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6D40" w14:textId="3A30CE24" w:rsidR="003A5AEF" w:rsidRPr="00D6034D" w:rsidRDefault="00032554" w:rsidP="00D6034D">
      <w:pPr>
        <w:jc w:val="center"/>
      </w:pPr>
      <w:r>
        <w:rPr>
          <w:noProof/>
        </w:rPr>
        <w:drawing>
          <wp:inline distT="0" distB="0" distL="0" distR="0" wp14:anchorId="353A3681" wp14:editId="0FD6F728">
            <wp:extent cx="1190625" cy="1181100"/>
            <wp:effectExtent l="0" t="0" r="9525" b="0"/>
            <wp:docPr id="1" name="Picture 1" descr="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p>
    <w:p w14:paraId="3070F9AE" w14:textId="2323C2A5" w:rsidR="00D05956" w:rsidRPr="00D6034D" w:rsidRDefault="00D05956" w:rsidP="00D6034D">
      <w:pPr>
        <w:pStyle w:val="Heading1"/>
        <w:jc w:val="center"/>
      </w:pPr>
      <w:r w:rsidRPr="00D6034D">
        <w:t>Calif</w:t>
      </w:r>
      <w:r w:rsidR="00C94A65" w:rsidRPr="00D6034D">
        <w:t>ornia State Board of Education</w:t>
      </w:r>
      <w:r w:rsidR="00D6034D" w:rsidRPr="00D6034D">
        <w:br/>
      </w:r>
      <w:r w:rsidR="00776387">
        <w:t xml:space="preserve">Final </w:t>
      </w:r>
      <w:r w:rsidR="009670E0">
        <w:t>Minutes</w:t>
      </w:r>
      <w:r w:rsidR="007054BD">
        <w:t xml:space="preserve"> </w:t>
      </w:r>
      <w:r w:rsidR="007054BD">
        <w:br/>
      </w:r>
      <w:r w:rsidR="00EC792B">
        <w:t>September 14-15</w:t>
      </w:r>
      <w:r w:rsidR="003D4131">
        <w:t>, 2022</w:t>
      </w:r>
    </w:p>
    <w:p w14:paraId="79276259" w14:textId="77777777" w:rsidR="00D05956" w:rsidRDefault="00D05956" w:rsidP="00D05956">
      <w:pPr>
        <w:pStyle w:val="Heading2"/>
      </w:pPr>
      <w:r>
        <w:t>Members Present</w:t>
      </w:r>
    </w:p>
    <w:p w14:paraId="76F4DDE0" w14:textId="77777777" w:rsidR="004C3F39" w:rsidRDefault="004C3F39" w:rsidP="004C3F39">
      <w:pPr>
        <w:pStyle w:val="ListParagraph"/>
        <w:numPr>
          <w:ilvl w:val="0"/>
          <w:numId w:val="1"/>
        </w:numPr>
      </w:pPr>
      <w:r>
        <w:t xml:space="preserve">Linda Darling-Hammond, President </w:t>
      </w:r>
    </w:p>
    <w:p w14:paraId="2AF0C9CC" w14:textId="77777777" w:rsidR="009264DA" w:rsidRDefault="009264DA" w:rsidP="009264DA">
      <w:pPr>
        <w:pStyle w:val="ListParagraph"/>
        <w:numPr>
          <w:ilvl w:val="0"/>
          <w:numId w:val="1"/>
        </w:numPr>
      </w:pPr>
      <w:r>
        <w:t>Cynthia Glover</w:t>
      </w:r>
      <w:r w:rsidR="000918C8">
        <w:t xml:space="preserve"> </w:t>
      </w:r>
      <w:r>
        <w:t>Woods, Vice President</w:t>
      </w:r>
    </w:p>
    <w:p w14:paraId="727A4E7B" w14:textId="77777777" w:rsidR="00901E2C" w:rsidRDefault="00901E2C" w:rsidP="00901E2C">
      <w:pPr>
        <w:pStyle w:val="ListParagraph"/>
        <w:numPr>
          <w:ilvl w:val="0"/>
          <w:numId w:val="1"/>
        </w:numPr>
      </w:pPr>
      <w:r w:rsidRPr="00901E2C">
        <w:t>Francisco Escobedo</w:t>
      </w:r>
    </w:p>
    <w:p w14:paraId="5921A770" w14:textId="77777777" w:rsidR="00BD327E" w:rsidRDefault="00BD327E" w:rsidP="00901E2C">
      <w:pPr>
        <w:pStyle w:val="ListParagraph"/>
        <w:numPr>
          <w:ilvl w:val="0"/>
          <w:numId w:val="1"/>
        </w:numPr>
      </w:pPr>
      <w:r>
        <w:t>Brenda Lewis</w:t>
      </w:r>
    </w:p>
    <w:p w14:paraId="7B215D1C" w14:textId="77777777" w:rsidR="00527152" w:rsidRDefault="00527152" w:rsidP="00596501">
      <w:pPr>
        <w:pStyle w:val="ListParagraph"/>
        <w:numPr>
          <w:ilvl w:val="0"/>
          <w:numId w:val="1"/>
        </w:numPr>
      </w:pPr>
      <w:r>
        <w:t>James J. McQuillen</w:t>
      </w:r>
    </w:p>
    <w:p w14:paraId="49FDEAD1" w14:textId="77777777" w:rsidR="00BD327E" w:rsidRDefault="00BD327E" w:rsidP="00596501">
      <w:pPr>
        <w:pStyle w:val="ListParagraph"/>
        <w:numPr>
          <w:ilvl w:val="0"/>
          <w:numId w:val="1"/>
        </w:numPr>
      </w:pPr>
      <w:r>
        <w:t>Sharon Olken</w:t>
      </w:r>
    </w:p>
    <w:p w14:paraId="2D262047" w14:textId="77777777" w:rsidR="00BD327E" w:rsidRDefault="00BD327E" w:rsidP="00BD327E">
      <w:pPr>
        <w:pStyle w:val="ListParagraph"/>
        <w:numPr>
          <w:ilvl w:val="0"/>
          <w:numId w:val="1"/>
        </w:numPr>
      </w:pPr>
      <w:r>
        <w:rPr>
          <w:rFonts w:cs="Arial"/>
          <w:szCs w:val="24"/>
        </w:rPr>
        <w:t>Gabriela Orozco</w:t>
      </w:r>
      <w:r w:rsidR="00D04632">
        <w:rPr>
          <w:rFonts w:cs="Arial"/>
          <w:szCs w:val="24"/>
        </w:rPr>
        <w:t>-</w:t>
      </w:r>
      <w:r>
        <w:rPr>
          <w:rFonts w:cs="Arial"/>
          <w:szCs w:val="24"/>
        </w:rPr>
        <w:t>Gonzalez</w:t>
      </w:r>
    </w:p>
    <w:p w14:paraId="2AB12128" w14:textId="77777777" w:rsidR="000443BB" w:rsidRDefault="000443BB" w:rsidP="00596501">
      <w:pPr>
        <w:pStyle w:val="ListParagraph"/>
        <w:numPr>
          <w:ilvl w:val="0"/>
          <w:numId w:val="1"/>
        </w:numPr>
      </w:pPr>
      <w:r>
        <w:t>Kim Pattillo Brownson</w:t>
      </w:r>
    </w:p>
    <w:p w14:paraId="6851BB71" w14:textId="29B762F4" w:rsidR="00527152" w:rsidRDefault="00527152" w:rsidP="00596501">
      <w:pPr>
        <w:pStyle w:val="ListParagraph"/>
        <w:numPr>
          <w:ilvl w:val="0"/>
          <w:numId w:val="1"/>
        </w:numPr>
      </w:pPr>
      <w:r>
        <w:t>Haydee Rodriguez</w:t>
      </w:r>
    </w:p>
    <w:p w14:paraId="7B5BEA67" w14:textId="3FA229BB" w:rsidR="00EC792B" w:rsidRPr="00D05956" w:rsidRDefault="00EC792B" w:rsidP="00596501">
      <w:pPr>
        <w:pStyle w:val="ListParagraph"/>
        <w:numPr>
          <w:ilvl w:val="0"/>
          <w:numId w:val="1"/>
        </w:numPr>
      </w:pPr>
      <w:bookmarkStart w:id="0" w:name="_Hlk115356830"/>
      <w:r>
        <w:t>Alison Yoshimoto-Towery</w:t>
      </w:r>
    </w:p>
    <w:p w14:paraId="2290DBEF" w14:textId="56E852A5" w:rsidR="00FE0C19" w:rsidRDefault="00EC792B" w:rsidP="00596501">
      <w:pPr>
        <w:pStyle w:val="ListParagraph"/>
        <w:numPr>
          <w:ilvl w:val="0"/>
          <w:numId w:val="1"/>
        </w:numPr>
      </w:pPr>
      <w:r>
        <w:t>Naomi Porter</w:t>
      </w:r>
      <w:r w:rsidR="00FE0C19" w:rsidRPr="00D05956">
        <w:t>, Student Member</w:t>
      </w:r>
    </w:p>
    <w:bookmarkEnd w:id="0"/>
    <w:p w14:paraId="2A52194C" w14:textId="77777777" w:rsidR="00D05956" w:rsidRDefault="00D05956" w:rsidP="00D05956">
      <w:pPr>
        <w:pStyle w:val="Heading2"/>
      </w:pPr>
      <w:r>
        <w:t>Member</w:t>
      </w:r>
      <w:r w:rsidR="000203FA">
        <w:t>s</w:t>
      </w:r>
      <w:r>
        <w:t xml:space="preserve"> Absent</w:t>
      </w:r>
    </w:p>
    <w:p w14:paraId="2AA1384D" w14:textId="77777777" w:rsidR="00A960C5" w:rsidRPr="00F90653" w:rsidRDefault="00F63462" w:rsidP="00A960C5">
      <w:pPr>
        <w:pStyle w:val="ListParagraph"/>
        <w:numPr>
          <w:ilvl w:val="0"/>
          <w:numId w:val="5"/>
        </w:numPr>
      </w:pPr>
      <w:r>
        <w:t>None</w:t>
      </w:r>
    </w:p>
    <w:p w14:paraId="05F9A496" w14:textId="77777777" w:rsidR="00D05956" w:rsidRDefault="00D05956" w:rsidP="00DA2D8E">
      <w:pPr>
        <w:pStyle w:val="Heading2"/>
      </w:pPr>
      <w:r>
        <w:t>Principal Staff</w:t>
      </w:r>
    </w:p>
    <w:p w14:paraId="552BD453" w14:textId="77777777" w:rsidR="00FE0C19" w:rsidRDefault="00BB32E8" w:rsidP="00596501">
      <w:pPr>
        <w:pStyle w:val="ListParagraph"/>
        <w:numPr>
          <w:ilvl w:val="0"/>
          <w:numId w:val="2"/>
        </w:numPr>
      </w:pPr>
      <w:r>
        <w:t>Brooks Allen</w:t>
      </w:r>
      <w:r w:rsidR="00FE0C19">
        <w:t>, Executive Director, State Board of Education (SBE)</w:t>
      </w:r>
    </w:p>
    <w:p w14:paraId="0D7D5916" w14:textId="77777777" w:rsidR="005B2DAA" w:rsidRDefault="005B2DAA" w:rsidP="00596501">
      <w:pPr>
        <w:pStyle w:val="ListParagraph"/>
        <w:numPr>
          <w:ilvl w:val="0"/>
          <w:numId w:val="2"/>
        </w:numPr>
      </w:pPr>
      <w:r>
        <w:t>Jessica Holmes, Chief Deputy Executive Director, SBE</w:t>
      </w:r>
    </w:p>
    <w:p w14:paraId="1CCF47CF" w14:textId="77777777" w:rsidR="00293EDC" w:rsidRDefault="00293EDC" w:rsidP="00293EDC">
      <w:pPr>
        <w:pStyle w:val="ListParagraph"/>
        <w:numPr>
          <w:ilvl w:val="0"/>
          <w:numId w:val="2"/>
        </w:numPr>
      </w:pPr>
      <w:r>
        <w:t>Judy Cias, Chief Counsel, SBE</w:t>
      </w:r>
    </w:p>
    <w:p w14:paraId="5702871F" w14:textId="77777777" w:rsidR="005B2DAA" w:rsidRPr="00293EDC" w:rsidRDefault="005B2DAA" w:rsidP="005B2DAA">
      <w:pPr>
        <w:pStyle w:val="ListParagraph"/>
        <w:numPr>
          <w:ilvl w:val="0"/>
          <w:numId w:val="2"/>
        </w:numPr>
      </w:pPr>
      <w:r>
        <w:t>Lisa Constancio, Senior Deputy Director, SBE</w:t>
      </w:r>
    </w:p>
    <w:p w14:paraId="17068F93"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71BEAFAC" w14:textId="77777777" w:rsidR="00FE0C19" w:rsidRDefault="00FE0C19" w:rsidP="00596501">
      <w:pPr>
        <w:pStyle w:val="ListParagraph"/>
        <w:numPr>
          <w:ilvl w:val="0"/>
          <w:numId w:val="2"/>
        </w:numPr>
      </w:pPr>
      <w:r>
        <w:t>Janet Weeks, Director of Communications, SBE</w:t>
      </w:r>
    </w:p>
    <w:p w14:paraId="3B665F4F" w14:textId="77777777" w:rsidR="00BA6999" w:rsidRDefault="00BA6999" w:rsidP="00596501">
      <w:pPr>
        <w:pStyle w:val="ListParagraph"/>
        <w:numPr>
          <w:ilvl w:val="0"/>
          <w:numId w:val="2"/>
        </w:numPr>
      </w:pPr>
      <w:r>
        <w:t>Aileen Allison-Zarea, Education Administrator I, SBE</w:t>
      </w:r>
    </w:p>
    <w:p w14:paraId="61631D0F" w14:textId="77777777" w:rsidR="00FE0C19" w:rsidRDefault="00FE0C19" w:rsidP="00596501">
      <w:pPr>
        <w:pStyle w:val="ListParagraph"/>
        <w:numPr>
          <w:ilvl w:val="0"/>
          <w:numId w:val="2"/>
        </w:numPr>
      </w:pPr>
      <w:r>
        <w:lastRenderedPageBreak/>
        <w:t>Carolyn Pfister, Education Administrator I</w:t>
      </w:r>
      <w:r w:rsidR="00982233">
        <w:t>, SBE</w:t>
      </w:r>
    </w:p>
    <w:p w14:paraId="325EAD9B" w14:textId="77777777" w:rsidR="00FE0C19" w:rsidRDefault="00FE0C19" w:rsidP="00596501">
      <w:pPr>
        <w:pStyle w:val="ListParagraph"/>
        <w:numPr>
          <w:ilvl w:val="0"/>
          <w:numId w:val="2"/>
        </w:numPr>
      </w:pPr>
      <w:r>
        <w:t xml:space="preserve">Laila Fahimuddin, Policy </w:t>
      </w:r>
      <w:r w:rsidR="00527152">
        <w:t>Director</w:t>
      </w:r>
      <w:r>
        <w:t>, SBE</w:t>
      </w:r>
    </w:p>
    <w:p w14:paraId="7536CF06" w14:textId="77777777" w:rsidR="00FE0C19" w:rsidRDefault="00FE0C19" w:rsidP="00596501">
      <w:pPr>
        <w:pStyle w:val="ListParagraph"/>
        <w:numPr>
          <w:ilvl w:val="0"/>
          <w:numId w:val="2"/>
        </w:numPr>
      </w:pPr>
      <w:r>
        <w:t xml:space="preserve">Sara Pietrowski, Policy </w:t>
      </w:r>
      <w:r w:rsidR="00527152">
        <w:t>Director</w:t>
      </w:r>
      <w:r>
        <w:t>, SBE</w:t>
      </w:r>
    </w:p>
    <w:p w14:paraId="52B11077" w14:textId="77777777" w:rsidR="009C6A2C" w:rsidRDefault="009C6A2C" w:rsidP="00596501">
      <w:pPr>
        <w:pStyle w:val="ListParagraph"/>
        <w:numPr>
          <w:ilvl w:val="0"/>
          <w:numId w:val="2"/>
        </w:numPr>
      </w:pPr>
      <w:r>
        <w:t>Amy Bubbico, Staff Services Manager</w:t>
      </w:r>
      <w:r w:rsidR="00E4516B">
        <w:t>, SBE</w:t>
      </w:r>
    </w:p>
    <w:p w14:paraId="6DD185A9" w14:textId="77777777" w:rsidR="006E5DC4" w:rsidRDefault="006E5DC4" w:rsidP="00596501">
      <w:pPr>
        <w:pStyle w:val="ListParagraph"/>
        <w:numPr>
          <w:ilvl w:val="0"/>
          <w:numId w:val="2"/>
        </w:numPr>
      </w:pPr>
      <w:r>
        <w:t>Lisa Hopkins, Associate Governmental Program Analyst, SBE</w:t>
      </w:r>
    </w:p>
    <w:p w14:paraId="1A019BD5" w14:textId="77777777" w:rsidR="006E5DC4" w:rsidRPr="007B7C93" w:rsidRDefault="006E5DC4" w:rsidP="006E5DC4">
      <w:pPr>
        <w:pStyle w:val="ListParagraph"/>
        <w:numPr>
          <w:ilvl w:val="0"/>
          <w:numId w:val="2"/>
        </w:numPr>
      </w:pPr>
      <w:r w:rsidRPr="007B7C93">
        <w:t xml:space="preserve">Haley Gordon, </w:t>
      </w:r>
      <w:r w:rsidR="005B2DAA">
        <w:t>Associate Governmental Program Analyst</w:t>
      </w:r>
      <w:r w:rsidRPr="007B7C93">
        <w:t>, SBE</w:t>
      </w:r>
    </w:p>
    <w:p w14:paraId="5CA21889" w14:textId="6884D07D" w:rsidR="001461A7" w:rsidRDefault="00933713" w:rsidP="00596501">
      <w:pPr>
        <w:pStyle w:val="ListParagraph"/>
        <w:numPr>
          <w:ilvl w:val="0"/>
          <w:numId w:val="2"/>
        </w:numPr>
      </w:pPr>
      <w:r w:rsidRPr="007B7C93">
        <w:t>Cheryl Cotton</w:t>
      </w:r>
      <w:r w:rsidR="001461A7" w:rsidRPr="007B7C93">
        <w:t>, Deputy Superintendent, CDE</w:t>
      </w:r>
    </w:p>
    <w:p w14:paraId="519426A5" w14:textId="77777777" w:rsidR="00CC4D46" w:rsidRDefault="00E02904" w:rsidP="00CC4D46">
      <w:pPr>
        <w:pStyle w:val="ListParagraph"/>
        <w:numPr>
          <w:ilvl w:val="0"/>
          <w:numId w:val="2"/>
        </w:numPr>
      </w:pPr>
      <w:r w:rsidRPr="00E02904">
        <w:rPr>
          <w:rFonts w:cs="Arial"/>
          <w:color w:val="444444"/>
          <w:szCs w:val="24"/>
          <w:shd w:val="clear" w:color="auto" w:fill="FFFFFF"/>
        </w:rPr>
        <w:t>Sarah Neville Morgan</w:t>
      </w:r>
      <w:r>
        <w:t>, Deputy Superintendent, CDE</w:t>
      </w:r>
    </w:p>
    <w:p w14:paraId="5544CD55" w14:textId="75A1419B" w:rsidR="00007ABB" w:rsidRPr="007B7C93" w:rsidRDefault="00901E2C" w:rsidP="00596501">
      <w:pPr>
        <w:pStyle w:val="ListParagraph"/>
        <w:numPr>
          <w:ilvl w:val="0"/>
          <w:numId w:val="2"/>
        </w:numPr>
      </w:pPr>
      <w:r w:rsidRPr="007B7C93">
        <w:t>Amy Holloway</w:t>
      </w:r>
      <w:r w:rsidR="00007ABB" w:rsidRPr="007B7C93">
        <w:t>, General Counsel, CDE</w:t>
      </w:r>
      <w:r w:rsidR="00A27515">
        <w:t>, Thursday only</w:t>
      </w:r>
    </w:p>
    <w:p w14:paraId="4B861EEE" w14:textId="77777777" w:rsidR="00FE0C19" w:rsidRDefault="00BB32E8" w:rsidP="00B51C26">
      <w:pPr>
        <w:pStyle w:val="ListParagraph"/>
        <w:numPr>
          <w:ilvl w:val="0"/>
          <w:numId w:val="2"/>
        </w:numPr>
        <w:spacing w:after="240"/>
      </w:pPr>
      <w:r>
        <w:t>Alex Moos</w:t>
      </w:r>
      <w:r w:rsidR="00FE0C19">
        <w:t>, Education Policy Administrator I, CDE</w:t>
      </w:r>
    </w:p>
    <w:p w14:paraId="735D5D42" w14:textId="3DB74BD6" w:rsidR="00D05956" w:rsidRDefault="00D05956" w:rsidP="00B51C26">
      <w:pPr>
        <w:spacing w:after="0"/>
      </w:pPr>
      <w:r w:rsidRPr="00D05956">
        <w:rPr>
          <w:b/>
        </w:rPr>
        <w:t>Please note that the complete proceedings of the</w:t>
      </w:r>
      <w:r w:rsidR="003D4131">
        <w:rPr>
          <w:b/>
        </w:rPr>
        <w:t xml:space="preserve"> </w:t>
      </w:r>
      <w:r w:rsidR="00EC792B">
        <w:rPr>
          <w:b/>
        </w:rPr>
        <w:t>September 14-15</w:t>
      </w:r>
      <w:r w:rsidR="002F4D13">
        <w:rPr>
          <w:b/>
        </w:rPr>
        <w:t>, 202</w:t>
      </w:r>
      <w:r w:rsidR="005B2DAA">
        <w:rPr>
          <w:b/>
        </w:rPr>
        <w:t>2</w:t>
      </w:r>
      <w:r w:rsidRPr="00D05956">
        <w:rPr>
          <w:b/>
        </w:rPr>
        <w:t xml:space="preserve"> State Board of Education meeting, including closed-captioning, are available online at:</w:t>
      </w:r>
      <w:r w:rsidRPr="00D05956">
        <w:t xml:space="preserve"> </w:t>
      </w:r>
      <w:hyperlink r:id="rId9" w:tooltip="SBE Meeting Archived Webcasts" w:history="1">
        <w:r w:rsidR="00B8572B" w:rsidRPr="001B536A">
          <w:rPr>
            <w:rStyle w:val="Hyperlink"/>
          </w:rPr>
          <w:t>http://www.cde.ca.gov/be/ag/ag/sbewebcastarchive.asp</w:t>
        </w:r>
      </w:hyperlink>
      <w:r w:rsidR="00B8572B">
        <w:t xml:space="preserve"> </w:t>
      </w:r>
    </w:p>
    <w:p w14:paraId="5FCFB425" w14:textId="77777777" w:rsidR="00D05956" w:rsidRDefault="00D05956">
      <w:pPr>
        <w:spacing w:after="160" w:line="259" w:lineRule="auto"/>
      </w:pPr>
      <w:r>
        <w:br w:type="page"/>
      </w:r>
    </w:p>
    <w:p w14:paraId="3E3EE35B" w14:textId="5E8F5F2F" w:rsidR="00D05956" w:rsidRDefault="00D05956" w:rsidP="00D05956">
      <w:pPr>
        <w:pStyle w:val="Heading2"/>
        <w:jc w:val="center"/>
      </w:pPr>
      <w:r>
        <w:lastRenderedPageBreak/>
        <w:t>Cali</w:t>
      </w:r>
      <w:r w:rsidR="00F863AE">
        <w:t>fornia State Board of Education</w:t>
      </w:r>
      <w:r>
        <w:br/>
        <w:t xml:space="preserve">Public Session </w:t>
      </w:r>
      <w:r w:rsidR="00EC792B">
        <w:t>September 14</w:t>
      </w:r>
      <w:r w:rsidR="005B2DAA">
        <w:t>, 2022</w:t>
      </w:r>
    </w:p>
    <w:p w14:paraId="0DA4F3D3" w14:textId="20B6D216" w:rsidR="007836F5" w:rsidRDefault="00D975B4" w:rsidP="00FC3F8B">
      <w:pPr>
        <w:jc w:val="center"/>
      </w:pPr>
      <w:r>
        <w:rPr>
          <w:b/>
        </w:rPr>
        <w:t>Wednesday</w:t>
      </w:r>
      <w:r w:rsidR="007836F5">
        <w:rPr>
          <w:b/>
        </w:rPr>
        <w:t xml:space="preserve">, </w:t>
      </w:r>
      <w:r w:rsidR="00EC792B">
        <w:rPr>
          <w:b/>
        </w:rPr>
        <w:t>September 14</w:t>
      </w:r>
      <w:r w:rsidR="005B2DAA">
        <w:rPr>
          <w:b/>
        </w:rPr>
        <w:t>, 2022</w:t>
      </w:r>
      <w:r w:rsidR="007836F5">
        <w:rPr>
          <w:b/>
        </w:rPr>
        <w:t xml:space="preserve"> </w:t>
      </w:r>
      <w:r w:rsidR="00F05552" w:rsidRPr="00E672AD">
        <w:rPr>
          <w:rFonts w:eastAsia="Times New Roman" w:cs="Arial"/>
          <w:b/>
          <w:bCs/>
          <w:szCs w:val="24"/>
        </w:rPr>
        <w:t xml:space="preserve">– </w:t>
      </w:r>
      <w:r w:rsidR="00671436">
        <w:rPr>
          <w:b/>
        </w:rPr>
        <w:t>8</w:t>
      </w:r>
      <w:r w:rsidR="007836F5">
        <w:rPr>
          <w:b/>
        </w:rPr>
        <w:t xml:space="preserve">:30 </w:t>
      </w:r>
      <w:r w:rsidR="00671436">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C2AB05C" w14:textId="77777777" w:rsidR="00FE0C19" w:rsidRDefault="00FE0C19" w:rsidP="00596501">
      <w:pPr>
        <w:pStyle w:val="ListParagraph"/>
        <w:numPr>
          <w:ilvl w:val="0"/>
          <w:numId w:val="3"/>
        </w:numPr>
      </w:pPr>
      <w:r>
        <w:t>Call to Order</w:t>
      </w:r>
    </w:p>
    <w:p w14:paraId="5CBC7091" w14:textId="77777777" w:rsidR="00FE0C19" w:rsidRDefault="00FE0C19" w:rsidP="00596501">
      <w:pPr>
        <w:pStyle w:val="ListParagraph"/>
        <w:numPr>
          <w:ilvl w:val="0"/>
          <w:numId w:val="3"/>
        </w:numPr>
      </w:pPr>
      <w:r>
        <w:t>Salute to the Flag</w:t>
      </w:r>
    </w:p>
    <w:p w14:paraId="44375EE4" w14:textId="77777777" w:rsidR="00FE0C19" w:rsidRDefault="00FE0C19" w:rsidP="00596501">
      <w:pPr>
        <w:pStyle w:val="ListParagraph"/>
        <w:numPr>
          <w:ilvl w:val="0"/>
          <w:numId w:val="3"/>
        </w:numPr>
      </w:pPr>
      <w:r>
        <w:t>Communications</w:t>
      </w:r>
    </w:p>
    <w:p w14:paraId="1B40201B" w14:textId="77777777" w:rsidR="00FE0C19" w:rsidRDefault="00FE0C19" w:rsidP="00596501">
      <w:pPr>
        <w:pStyle w:val="ListParagraph"/>
        <w:numPr>
          <w:ilvl w:val="0"/>
          <w:numId w:val="3"/>
        </w:numPr>
      </w:pPr>
      <w:r>
        <w:t>Announcements</w:t>
      </w:r>
    </w:p>
    <w:p w14:paraId="061C6608" w14:textId="77777777" w:rsidR="00FE0C19" w:rsidRDefault="00FE0C19" w:rsidP="00596501">
      <w:pPr>
        <w:pStyle w:val="ListParagraph"/>
        <w:numPr>
          <w:ilvl w:val="0"/>
          <w:numId w:val="3"/>
        </w:numPr>
      </w:pPr>
      <w:r>
        <w:t>Special Presentations</w:t>
      </w:r>
    </w:p>
    <w:p w14:paraId="0A82F98E"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DAC7C59" w14:textId="77777777" w:rsidR="00FE0C19" w:rsidRDefault="00FE0C19" w:rsidP="00596501">
      <w:pPr>
        <w:pStyle w:val="ListParagraph"/>
        <w:numPr>
          <w:ilvl w:val="0"/>
          <w:numId w:val="3"/>
        </w:numPr>
      </w:pPr>
      <w:r>
        <w:t>Agenda Items</w:t>
      </w:r>
    </w:p>
    <w:p w14:paraId="3D2B5247" w14:textId="77777777" w:rsidR="000736BC" w:rsidRDefault="003D131C" w:rsidP="00B51C26">
      <w:pPr>
        <w:pStyle w:val="ListParagraph"/>
        <w:numPr>
          <w:ilvl w:val="0"/>
          <w:numId w:val="3"/>
        </w:numPr>
        <w:spacing w:after="0"/>
      </w:pPr>
      <w:r>
        <w:t xml:space="preserve">Day’s </w:t>
      </w:r>
      <w:r w:rsidR="006B7157">
        <w:t>Adjournment</w:t>
      </w:r>
    </w:p>
    <w:p w14:paraId="42002F81" w14:textId="0E67464F" w:rsidR="00F654A7" w:rsidRDefault="00FE0C19" w:rsidP="00B51C26">
      <w:pPr>
        <w:spacing w:before="240"/>
        <w:rPr>
          <w:b/>
        </w:rPr>
      </w:pPr>
      <w:r w:rsidRPr="00E84968">
        <w:rPr>
          <w:b/>
        </w:rPr>
        <w:t xml:space="preserve">President </w:t>
      </w:r>
      <w:r w:rsidR="00D975B4" w:rsidRPr="00E84968">
        <w:rPr>
          <w:b/>
        </w:rPr>
        <w:t>Darling-Hammond</w:t>
      </w:r>
      <w:r w:rsidRPr="00E84968">
        <w:rPr>
          <w:b/>
        </w:rPr>
        <w:t xml:space="preserve"> called the meeting to order at approximately </w:t>
      </w:r>
      <w:r w:rsidR="00933713" w:rsidRPr="00E84968">
        <w:rPr>
          <w:b/>
        </w:rPr>
        <w:t>8</w:t>
      </w:r>
      <w:r w:rsidRPr="00E84968">
        <w:rPr>
          <w:b/>
        </w:rPr>
        <w:t>:</w:t>
      </w:r>
      <w:r w:rsidR="001D6B5D" w:rsidRPr="00E84968">
        <w:rPr>
          <w:b/>
        </w:rPr>
        <w:t>3</w:t>
      </w:r>
      <w:r w:rsidR="00406D94">
        <w:rPr>
          <w:b/>
        </w:rPr>
        <w:t>7</w:t>
      </w:r>
      <w:r w:rsidR="001D6B5D" w:rsidRPr="00E84968">
        <w:rPr>
          <w:b/>
        </w:rPr>
        <w:t xml:space="preserve"> </w:t>
      </w:r>
      <w:r w:rsidR="00671436" w:rsidRPr="00E84968">
        <w:rPr>
          <w:b/>
        </w:rPr>
        <w:t>a</w:t>
      </w:r>
      <w:r w:rsidRPr="00E84968">
        <w:rPr>
          <w:b/>
        </w:rPr>
        <w:t>.m.</w:t>
      </w:r>
    </w:p>
    <w:p w14:paraId="2B00F182" w14:textId="0B42E845" w:rsidR="000C7912" w:rsidRPr="00A551B3" w:rsidRDefault="000C7912" w:rsidP="000C7912">
      <w:pPr>
        <w:spacing w:before="100" w:beforeAutospacing="1" w:after="100" w:afterAutospacing="1"/>
        <w:rPr>
          <w:rFonts w:cs="Arial"/>
          <w:b/>
          <w:szCs w:val="24"/>
        </w:rPr>
      </w:pPr>
      <w:r w:rsidRPr="00A551B3">
        <w:rPr>
          <w:rFonts w:eastAsia="Times New Roman" w:cs="Arial"/>
          <w:b/>
          <w:color w:val="000000"/>
          <w:szCs w:val="24"/>
        </w:rPr>
        <w:t>President Darling-Hammond administered the Oath of Office to Alison Yoshimoto-Towery and Naomi Porter, Student Member.</w:t>
      </w:r>
    </w:p>
    <w:p w14:paraId="04E8D0F1" w14:textId="77777777" w:rsidR="000C7912" w:rsidRPr="00E84968" w:rsidRDefault="000C7912" w:rsidP="00B51C26">
      <w:pPr>
        <w:spacing w:before="240"/>
        <w:rPr>
          <w:b/>
        </w:rPr>
      </w:pPr>
    </w:p>
    <w:p w14:paraId="1C2B4D2B" w14:textId="77777777" w:rsidR="0040385F" w:rsidRDefault="00D05956" w:rsidP="00B51C26">
      <w:pPr>
        <w:pStyle w:val="Heading3"/>
        <w:spacing w:before="0"/>
        <w:jc w:val="center"/>
        <w:rPr>
          <w:sz w:val="28"/>
          <w:szCs w:val="28"/>
        </w:rPr>
      </w:pPr>
      <w:r w:rsidRPr="0081016E">
        <w:rPr>
          <w:sz w:val="28"/>
          <w:szCs w:val="28"/>
        </w:rPr>
        <w:t>AGENDA ITEMS DAY 1</w:t>
      </w:r>
    </w:p>
    <w:p w14:paraId="443C3447" w14:textId="77777777" w:rsidR="00FD2872" w:rsidRDefault="00FD2872" w:rsidP="00FD2872">
      <w:pPr>
        <w:pStyle w:val="Heading4"/>
        <w:spacing w:before="0" w:after="0"/>
      </w:pPr>
      <w:r>
        <w:t>Item 01</w:t>
      </w:r>
    </w:p>
    <w:p w14:paraId="54AE5079" w14:textId="77777777" w:rsidR="00FD2872" w:rsidRDefault="00FD2872" w:rsidP="00FD2872">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3E521324" w14:textId="77777777" w:rsidR="00FD2872" w:rsidRPr="00721567" w:rsidRDefault="00FD2872" w:rsidP="00FD2872">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6DB5161B" w14:textId="77777777" w:rsidR="00FD2872" w:rsidRDefault="00FD2872" w:rsidP="00FD2872">
      <w:r w:rsidRPr="002443F7">
        <w:rPr>
          <w:b/>
        </w:rPr>
        <w:t>Type of Action:</w:t>
      </w:r>
      <w:r>
        <w:t xml:space="preserve"> Action, Information</w:t>
      </w:r>
    </w:p>
    <w:p w14:paraId="571DF554" w14:textId="77777777" w:rsidR="00BD327E" w:rsidRPr="00BD327E" w:rsidRDefault="00046F03" w:rsidP="00BD327E">
      <w:pPr>
        <w:rPr>
          <w:rFonts w:eastAsia="Times New Roman" w:cs="Times New Roman"/>
          <w:szCs w:val="24"/>
        </w:rPr>
      </w:pPr>
      <w:r>
        <w:rPr>
          <w:b/>
        </w:rPr>
        <w:t>Summary of the Issue:</w:t>
      </w:r>
    </w:p>
    <w:p w14:paraId="33598A88" w14:textId="77777777" w:rsidR="00262925" w:rsidRDefault="00262925" w:rsidP="00262925">
      <w:pPr>
        <w:numPr>
          <w:ilvl w:val="0"/>
          <w:numId w:val="6"/>
        </w:numPr>
        <w:rPr>
          <w:rFonts w:cs="Arial"/>
        </w:rPr>
      </w:pPr>
      <w:r>
        <w:rPr>
          <w:rFonts w:cs="Arial"/>
        </w:rPr>
        <w:t>State Superintendent of Public Instruction</w:t>
      </w:r>
      <w:r w:rsidR="000F29FA">
        <w:rPr>
          <w:rFonts w:cs="Arial"/>
        </w:rPr>
        <w:t>’s</w:t>
      </w:r>
      <w:r>
        <w:rPr>
          <w:rFonts w:cs="Arial"/>
        </w:rPr>
        <w:t xml:space="preserve"> Report</w:t>
      </w:r>
    </w:p>
    <w:p w14:paraId="0D245648" w14:textId="77777777" w:rsidR="00096D29" w:rsidRDefault="00262925" w:rsidP="00096D29">
      <w:pPr>
        <w:numPr>
          <w:ilvl w:val="0"/>
          <w:numId w:val="6"/>
        </w:numPr>
        <w:rPr>
          <w:rFonts w:cs="Arial"/>
        </w:rPr>
      </w:pPr>
      <w:r>
        <w:rPr>
          <w:rFonts w:cs="Arial"/>
        </w:rPr>
        <w:lastRenderedPageBreak/>
        <w:t>State Board of Education President’s Report</w:t>
      </w:r>
    </w:p>
    <w:p w14:paraId="460EB796" w14:textId="77777777" w:rsidR="00AC7D94" w:rsidRPr="00096D29" w:rsidRDefault="00752246" w:rsidP="00096D29">
      <w:pPr>
        <w:spacing w:after="0"/>
        <w:rPr>
          <w:rFonts w:cs="Arial"/>
        </w:rPr>
      </w:pPr>
      <w:bookmarkStart w:id="1" w:name="_Hlk92958386"/>
      <w:r w:rsidRPr="00096D29">
        <w:rPr>
          <w:b/>
        </w:rPr>
        <w:t>ACTION</w:t>
      </w:r>
      <w:r w:rsidR="003F440A" w:rsidRPr="00096D29">
        <w:rPr>
          <w:b/>
        </w:rPr>
        <w:t>:</w:t>
      </w:r>
      <w:r w:rsidR="003F440A">
        <w:t xml:space="preserve"> </w:t>
      </w:r>
      <w:r w:rsidR="001B6FBF">
        <w:t xml:space="preserve">No Action Taken. </w:t>
      </w:r>
    </w:p>
    <w:p w14:paraId="3DA5CE82" w14:textId="77777777" w:rsidR="009503CF" w:rsidRPr="00523159" w:rsidRDefault="009503CF" w:rsidP="009503CF">
      <w:pPr>
        <w:pStyle w:val="Heading4"/>
        <w:spacing w:after="0"/>
      </w:pPr>
      <w:r w:rsidRPr="00523159">
        <w:t xml:space="preserve">Item </w:t>
      </w:r>
      <w:r>
        <w:t>0</w:t>
      </w:r>
      <w:r w:rsidR="00C17CA9">
        <w:t>2</w:t>
      </w:r>
    </w:p>
    <w:p w14:paraId="1CF022FA" w14:textId="14FEC740" w:rsidR="009503CF" w:rsidRDefault="009503CF" w:rsidP="00457196">
      <w:pPr>
        <w:pStyle w:val="NormalWeb"/>
        <w:shd w:val="clear" w:color="auto" w:fill="FFFFFF"/>
        <w:spacing w:before="0" w:beforeAutospacing="0" w:after="240" w:afterAutospacing="0"/>
        <w:rPr>
          <w:rFonts w:ascii="Helvetica Neue" w:hAnsi="Helvetica Neue"/>
          <w:color w:val="000000"/>
          <w:shd w:val="clear" w:color="auto" w:fill="FFFFFF"/>
        </w:rPr>
      </w:pPr>
      <w:r w:rsidRPr="0043080E">
        <w:rPr>
          <w:rFonts w:ascii="Arial" w:hAnsi="Arial" w:cs="Arial"/>
          <w:b/>
        </w:rPr>
        <w:t>Subject:</w:t>
      </w:r>
      <w:r>
        <w:rPr>
          <w:b/>
        </w:rPr>
        <w:t xml:space="preserve"> </w:t>
      </w:r>
      <w:r w:rsidR="00EC792B">
        <w:rPr>
          <w:rFonts w:ascii="Helvetica Neue" w:hAnsi="Helvetica Neue"/>
          <w:color w:val="000000"/>
          <w:shd w:val="clear" w:color="auto" w:fill="FFFFFF"/>
        </w:rPr>
        <w:t>Update on the Implementation of the Integrated Local, State, and Federal Accountability and Continuous Improvement System: Eligibility Criteria for Differentiated Assistance, Connecting the Dashboard to the Teacher Assignment Data and Science Test Results, California School Dashboard Principles, and Information on the English Learner Student Group for the Academic Indicators.</w:t>
      </w:r>
    </w:p>
    <w:p w14:paraId="437A8AD1" w14:textId="224E7B72" w:rsidR="009503CF" w:rsidRDefault="009503CF" w:rsidP="009503CF">
      <w:r w:rsidRPr="002443F7">
        <w:rPr>
          <w:b/>
        </w:rPr>
        <w:t>Type of Action:</w:t>
      </w:r>
      <w:r>
        <w:t xml:space="preserve"> </w:t>
      </w:r>
      <w:r w:rsidR="00EC792B">
        <w:t xml:space="preserve">Action, </w:t>
      </w:r>
      <w:r>
        <w:t>Information</w:t>
      </w:r>
    </w:p>
    <w:p w14:paraId="65C638AE" w14:textId="5B864237" w:rsidR="00EC792B" w:rsidRPr="008342BA" w:rsidRDefault="009503CF" w:rsidP="00EC792B">
      <w:bookmarkStart w:id="2" w:name="_Hlk115337740"/>
      <w:r w:rsidRPr="0057748F">
        <w:rPr>
          <w:rFonts w:eastAsia="Times New Roman" w:cs="Times New Roman"/>
          <w:b/>
          <w:szCs w:val="24"/>
        </w:rPr>
        <w:t>Recommendation:</w:t>
      </w:r>
      <w:r>
        <w:rPr>
          <w:rFonts w:eastAsia="Times New Roman" w:cs="Times New Roman"/>
          <w:szCs w:val="24"/>
        </w:rPr>
        <w:t xml:space="preserve"> </w:t>
      </w:r>
      <w:r w:rsidR="00EC792B" w:rsidRPr="008342BA">
        <w:rPr>
          <w:rFonts w:eastAsia="Times New Roman"/>
        </w:rPr>
        <w:t>The CDE is seeking approval to: (1) u</w:t>
      </w:r>
      <w:r w:rsidR="00EC792B" w:rsidRPr="008342BA">
        <w:t xml:space="preserve">se the lowest Status level as a proxy for Red as reported on the 2022 Dashboard to determine county offices of education and districts eligible for Differentiated Assistance, (2) include a link on the Dashboard to the teacher assignment data that is supported through DataQuest, and (3) include a link on the Dashboard to the science results that is supported through the </w:t>
      </w:r>
      <w:r w:rsidR="006F250F">
        <w:t xml:space="preserve">California Assessment of Student Performance and Progress </w:t>
      </w:r>
      <w:r w:rsidR="006F250F" w:rsidRPr="006F250F">
        <w:t>(</w:t>
      </w:r>
      <w:r w:rsidR="00EC792B" w:rsidRPr="006F250F">
        <w:t>CAASPP</w:t>
      </w:r>
      <w:r w:rsidR="006F250F" w:rsidRPr="006F250F">
        <w:t>)</w:t>
      </w:r>
      <w:r w:rsidR="00EC792B" w:rsidRPr="008342BA">
        <w:t xml:space="preserve"> web site.</w:t>
      </w:r>
    </w:p>
    <w:bookmarkEnd w:id="2"/>
    <w:p w14:paraId="7FA46706" w14:textId="31080979" w:rsidR="00EC792B" w:rsidRPr="005D33FF" w:rsidRDefault="009503CF" w:rsidP="00EC792B">
      <w:pPr>
        <w:rPr>
          <w:rFonts w:eastAsiaTheme="minorEastAsia" w:cs="Arial"/>
          <w:szCs w:val="24"/>
        </w:rPr>
      </w:pPr>
      <w:r w:rsidRPr="007F0712">
        <w:rPr>
          <w:b/>
        </w:rPr>
        <w:t>ACTION</w:t>
      </w:r>
      <w:r>
        <w:rPr>
          <w:b/>
        </w:rPr>
        <w:t>:</w:t>
      </w:r>
      <w:r w:rsidRPr="007F0712">
        <w:t xml:space="preserve"> </w:t>
      </w:r>
      <w:r w:rsidR="00EC792B">
        <w:t xml:space="preserve">Member </w:t>
      </w:r>
      <w:r w:rsidR="002B55AA">
        <w:t xml:space="preserve">Glover Woods </w:t>
      </w:r>
      <w:r w:rsidR="00EC792B">
        <w:t>moved to approve the CDE recommendation.</w:t>
      </w:r>
    </w:p>
    <w:p w14:paraId="61114CBC" w14:textId="1AFF15EB" w:rsidR="00EC792B" w:rsidRDefault="00EC792B" w:rsidP="00EC792B">
      <w:pPr>
        <w:spacing w:before="240" w:after="0"/>
      </w:pPr>
      <w:r>
        <w:t>Member</w:t>
      </w:r>
      <w:r w:rsidR="00D82775">
        <w:t xml:space="preserve"> Rodriguez</w:t>
      </w:r>
      <w:r>
        <w:t xml:space="preserve"> seconded the motion.</w:t>
      </w:r>
    </w:p>
    <w:p w14:paraId="40ED9885" w14:textId="5DF194A5" w:rsidR="00A05FFD" w:rsidRDefault="00EC792B" w:rsidP="00EC792B">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sidR="00D17BEF">
        <w:rPr>
          <w:rFonts w:eastAsia="Times New Roman" w:cs="Arial"/>
          <w:szCs w:val="24"/>
        </w:rPr>
        <w:t>Darling-Hammond, Escobedo, Glover Woods, Lewis, McQuillen, Olken, Orozco-Gonzalez, Pattillo Brownson, Porter, Rodriguez, and Yoshimoto-Towery.</w:t>
      </w:r>
    </w:p>
    <w:p w14:paraId="42960778" w14:textId="35C25014" w:rsidR="00EC792B" w:rsidRPr="00DF4774" w:rsidRDefault="00EC792B" w:rsidP="00EC792B">
      <w:r w:rsidRPr="00311745">
        <w:rPr>
          <w:b/>
        </w:rPr>
        <w:t>No votes:</w:t>
      </w:r>
      <w:r>
        <w:rPr>
          <w:b/>
        </w:rPr>
        <w:t xml:space="preserve"> </w:t>
      </w:r>
      <w:r w:rsidR="008753E0" w:rsidRPr="008753E0">
        <w:t>None</w:t>
      </w:r>
    </w:p>
    <w:p w14:paraId="10A95FD6" w14:textId="01148971" w:rsidR="00EC792B" w:rsidRPr="00311745" w:rsidRDefault="00EC792B" w:rsidP="00EC792B">
      <w:r w:rsidRPr="00311745">
        <w:rPr>
          <w:b/>
        </w:rPr>
        <w:t>Member Absent:</w:t>
      </w:r>
      <w:r w:rsidRPr="008753E0">
        <w:t xml:space="preserve"> </w:t>
      </w:r>
      <w:r w:rsidR="008753E0" w:rsidRPr="008753E0">
        <w:t>None</w:t>
      </w:r>
    </w:p>
    <w:p w14:paraId="4CCE5508" w14:textId="18B4FF60" w:rsidR="00EC792B" w:rsidRPr="00311745" w:rsidRDefault="00EC792B" w:rsidP="00EC792B">
      <w:r w:rsidRPr="00311745">
        <w:rPr>
          <w:b/>
        </w:rPr>
        <w:t>Abstentions:</w:t>
      </w:r>
      <w:r w:rsidRPr="00311745">
        <w:t xml:space="preserve"> </w:t>
      </w:r>
      <w:r w:rsidR="008753E0">
        <w:t>None</w:t>
      </w:r>
    </w:p>
    <w:p w14:paraId="22A0E7E7" w14:textId="11212155" w:rsidR="00EC792B" w:rsidRPr="00311745" w:rsidRDefault="00EC792B" w:rsidP="00EC792B">
      <w:r w:rsidRPr="00311745">
        <w:rPr>
          <w:b/>
        </w:rPr>
        <w:t>Recusals:</w:t>
      </w:r>
      <w:r w:rsidRPr="00311745">
        <w:t xml:space="preserve"> </w:t>
      </w:r>
      <w:r w:rsidR="008753E0">
        <w:t>None</w:t>
      </w:r>
    </w:p>
    <w:p w14:paraId="6F548508" w14:textId="413B3274" w:rsidR="003D4131" w:rsidRDefault="00EC792B" w:rsidP="00EC792B">
      <w:r w:rsidRPr="00311745">
        <w:t>The motion passed with</w:t>
      </w:r>
      <w:r>
        <w:t xml:space="preserve"> </w:t>
      </w:r>
      <w:r w:rsidR="001969E6">
        <w:t>11</w:t>
      </w:r>
      <w:r>
        <w:t xml:space="preserve"> </w:t>
      </w:r>
      <w:r w:rsidRPr="00311745">
        <w:t>votes.</w:t>
      </w:r>
    </w:p>
    <w:p w14:paraId="3581AC99" w14:textId="77777777" w:rsidR="0008735F" w:rsidRPr="00094DEC" w:rsidRDefault="0008735F" w:rsidP="0008735F">
      <w:pPr>
        <w:pStyle w:val="Heading4"/>
        <w:spacing w:before="0" w:after="0"/>
      </w:pPr>
      <w:r w:rsidRPr="00094DEC">
        <w:t>Item 0</w:t>
      </w:r>
      <w:r>
        <w:t>4</w:t>
      </w:r>
    </w:p>
    <w:p w14:paraId="4AC72C45" w14:textId="77777777" w:rsidR="0008735F" w:rsidRPr="00D020C1" w:rsidRDefault="0008735F" w:rsidP="0008735F">
      <w:pPr>
        <w:rPr>
          <w:rFonts w:eastAsia="Arial" w:cs="Arial"/>
          <w:szCs w:val="24"/>
        </w:rPr>
      </w:pPr>
      <w:r w:rsidRPr="00094DEC">
        <w:rPr>
          <w:b/>
        </w:rPr>
        <w:t>Subject</w:t>
      </w:r>
      <w:r w:rsidRPr="00094DEC">
        <w:rPr>
          <w:rFonts w:cs="Arial"/>
          <w:b/>
          <w:szCs w:val="24"/>
        </w:rPr>
        <w:t>:</w:t>
      </w:r>
      <w:r w:rsidRPr="00094DEC">
        <w:rPr>
          <w:rFonts w:cs="Arial"/>
          <w:szCs w:val="24"/>
        </w:rPr>
        <w:t xml:space="preserve"> </w:t>
      </w:r>
      <w:r>
        <w:rPr>
          <w:rFonts w:ascii="Helvetica Neue" w:hAnsi="Helvetica Neue"/>
          <w:color w:val="000000"/>
          <w:shd w:val="clear" w:color="auto" w:fill="FFFFFF"/>
        </w:rPr>
        <w:t>The California Assessment of Student Performance and Progress System and the English Proficiency Assessments for California Update: Request for Approval of the Proposed California Alternate Assessment for Science Threshold Scores, the Smarter Balanced Summative Assessments for English Language Arts/Literacy and Mathematics Blueprints, and the 2022–23 California Assessment of Student Performance and Progress and the English Language Proficiency Assessments for California Student Score Reports; and an Update on Assessment Program Activities.</w:t>
      </w:r>
    </w:p>
    <w:p w14:paraId="55FA1FDE" w14:textId="37070285" w:rsidR="0008735F" w:rsidRDefault="0008735F" w:rsidP="0008735F">
      <w:bookmarkStart w:id="3" w:name="_Hlk115337826"/>
      <w:r w:rsidRPr="00094DEC">
        <w:rPr>
          <w:b/>
        </w:rPr>
        <w:lastRenderedPageBreak/>
        <w:t>Type of Action:</w:t>
      </w:r>
      <w:r w:rsidR="00016339">
        <w:rPr>
          <w:b/>
        </w:rPr>
        <w:t xml:space="preserve"> </w:t>
      </w:r>
      <w:r w:rsidR="00016339" w:rsidRPr="00016339">
        <w:t xml:space="preserve">Action, </w:t>
      </w:r>
      <w:r w:rsidRPr="00016339">
        <w:t>Information</w:t>
      </w:r>
    </w:p>
    <w:p w14:paraId="77A56874" w14:textId="77777777" w:rsidR="0008735F" w:rsidRPr="00EC792B" w:rsidRDefault="0008735F" w:rsidP="0008735F">
      <w:pPr>
        <w:spacing w:before="240"/>
        <w:rPr>
          <w:rFonts w:eastAsia="Arial" w:cs="Arial"/>
          <w:color w:val="000000" w:themeColor="text1"/>
          <w:szCs w:val="24"/>
        </w:rPr>
      </w:pPr>
      <w:r w:rsidRPr="00721567">
        <w:rPr>
          <w:rFonts w:eastAsia="Times New Roman" w:cs="Times New Roman"/>
          <w:b/>
          <w:color w:val="000000"/>
          <w:szCs w:val="24"/>
        </w:rPr>
        <w:t>Recommendation:</w:t>
      </w:r>
      <w:r>
        <w:rPr>
          <w:rFonts w:eastAsia="Times New Roman" w:cs="Times New Roman"/>
          <w:color w:val="000000"/>
          <w:szCs w:val="24"/>
        </w:rPr>
        <w:t xml:space="preserve"> </w:t>
      </w:r>
      <w:r w:rsidRPr="00EC792B">
        <w:rPr>
          <w:rFonts w:eastAsia="Arial" w:cs="Arial"/>
          <w:color w:val="000000" w:themeColor="text1"/>
          <w:szCs w:val="24"/>
        </w:rPr>
        <w:t>The CDE recommends that the SBE approve the following:</w:t>
      </w:r>
    </w:p>
    <w:p w14:paraId="1FA51E0F" w14:textId="77777777" w:rsidR="0008735F" w:rsidRPr="00EC792B" w:rsidRDefault="0008735F" w:rsidP="00A551B3">
      <w:pPr>
        <w:numPr>
          <w:ilvl w:val="0"/>
          <w:numId w:val="46"/>
        </w:numPr>
        <w:spacing w:before="240" w:after="0"/>
        <w:rPr>
          <w:rFonts w:eastAsiaTheme="minorEastAsia" w:cs="Arial"/>
          <w:szCs w:val="24"/>
        </w:rPr>
      </w:pPr>
      <w:r w:rsidRPr="00EC792B">
        <w:rPr>
          <w:rFonts w:cs="Arial"/>
          <w:szCs w:val="24"/>
        </w:rPr>
        <w:t xml:space="preserve">The State Superintendent of Public Instruction’s proposed threshold scores for the </w:t>
      </w:r>
      <w:r>
        <w:rPr>
          <w:rFonts w:cs="Arial"/>
          <w:szCs w:val="24"/>
        </w:rPr>
        <w:t>California Alternate Assessment (</w:t>
      </w:r>
      <w:r w:rsidRPr="00EC792B">
        <w:rPr>
          <w:rFonts w:cs="Arial"/>
          <w:szCs w:val="24"/>
        </w:rPr>
        <w:t>CAA</w:t>
      </w:r>
      <w:r>
        <w:rPr>
          <w:rFonts w:cs="Arial"/>
          <w:szCs w:val="24"/>
        </w:rPr>
        <w:t>)</w:t>
      </w:r>
      <w:r w:rsidRPr="00EC792B">
        <w:rPr>
          <w:rFonts w:cs="Arial"/>
          <w:szCs w:val="24"/>
        </w:rPr>
        <w:t xml:space="preserve"> for Science, to be effective as of the 2022 administration. The proposed threshold scores are shown in tables 1 and 2 of Attachment 2.</w:t>
      </w:r>
    </w:p>
    <w:p w14:paraId="7BE79001" w14:textId="77777777" w:rsidR="00A551B3" w:rsidRDefault="0008735F" w:rsidP="00A551B3">
      <w:pPr>
        <w:numPr>
          <w:ilvl w:val="0"/>
          <w:numId w:val="45"/>
        </w:numPr>
        <w:spacing w:after="0"/>
        <w:rPr>
          <w:rFonts w:cs="Arial"/>
          <w:color w:val="000000" w:themeColor="text1"/>
          <w:szCs w:val="24"/>
        </w:rPr>
      </w:pPr>
      <w:r w:rsidRPr="00EC792B">
        <w:rPr>
          <w:rFonts w:eastAsia="Arial" w:cs="Arial"/>
          <w:color w:val="000000" w:themeColor="text1"/>
          <w:szCs w:val="24"/>
        </w:rPr>
        <w:t xml:space="preserve">The continued use of the </w:t>
      </w:r>
      <w:r>
        <w:rPr>
          <w:rFonts w:ascii="Helvetica Neue" w:hAnsi="Helvetica Neue"/>
          <w:color w:val="000000"/>
          <w:shd w:val="clear" w:color="auto" w:fill="FFFFFF"/>
        </w:rPr>
        <w:t>California Assessment of Student Performance and Progress (</w:t>
      </w:r>
      <w:r w:rsidRPr="00EC792B">
        <w:rPr>
          <w:rFonts w:cs="Arial"/>
          <w:color w:val="000000" w:themeColor="text1"/>
          <w:szCs w:val="24"/>
        </w:rPr>
        <w:t>CAASPP</w:t>
      </w:r>
      <w:r>
        <w:rPr>
          <w:rFonts w:cs="Arial"/>
          <w:color w:val="000000" w:themeColor="text1"/>
          <w:szCs w:val="24"/>
        </w:rPr>
        <w:t>)</w:t>
      </w:r>
      <w:r w:rsidRPr="00EC792B">
        <w:rPr>
          <w:rFonts w:cs="Arial"/>
          <w:color w:val="000000" w:themeColor="text1"/>
          <w:szCs w:val="24"/>
        </w:rPr>
        <w:t xml:space="preserve"> Smarter Balanced Summative Assessments for ELA and Mathematics adjusted form blueprints, as described in tables 1 and 2, for the 2022–23 administration until the Smarter Balanced Consortium approves any further changes to the adjusted form blueprints. </w:t>
      </w:r>
    </w:p>
    <w:p w14:paraId="0D279D6C" w14:textId="7B04A2D4" w:rsidR="00A2133D" w:rsidRPr="00A551B3" w:rsidRDefault="0008735F" w:rsidP="00A551B3">
      <w:pPr>
        <w:numPr>
          <w:ilvl w:val="0"/>
          <w:numId w:val="45"/>
        </w:numPr>
        <w:spacing w:after="0"/>
        <w:rPr>
          <w:rFonts w:cs="Arial"/>
          <w:color w:val="000000" w:themeColor="text1"/>
          <w:szCs w:val="24"/>
        </w:rPr>
      </w:pPr>
      <w:r w:rsidRPr="00A551B3">
        <w:rPr>
          <w:rFonts w:eastAsia="Arial" w:cs="Arial"/>
          <w:szCs w:val="24"/>
        </w:rPr>
        <w:t>The 2022–23 CAASPP and ELPAC Student Score Reports (SSRs).</w:t>
      </w:r>
    </w:p>
    <w:p w14:paraId="08C7F1D6" w14:textId="734745D1" w:rsidR="001C1452" w:rsidRPr="006E245F" w:rsidRDefault="001C1452" w:rsidP="00A551B3">
      <w:pPr>
        <w:spacing w:before="240" w:after="0"/>
        <w:rPr>
          <w:rFonts w:eastAsia="Arial" w:cs="Arial"/>
          <w:szCs w:val="24"/>
        </w:rPr>
      </w:pPr>
      <w:r w:rsidRPr="006E245F">
        <w:rPr>
          <w:rFonts w:eastAsia="Arial" w:cs="Arial"/>
          <w:b/>
          <w:szCs w:val="24"/>
        </w:rPr>
        <w:t>CDE Revised Recommendation:</w:t>
      </w:r>
      <w:r w:rsidR="006E245F" w:rsidRPr="006E245F">
        <w:rPr>
          <w:rFonts w:eastAsia="Arial" w:cs="Arial"/>
          <w:b/>
          <w:szCs w:val="24"/>
        </w:rPr>
        <w:t xml:space="preserve"> </w:t>
      </w:r>
      <w:r w:rsidR="006E245F" w:rsidRPr="006E245F">
        <w:rPr>
          <w:rFonts w:eastAsia="Arial" w:cs="Arial"/>
          <w:szCs w:val="24"/>
        </w:rPr>
        <w:t>The CDE recommends that the SBE approve the following:</w:t>
      </w:r>
      <w:r w:rsidRPr="006E245F">
        <w:rPr>
          <w:rFonts w:eastAsia="Arial" w:cs="Arial"/>
          <w:szCs w:val="24"/>
        </w:rPr>
        <w:t xml:space="preserve"> </w:t>
      </w:r>
    </w:p>
    <w:p w14:paraId="448456D7" w14:textId="4C897721" w:rsidR="00F21E9F" w:rsidRPr="006E245F" w:rsidRDefault="00A551B3" w:rsidP="00A551B3">
      <w:pPr>
        <w:numPr>
          <w:ilvl w:val="0"/>
          <w:numId w:val="45"/>
        </w:numPr>
        <w:spacing w:after="0"/>
        <w:rPr>
          <w:rFonts w:eastAsia="Times New Roman" w:cs="Arial"/>
          <w:szCs w:val="24"/>
        </w:rPr>
      </w:pPr>
      <w:r w:rsidRPr="006E245F">
        <w:rPr>
          <w:rFonts w:eastAsia="Times New Roman" w:cs="Arial"/>
          <w:szCs w:val="24"/>
        </w:rPr>
        <w:t xml:space="preserve">The </w:t>
      </w:r>
      <w:r w:rsidR="00F21E9F" w:rsidRPr="006E245F">
        <w:rPr>
          <w:rFonts w:eastAsia="Times New Roman" w:cs="Arial"/>
          <w:szCs w:val="24"/>
        </w:rPr>
        <w:t>State Superintendent of Public Instruction’s (SSPI’s) proposed threshold scores for the California Alternate Assessment (CAA) for Science</w:t>
      </w:r>
      <w:r w:rsidRPr="006E245F">
        <w:rPr>
          <w:rFonts w:eastAsia="Times New Roman" w:cs="Arial"/>
          <w:szCs w:val="24"/>
        </w:rPr>
        <w:t>.</w:t>
      </w:r>
      <w:r w:rsidR="00F21E9F" w:rsidRPr="006E245F">
        <w:rPr>
          <w:rFonts w:eastAsia="Times New Roman" w:cs="Arial"/>
          <w:szCs w:val="24"/>
        </w:rPr>
        <w:t xml:space="preserve"> </w:t>
      </w:r>
    </w:p>
    <w:p w14:paraId="24045976" w14:textId="2A23D201" w:rsidR="00F21E9F" w:rsidRPr="006E245F" w:rsidRDefault="00F21E9F" w:rsidP="00F21E9F">
      <w:pPr>
        <w:numPr>
          <w:ilvl w:val="0"/>
          <w:numId w:val="45"/>
        </w:numPr>
        <w:spacing w:after="0"/>
        <w:rPr>
          <w:rFonts w:eastAsia="Times New Roman" w:cs="Arial"/>
          <w:szCs w:val="24"/>
        </w:rPr>
      </w:pPr>
      <w:r w:rsidRPr="006E245F">
        <w:rPr>
          <w:rFonts w:eastAsia="Times New Roman" w:cs="Arial"/>
          <w:szCs w:val="24"/>
        </w:rPr>
        <w:t>Continued use of the adjusted form blueprints for the Smarter Balanced assessments for English language arts/literacy (ELA) and mathematics</w:t>
      </w:r>
      <w:r w:rsidR="001F6174">
        <w:rPr>
          <w:rFonts w:eastAsia="Times New Roman" w:cs="Arial"/>
          <w:szCs w:val="24"/>
        </w:rPr>
        <w:t>.</w:t>
      </w:r>
    </w:p>
    <w:p w14:paraId="60B983FF" w14:textId="3B3C43AF" w:rsidR="00F21E9F" w:rsidRPr="006E245F" w:rsidRDefault="00F21E9F" w:rsidP="00F21E9F">
      <w:pPr>
        <w:numPr>
          <w:ilvl w:val="0"/>
          <w:numId w:val="45"/>
        </w:numPr>
        <w:spacing w:after="0"/>
        <w:rPr>
          <w:rFonts w:eastAsia="Times New Roman" w:cs="Arial"/>
          <w:szCs w:val="24"/>
        </w:rPr>
      </w:pPr>
      <w:r w:rsidRPr="006E245F">
        <w:rPr>
          <w:rFonts w:eastAsia="Times New Roman" w:cs="Arial"/>
          <w:szCs w:val="24"/>
        </w:rPr>
        <w:t>California Assessment of Student Performance and Progress (CAASPP) and English Language Proficiency Assessments for California (ELPAC) Student Score Reports (SSRs) for 2022–23</w:t>
      </w:r>
      <w:r w:rsidR="001F6174">
        <w:rPr>
          <w:rFonts w:eastAsia="Times New Roman" w:cs="Arial"/>
          <w:szCs w:val="24"/>
        </w:rPr>
        <w:t>.</w:t>
      </w:r>
      <w:r w:rsidRPr="006E245F">
        <w:rPr>
          <w:rFonts w:eastAsia="Times New Roman" w:cs="Arial"/>
          <w:szCs w:val="24"/>
        </w:rPr>
        <w:t> </w:t>
      </w:r>
    </w:p>
    <w:p w14:paraId="76F83D9F" w14:textId="77777777" w:rsidR="006908A9" w:rsidRPr="006908A9" w:rsidRDefault="006908A9" w:rsidP="006908A9">
      <w:pPr>
        <w:spacing w:after="0"/>
        <w:ind w:left="720"/>
        <w:rPr>
          <w:rFonts w:eastAsia="Times New Roman" w:cs="Arial"/>
          <w:szCs w:val="24"/>
          <w:highlight w:val="yellow"/>
        </w:rPr>
      </w:pPr>
    </w:p>
    <w:bookmarkEnd w:id="3"/>
    <w:p w14:paraId="5566D7F4" w14:textId="6F422BE7" w:rsidR="0008735F" w:rsidRPr="005D33FF" w:rsidRDefault="0008735F" w:rsidP="0008735F">
      <w:pPr>
        <w:rPr>
          <w:rFonts w:eastAsiaTheme="minorEastAsia" w:cs="Arial"/>
          <w:szCs w:val="24"/>
        </w:rPr>
      </w:pPr>
      <w:r w:rsidRPr="00094DEC">
        <w:rPr>
          <w:b/>
        </w:rPr>
        <w:t>ACTION:</w:t>
      </w:r>
      <w:r w:rsidRPr="00094DEC">
        <w:t xml:space="preserve"> </w:t>
      </w:r>
      <w:r>
        <w:t xml:space="preserve">Member </w:t>
      </w:r>
      <w:r w:rsidR="00EB4672">
        <w:t>Escobedo</w:t>
      </w:r>
      <w:r>
        <w:t xml:space="preserve"> moved to approve the </w:t>
      </w:r>
      <w:r w:rsidR="001C1452">
        <w:t xml:space="preserve">revised </w:t>
      </w:r>
      <w:r>
        <w:t>CDE recommendation</w:t>
      </w:r>
      <w:r w:rsidR="001C1452">
        <w:t xml:space="preserve"> as stated above</w:t>
      </w:r>
      <w:r>
        <w:t>.</w:t>
      </w:r>
    </w:p>
    <w:p w14:paraId="6577A03A" w14:textId="465ECF92" w:rsidR="0008735F" w:rsidRDefault="0008735F" w:rsidP="0008735F">
      <w:pPr>
        <w:spacing w:before="240" w:after="0"/>
      </w:pPr>
      <w:r>
        <w:t xml:space="preserve">Member </w:t>
      </w:r>
      <w:r w:rsidR="00B858F3">
        <w:t>Or</w:t>
      </w:r>
      <w:r w:rsidR="000E11A4">
        <w:t>o</w:t>
      </w:r>
      <w:r w:rsidR="00B858F3">
        <w:t>zco-Gonzalez</w:t>
      </w:r>
      <w:r>
        <w:t xml:space="preserve"> seconded the motion.</w:t>
      </w:r>
    </w:p>
    <w:p w14:paraId="394AC330" w14:textId="77777777" w:rsidR="0008735F" w:rsidRDefault="0008735F" w:rsidP="0008735F">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042ED46B" w14:textId="033E58EC" w:rsidR="0008735F" w:rsidRPr="00DF4774" w:rsidRDefault="0008735F" w:rsidP="0008735F">
      <w:r w:rsidRPr="00311745">
        <w:rPr>
          <w:b/>
        </w:rPr>
        <w:t>No votes:</w:t>
      </w:r>
      <w:r>
        <w:rPr>
          <w:b/>
        </w:rPr>
        <w:t xml:space="preserve"> </w:t>
      </w:r>
      <w:r w:rsidR="000A24FB" w:rsidRPr="00A05FFD">
        <w:t>None</w:t>
      </w:r>
      <w:r w:rsidR="000A24FB">
        <w:rPr>
          <w:b/>
        </w:rPr>
        <w:tab/>
      </w:r>
    </w:p>
    <w:p w14:paraId="1397C765" w14:textId="74866000" w:rsidR="0008735F" w:rsidRPr="00311745" w:rsidRDefault="0008735F" w:rsidP="0008735F">
      <w:r w:rsidRPr="00311745">
        <w:rPr>
          <w:b/>
        </w:rPr>
        <w:t>Member Absent:</w:t>
      </w:r>
      <w:r>
        <w:rPr>
          <w:b/>
        </w:rPr>
        <w:t xml:space="preserve"> </w:t>
      </w:r>
      <w:r w:rsidR="000A24FB" w:rsidRPr="00A05FFD">
        <w:t>None</w:t>
      </w:r>
    </w:p>
    <w:p w14:paraId="40C91BD9" w14:textId="70760E70" w:rsidR="0008735F" w:rsidRPr="00311745" w:rsidRDefault="0008735F" w:rsidP="0008735F">
      <w:r w:rsidRPr="00311745">
        <w:rPr>
          <w:b/>
        </w:rPr>
        <w:t>Abstentions:</w:t>
      </w:r>
      <w:r w:rsidRPr="00311745">
        <w:t xml:space="preserve"> </w:t>
      </w:r>
      <w:r w:rsidR="000A24FB">
        <w:t>None</w:t>
      </w:r>
    </w:p>
    <w:p w14:paraId="7E3E2979" w14:textId="302391DA" w:rsidR="0008735F" w:rsidRPr="00311745" w:rsidRDefault="0008735F" w:rsidP="0008735F">
      <w:r w:rsidRPr="00311745">
        <w:rPr>
          <w:b/>
        </w:rPr>
        <w:t>Recusals:</w:t>
      </w:r>
      <w:r w:rsidRPr="00311745">
        <w:t xml:space="preserve"> </w:t>
      </w:r>
      <w:r w:rsidR="000A24FB">
        <w:t>None</w:t>
      </w:r>
    </w:p>
    <w:p w14:paraId="59D7F15C" w14:textId="63DC1C3A" w:rsidR="0008735F" w:rsidRDefault="0008735F" w:rsidP="00EC792B">
      <w:r w:rsidRPr="00311745">
        <w:t>The motion passed with</w:t>
      </w:r>
      <w:r>
        <w:t xml:space="preserve"> </w:t>
      </w:r>
      <w:r w:rsidR="00B858F3">
        <w:t>11</w:t>
      </w:r>
      <w:r>
        <w:t xml:space="preserve"> </w:t>
      </w:r>
      <w:r w:rsidRPr="00311745">
        <w:t>votes.</w:t>
      </w:r>
    </w:p>
    <w:bookmarkEnd w:id="1"/>
    <w:p w14:paraId="188072BA" w14:textId="77777777" w:rsidR="00991BBB" w:rsidRDefault="00991BBB" w:rsidP="00991BBB">
      <w:pPr>
        <w:pStyle w:val="Heading4"/>
        <w:spacing w:before="0" w:after="0"/>
      </w:pPr>
      <w:r>
        <w:t>Item 0</w:t>
      </w:r>
      <w:r w:rsidR="00C17CA9">
        <w:t>3</w:t>
      </w:r>
    </w:p>
    <w:p w14:paraId="12BE15ED" w14:textId="4C3802C4" w:rsidR="00991BBB" w:rsidRPr="0057748F" w:rsidRDefault="00991BBB" w:rsidP="00BA6999">
      <w:pPr>
        <w:rPr>
          <w:rFonts w:eastAsia="Times New Roman" w:cs="Arial"/>
          <w:color w:val="000000" w:themeColor="text1"/>
          <w:szCs w:val="24"/>
        </w:rPr>
      </w:pPr>
      <w:r w:rsidRPr="002443F7">
        <w:rPr>
          <w:b/>
        </w:rPr>
        <w:t>Subject</w:t>
      </w:r>
      <w:r w:rsidRPr="00C5056C">
        <w:rPr>
          <w:rFonts w:cs="Arial"/>
          <w:b/>
          <w:szCs w:val="24"/>
        </w:rPr>
        <w:t>:</w:t>
      </w:r>
      <w:r w:rsidRPr="00C5056C">
        <w:rPr>
          <w:rFonts w:cs="Arial"/>
          <w:szCs w:val="24"/>
        </w:rPr>
        <w:t xml:space="preserve"> </w:t>
      </w:r>
      <w:r w:rsidR="00EC792B">
        <w:rPr>
          <w:rFonts w:ascii="Helvetica Neue" w:hAnsi="Helvetica Neue"/>
          <w:color w:val="000000"/>
          <w:shd w:val="clear" w:color="auto" w:fill="FFFFFF"/>
        </w:rPr>
        <w:t>Update on the Dashboard Alternative School Status Request for a Waiver Pursuant to Section 8401 of the Elementary and Secondary Education Act of 1965.</w:t>
      </w:r>
    </w:p>
    <w:p w14:paraId="215BDC19" w14:textId="77777777" w:rsidR="00991BBB" w:rsidRPr="004130A5" w:rsidRDefault="00991BBB" w:rsidP="00991BBB">
      <w:pPr>
        <w:rPr>
          <w:rFonts w:eastAsia="Times New Roman" w:cs="Times New Roman"/>
          <w:color w:val="000000" w:themeColor="text1"/>
          <w:szCs w:val="24"/>
        </w:rPr>
      </w:pPr>
      <w:r w:rsidRPr="002443F7">
        <w:rPr>
          <w:b/>
        </w:rPr>
        <w:lastRenderedPageBreak/>
        <w:t>Type of Action:</w:t>
      </w:r>
      <w:r>
        <w:t xml:space="preserve"> Action, Information</w:t>
      </w:r>
    </w:p>
    <w:p w14:paraId="33EE05D2" w14:textId="4C64E271" w:rsidR="00EC792B" w:rsidRPr="00EC792B" w:rsidRDefault="00991BBB" w:rsidP="00EC792B">
      <w:pPr>
        <w:rPr>
          <w:rFonts w:eastAsiaTheme="majorEastAsia" w:cs="Times New Roman"/>
          <w:szCs w:val="24"/>
        </w:rPr>
      </w:pPr>
      <w:r w:rsidRPr="00363081">
        <w:rPr>
          <w:b/>
        </w:rPr>
        <w:t>Recommendation:</w:t>
      </w:r>
      <w:r>
        <w:t xml:space="preserve"> </w:t>
      </w:r>
      <w:r w:rsidR="00EC792B" w:rsidRPr="00EC792B">
        <w:rPr>
          <w:rFonts w:eastAsiaTheme="majorEastAsia" w:cs="Times New Roman"/>
          <w:szCs w:val="24"/>
        </w:rPr>
        <w:t xml:space="preserve">The </w:t>
      </w:r>
      <w:r w:rsidR="00EC792B" w:rsidRPr="00EC792B">
        <w:rPr>
          <w:rFonts w:eastAsia="Times New Roman" w:cs="Arial"/>
          <w:szCs w:val="24"/>
        </w:rPr>
        <w:t xml:space="preserve">CDE </w:t>
      </w:r>
      <w:r w:rsidR="00EC792B" w:rsidRPr="00EC792B">
        <w:rPr>
          <w:rFonts w:eastAsiaTheme="majorEastAsia" w:cs="Times New Roman"/>
          <w:szCs w:val="24"/>
        </w:rPr>
        <w:t xml:space="preserve">requests that the SBE provide direction to the CDE in terms of short-term and long-term steps as to how to meet the requirement to include all schools in its system of annual meaningful differentiation using the same Academic Achievement and Graduation Rate indicators for </w:t>
      </w:r>
      <w:r w:rsidR="00EC792B">
        <w:rPr>
          <w:rFonts w:eastAsiaTheme="majorEastAsia" w:cs="Times New Roman"/>
          <w:szCs w:val="24"/>
        </w:rPr>
        <w:t>Dashboard Alternative School Status (</w:t>
      </w:r>
      <w:r w:rsidR="00EC792B" w:rsidRPr="00EC792B">
        <w:rPr>
          <w:rFonts w:eastAsiaTheme="majorEastAsia" w:cs="Times New Roman"/>
          <w:szCs w:val="24"/>
        </w:rPr>
        <w:t>DASS</w:t>
      </w:r>
      <w:r w:rsidR="00EC792B">
        <w:rPr>
          <w:rFonts w:eastAsiaTheme="majorEastAsia" w:cs="Times New Roman"/>
          <w:szCs w:val="24"/>
        </w:rPr>
        <w:t>)</w:t>
      </w:r>
      <w:r w:rsidR="00EC792B" w:rsidRPr="00EC792B">
        <w:rPr>
          <w:rFonts w:eastAsiaTheme="majorEastAsia" w:cs="Times New Roman"/>
          <w:szCs w:val="24"/>
        </w:rPr>
        <w:t xml:space="preserve"> and non-DASS schools based on data from school year 2021</w:t>
      </w:r>
      <w:r w:rsidR="00EC792B" w:rsidRPr="00EC792B">
        <w:rPr>
          <w:rFonts w:eastAsiaTheme="majorEastAsia" w:cs="Arial"/>
          <w:szCs w:val="24"/>
        </w:rPr>
        <w:t>–</w:t>
      </w:r>
      <w:r w:rsidR="00EC792B" w:rsidRPr="00EC792B">
        <w:rPr>
          <w:rFonts w:eastAsiaTheme="majorEastAsia" w:cs="Times New Roman"/>
          <w:szCs w:val="24"/>
        </w:rPr>
        <w:t>22 and for school identifications for the 2022 Dashboard and for future years.</w:t>
      </w:r>
    </w:p>
    <w:p w14:paraId="5C176AFF" w14:textId="62CD44CF" w:rsidR="007C3217" w:rsidRDefault="00EC792B" w:rsidP="00EC792B">
      <w:pPr>
        <w:spacing w:after="0"/>
        <w:rPr>
          <w:rFonts w:eastAsia="Times New Roman" w:cs="Times New Roman"/>
          <w:szCs w:val="24"/>
          <w:highlight w:val="yellow"/>
        </w:rPr>
      </w:pPr>
      <w:r w:rsidRPr="00EC792B">
        <w:rPr>
          <w:rFonts w:eastAsia="Times New Roman" w:cs="Times New Roman"/>
          <w:szCs w:val="24"/>
        </w:rPr>
        <w:t xml:space="preserve">The CDE further recommends that the SBE delegate authority to CDE, subject to approval of the SBE Executive Director, to engage in discussions with the US Department of Education per the SBE’s direction to resolve issues prior to release of the 2022 California School Dashboard. </w:t>
      </w:r>
    </w:p>
    <w:p w14:paraId="7FC37D72" w14:textId="09B07E78" w:rsidR="00D95F24" w:rsidRDefault="00D95F24" w:rsidP="00EC792B">
      <w:pPr>
        <w:spacing w:after="0"/>
        <w:rPr>
          <w:rFonts w:eastAsia="Times New Roman" w:cs="Arial"/>
          <w:szCs w:val="24"/>
        </w:rPr>
      </w:pPr>
    </w:p>
    <w:p w14:paraId="52F08567" w14:textId="11FD69D1" w:rsidR="00D95F24" w:rsidRDefault="00D95F24" w:rsidP="00EC792B">
      <w:pPr>
        <w:spacing w:after="0"/>
        <w:rPr>
          <w:rFonts w:eastAsia="Times New Roman" w:cs="Arial"/>
          <w:szCs w:val="24"/>
        </w:rPr>
      </w:pPr>
      <w:bookmarkStart w:id="4" w:name="_Hlk115337961"/>
      <w:r w:rsidRPr="00A551B3">
        <w:rPr>
          <w:rFonts w:eastAsia="Times New Roman" w:cs="Arial"/>
          <w:b/>
          <w:szCs w:val="24"/>
        </w:rPr>
        <w:t>Revised Recommendation</w:t>
      </w:r>
      <w:r w:rsidR="00A551B3" w:rsidRPr="00A551B3">
        <w:rPr>
          <w:rFonts w:eastAsia="Times New Roman" w:cs="Arial"/>
          <w:b/>
          <w:szCs w:val="24"/>
        </w:rPr>
        <w:t>:</w:t>
      </w:r>
      <w:r w:rsidR="00A551B3">
        <w:rPr>
          <w:rFonts w:eastAsia="Times New Roman" w:cs="Arial"/>
          <w:b/>
          <w:szCs w:val="24"/>
        </w:rPr>
        <w:t xml:space="preserve"> </w:t>
      </w:r>
      <w:r w:rsidR="00AF6AA4">
        <w:rPr>
          <w:rFonts w:eastAsia="Times New Roman" w:cs="Arial"/>
          <w:szCs w:val="24"/>
        </w:rPr>
        <w:t xml:space="preserve">The CDE recommends that the SBE approve the following short-term options for the 2022 Dashboard. Reaffirm </w:t>
      </w:r>
      <w:r w:rsidR="00AC082E">
        <w:rPr>
          <w:rFonts w:eastAsia="Times New Roman" w:cs="Arial"/>
          <w:szCs w:val="24"/>
        </w:rPr>
        <w:t>California’s commitment to the DASS program by:</w:t>
      </w:r>
    </w:p>
    <w:p w14:paraId="41D13737" w14:textId="77777777" w:rsidR="001F6174" w:rsidRDefault="001F6174" w:rsidP="00EC792B">
      <w:pPr>
        <w:spacing w:after="0"/>
        <w:rPr>
          <w:rFonts w:eastAsia="Times New Roman" w:cs="Arial"/>
          <w:szCs w:val="24"/>
        </w:rPr>
      </w:pPr>
    </w:p>
    <w:p w14:paraId="2730DB35" w14:textId="442B01E9" w:rsidR="00AC082E" w:rsidRDefault="00AC082E" w:rsidP="00AC082E">
      <w:pPr>
        <w:pStyle w:val="ListParagraph"/>
        <w:numPr>
          <w:ilvl w:val="0"/>
          <w:numId w:val="48"/>
        </w:numPr>
        <w:spacing w:after="0"/>
        <w:rPr>
          <w:rFonts w:eastAsia="Times New Roman" w:cs="Arial"/>
          <w:szCs w:val="24"/>
        </w:rPr>
      </w:pPr>
      <w:r>
        <w:rPr>
          <w:rFonts w:eastAsia="Times New Roman" w:cs="Arial"/>
          <w:szCs w:val="24"/>
        </w:rPr>
        <w:t>Continuing to report modified methods AND non-modified methods on the Dashboard.</w:t>
      </w:r>
    </w:p>
    <w:p w14:paraId="40F521C9" w14:textId="26E131F8" w:rsidR="00AC082E" w:rsidRDefault="00AC082E" w:rsidP="00AC082E">
      <w:pPr>
        <w:pStyle w:val="ListParagraph"/>
        <w:numPr>
          <w:ilvl w:val="0"/>
          <w:numId w:val="48"/>
        </w:numPr>
        <w:spacing w:after="0"/>
        <w:rPr>
          <w:rFonts w:eastAsia="Times New Roman" w:cs="Arial"/>
          <w:szCs w:val="24"/>
        </w:rPr>
      </w:pPr>
      <w:r>
        <w:rPr>
          <w:rFonts w:eastAsia="Times New Roman" w:cs="Arial"/>
          <w:szCs w:val="24"/>
        </w:rPr>
        <w:t xml:space="preserve">Label DASS schools that meet the eligibility for </w:t>
      </w:r>
      <w:r w:rsidR="000A6CC5" w:rsidRPr="007965E7">
        <w:rPr>
          <w:rFonts w:cs="Arial"/>
        </w:rPr>
        <w:t xml:space="preserve">Comprehensive Support and Improvement </w:t>
      </w:r>
      <w:r w:rsidR="000A6CC5">
        <w:rPr>
          <w:rFonts w:cs="Arial"/>
        </w:rPr>
        <w:t>(</w:t>
      </w:r>
      <w:r>
        <w:rPr>
          <w:rFonts w:eastAsia="Times New Roman" w:cs="Arial"/>
          <w:szCs w:val="24"/>
        </w:rPr>
        <w:t>CSI</w:t>
      </w:r>
      <w:r w:rsidR="000A6CC5">
        <w:rPr>
          <w:rFonts w:eastAsia="Times New Roman" w:cs="Arial"/>
          <w:szCs w:val="24"/>
        </w:rPr>
        <w:t>)</w:t>
      </w:r>
      <w:r>
        <w:rPr>
          <w:rFonts w:eastAsia="Times New Roman" w:cs="Arial"/>
          <w:szCs w:val="24"/>
        </w:rPr>
        <w:t xml:space="preserve"> low graduation rate or low performance as a DASS Community of Practice to distinguish the uniqueness of these schools and the students served.</w:t>
      </w:r>
    </w:p>
    <w:p w14:paraId="119AF11C" w14:textId="3D00A7F5" w:rsidR="00AC082E" w:rsidRDefault="00AC082E" w:rsidP="00AC082E">
      <w:pPr>
        <w:pStyle w:val="ListParagraph"/>
        <w:numPr>
          <w:ilvl w:val="0"/>
          <w:numId w:val="48"/>
        </w:numPr>
        <w:spacing w:after="0"/>
        <w:rPr>
          <w:rFonts w:eastAsia="Times New Roman" w:cs="Arial"/>
          <w:szCs w:val="24"/>
        </w:rPr>
      </w:pPr>
      <w:r>
        <w:rPr>
          <w:rFonts w:eastAsia="Times New Roman" w:cs="Arial"/>
          <w:szCs w:val="24"/>
        </w:rPr>
        <w:t xml:space="preserve">Develop differentiated improvement activities for schools that predominately serve students returning to education after having exited secondary school without a regular high school diploma or who, based on their grade or age are significantly off track to accumulate sufficient academic credits to meet high school graduation requirement. </w:t>
      </w:r>
    </w:p>
    <w:p w14:paraId="5D3838C5" w14:textId="77777777" w:rsidR="00E90F51" w:rsidRDefault="00E90F51" w:rsidP="00E90F51">
      <w:pPr>
        <w:pStyle w:val="ListParagraph"/>
        <w:spacing w:after="0"/>
        <w:ind w:firstLine="0"/>
        <w:rPr>
          <w:rFonts w:eastAsia="Times New Roman" w:cs="Arial"/>
          <w:szCs w:val="24"/>
        </w:rPr>
      </w:pPr>
    </w:p>
    <w:p w14:paraId="10F85AC5" w14:textId="30C62831" w:rsidR="00E90F51" w:rsidRPr="00E90F51" w:rsidRDefault="00E90F51" w:rsidP="00E90F51">
      <w:pPr>
        <w:spacing w:after="0"/>
        <w:rPr>
          <w:rFonts w:eastAsia="Times New Roman" w:cs="Arial"/>
          <w:szCs w:val="24"/>
        </w:rPr>
      </w:pPr>
      <w:r>
        <w:rPr>
          <w:rFonts w:eastAsia="Times New Roman" w:cs="Arial"/>
          <w:szCs w:val="24"/>
        </w:rPr>
        <w:t xml:space="preserve">The CDE further recommends that the SBE delegate authority to CDE, subject to approval of the SBE Executive Director, to engage in discussions with the US Department of Education per the SBE’s direction to resolve issues prior to release of the 2022 California School Dashboard. </w:t>
      </w:r>
    </w:p>
    <w:bookmarkEnd w:id="4"/>
    <w:p w14:paraId="37088A7E" w14:textId="77777777" w:rsidR="00EC792B" w:rsidRPr="003D4131" w:rsidRDefault="00EC792B" w:rsidP="00EC792B">
      <w:pPr>
        <w:spacing w:after="0"/>
        <w:rPr>
          <w:rFonts w:eastAsia="Times New Roman" w:cs="Arial"/>
          <w:szCs w:val="24"/>
        </w:rPr>
      </w:pPr>
    </w:p>
    <w:p w14:paraId="09709028" w14:textId="65E6E6E2" w:rsidR="00175799" w:rsidRPr="005D33FF" w:rsidRDefault="00991BBB" w:rsidP="005D33FF">
      <w:pPr>
        <w:rPr>
          <w:rFonts w:eastAsiaTheme="minorEastAsia" w:cs="Arial"/>
          <w:szCs w:val="24"/>
        </w:rPr>
      </w:pPr>
      <w:r w:rsidRPr="005D33FF">
        <w:rPr>
          <w:b/>
        </w:rPr>
        <w:t>ACTION:</w:t>
      </w:r>
      <w:r>
        <w:t xml:space="preserve"> </w:t>
      </w:r>
      <w:bookmarkStart w:id="5" w:name="_Hlk92797232"/>
      <w:r w:rsidR="003D4131">
        <w:t>Membe</w:t>
      </w:r>
      <w:r w:rsidR="00B544AE">
        <w:t xml:space="preserve">r </w:t>
      </w:r>
      <w:r w:rsidR="00063604">
        <w:t>Escobedo</w:t>
      </w:r>
      <w:r w:rsidR="00175799">
        <w:t xml:space="preserve"> moved to approve the </w:t>
      </w:r>
      <w:r w:rsidR="00645653">
        <w:t xml:space="preserve">revised </w:t>
      </w:r>
      <w:r w:rsidR="00175799">
        <w:t>CDE recommendation</w:t>
      </w:r>
      <w:r w:rsidR="00645653">
        <w:t xml:space="preserve"> as stated above</w:t>
      </w:r>
      <w:r w:rsidR="00175799">
        <w:t>.</w:t>
      </w:r>
    </w:p>
    <w:p w14:paraId="3E570800" w14:textId="10C9E955" w:rsidR="00175799" w:rsidRDefault="00175799" w:rsidP="00991BBB">
      <w:pPr>
        <w:spacing w:before="240" w:after="0"/>
      </w:pPr>
      <w:r>
        <w:t xml:space="preserve">Member </w:t>
      </w:r>
      <w:r w:rsidR="00063604">
        <w:t>Lewis</w:t>
      </w:r>
      <w:r>
        <w:t xml:space="preserve"> seconded the motion.</w:t>
      </w:r>
    </w:p>
    <w:p w14:paraId="2BDACE0E" w14:textId="60C3B07F" w:rsidR="00DF4774" w:rsidRDefault="00175799" w:rsidP="00840EB3">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00A44B70" w:rsidRPr="003C3714">
        <w:rPr>
          <w:rFonts w:eastAsia="Times New Roman" w:cs="Arial"/>
          <w:szCs w:val="24"/>
        </w:rPr>
        <w:t xml:space="preserve">Members </w:t>
      </w:r>
      <w:bookmarkStart w:id="6" w:name="_Hlk108614826"/>
      <w:r w:rsidR="00DF4774">
        <w:rPr>
          <w:rFonts w:eastAsia="Times New Roman" w:cs="Arial"/>
          <w:szCs w:val="24"/>
        </w:rPr>
        <w:t>Darling-Hammond, Escobedo, Glover</w:t>
      </w:r>
      <w:r w:rsidR="00E52EBE">
        <w:rPr>
          <w:rFonts w:eastAsia="Times New Roman" w:cs="Arial"/>
          <w:szCs w:val="24"/>
        </w:rPr>
        <w:t xml:space="preserve"> </w:t>
      </w:r>
      <w:r w:rsidR="00DF4774">
        <w:rPr>
          <w:rFonts w:eastAsia="Times New Roman" w:cs="Arial"/>
          <w:szCs w:val="24"/>
        </w:rPr>
        <w:t xml:space="preserve">Woods, Lewis, McQuillen, Olken, Orozco-Gonzalez, Pattillo Brownson, </w:t>
      </w:r>
      <w:r w:rsidR="00EC792B">
        <w:rPr>
          <w:rFonts w:eastAsia="Times New Roman" w:cs="Arial"/>
          <w:szCs w:val="24"/>
        </w:rPr>
        <w:t xml:space="preserve">Porter, </w:t>
      </w:r>
      <w:r w:rsidR="00DF4774">
        <w:rPr>
          <w:rFonts w:eastAsia="Times New Roman" w:cs="Arial"/>
          <w:szCs w:val="24"/>
        </w:rPr>
        <w:t>Rodriguez</w:t>
      </w:r>
      <w:r w:rsidR="00EC792B">
        <w:rPr>
          <w:rFonts w:eastAsia="Times New Roman" w:cs="Arial"/>
          <w:szCs w:val="24"/>
        </w:rPr>
        <w:t>, and Yoshimoto-Towery</w:t>
      </w:r>
      <w:r w:rsidR="00DF4774">
        <w:rPr>
          <w:rFonts w:eastAsia="Times New Roman" w:cs="Arial"/>
          <w:szCs w:val="24"/>
        </w:rPr>
        <w:t>.</w:t>
      </w:r>
    </w:p>
    <w:bookmarkEnd w:id="6"/>
    <w:p w14:paraId="041FB1B4" w14:textId="396C5E02" w:rsidR="00991BBB" w:rsidRPr="00DF4774" w:rsidRDefault="00991BBB" w:rsidP="00991BBB">
      <w:r w:rsidRPr="00311745">
        <w:rPr>
          <w:b/>
        </w:rPr>
        <w:t>No votes:</w:t>
      </w:r>
      <w:r>
        <w:rPr>
          <w:b/>
        </w:rPr>
        <w:t xml:space="preserve"> </w:t>
      </w:r>
      <w:r w:rsidR="00333C98" w:rsidRPr="00333C98">
        <w:t>None</w:t>
      </w:r>
    </w:p>
    <w:p w14:paraId="4EF0E5DC" w14:textId="440A7C57" w:rsidR="00991BBB" w:rsidRPr="00311745" w:rsidRDefault="00991BBB" w:rsidP="00991BBB">
      <w:r w:rsidRPr="00311745">
        <w:rPr>
          <w:b/>
        </w:rPr>
        <w:t>Member Absent:</w:t>
      </w:r>
      <w:r w:rsidR="00333C98">
        <w:rPr>
          <w:b/>
        </w:rPr>
        <w:t xml:space="preserve"> </w:t>
      </w:r>
      <w:r w:rsidR="00333C98" w:rsidRPr="00333C98">
        <w:t>None</w:t>
      </w:r>
      <w:r w:rsidR="00DF4774" w:rsidRPr="00333C98">
        <w:t xml:space="preserve"> </w:t>
      </w:r>
    </w:p>
    <w:p w14:paraId="0AAF0DDB" w14:textId="7884D549" w:rsidR="00991BBB" w:rsidRPr="00311745" w:rsidRDefault="00991BBB" w:rsidP="00991BBB">
      <w:r w:rsidRPr="00311745">
        <w:rPr>
          <w:b/>
        </w:rPr>
        <w:t>Abstentions:</w:t>
      </w:r>
      <w:r w:rsidRPr="00311745">
        <w:t xml:space="preserve"> </w:t>
      </w:r>
      <w:r w:rsidR="00333C98">
        <w:t>None</w:t>
      </w:r>
    </w:p>
    <w:p w14:paraId="78B3315E" w14:textId="5DAB685C" w:rsidR="00991BBB" w:rsidRPr="00311745" w:rsidRDefault="00991BBB" w:rsidP="00991BBB">
      <w:r w:rsidRPr="00311745">
        <w:rPr>
          <w:b/>
        </w:rPr>
        <w:lastRenderedPageBreak/>
        <w:t>Recusals:</w:t>
      </w:r>
      <w:r w:rsidRPr="00311745">
        <w:t xml:space="preserve"> </w:t>
      </w:r>
      <w:r w:rsidR="00333C98">
        <w:t>None</w:t>
      </w:r>
    </w:p>
    <w:p w14:paraId="0D79E6CD" w14:textId="011AF78D" w:rsidR="00991BBB" w:rsidRDefault="00991BBB" w:rsidP="00991BBB">
      <w:r w:rsidRPr="00311745">
        <w:t>The motion passed with</w:t>
      </w:r>
      <w:r w:rsidR="002C45BE">
        <w:t xml:space="preserve"> </w:t>
      </w:r>
      <w:r w:rsidR="00333C98">
        <w:t>11</w:t>
      </w:r>
      <w:r w:rsidR="00EF7C33">
        <w:t xml:space="preserve"> </w:t>
      </w:r>
      <w:r w:rsidRPr="00311745">
        <w:t>votes.</w:t>
      </w:r>
    </w:p>
    <w:p w14:paraId="02F2C150" w14:textId="4D415BC0" w:rsidR="00764AA7" w:rsidRDefault="00764AA7" w:rsidP="00764AA7">
      <w:pPr>
        <w:pStyle w:val="Heading3"/>
        <w:jc w:val="center"/>
      </w:pPr>
      <w:r>
        <w:t>REGULAR CONSENT ITEMS</w:t>
      </w:r>
      <w:r>
        <w:br/>
        <w:t>(Item 0</w:t>
      </w:r>
      <w:r w:rsidR="00654B01">
        <w:t>5</w:t>
      </w:r>
      <w:r>
        <w:t xml:space="preserve"> through Item </w:t>
      </w:r>
      <w:r w:rsidR="00654B01">
        <w:t>08</w:t>
      </w:r>
      <w:r>
        <w:t>)</w:t>
      </w:r>
    </w:p>
    <w:p w14:paraId="622A480E" w14:textId="77777777" w:rsidR="002616F8" w:rsidRPr="00523159" w:rsidRDefault="002616F8" w:rsidP="002616F8">
      <w:pPr>
        <w:pStyle w:val="Heading4"/>
        <w:spacing w:after="0"/>
      </w:pPr>
      <w:r w:rsidRPr="00523159">
        <w:t xml:space="preserve">Item </w:t>
      </w:r>
      <w:r>
        <w:t>05</w:t>
      </w:r>
    </w:p>
    <w:p w14:paraId="0B1B1A08" w14:textId="2E18DFC1" w:rsidR="002616F8" w:rsidRDefault="002616F8" w:rsidP="002616F8">
      <w:pPr>
        <w:rPr>
          <w:rFonts w:ascii="Helvetica Neue" w:hAnsi="Helvetica Neue"/>
          <w:color w:val="000000"/>
          <w:shd w:val="clear" w:color="auto" w:fill="FFFFFF"/>
        </w:rPr>
      </w:pPr>
      <w:r w:rsidRPr="0043080E">
        <w:rPr>
          <w:rFonts w:cs="Arial"/>
          <w:b/>
        </w:rPr>
        <w:t>Subject:</w:t>
      </w:r>
      <w:r>
        <w:rPr>
          <w:b/>
        </w:rPr>
        <w:t xml:space="preserve"> </w:t>
      </w:r>
      <w:r w:rsidR="00764AA7">
        <w:rPr>
          <w:rFonts w:ascii="Helvetica Neue" w:hAnsi="Helvetica Neue"/>
          <w:color w:val="000000"/>
          <w:shd w:val="clear" w:color="auto" w:fill="FFFFFF"/>
        </w:rPr>
        <w:t>Extended School Year – Adopt amendments to </w:t>
      </w:r>
      <w:r w:rsidR="00764AA7">
        <w:rPr>
          <w:rStyle w:val="Emphasis"/>
          <w:rFonts w:ascii="Helvetica Neue" w:hAnsi="Helvetica Neue"/>
          <w:color w:val="000000"/>
          <w:shd w:val="clear" w:color="auto" w:fill="FFFFFF"/>
        </w:rPr>
        <w:t>California Code of Regulations</w:t>
      </w:r>
      <w:r w:rsidR="00764AA7">
        <w:rPr>
          <w:rFonts w:ascii="Helvetica Neue" w:hAnsi="Helvetica Neue"/>
          <w:color w:val="000000"/>
          <w:shd w:val="clear" w:color="auto" w:fill="FFFFFF"/>
        </w:rPr>
        <w:t>, Title 5, Section 3043.</w:t>
      </w:r>
    </w:p>
    <w:p w14:paraId="29C24953" w14:textId="2F153FFD" w:rsidR="002616F8" w:rsidRDefault="002616F8" w:rsidP="002616F8">
      <w:r w:rsidRPr="002443F7">
        <w:rPr>
          <w:b/>
        </w:rPr>
        <w:t>Type of Action:</w:t>
      </w:r>
      <w:r>
        <w:t xml:space="preserve"> Action, Information</w:t>
      </w:r>
      <w:r w:rsidR="00764AA7">
        <w:t>, Consent</w:t>
      </w:r>
    </w:p>
    <w:p w14:paraId="59E88F53" w14:textId="7ADB575B" w:rsidR="00654B01" w:rsidRPr="00654B01" w:rsidRDefault="002616F8" w:rsidP="00654B01">
      <w:pPr>
        <w:rPr>
          <w:rFonts w:eastAsia="Times New Roman" w:cs="Times New Roman"/>
          <w:szCs w:val="24"/>
        </w:rPr>
      </w:pPr>
      <w:bookmarkStart w:id="7" w:name="_Hlk97539855"/>
      <w:r w:rsidRPr="0057748F">
        <w:rPr>
          <w:rFonts w:eastAsia="Times New Roman" w:cs="Times New Roman"/>
          <w:b/>
          <w:szCs w:val="24"/>
        </w:rPr>
        <w:t>Recommendation:</w:t>
      </w:r>
      <w:r>
        <w:rPr>
          <w:rFonts w:eastAsia="Times New Roman" w:cs="Times New Roman"/>
          <w:szCs w:val="24"/>
        </w:rPr>
        <w:t xml:space="preserve"> </w:t>
      </w:r>
      <w:r w:rsidR="00654B01" w:rsidRPr="00654B01">
        <w:rPr>
          <w:rFonts w:eastAsia="Times New Roman" w:cs="Times New Roman"/>
          <w:szCs w:val="24"/>
        </w:rPr>
        <w:t>The C</w:t>
      </w:r>
      <w:r w:rsidR="00654B01">
        <w:rPr>
          <w:rFonts w:eastAsia="Times New Roman" w:cs="Times New Roman"/>
          <w:szCs w:val="24"/>
        </w:rPr>
        <w:t>DE</w:t>
      </w:r>
      <w:r w:rsidR="00654B01" w:rsidRPr="00654B01">
        <w:rPr>
          <w:rFonts w:eastAsia="Times New Roman" w:cs="Times New Roman"/>
          <w:szCs w:val="24"/>
        </w:rPr>
        <w:t xml:space="preserve"> recommends the S</w:t>
      </w:r>
      <w:r w:rsidR="00654B01">
        <w:rPr>
          <w:rFonts w:eastAsia="Times New Roman" w:cs="Times New Roman"/>
          <w:szCs w:val="24"/>
        </w:rPr>
        <w:t>BE</w:t>
      </w:r>
      <w:r w:rsidR="00654B01" w:rsidRPr="00654B01">
        <w:rPr>
          <w:rFonts w:eastAsia="Times New Roman" w:cs="Times New Roman"/>
          <w:szCs w:val="24"/>
        </w:rPr>
        <w:t xml:space="preserve"> take the following actions:</w:t>
      </w:r>
    </w:p>
    <w:p w14:paraId="49CF51D2" w14:textId="77777777" w:rsidR="00654B01" w:rsidRPr="00654B01" w:rsidRDefault="00654B01" w:rsidP="00A551B3">
      <w:pPr>
        <w:numPr>
          <w:ilvl w:val="0"/>
          <w:numId w:val="47"/>
        </w:numPr>
        <w:spacing w:after="0"/>
        <w:rPr>
          <w:rFonts w:eastAsia="Times New Roman" w:cs="Times New Roman"/>
          <w:szCs w:val="24"/>
        </w:rPr>
      </w:pPr>
      <w:r w:rsidRPr="00654B01">
        <w:rPr>
          <w:rFonts w:eastAsia="Times New Roman" w:cs="Times New Roman"/>
          <w:szCs w:val="24"/>
        </w:rPr>
        <w:t>Approve the Final Statement of Reasons</w:t>
      </w:r>
    </w:p>
    <w:p w14:paraId="3182C9FE" w14:textId="77777777" w:rsidR="00654B01" w:rsidRPr="00654B01" w:rsidRDefault="00654B01" w:rsidP="00654B01">
      <w:pPr>
        <w:spacing w:after="0"/>
        <w:rPr>
          <w:rFonts w:eastAsia="Times New Roman" w:cs="Times New Roman"/>
          <w:szCs w:val="24"/>
        </w:rPr>
      </w:pPr>
    </w:p>
    <w:p w14:paraId="018BF3E9" w14:textId="77777777" w:rsidR="00654B01" w:rsidRPr="00654B01" w:rsidRDefault="00654B01" w:rsidP="00654B01">
      <w:pPr>
        <w:numPr>
          <w:ilvl w:val="0"/>
          <w:numId w:val="47"/>
        </w:numPr>
        <w:spacing w:after="0"/>
        <w:rPr>
          <w:rFonts w:eastAsia="Times New Roman" w:cs="Times New Roman"/>
          <w:szCs w:val="24"/>
        </w:rPr>
      </w:pPr>
      <w:r w:rsidRPr="00654B01">
        <w:rPr>
          <w:rFonts w:eastAsia="Times New Roman" w:cs="Times New Roman"/>
          <w:szCs w:val="24"/>
        </w:rPr>
        <w:t xml:space="preserve">Adopt the proposed regulations </w:t>
      </w:r>
    </w:p>
    <w:p w14:paraId="7118F4ED" w14:textId="77777777" w:rsidR="00654B01" w:rsidRPr="00654B01" w:rsidRDefault="00654B01" w:rsidP="00654B01">
      <w:pPr>
        <w:spacing w:after="0"/>
        <w:rPr>
          <w:rFonts w:eastAsia="Times New Roman" w:cs="Times New Roman"/>
          <w:szCs w:val="24"/>
        </w:rPr>
      </w:pPr>
    </w:p>
    <w:p w14:paraId="65792CA5" w14:textId="77777777" w:rsidR="00654B01" w:rsidRPr="00654B01" w:rsidRDefault="00654B01" w:rsidP="00654B01">
      <w:pPr>
        <w:numPr>
          <w:ilvl w:val="0"/>
          <w:numId w:val="47"/>
        </w:numPr>
        <w:spacing w:after="0"/>
        <w:rPr>
          <w:rFonts w:eastAsia="Times New Roman" w:cs="Times New Roman"/>
          <w:szCs w:val="24"/>
        </w:rPr>
      </w:pPr>
      <w:r w:rsidRPr="00654B01">
        <w:rPr>
          <w:rFonts w:eastAsia="Times New Roman" w:cs="Times New Roman"/>
          <w:szCs w:val="24"/>
        </w:rPr>
        <w:t>Direct the CDE to submit the rulemaking file to the Office of Administrative Law (OAL) for approval</w:t>
      </w:r>
    </w:p>
    <w:p w14:paraId="74B2A7C1" w14:textId="77777777" w:rsidR="00654B01" w:rsidRPr="00654B01" w:rsidRDefault="00654B01" w:rsidP="00654B01">
      <w:pPr>
        <w:spacing w:after="0"/>
        <w:rPr>
          <w:rFonts w:eastAsia="Times New Roman" w:cs="Times New Roman"/>
          <w:szCs w:val="24"/>
        </w:rPr>
      </w:pPr>
    </w:p>
    <w:p w14:paraId="04DA93F3" w14:textId="3928B734" w:rsidR="00654B01" w:rsidRPr="00654B01" w:rsidRDefault="00654B01" w:rsidP="00654B01">
      <w:pPr>
        <w:numPr>
          <w:ilvl w:val="0"/>
          <w:numId w:val="47"/>
        </w:numPr>
        <w:spacing w:after="0"/>
        <w:rPr>
          <w:rFonts w:eastAsia="Times New Roman" w:cs="Times New Roman"/>
          <w:szCs w:val="24"/>
        </w:rPr>
      </w:pPr>
      <w:r w:rsidRPr="00654B01">
        <w:rPr>
          <w:rFonts w:eastAsia="Times New Roman" w:cs="Times New Roman"/>
          <w:szCs w:val="24"/>
        </w:rPr>
        <w:t>Authorize the CDE to take any necessary ministerial action to respond to any direction or concern expressed by the O</w:t>
      </w:r>
      <w:r>
        <w:rPr>
          <w:rFonts w:eastAsia="Times New Roman" w:cs="Times New Roman"/>
          <w:szCs w:val="24"/>
        </w:rPr>
        <w:t>AL</w:t>
      </w:r>
      <w:r w:rsidRPr="00654B01">
        <w:rPr>
          <w:rFonts w:eastAsia="Times New Roman" w:cs="Times New Roman"/>
          <w:szCs w:val="24"/>
        </w:rPr>
        <w:t xml:space="preserve"> during its review of the rulemaking file</w:t>
      </w:r>
    </w:p>
    <w:p w14:paraId="708F4506" w14:textId="5D44A600" w:rsidR="00764AA7" w:rsidRDefault="00764AA7" w:rsidP="00063C1E">
      <w:pPr>
        <w:rPr>
          <w:rFonts w:eastAsia="Times New Roman" w:cs="Times New Roman"/>
          <w:szCs w:val="24"/>
        </w:rPr>
      </w:pPr>
    </w:p>
    <w:bookmarkEnd w:id="5"/>
    <w:bookmarkEnd w:id="7"/>
    <w:p w14:paraId="11D6110F" w14:textId="77777777" w:rsidR="006079F5" w:rsidRPr="00523159" w:rsidRDefault="006079F5" w:rsidP="006079F5">
      <w:pPr>
        <w:pStyle w:val="Heading4"/>
        <w:spacing w:after="0"/>
      </w:pPr>
      <w:r w:rsidRPr="00523159">
        <w:t xml:space="preserve">Item </w:t>
      </w:r>
      <w:r>
        <w:t>06</w:t>
      </w:r>
    </w:p>
    <w:p w14:paraId="5C5932BB" w14:textId="19337FEE"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764AA7">
        <w:rPr>
          <w:rFonts w:ascii="Helvetica Neue" w:hAnsi="Helvetica Neue"/>
          <w:color w:val="000000"/>
          <w:shd w:val="clear" w:color="auto" w:fill="FFFFFF"/>
        </w:rPr>
        <w:t>Physical Fitness Test: Approve the Finding of Emergency and Second Readoption of the Proposed Emergency Regulations for Amendments to the </w:t>
      </w:r>
      <w:r w:rsidR="00764AA7">
        <w:rPr>
          <w:rStyle w:val="Emphasis"/>
          <w:rFonts w:ascii="Helvetica Neue" w:eastAsiaTheme="majorEastAsia" w:hAnsi="Helvetica Neue"/>
          <w:color w:val="000000"/>
          <w:shd w:val="clear" w:color="auto" w:fill="FFFFFF"/>
        </w:rPr>
        <w:t>California Code of Regulations</w:t>
      </w:r>
      <w:r w:rsidR="00764AA7">
        <w:rPr>
          <w:rFonts w:ascii="Helvetica Neue" w:hAnsi="Helvetica Neue"/>
          <w:color w:val="000000"/>
          <w:shd w:val="clear" w:color="auto" w:fill="FFFFFF"/>
        </w:rPr>
        <w:t>, Title 5, Section 1040.</w:t>
      </w:r>
    </w:p>
    <w:p w14:paraId="64FC184F"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E52EBE">
        <w:rPr>
          <w:rFonts w:ascii="Helvetica Neue" w:hAnsi="Helvetica Neue"/>
          <w:color w:val="000000"/>
        </w:rPr>
        <w:t xml:space="preserve"> </w:t>
      </w:r>
      <w:r>
        <w:rPr>
          <w:rFonts w:ascii="Helvetica Neue" w:hAnsi="Helvetica Neue"/>
          <w:color w:val="000000"/>
        </w:rPr>
        <w:t>Action, Information</w:t>
      </w:r>
      <w:r w:rsidR="00586B4D">
        <w:rPr>
          <w:rFonts w:ascii="Helvetica Neue" w:hAnsi="Helvetica Neue"/>
          <w:color w:val="000000"/>
        </w:rPr>
        <w:t>, Consent</w:t>
      </w:r>
    </w:p>
    <w:p w14:paraId="1AEF9D03" w14:textId="452AF0C8" w:rsidR="00654B01" w:rsidRPr="00654B01" w:rsidRDefault="006079F5" w:rsidP="00654B01">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654B01" w:rsidRPr="00654B01">
        <w:rPr>
          <w:rFonts w:eastAsia="Times New Roman" w:cs="Times New Roman"/>
          <w:szCs w:val="24"/>
        </w:rPr>
        <w:t xml:space="preserve">The CDE recommends that the </w:t>
      </w:r>
      <w:r w:rsidR="00654B01">
        <w:rPr>
          <w:rFonts w:eastAsia="Times New Roman" w:cs="Times New Roman"/>
          <w:szCs w:val="24"/>
        </w:rPr>
        <w:t xml:space="preserve">SBE </w:t>
      </w:r>
      <w:r w:rsidR="00654B01" w:rsidRPr="00654B01">
        <w:rPr>
          <w:rFonts w:eastAsia="Times New Roman" w:cs="Times New Roman"/>
          <w:szCs w:val="24"/>
        </w:rPr>
        <w:t>take the following actions:</w:t>
      </w:r>
    </w:p>
    <w:p w14:paraId="75673FE6" w14:textId="4E2D1E23" w:rsidR="00654B01" w:rsidRDefault="00654B01" w:rsidP="00654B01">
      <w:pPr>
        <w:numPr>
          <w:ilvl w:val="0"/>
          <w:numId w:val="26"/>
        </w:numPr>
        <w:spacing w:after="0"/>
        <w:rPr>
          <w:rFonts w:eastAsia="Times New Roman" w:cs="Times New Roman"/>
          <w:szCs w:val="24"/>
        </w:rPr>
      </w:pPr>
      <w:r w:rsidRPr="00654B01">
        <w:rPr>
          <w:rFonts w:eastAsia="Times New Roman" w:cs="Times New Roman"/>
          <w:szCs w:val="24"/>
        </w:rPr>
        <w:t>Approve the Finding of Emergency.</w:t>
      </w:r>
    </w:p>
    <w:p w14:paraId="33EA169B" w14:textId="77777777" w:rsidR="00654B01" w:rsidRPr="00654B01" w:rsidRDefault="00654B01" w:rsidP="00654B01">
      <w:pPr>
        <w:spacing w:after="0"/>
        <w:ind w:left="720"/>
        <w:rPr>
          <w:rFonts w:eastAsia="Times New Roman" w:cs="Times New Roman"/>
          <w:szCs w:val="24"/>
        </w:rPr>
      </w:pPr>
    </w:p>
    <w:p w14:paraId="150B4328" w14:textId="367215BF" w:rsidR="00654B01" w:rsidRDefault="00654B01" w:rsidP="00654B01">
      <w:pPr>
        <w:numPr>
          <w:ilvl w:val="0"/>
          <w:numId w:val="26"/>
        </w:numPr>
        <w:spacing w:after="0"/>
        <w:rPr>
          <w:rFonts w:eastAsia="Times New Roman" w:cs="Times New Roman"/>
          <w:szCs w:val="24"/>
        </w:rPr>
      </w:pPr>
      <w:r w:rsidRPr="00654B01">
        <w:rPr>
          <w:rFonts w:eastAsia="Times New Roman" w:cs="Times New Roman"/>
          <w:szCs w:val="24"/>
        </w:rPr>
        <w:t xml:space="preserve">Readopt, for the second time, the proposed emergency regulations. </w:t>
      </w:r>
    </w:p>
    <w:p w14:paraId="51B90745" w14:textId="77777777" w:rsidR="00654B01" w:rsidRPr="00654B01" w:rsidRDefault="00654B01" w:rsidP="00654B01">
      <w:pPr>
        <w:spacing w:after="0"/>
        <w:rPr>
          <w:rFonts w:eastAsia="Times New Roman" w:cs="Times New Roman"/>
          <w:szCs w:val="24"/>
        </w:rPr>
      </w:pPr>
    </w:p>
    <w:p w14:paraId="6C1C1EE2" w14:textId="60365013" w:rsidR="00654B01" w:rsidRDefault="00654B01" w:rsidP="00654B01">
      <w:pPr>
        <w:numPr>
          <w:ilvl w:val="0"/>
          <w:numId w:val="26"/>
        </w:numPr>
        <w:spacing w:after="0"/>
        <w:rPr>
          <w:rFonts w:eastAsia="Times New Roman" w:cs="Times New Roman"/>
          <w:szCs w:val="24"/>
        </w:rPr>
      </w:pPr>
      <w:r w:rsidRPr="00654B01">
        <w:rPr>
          <w:rFonts w:eastAsia="Times New Roman" w:cs="Times New Roman"/>
          <w:szCs w:val="24"/>
        </w:rPr>
        <w:t>Direct the CDE to circulate the required Notice of Proposed Emergency Action, and then submit the emergency regulations to the O</w:t>
      </w:r>
      <w:r>
        <w:rPr>
          <w:rFonts w:eastAsia="Times New Roman" w:cs="Times New Roman"/>
          <w:szCs w:val="24"/>
        </w:rPr>
        <w:t>AL</w:t>
      </w:r>
      <w:r w:rsidRPr="00654B01">
        <w:rPr>
          <w:rFonts w:eastAsia="Times New Roman" w:cs="Times New Roman"/>
          <w:szCs w:val="24"/>
        </w:rPr>
        <w:t xml:space="preserve"> for approval.</w:t>
      </w:r>
    </w:p>
    <w:p w14:paraId="1EAACB6F" w14:textId="77777777" w:rsidR="00654B01" w:rsidRPr="00654B01" w:rsidRDefault="00654B01" w:rsidP="00654B01">
      <w:pPr>
        <w:spacing w:after="0"/>
        <w:rPr>
          <w:rFonts w:eastAsia="Times New Roman" w:cs="Times New Roman"/>
          <w:szCs w:val="24"/>
        </w:rPr>
      </w:pPr>
    </w:p>
    <w:p w14:paraId="6D05A61F" w14:textId="0415AA26" w:rsidR="00586B4D" w:rsidRPr="00654B01" w:rsidRDefault="00654B01" w:rsidP="00764AA7">
      <w:pPr>
        <w:numPr>
          <w:ilvl w:val="0"/>
          <w:numId w:val="26"/>
        </w:numPr>
        <w:spacing w:after="480"/>
        <w:rPr>
          <w:rFonts w:eastAsia="Times New Roman" w:cs="Arial"/>
          <w:b/>
          <w:bCs/>
          <w:szCs w:val="24"/>
        </w:rPr>
      </w:pPr>
      <w:r w:rsidRPr="00654B01">
        <w:rPr>
          <w:rFonts w:eastAsia="Times New Roman" w:cs="Times New Roman"/>
          <w:szCs w:val="24"/>
        </w:rPr>
        <w:t>Authorize the CDE to take any necessary action to respond to any direction or concern expressed by the OAL during its review of the Finding of Emergency and proposed emergency regulations.</w:t>
      </w:r>
    </w:p>
    <w:p w14:paraId="0CC2E3CF" w14:textId="77777777" w:rsidR="006079F5" w:rsidRPr="004C29E2" w:rsidRDefault="006079F5" w:rsidP="006079F5">
      <w:pPr>
        <w:pStyle w:val="Heading4"/>
        <w:spacing w:after="0"/>
      </w:pPr>
      <w:r w:rsidRPr="004C29E2">
        <w:lastRenderedPageBreak/>
        <w:t>Item 07</w:t>
      </w:r>
    </w:p>
    <w:p w14:paraId="2BAA2915" w14:textId="43DAEBB2" w:rsidR="00DE59EE" w:rsidRDefault="006079F5" w:rsidP="00DE59EE">
      <w:pPr>
        <w:rPr>
          <w:rFonts w:eastAsia="Times New Roman" w:cs="Times New Roman"/>
          <w:szCs w:val="24"/>
        </w:rPr>
      </w:pPr>
      <w:r w:rsidRPr="004C29E2">
        <w:rPr>
          <w:rFonts w:cs="Arial"/>
          <w:b/>
        </w:rPr>
        <w:t>Subject:</w:t>
      </w:r>
      <w:r w:rsidRPr="004C29E2">
        <w:rPr>
          <w:b/>
        </w:rPr>
        <w:t xml:space="preserve"> </w:t>
      </w:r>
      <w:r w:rsidR="00654B01">
        <w:rPr>
          <w:rFonts w:ascii="Helvetica Neue" w:hAnsi="Helvetica Neue"/>
          <w:color w:val="000000"/>
          <w:shd w:val="clear" w:color="auto" w:fill="FFFFFF"/>
        </w:rPr>
        <w:t>Consideration of Requests for Determination of Funding as Required for Nonclassroom-based Charter Schools Pursuant to California </w:t>
      </w:r>
      <w:r w:rsidR="00654B01">
        <w:rPr>
          <w:rStyle w:val="Emphasis"/>
          <w:rFonts w:ascii="Helvetica Neue" w:hAnsi="Helvetica Neue"/>
          <w:color w:val="000000"/>
          <w:shd w:val="clear" w:color="auto" w:fill="FFFFFF"/>
        </w:rPr>
        <w:t>Education Code</w:t>
      </w:r>
      <w:r w:rsidR="00654B01">
        <w:rPr>
          <w:rFonts w:ascii="Helvetica Neue" w:hAnsi="Helvetica Neue"/>
          <w:color w:val="000000"/>
          <w:shd w:val="clear" w:color="auto" w:fill="FFFFFF"/>
        </w:rPr>
        <w:t> sections 47612.5 and 47634.2, and Associated </w:t>
      </w:r>
      <w:r w:rsidR="00654B01">
        <w:rPr>
          <w:rStyle w:val="Emphasis"/>
          <w:rFonts w:ascii="Helvetica Neue" w:hAnsi="Helvetica Neue"/>
          <w:color w:val="000000"/>
          <w:shd w:val="clear" w:color="auto" w:fill="FFFFFF"/>
        </w:rPr>
        <w:t>California Code of Regulations</w:t>
      </w:r>
      <w:r w:rsidR="00654B01">
        <w:rPr>
          <w:rFonts w:ascii="Helvetica Neue" w:hAnsi="Helvetica Neue"/>
          <w:color w:val="000000"/>
          <w:shd w:val="clear" w:color="auto" w:fill="FFFFFF"/>
        </w:rPr>
        <w:t>, Title 5.</w:t>
      </w:r>
    </w:p>
    <w:p w14:paraId="39F6DCE7" w14:textId="77777777" w:rsidR="006079F5" w:rsidRPr="00DE59EE" w:rsidRDefault="006079F5" w:rsidP="00DE59EE">
      <w:pPr>
        <w:rPr>
          <w:rFonts w:eastAsia="Times New Roman" w:cs="Times New Roman"/>
          <w:szCs w:val="24"/>
        </w:rPr>
      </w:pPr>
      <w:r w:rsidRPr="004C29E2">
        <w:rPr>
          <w:rStyle w:val="Strong"/>
          <w:rFonts w:ascii="Helvetica Neue" w:eastAsiaTheme="majorEastAsia" w:hAnsi="Helvetica Neue"/>
          <w:color w:val="000000"/>
        </w:rPr>
        <w:t>Type of Action:</w:t>
      </w:r>
      <w:r w:rsidR="00D3569A">
        <w:rPr>
          <w:rFonts w:ascii="Helvetica Neue" w:hAnsi="Helvetica Neue"/>
          <w:color w:val="000000"/>
        </w:rPr>
        <w:t xml:space="preserve"> </w:t>
      </w:r>
      <w:r w:rsidRPr="004C29E2">
        <w:rPr>
          <w:rFonts w:ascii="Helvetica Neue" w:hAnsi="Helvetica Neue"/>
          <w:color w:val="000000"/>
        </w:rPr>
        <w:t>Action, Information</w:t>
      </w:r>
      <w:r w:rsidR="00586B4D">
        <w:rPr>
          <w:rFonts w:ascii="Helvetica Neue" w:hAnsi="Helvetica Neue"/>
          <w:color w:val="000000"/>
        </w:rPr>
        <w:t>, Consent</w:t>
      </w:r>
    </w:p>
    <w:p w14:paraId="20025221" w14:textId="1F1C65BB" w:rsidR="004C29E2" w:rsidRPr="00654B01" w:rsidRDefault="004C29E2" w:rsidP="00654B01">
      <w:pPr>
        <w:spacing w:before="240"/>
        <w:rPr>
          <w:rFonts w:eastAsia="Times New Roman" w:cs="Arial"/>
          <w:szCs w:val="24"/>
        </w:rPr>
      </w:pPr>
      <w:r w:rsidRPr="0057748F">
        <w:rPr>
          <w:rFonts w:eastAsia="Times New Roman" w:cs="Times New Roman"/>
          <w:b/>
          <w:szCs w:val="24"/>
        </w:rPr>
        <w:t>Recommendation:</w:t>
      </w:r>
      <w:r>
        <w:rPr>
          <w:rFonts w:eastAsia="Times New Roman" w:cs="Times New Roman"/>
          <w:szCs w:val="24"/>
        </w:rPr>
        <w:t xml:space="preserve"> </w:t>
      </w:r>
      <w:r w:rsidR="00654B01" w:rsidRPr="00654B01">
        <w:rPr>
          <w:rFonts w:eastAsia="Times New Roman" w:cs="Arial"/>
          <w:szCs w:val="24"/>
        </w:rPr>
        <w:t>The CDE recommends that the SBE approve the determination of funding requests at 100 percent for the period of fiscal year (FY) 2022‒23 through FY 2023‒24, as specified in Attachment 1.</w:t>
      </w:r>
    </w:p>
    <w:p w14:paraId="1415741D" w14:textId="77777777" w:rsidR="006079F5" w:rsidRPr="00523159" w:rsidRDefault="006079F5" w:rsidP="006079F5">
      <w:pPr>
        <w:pStyle w:val="Heading4"/>
        <w:spacing w:after="0"/>
      </w:pPr>
      <w:r w:rsidRPr="00523159">
        <w:t xml:space="preserve">Item </w:t>
      </w:r>
      <w:r>
        <w:t>08</w:t>
      </w:r>
    </w:p>
    <w:p w14:paraId="161431E3" w14:textId="755EB6DA"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654B01">
        <w:rPr>
          <w:rFonts w:ascii="Helvetica Neue" w:hAnsi="Helvetica Neue"/>
          <w:color w:val="000000"/>
          <w:shd w:val="clear" w:color="auto" w:fill="FFFFFF"/>
        </w:rPr>
        <w:t>Approval of the Charter School Numbers Assigned to Newly Established Charter Schools.</w:t>
      </w:r>
    </w:p>
    <w:p w14:paraId="1FCA9188"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D3569A">
        <w:rPr>
          <w:rFonts w:ascii="Helvetica Neue" w:hAnsi="Helvetica Neue"/>
          <w:color w:val="000000"/>
        </w:rPr>
        <w:t xml:space="preserve"> </w:t>
      </w:r>
      <w:r>
        <w:rPr>
          <w:rFonts w:ascii="Helvetica Neue" w:hAnsi="Helvetica Neue"/>
          <w:color w:val="000000"/>
        </w:rPr>
        <w:t>Action, Information</w:t>
      </w:r>
      <w:r w:rsidR="00586B4D">
        <w:rPr>
          <w:rFonts w:ascii="Helvetica Neue" w:hAnsi="Helvetica Neue"/>
          <w:color w:val="000000"/>
        </w:rPr>
        <w:t>, Consent</w:t>
      </w:r>
    </w:p>
    <w:p w14:paraId="694F15AB" w14:textId="77777777" w:rsidR="00654B01" w:rsidRPr="00654B01" w:rsidRDefault="006079F5" w:rsidP="00654B01">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654B01" w:rsidRPr="00654B01">
        <w:rPr>
          <w:rFonts w:eastAsia="Times New Roman" w:cs="Times New Roman"/>
          <w:szCs w:val="24"/>
        </w:rPr>
        <w:t>The CDE recommends that the SBE assign a charter number to the charter school identified in Attachment 1.</w:t>
      </w:r>
    </w:p>
    <w:p w14:paraId="3D8921D1" w14:textId="5A36A535" w:rsidR="00654B01" w:rsidRPr="005D33FF" w:rsidRDefault="00654B01" w:rsidP="00654B01">
      <w:pPr>
        <w:rPr>
          <w:rFonts w:eastAsiaTheme="minorEastAsia" w:cs="Arial"/>
          <w:szCs w:val="24"/>
        </w:rPr>
      </w:pPr>
      <w:r w:rsidRPr="00764AA7">
        <w:rPr>
          <w:b/>
        </w:rPr>
        <w:t>A</w:t>
      </w:r>
      <w:r>
        <w:rPr>
          <w:b/>
        </w:rPr>
        <w:t>CTION</w:t>
      </w:r>
      <w:r w:rsidRPr="00764AA7">
        <w:rPr>
          <w:b/>
        </w:rPr>
        <w:t>:</w:t>
      </w:r>
      <w:r>
        <w:t xml:space="preserve"> Member </w:t>
      </w:r>
      <w:r w:rsidR="006A5919">
        <w:t>Rodriguez</w:t>
      </w:r>
      <w:r>
        <w:t xml:space="preserve"> moved to approve the CDE recommendations for each regular item on consent (Item 05 through Item 08).</w:t>
      </w:r>
    </w:p>
    <w:p w14:paraId="50E3217F" w14:textId="102917FB" w:rsidR="00654B01" w:rsidRDefault="00654B01" w:rsidP="00654B01">
      <w:pPr>
        <w:spacing w:before="240" w:after="0"/>
      </w:pPr>
      <w:r>
        <w:t xml:space="preserve">Member </w:t>
      </w:r>
      <w:r w:rsidR="003E1C53">
        <w:t>Pattillo Brownson</w:t>
      </w:r>
      <w:r>
        <w:t xml:space="preserve"> seconded the motion.</w:t>
      </w:r>
    </w:p>
    <w:p w14:paraId="3488E56C" w14:textId="77777777" w:rsidR="00654B01" w:rsidRDefault="00654B01" w:rsidP="00654B01">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02D62360" w14:textId="44E01213" w:rsidR="00654B01" w:rsidRPr="00DF4774" w:rsidRDefault="00654B01" w:rsidP="00654B01">
      <w:r w:rsidRPr="00311745">
        <w:rPr>
          <w:b/>
        </w:rPr>
        <w:t>No votes:</w:t>
      </w:r>
      <w:r>
        <w:rPr>
          <w:b/>
        </w:rPr>
        <w:t xml:space="preserve"> </w:t>
      </w:r>
      <w:r w:rsidR="006A5919" w:rsidRPr="006A5919">
        <w:t>None</w:t>
      </w:r>
    </w:p>
    <w:p w14:paraId="6C17C3C2" w14:textId="49C20FF9" w:rsidR="00654B01" w:rsidRPr="00311745" w:rsidRDefault="00654B01" w:rsidP="00654B01">
      <w:r w:rsidRPr="00311745">
        <w:rPr>
          <w:b/>
        </w:rPr>
        <w:t>Member Absent:</w:t>
      </w:r>
      <w:r>
        <w:rPr>
          <w:b/>
        </w:rPr>
        <w:t xml:space="preserve"> </w:t>
      </w:r>
      <w:r w:rsidR="006A5919" w:rsidRPr="006A5919">
        <w:t>None</w:t>
      </w:r>
    </w:p>
    <w:p w14:paraId="66BDD7EC" w14:textId="17E6543A" w:rsidR="00654B01" w:rsidRPr="00311745" w:rsidRDefault="00654B01" w:rsidP="00654B01">
      <w:r w:rsidRPr="00311745">
        <w:rPr>
          <w:b/>
        </w:rPr>
        <w:t>Abstentions:</w:t>
      </w:r>
      <w:r w:rsidRPr="00311745">
        <w:t xml:space="preserve"> </w:t>
      </w:r>
      <w:r w:rsidR="006A5919">
        <w:t>None</w:t>
      </w:r>
    </w:p>
    <w:p w14:paraId="1C115F9D" w14:textId="022AC2FC" w:rsidR="00654B01" w:rsidRPr="00311745" w:rsidRDefault="00654B01" w:rsidP="00654B01">
      <w:r w:rsidRPr="00311745">
        <w:rPr>
          <w:b/>
        </w:rPr>
        <w:t>Recusals:</w:t>
      </w:r>
      <w:r w:rsidRPr="00311745">
        <w:t xml:space="preserve"> </w:t>
      </w:r>
      <w:r w:rsidR="006A5919">
        <w:t>None</w:t>
      </w:r>
    </w:p>
    <w:p w14:paraId="618DCC92" w14:textId="3627BE40" w:rsidR="00654B01" w:rsidRDefault="00654B01" w:rsidP="00654B01">
      <w:r w:rsidRPr="00311745">
        <w:t>The motion passed with</w:t>
      </w:r>
      <w:r>
        <w:t xml:space="preserve"> </w:t>
      </w:r>
      <w:r w:rsidR="006A5919">
        <w:t xml:space="preserve">11 </w:t>
      </w:r>
      <w:r w:rsidRPr="00311745">
        <w:t>votes.</w:t>
      </w:r>
    </w:p>
    <w:p w14:paraId="1C762686" w14:textId="0E906F77" w:rsidR="00654B01" w:rsidRDefault="001C665D" w:rsidP="004628FA">
      <w:pPr>
        <w:pStyle w:val="Heading4"/>
        <w:jc w:val="center"/>
        <w:rPr>
          <w:b w:val="0"/>
          <w:i/>
        </w:rPr>
      </w:pPr>
      <w:r w:rsidRPr="004628FA">
        <w:rPr>
          <w:b w:val="0"/>
          <w:i/>
        </w:rPr>
        <w:t>END OF REGULAR CONSENT ITEMS</w:t>
      </w:r>
    </w:p>
    <w:p w14:paraId="5610D8B5" w14:textId="1BC9F78E" w:rsidR="00A42D25" w:rsidRPr="000D7661" w:rsidRDefault="000D7661" w:rsidP="000D7661">
      <w:pPr>
        <w:pStyle w:val="Heading3"/>
        <w:jc w:val="center"/>
        <w:rPr>
          <w:sz w:val="28"/>
          <w:szCs w:val="28"/>
        </w:rPr>
      </w:pPr>
      <w:r w:rsidRPr="000D7661">
        <w:rPr>
          <w:sz w:val="28"/>
          <w:szCs w:val="28"/>
        </w:rPr>
        <w:t>REGULAR ITEMS CONTINUED</w:t>
      </w:r>
      <w:r w:rsidR="00A42D25" w:rsidRPr="000D7661">
        <w:rPr>
          <w:sz w:val="28"/>
          <w:szCs w:val="28"/>
        </w:rPr>
        <w:t xml:space="preserve"> – D</w:t>
      </w:r>
      <w:r w:rsidRPr="000D7661">
        <w:rPr>
          <w:sz w:val="28"/>
          <w:szCs w:val="28"/>
        </w:rPr>
        <w:t>AY</w:t>
      </w:r>
      <w:r w:rsidR="00A42D25" w:rsidRPr="000D7661">
        <w:rPr>
          <w:sz w:val="28"/>
          <w:szCs w:val="28"/>
        </w:rPr>
        <w:t xml:space="preserve"> 1</w:t>
      </w:r>
    </w:p>
    <w:p w14:paraId="130158BB" w14:textId="77777777" w:rsidR="006079F5" w:rsidRPr="00523159" w:rsidRDefault="006079F5" w:rsidP="006079F5">
      <w:pPr>
        <w:pStyle w:val="Heading4"/>
        <w:spacing w:after="0"/>
      </w:pPr>
      <w:r w:rsidRPr="00523159">
        <w:t xml:space="preserve">Item </w:t>
      </w:r>
      <w:r>
        <w:t>09</w:t>
      </w:r>
    </w:p>
    <w:p w14:paraId="35B5BE5F" w14:textId="7906D9CE"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1C665D">
        <w:rPr>
          <w:rFonts w:ascii="Helvetica Neue" w:hAnsi="Helvetica Neue"/>
          <w:color w:val="000000"/>
          <w:shd w:val="clear" w:color="auto" w:fill="FFFFFF"/>
        </w:rPr>
        <w:t>Appeal of the Denial of a Petition for the Establishment of a Classroom-Based Charter School Pursuant to California </w:t>
      </w:r>
      <w:r w:rsidR="001C665D">
        <w:rPr>
          <w:rStyle w:val="Emphasis"/>
          <w:rFonts w:ascii="Helvetica Neue" w:eastAsiaTheme="majorEastAsia" w:hAnsi="Helvetica Neue"/>
          <w:color w:val="000000"/>
          <w:shd w:val="clear" w:color="auto" w:fill="FFFFFF"/>
        </w:rPr>
        <w:t>Education Code</w:t>
      </w:r>
      <w:r w:rsidR="001C665D">
        <w:rPr>
          <w:rFonts w:ascii="Helvetica Neue" w:hAnsi="Helvetica Neue"/>
          <w:color w:val="000000"/>
          <w:shd w:val="clear" w:color="auto" w:fill="FFFFFF"/>
        </w:rPr>
        <w:t xml:space="preserve"> Section 47605(k)(2): Consideration of </w:t>
      </w:r>
      <w:r w:rsidR="001C665D">
        <w:rPr>
          <w:rFonts w:ascii="Helvetica Neue" w:hAnsi="Helvetica Neue"/>
          <w:color w:val="000000"/>
          <w:shd w:val="clear" w:color="auto" w:fill="FFFFFF"/>
        </w:rPr>
        <w:lastRenderedPageBreak/>
        <w:t>Evidence to Hear or Summarily Deny the Appeal of Caliber: High School, which was denied by the Vallejo City Unified School District and the Solano County Board of Education.</w:t>
      </w:r>
    </w:p>
    <w:p w14:paraId="18552472" w14:textId="77A37D73"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437D11">
        <w:rPr>
          <w:rFonts w:ascii="Helvetica Neue" w:hAnsi="Helvetica Neue"/>
          <w:color w:val="000000"/>
        </w:rPr>
        <w:t xml:space="preserve"> </w:t>
      </w:r>
      <w:r>
        <w:rPr>
          <w:rFonts w:ascii="Helvetica Neue" w:hAnsi="Helvetica Neue"/>
          <w:color w:val="000000"/>
        </w:rPr>
        <w:t>Action, Information</w:t>
      </w:r>
    </w:p>
    <w:p w14:paraId="1E2B492B" w14:textId="024E36D6" w:rsidR="001C665D" w:rsidRPr="00CB6806" w:rsidRDefault="006079F5" w:rsidP="001C665D">
      <w:pPr>
        <w:autoSpaceDE w:val="0"/>
        <w:autoSpaceDN w:val="0"/>
        <w:adjustRightInd w:val="0"/>
        <w:rPr>
          <w:rFonts w:cs="Arial"/>
        </w:rPr>
      </w:pPr>
      <w:r w:rsidRPr="0057748F">
        <w:rPr>
          <w:rFonts w:eastAsia="Times New Roman" w:cs="Times New Roman"/>
          <w:b/>
          <w:szCs w:val="24"/>
        </w:rPr>
        <w:t>Recommendation:</w:t>
      </w:r>
      <w:r>
        <w:rPr>
          <w:rFonts w:eastAsia="Times New Roman" w:cs="Times New Roman"/>
          <w:szCs w:val="24"/>
        </w:rPr>
        <w:t xml:space="preserve"> </w:t>
      </w:r>
      <w:r w:rsidR="001C665D" w:rsidRPr="00C569A9">
        <w:t xml:space="preserve">The </w:t>
      </w:r>
      <w:r w:rsidR="001C665D">
        <w:t>CDE</w:t>
      </w:r>
      <w:r w:rsidR="001C665D" w:rsidRPr="00C569A9">
        <w:t xml:space="preserve"> recommends </w:t>
      </w:r>
      <w:r w:rsidR="001C665D">
        <w:t xml:space="preserve">that </w:t>
      </w:r>
      <w:r w:rsidR="001C665D" w:rsidRPr="00C569A9">
        <w:t xml:space="preserve">the SBE summarily deny </w:t>
      </w:r>
      <w:r w:rsidR="001C665D">
        <w:t xml:space="preserve">review of </w:t>
      </w:r>
      <w:r w:rsidR="001C665D" w:rsidRPr="00C569A9">
        <w:t xml:space="preserve">the </w:t>
      </w:r>
      <w:r w:rsidR="001C665D">
        <w:t>Caliber High School (</w:t>
      </w:r>
      <w:r w:rsidR="001C665D" w:rsidRPr="00C569A9">
        <w:t>CHS</w:t>
      </w:r>
      <w:r w:rsidR="001C665D">
        <w:t>)</w:t>
      </w:r>
      <w:r w:rsidR="001C665D" w:rsidRPr="00C569A9">
        <w:t xml:space="preserve"> appeal</w:t>
      </w:r>
      <w:r w:rsidR="001C665D">
        <w:t xml:space="preserve"> based on the documentary record, pursuant to </w:t>
      </w:r>
      <w:r w:rsidR="001C665D">
        <w:rPr>
          <w:i/>
        </w:rPr>
        <w:t xml:space="preserve">EC </w:t>
      </w:r>
      <w:r w:rsidR="001C665D">
        <w:t>Section 47605(k)(2)(E)</w:t>
      </w:r>
      <w:r w:rsidR="001C665D" w:rsidRPr="00C569A9">
        <w:t>.</w:t>
      </w:r>
      <w:r w:rsidR="001C665D" w:rsidRPr="006A368E">
        <w:rPr>
          <w:rFonts w:cs="Arial"/>
        </w:rPr>
        <w:t xml:space="preserve"> </w:t>
      </w:r>
      <w:r w:rsidR="001C665D" w:rsidRPr="00F87F05">
        <w:rPr>
          <w:rFonts w:cs="Arial"/>
        </w:rPr>
        <w:t xml:space="preserve">CHS has not met their burden to rebut the fact that while in state receivership, </w:t>
      </w:r>
      <w:r w:rsidR="004628FA">
        <w:rPr>
          <w:rFonts w:cs="Arial"/>
        </w:rPr>
        <w:t>Vallejo City Unified (</w:t>
      </w:r>
      <w:r w:rsidR="001C665D" w:rsidRPr="00F87F05">
        <w:rPr>
          <w:rFonts w:cs="Arial"/>
        </w:rPr>
        <w:t>VCUSD</w:t>
      </w:r>
      <w:r w:rsidR="004628FA">
        <w:rPr>
          <w:rFonts w:cs="Arial"/>
        </w:rPr>
        <w:t>)</w:t>
      </w:r>
      <w:r w:rsidR="001C665D" w:rsidRPr="00F87F05">
        <w:rPr>
          <w:rFonts w:cs="Arial"/>
        </w:rPr>
        <w:t xml:space="preserve"> is </w:t>
      </w:r>
      <w:r w:rsidR="001C665D">
        <w:rPr>
          <w:rFonts w:cs="Arial"/>
        </w:rPr>
        <w:t>un</w:t>
      </w:r>
      <w:r w:rsidR="001C665D" w:rsidRPr="00F87F05">
        <w:rPr>
          <w:rFonts w:cs="Arial"/>
        </w:rPr>
        <w:t>able to absorb the fiscal impact</w:t>
      </w:r>
      <w:r w:rsidR="001C665D">
        <w:rPr>
          <w:rFonts w:cs="Arial"/>
        </w:rPr>
        <w:t xml:space="preserve"> of the proposed charter.</w:t>
      </w:r>
    </w:p>
    <w:p w14:paraId="7DA2AC57" w14:textId="2AB9E1DB" w:rsidR="001C665D" w:rsidRDefault="001C665D" w:rsidP="001C665D">
      <w:pPr>
        <w:autoSpaceDE w:val="0"/>
        <w:autoSpaceDN w:val="0"/>
        <w:adjustRightInd w:val="0"/>
        <w:rPr>
          <w:rFonts w:cs="Arial"/>
        </w:rPr>
      </w:pPr>
      <w:r w:rsidRPr="00C569A9">
        <w:rPr>
          <w:rFonts w:cs="Arial"/>
          <w:i/>
        </w:rPr>
        <w:t>EC</w:t>
      </w:r>
      <w:r w:rsidRPr="00C569A9">
        <w:rPr>
          <w:rFonts w:cs="Arial"/>
        </w:rPr>
        <w:t xml:space="preserve"> Section 47605(c)(8) states that a school district may deny a petition for the establishment of a charter school if it is not positioned to absorb the fiscal impact of the proposed charter. A school district in state receivership satisfies </w:t>
      </w:r>
      <w:r w:rsidRPr="00C569A9">
        <w:rPr>
          <w:rFonts w:cs="Arial"/>
          <w:i/>
        </w:rPr>
        <w:t>EC</w:t>
      </w:r>
      <w:r w:rsidRPr="00C569A9">
        <w:rPr>
          <w:rFonts w:cs="Arial"/>
        </w:rPr>
        <w:t xml:space="preserve"> Section 47605(c)(8). Currently, VCUSD is one of four school districts in the state of California that is currently under state receivership. VCUSD entered receivership status in 2004 and received an emergency loan in the amount of $60 million. VCUSD is assigned a trustee and, at the time the appeal was submitted, had an outstanding balance of approximately $9.5 million on the emergency loan</w:t>
      </w:r>
      <w:r w:rsidR="0041441D">
        <w:rPr>
          <w:rFonts w:cs="Arial"/>
        </w:rPr>
        <w:t>.</w:t>
      </w:r>
    </w:p>
    <w:p w14:paraId="0342C06E" w14:textId="6B996D30" w:rsidR="005241AA" w:rsidRPr="005D33FF" w:rsidRDefault="005241AA" w:rsidP="005241AA">
      <w:pPr>
        <w:rPr>
          <w:rFonts w:eastAsiaTheme="minorEastAsia" w:cs="Arial"/>
          <w:szCs w:val="24"/>
        </w:rPr>
      </w:pPr>
      <w:r w:rsidRPr="00764AA7">
        <w:rPr>
          <w:b/>
        </w:rPr>
        <w:t>A</w:t>
      </w:r>
      <w:r>
        <w:rPr>
          <w:b/>
        </w:rPr>
        <w:t>CTION</w:t>
      </w:r>
      <w:r w:rsidRPr="00764AA7">
        <w:rPr>
          <w:b/>
        </w:rPr>
        <w:t>:</w:t>
      </w:r>
      <w:r>
        <w:t xml:space="preserve"> Member </w:t>
      </w:r>
      <w:r w:rsidR="004D56C9">
        <w:t>Escobedo</w:t>
      </w:r>
      <w:r>
        <w:t xml:space="preserve"> moved to approve the CDE recommendation</w:t>
      </w:r>
      <w:r w:rsidR="00326CEB">
        <w:t xml:space="preserve"> to summarily deny review of the Caliber High </w:t>
      </w:r>
      <w:r w:rsidR="002A7BE4">
        <w:t>Charter School petition</w:t>
      </w:r>
      <w:r>
        <w:t>.</w:t>
      </w:r>
    </w:p>
    <w:p w14:paraId="32DCFD86" w14:textId="347D20B8" w:rsidR="005241AA" w:rsidRDefault="005241AA" w:rsidP="005241AA">
      <w:pPr>
        <w:spacing w:before="240" w:after="0"/>
      </w:pPr>
      <w:r>
        <w:t xml:space="preserve">Member </w:t>
      </w:r>
      <w:r w:rsidR="00326CEB">
        <w:t>Orozco-Gonzalez</w:t>
      </w:r>
      <w:r>
        <w:t xml:space="preserve"> seconded the motion.</w:t>
      </w:r>
    </w:p>
    <w:p w14:paraId="62F6D50C" w14:textId="12810665" w:rsidR="005241AA" w:rsidRDefault="005241AA" w:rsidP="005241AA">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Orozco-Gonzalez, Pattillo Brownson, Porter, Rodriguez, and Yoshimoto-Towery.</w:t>
      </w:r>
    </w:p>
    <w:p w14:paraId="32581643" w14:textId="1F3F2DB9" w:rsidR="005241AA" w:rsidRPr="00DF4774" w:rsidRDefault="005241AA" w:rsidP="005241AA">
      <w:r w:rsidRPr="00311745">
        <w:rPr>
          <w:b/>
        </w:rPr>
        <w:t>No votes:</w:t>
      </w:r>
      <w:r>
        <w:rPr>
          <w:b/>
        </w:rPr>
        <w:t xml:space="preserve"> </w:t>
      </w:r>
      <w:r w:rsidR="00326CEB" w:rsidRPr="00326CEB">
        <w:t xml:space="preserve">Member </w:t>
      </w:r>
      <w:r w:rsidR="00326CEB">
        <w:t>Olken</w:t>
      </w:r>
      <w:r w:rsidR="00326CEB">
        <w:rPr>
          <w:b/>
        </w:rPr>
        <w:tab/>
      </w:r>
    </w:p>
    <w:p w14:paraId="785AC734" w14:textId="04057A52" w:rsidR="005241AA" w:rsidRPr="00311745" w:rsidRDefault="005241AA" w:rsidP="005241AA">
      <w:r w:rsidRPr="00311745">
        <w:rPr>
          <w:b/>
        </w:rPr>
        <w:t>Member Absent:</w:t>
      </w:r>
      <w:r>
        <w:rPr>
          <w:b/>
        </w:rPr>
        <w:t xml:space="preserve"> </w:t>
      </w:r>
      <w:r w:rsidR="00326CEB" w:rsidRPr="00326CEB">
        <w:t>None</w:t>
      </w:r>
    </w:p>
    <w:p w14:paraId="4D98FEF1" w14:textId="78ABEE6A" w:rsidR="005241AA" w:rsidRPr="00311745" w:rsidRDefault="005241AA" w:rsidP="005241AA">
      <w:r w:rsidRPr="00311745">
        <w:rPr>
          <w:b/>
        </w:rPr>
        <w:t>Abstentions:</w:t>
      </w:r>
      <w:r w:rsidRPr="00311745">
        <w:t xml:space="preserve"> </w:t>
      </w:r>
      <w:r w:rsidR="00326CEB">
        <w:t>None</w:t>
      </w:r>
    </w:p>
    <w:p w14:paraId="01793082" w14:textId="2FC5915C" w:rsidR="005241AA" w:rsidRPr="00311745" w:rsidRDefault="005241AA" w:rsidP="005241AA">
      <w:r w:rsidRPr="00311745">
        <w:rPr>
          <w:b/>
        </w:rPr>
        <w:t>Recusals:</w:t>
      </w:r>
      <w:r w:rsidRPr="00311745">
        <w:t xml:space="preserve"> </w:t>
      </w:r>
      <w:r w:rsidR="00326CEB">
        <w:t>None</w:t>
      </w:r>
    </w:p>
    <w:p w14:paraId="593066E7" w14:textId="44F183BA" w:rsidR="00905EFD" w:rsidRDefault="005241AA" w:rsidP="00586B4D">
      <w:r w:rsidRPr="00311745">
        <w:t>The motion passed with</w:t>
      </w:r>
      <w:r>
        <w:t xml:space="preserve"> </w:t>
      </w:r>
      <w:r w:rsidR="00326CEB">
        <w:t>10</w:t>
      </w:r>
      <w:r w:rsidR="009D5731">
        <w:t xml:space="preserve"> </w:t>
      </w:r>
      <w:r w:rsidRPr="00311745">
        <w:t>votes.</w:t>
      </w:r>
    </w:p>
    <w:p w14:paraId="3570EDBB" w14:textId="77777777" w:rsidR="006079F5" w:rsidRPr="00523159" w:rsidRDefault="006079F5" w:rsidP="006079F5">
      <w:pPr>
        <w:pStyle w:val="Heading4"/>
        <w:spacing w:after="0"/>
      </w:pPr>
      <w:r w:rsidRPr="00523159">
        <w:t xml:space="preserve">Item </w:t>
      </w:r>
      <w:r>
        <w:t>10</w:t>
      </w:r>
    </w:p>
    <w:p w14:paraId="63CAD421" w14:textId="77777777" w:rsidR="00542FE6" w:rsidRDefault="006079F5" w:rsidP="00542FE6">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542FE6">
        <w:rPr>
          <w:rFonts w:ascii="Helvetica Neue" w:hAnsi="Helvetica Neue"/>
          <w:color w:val="000000"/>
        </w:rPr>
        <w:t>GENERAL PUBLIC COMMENT.</w:t>
      </w:r>
    </w:p>
    <w:p w14:paraId="485CEF42" w14:textId="076687E6" w:rsidR="006079F5" w:rsidRDefault="00542FE6" w:rsidP="006079F5">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Public Comment is invited on any matter</w:t>
      </w:r>
      <w:r w:rsidR="00437D11">
        <w:rPr>
          <w:rFonts w:ascii="Helvetica Neue" w:hAnsi="Helvetica Neue"/>
          <w:color w:val="000000"/>
        </w:rPr>
        <w:t xml:space="preserve"> </w:t>
      </w:r>
      <w:r>
        <w:rPr>
          <w:rStyle w:val="Strong"/>
          <w:rFonts w:ascii="Helvetica Neue" w:eastAsiaTheme="majorEastAsia" w:hAnsi="Helvetica Neue"/>
          <w:color w:val="000000"/>
        </w:rPr>
        <w:t>not</w:t>
      </w:r>
      <w:r w:rsidR="00437D11">
        <w:rPr>
          <w:rFonts w:ascii="Helvetica Neue" w:hAnsi="Helvetica Neue"/>
          <w:color w:val="000000"/>
        </w:rPr>
        <w:t xml:space="preserve"> </w:t>
      </w:r>
      <w:r>
        <w:rPr>
          <w:rFonts w:ascii="Helvetica Neue" w:hAnsi="Helvetica Neue"/>
          <w:color w:val="000000"/>
        </w:rPr>
        <w:t>included on the printed agenda. Depending on the number of individuals wishing to address the State Board, the presiding officer may establish specific time limits on presentations.</w:t>
      </w:r>
    </w:p>
    <w:p w14:paraId="30538607" w14:textId="59B51985"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542FE6">
        <w:rPr>
          <w:rFonts w:ascii="Helvetica Neue" w:hAnsi="Helvetica Neue"/>
          <w:color w:val="000000"/>
        </w:rPr>
        <w:t xml:space="preserve"> </w:t>
      </w:r>
      <w:r>
        <w:rPr>
          <w:rFonts w:ascii="Helvetica Neue" w:hAnsi="Helvetica Neue"/>
          <w:color w:val="000000"/>
        </w:rPr>
        <w:t>Information</w:t>
      </w:r>
    </w:p>
    <w:p w14:paraId="12AEFDB8" w14:textId="20B8B8B2" w:rsidR="004C29E2" w:rsidRDefault="00542FE6" w:rsidP="001C665D">
      <w:pPr>
        <w:rPr>
          <w:rFonts w:eastAsia="Times New Roman" w:cs="Times New Roman"/>
          <w:szCs w:val="24"/>
        </w:rPr>
      </w:pPr>
      <w:r>
        <w:rPr>
          <w:rFonts w:eastAsia="Times New Roman" w:cs="Times New Roman"/>
          <w:b/>
          <w:szCs w:val="24"/>
        </w:rPr>
        <w:t xml:space="preserve">ACTION: </w:t>
      </w:r>
      <w:r>
        <w:rPr>
          <w:rFonts w:eastAsia="Times New Roman" w:cs="Times New Roman"/>
          <w:szCs w:val="24"/>
        </w:rPr>
        <w:t>No Action Taken.</w:t>
      </w:r>
    </w:p>
    <w:p w14:paraId="2BE1F356" w14:textId="77777777" w:rsidR="00905EFD" w:rsidRDefault="00905EFD" w:rsidP="00905EFD">
      <w:pPr>
        <w:jc w:val="center"/>
        <w:rPr>
          <w:b/>
        </w:rPr>
      </w:pPr>
      <w:r>
        <w:rPr>
          <w:rFonts w:eastAsiaTheme="majorEastAsia" w:cstheme="majorBidi"/>
          <w:i/>
          <w:sz w:val="32"/>
          <w:szCs w:val="24"/>
        </w:rPr>
        <w:lastRenderedPageBreak/>
        <w:t>ADJOURNMENT</w:t>
      </w:r>
      <w:r w:rsidRPr="00AC478A">
        <w:rPr>
          <w:rFonts w:eastAsiaTheme="majorEastAsia" w:cstheme="majorBidi"/>
          <w:i/>
          <w:sz w:val="32"/>
          <w:szCs w:val="24"/>
        </w:rPr>
        <w:t xml:space="preserve"> OF </w:t>
      </w:r>
      <w:r>
        <w:rPr>
          <w:rFonts w:eastAsiaTheme="majorEastAsia" w:cstheme="majorBidi"/>
          <w:i/>
          <w:sz w:val="32"/>
          <w:szCs w:val="24"/>
        </w:rPr>
        <w:t>THE MEETING</w:t>
      </w:r>
    </w:p>
    <w:p w14:paraId="1640E5F7" w14:textId="56A30A5F" w:rsidR="00905EFD" w:rsidRPr="001702BF" w:rsidRDefault="00905EFD" w:rsidP="00905EFD">
      <w:r w:rsidRPr="00F00993">
        <w:rPr>
          <w:b/>
        </w:rPr>
        <w:t xml:space="preserve">President Darling-Hammond adjourned the meeting at approximately </w:t>
      </w:r>
      <w:r w:rsidR="00317375" w:rsidRPr="00F40014">
        <w:rPr>
          <w:b/>
        </w:rPr>
        <w:t>5</w:t>
      </w:r>
      <w:r w:rsidRPr="00F40014">
        <w:rPr>
          <w:b/>
        </w:rPr>
        <w:t>:0</w:t>
      </w:r>
      <w:r w:rsidR="004B32F5" w:rsidRPr="00F40014">
        <w:rPr>
          <w:b/>
        </w:rPr>
        <w:t>7</w:t>
      </w:r>
      <w:r w:rsidRPr="00F40014">
        <w:rPr>
          <w:b/>
        </w:rPr>
        <w:t xml:space="preserve"> p.m.</w:t>
      </w:r>
    </w:p>
    <w:p w14:paraId="69924806" w14:textId="77777777" w:rsidR="00905EFD" w:rsidRPr="00542FE6" w:rsidRDefault="00905EFD" w:rsidP="001C665D">
      <w:pPr>
        <w:rPr>
          <w:rFonts w:eastAsia="Times New Roman" w:cs="Times New Roman"/>
          <w:szCs w:val="24"/>
        </w:rPr>
      </w:pPr>
    </w:p>
    <w:p w14:paraId="0921E4DC" w14:textId="77777777" w:rsidR="00905EFD" w:rsidRDefault="00905EFD">
      <w:pPr>
        <w:spacing w:after="160" w:line="259" w:lineRule="auto"/>
        <w:rPr>
          <w:i/>
          <w:szCs w:val="24"/>
          <w:highlight w:val="yellow"/>
        </w:rPr>
      </w:pPr>
      <w:r>
        <w:rPr>
          <w:i/>
          <w:szCs w:val="24"/>
          <w:highlight w:val="yellow"/>
        </w:rPr>
        <w:br w:type="page"/>
      </w:r>
    </w:p>
    <w:p w14:paraId="3D52CB15" w14:textId="77777777" w:rsidR="00E403BD" w:rsidRPr="00523159" w:rsidRDefault="00E403BD" w:rsidP="00905EFD">
      <w:pPr>
        <w:spacing w:after="160" w:line="259" w:lineRule="auto"/>
        <w:ind w:left="720"/>
      </w:pPr>
    </w:p>
    <w:p w14:paraId="014528D9" w14:textId="233B1910" w:rsidR="00E403BD" w:rsidRPr="00107E2B" w:rsidRDefault="00E403BD" w:rsidP="00E403BD">
      <w:pPr>
        <w:pStyle w:val="Heading2"/>
        <w:spacing w:before="0" w:after="0"/>
        <w:jc w:val="center"/>
        <w:rPr>
          <w:rFonts w:eastAsia="Times New Roman"/>
          <w:szCs w:val="32"/>
        </w:rPr>
      </w:pPr>
      <w:r>
        <w:rPr>
          <w:rFonts w:eastAsia="Times New Roman"/>
          <w:szCs w:val="32"/>
        </w:rPr>
        <w:t>California State Board of Education</w:t>
      </w:r>
      <w:r>
        <w:rPr>
          <w:rFonts w:eastAsia="Times New Roman"/>
          <w:szCs w:val="32"/>
        </w:rPr>
        <w:br/>
      </w:r>
      <w:r w:rsidRPr="00107E2B">
        <w:rPr>
          <w:rFonts w:eastAsia="Times New Roman"/>
          <w:szCs w:val="32"/>
        </w:rPr>
        <w:t>Public Session</w:t>
      </w:r>
      <w:r>
        <w:rPr>
          <w:rFonts w:eastAsia="Times New Roman"/>
        </w:rPr>
        <w:t xml:space="preserve"> </w:t>
      </w:r>
      <w:r>
        <w:rPr>
          <w:rFonts w:eastAsia="Times New Roman"/>
          <w:szCs w:val="32"/>
        </w:rPr>
        <w:t>September 15, 2022</w:t>
      </w:r>
    </w:p>
    <w:p w14:paraId="553CBE22" w14:textId="77777777" w:rsidR="00E403BD" w:rsidRPr="00E672AD" w:rsidRDefault="00E403BD" w:rsidP="00E40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Times New Roman" w:cs="Arial"/>
          <w:b/>
          <w:bCs/>
          <w:szCs w:val="24"/>
        </w:rPr>
      </w:pPr>
    </w:p>
    <w:p w14:paraId="16570C20" w14:textId="29047EB4" w:rsidR="00E403BD" w:rsidRPr="00E85BEB" w:rsidRDefault="00E403BD" w:rsidP="00E403BD">
      <w:pPr>
        <w:spacing w:after="0"/>
        <w:jc w:val="center"/>
        <w:rPr>
          <w:rFonts w:eastAsia="Times New Roman" w:cs="Arial"/>
          <w:b/>
          <w:bCs/>
          <w:szCs w:val="24"/>
          <w:u w:val="single"/>
        </w:rPr>
      </w:pPr>
      <w:r>
        <w:rPr>
          <w:rFonts w:eastAsia="Times New Roman" w:cs="Arial"/>
          <w:b/>
          <w:bCs/>
          <w:szCs w:val="24"/>
        </w:rPr>
        <w:t>Thursday, September 15, 2022</w:t>
      </w:r>
      <w:r w:rsidRPr="00E672AD">
        <w:rPr>
          <w:rFonts w:eastAsia="Times New Roman" w:cs="Arial"/>
          <w:b/>
          <w:bCs/>
          <w:szCs w:val="24"/>
        </w:rPr>
        <w:t xml:space="preserve"> – 8:30 a.m. Pacific Time </w:t>
      </w:r>
      <w:r w:rsidRPr="00E672AD">
        <w:rPr>
          <w:rFonts w:eastAsia="Times New Roman" w:cs="Arial"/>
          <w:b/>
          <w:bCs/>
          <w:szCs w:val="24"/>
          <w:u w:val="single"/>
        </w:rPr>
        <w:t>+</w:t>
      </w:r>
    </w:p>
    <w:p w14:paraId="2478EA8A" w14:textId="77777777" w:rsidR="00E403BD" w:rsidRPr="00E672AD" w:rsidRDefault="00E403BD" w:rsidP="00E403BD">
      <w:pPr>
        <w:spacing w:after="0"/>
        <w:jc w:val="center"/>
        <w:rPr>
          <w:rFonts w:eastAsia="Times New Roman" w:cs="Arial"/>
          <w:szCs w:val="24"/>
        </w:rPr>
      </w:pPr>
      <w:r w:rsidRPr="00E672AD">
        <w:rPr>
          <w:rFonts w:eastAsia="Times New Roman" w:cs="Arial"/>
          <w:szCs w:val="24"/>
        </w:rPr>
        <w:t>California Department of Education</w:t>
      </w:r>
    </w:p>
    <w:p w14:paraId="4DCA6B7A" w14:textId="77777777" w:rsidR="00E403BD" w:rsidRPr="00E672AD" w:rsidRDefault="00E403BD" w:rsidP="00E403BD">
      <w:pPr>
        <w:spacing w:after="0"/>
        <w:jc w:val="center"/>
        <w:rPr>
          <w:rFonts w:eastAsia="Times New Roman" w:cs="Arial"/>
          <w:szCs w:val="24"/>
        </w:rPr>
      </w:pPr>
      <w:r w:rsidRPr="00E672AD">
        <w:rPr>
          <w:rFonts w:eastAsia="Times New Roman" w:cs="Arial"/>
          <w:szCs w:val="24"/>
        </w:rPr>
        <w:t>1430 N Street, Room 1101</w:t>
      </w:r>
    </w:p>
    <w:p w14:paraId="6989FBC3" w14:textId="77777777" w:rsidR="00E403BD" w:rsidRPr="00E672AD" w:rsidRDefault="00E403BD" w:rsidP="00E403BD">
      <w:pPr>
        <w:jc w:val="center"/>
        <w:rPr>
          <w:rFonts w:eastAsia="Times New Roman" w:cs="Arial"/>
          <w:szCs w:val="24"/>
        </w:rPr>
      </w:pPr>
      <w:r w:rsidRPr="00E672AD">
        <w:rPr>
          <w:rFonts w:eastAsia="Times New Roman" w:cs="Arial"/>
          <w:szCs w:val="24"/>
        </w:rPr>
        <w:t>Sacramento, California 95814</w:t>
      </w:r>
    </w:p>
    <w:p w14:paraId="6D8C5CE0" w14:textId="77777777" w:rsidR="00E403BD" w:rsidRPr="00E672AD" w:rsidRDefault="00E403BD" w:rsidP="00E403BD">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3CD3F2F0" w14:textId="77777777" w:rsidR="00E403BD" w:rsidRPr="00E672AD" w:rsidRDefault="00E403BD" w:rsidP="00E403BD">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2A1BBAE1" w14:textId="77777777" w:rsidR="00E403BD" w:rsidRPr="00E672AD" w:rsidRDefault="00E403BD" w:rsidP="00E403BD">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04DD0D7A" w14:textId="77777777" w:rsidR="00E403BD" w:rsidRPr="00E672AD" w:rsidRDefault="00E403BD" w:rsidP="00E403BD">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2F5ABC97" w14:textId="77777777" w:rsidR="00E403BD" w:rsidRPr="00E672AD" w:rsidRDefault="00E403BD" w:rsidP="00E403BD">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763B800A" w14:textId="136AD4E0" w:rsidR="00012CA1" w:rsidRPr="00012CA1" w:rsidRDefault="00E403BD" w:rsidP="00012CA1">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E672AD">
        <w:rPr>
          <w:rFonts w:eastAsia="Times New Roman" w:cs="Times New Roman"/>
          <w:szCs w:val="24"/>
          <w:lang w:val="x-none" w:eastAsia="x-none"/>
        </w:rPr>
        <w:t>Adjournment</w:t>
      </w:r>
      <w:r w:rsidR="00012CA1">
        <w:rPr>
          <w:rFonts w:eastAsia="Times New Roman" w:cs="Times New Roman"/>
          <w:szCs w:val="24"/>
          <w:lang w:val="x-none" w:eastAsia="x-none"/>
        </w:rPr>
        <w:br/>
      </w:r>
      <w:r w:rsidR="00012CA1">
        <w:rPr>
          <w:rFonts w:eastAsia="Times New Roman" w:cs="Times New Roman"/>
          <w:b/>
          <w:szCs w:val="24"/>
          <w:lang w:eastAsia="x-none"/>
        </w:rPr>
        <w:t>President Darling-Hammond called the meeting to order at 9:</w:t>
      </w:r>
      <w:r w:rsidR="00A551B3">
        <w:rPr>
          <w:rFonts w:eastAsia="Times New Roman" w:cs="Times New Roman"/>
          <w:b/>
          <w:szCs w:val="24"/>
          <w:lang w:eastAsia="x-none"/>
        </w:rPr>
        <w:t xml:space="preserve">07 </w:t>
      </w:r>
      <w:r w:rsidR="00012CA1">
        <w:rPr>
          <w:rFonts w:eastAsia="Times New Roman" w:cs="Times New Roman"/>
          <w:b/>
          <w:szCs w:val="24"/>
          <w:lang w:eastAsia="x-none"/>
        </w:rPr>
        <w:t>a</w:t>
      </w:r>
      <w:r w:rsidR="00A551B3">
        <w:rPr>
          <w:rFonts w:eastAsia="Times New Roman" w:cs="Times New Roman"/>
          <w:b/>
          <w:szCs w:val="24"/>
          <w:lang w:eastAsia="x-none"/>
        </w:rPr>
        <w:t>.</w:t>
      </w:r>
      <w:r w:rsidR="00012CA1">
        <w:rPr>
          <w:rFonts w:eastAsia="Times New Roman" w:cs="Times New Roman"/>
          <w:b/>
          <w:szCs w:val="24"/>
          <w:lang w:eastAsia="x-none"/>
        </w:rPr>
        <w:t>m</w:t>
      </w:r>
      <w:r w:rsidR="00A551B3">
        <w:rPr>
          <w:rFonts w:eastAsia="Times New Roman" w:cs="Times New Roman"/>
          <w:b/>
          <w:szCs w:val="24"/>
          <w:lang w:eastAsia="x-none"/>
        </w:rPr>
        <w:t>.</w:t>
      </w:r>
    </w:p>
    <w:p w14:paraId="694E5422" w14:textId="23E55938" w:rsidR="00E403BD" w:rsidRDefault="00E403BD" w:rsidP="00E403BD">
      <w:pPr>
        <w:pStyle w:val="Heading3"/>
        <w:jc w:val="center"/>
      </w:pPr>
      <w:r>
        <w:t>AGENDA ITEMS – DAY 2</w:t>
      </w:r>
    </w:p>
    <w:p w14:paraId="1C9FB119" w14:textId="77777777" w:rsidR="002221EF" w:rsidRDefault="002221EF" w:rsidP="002221EF">
      <w:pPr>
        <w:pStyle w:val="Heading4"/>
        <w:spacing w:after="0"/>
      </w:pPr>
      <w:r>
        <w:t>Re-Open Item 01</w:t>
      </w:r>
    </w:p>
    <w:p w14:paraId="3559C9AD" w14:textId="77777777" w:rsidR="002221EF" w:rsidRDefault="002221EF" w:rsidP="002221EF">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509AB129" w14:textId="77777777" w:rsidR="002221EF" w:rsidRPr="00721567" w:rsidRDefault="002221EF" w:rsidP="002221EF">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598B5E64" w14:textId="77777777" w:rsidR="002221EF" w:rsidRDefault="002221EF" w:rsidP="002221EF">
      <w:r w:rsidRPr="002443F7">
        <w:rPr>
          <w:b/>
        </w:rPr>
        <w:t>Type of Action:</w:t>
      </w:r>
      <w:r>
        <w:t xml:space="preserve"> Action, Information</w:t>
      </w:r>
    </w:p>
    <w:p w14:paraId="52B0FCC4" w14:textId="77777777" w:rsidR="002221EF" w:rsidRDefault="002221EF" w:rsidP="002221EF">
      <w:pPr>
        <w:numPr>
          <w:ilvl w:val="0"/>
          <w:numId w:val="28"/>
        </w:numPr>
        <w:ind w:left="547"/>
        <w:rPr>
          <w:rFonts w:eastAsia="Times New Roman" w:cs="Arial"/>
          <w:szCs w:val="24"/>
        </w:rPr>
      </w:pPr>
      <w:r w:rsidRPr="00E17E48">
        <w:rPr>
          <w:rFonts w:eastAsia="Times New Roman" w:cs="Arial"/>
          <w:szCs w:val="24"/>
        </w:rPr>
        <w:t xml:space="preserve">SBE Draft Preliminary Report of Actions/Minutes for the </w:t>
      </w:r>
      <w:r>
        <w:rPr>
          <w:rFonts w:eastAsia="Times New Roman" w:cs="Arial"/>
          <w:szCs w:val="24"/>
        </w:rPr>
        <w:t>July 13-14</w:t>
      </w:r>
      <w:r w:rsidRPr="00E17E48">
        <w:rPr>
          <w:rFonts w:eastAsia="Times New Roman" w:cs="Arial"/>
          <w:szCs w:val="24"/>
        </w:rPr>
        <w:t>, 2022 meeting</w:t>
      </w:r>
    </w:p>
    <w:p w14:paraId="6ADDCE42" w14:textId="77777777" w:rsidR="002221EF" w:rsidRPr="00E17E48" w:rsidRDefault="002221EF" w:rsidP="002221EF">
      <w:pPr>
        <w:numPr>
          <w:ilvl w:val="0"/>
          <w:numId w:val="28"/>
        </w:numPr>
        <w:spacing w:after="0"/>
        <w:ind w:left="547"/>
        <w:rPr>
          <w:rFonts w:eastAsia="Times New Roman" w:cs="Arial"/>
          <w:szCs w:val="24"/>
        </w:rPr>
      </w:pPr>
      <w:r w:rsidRPr="00E17E48">
        <w:rPr>
          <w:rFonts w:eastAsia="Times New Roman" w:cs="Arial"/>
          <w:szCs w:val="24"/>
        </w:rPr>
        <w:t>Board member liaison reports</w:t>
      </w:r>
    </w:p>
    <w:p w14:paraId="5A3E98C2" w14:textId="77777777" w:rsidR="002221EF" w:rsidRPr="00E17E48" w:rsidRDefault="002221EF" w:rsidP="002221EF">
      <w:pPr>
        <w:spacing w:after="0"/>
        <w:ind w:left="547"/>
        <w:rPr>
          <w:rFonts w:eastAsia="Times New Roman" w:cs="Arial"/>
          <w:szCs w:val="24"/>
        </w:rPr>
      </w:pPr>
    </w:p>
    <w:p w14:paraId="2E774223" w14:textId="77777777" w:rsidR="002221EF" w:rsidRPr="0036133A" w:rsidRDefault="002221EF" w:rsidP="002221EF">
      <w:r w:rsidRPr="00E17E48">
        <w:rPr>
          <w:b/>
        </w:rPr>
        <w:t>Recommendation:</w:t>
      </w:r>
      <w:r>
        <w:t xml:space="preserve"> </w:t>
      </w:r>
      <w:r w:rsidRPr="0036133A">
        <w:t>The SBE staff recommends that the SBE:</w:t>
      </w:r>
    </w:p>
    <w:p w14:paraId="303115A1" w14:textId="77777777" w:rsidR="002221EF" w:rsidRPr="00A14E40" w:rsidRDefault="002221EF" w:rsidP="002221EF">
      <w:pPr>
        <w:pStyle w:val="ListParagraph"/>
        <w:numPr>
          <w:ilvl w:val="0"/>
          <w:numId w:val="36"/>
        </w:numPr>
        <w:spacing w:before="240"/>
      </w:pPr>
      <w:r w:rsidRPr="0036133A">
        <w:lastRenderedPageBreak/>
        <w:t>Approve the Preliminary Report of Actions</w:t>
      </w:r>
      <w:r>
        <w:t>/Minutes for the July 13-14</w:t>
      </w:r>
      <w:r>
        <w:rPr>
          <w:rFonts w:cs="Arial"/>
        </w:rPr>
        <w:t xml:space="preserve">, 2022 </w:t>
      </w:r>
      <w:r w:rsidRPr="0036133A">
        <w:t>meeting. (Attachment 1)</w:t>
      </w:r>
    </w:p>
    <w:p w14:paraId="66177DF4" w14:textId="13B333BF" w:rsidR="002221EF" w:rsidRDefault="002221EF" w:rsidP="002221EF">
      <w:r w:rsidRPr="007C3217">
        <w:rPr>
          <w:b/>
        </w:rPr>
        <w:t>ACTION:</w:t>
      </w:r>
      <w:r w:rsidRPr="007F0712">
        <w:t xml:space="preserve"> </w:t>
      </w:r>
      <w:r>
        <w:t xml:space="preserve">Member </w:t>
      </w:r>
      <w:r w:rsidR="00091E2D">
        <w:t xml:space="preserve">Pattillo Brownson </w:t>
      </w:r>
      <w:r>
        <w:t xml:space="preserve">moved to approve the SBE staff recommendation to approve the Preliminary Report of Actions/Draft Minutes for the July 13-14, 2022 meeting. </w:t>
      </w:r>
    </w:p>
    <w:p w14:paraId="2E47E9E2" w14:textId="2B889052" w:rsidR="002221EF" w:rsidRDefault="002221EF" w:rsidP="002221EF">
      <w:r>
        <w:t xml:space="preserve">Member </w:t>
      </w:r>
      <w:r w:rsidR="00091E2D">
        <w:t>Glover Woods</w:t>
      </w:r>
      <w:r>
        <w:t xml:space="preserve"> seconded the motion.</w:t>
      </w:r>
    </w:p>
    <w:p w14:paraId="17E460B1" w14:textId="2BAD4A77" w:rsidR="002221EF" w:rsidRPr="00326DC5" w:rsidRDefault="002221EF" w:rsidP="002221EF">
      <w:pPr>
        <w:spacing w:before="240"/>
        <w:rPr>
          <w:rFonts w:eastAsia="Times New Roman" w:cs="Arial"/>
          <w:szCs w:val="24"/>
        </w:rPr>
      </w:pPr>
      <w:r w:rsidRPr="007C3217">
        <w:rPr>
          <w:rFonts w:eastAsia="Times New Roman" w:cs="Arial"/>
          <w:b/>
          <w:szCs w:val="24"/>
        </w:rPr>
        <w:t>Yes votes:</w:t>
      </w:r>
      <w:r w:rsidRPr="007C3217">
        <w:rPr>
          <w:rFonts w:eastAsia="Times New Roman" w:cs="Arial"/>
          <w:szCs w:val="24"/>
        </w:rPr>
        <w:t xml:space="preserve"> </w:t>
      </w:r>
      <w:bookmarkStart w:id="8" w:name="_Hlk109130488"/>
      <w:r w:rsidRPr="003C3714">
        <w:rPr>
          <w:rFonts w:eastAsia="Times New Roman" w:cs="Arial"/>
          <w:szCs w:val="24"/>
        </w:rPr>
        <w:t xml:space="preserve">Members </w:t>
      </w:r>
      <w:r>
        <w:rPr>
          <w:rFonts w:eastAsia="Times New Roman" w:cs="Arial"/>
          <w:szCs w:val="24"/>
        </w:rPr>
        <w:t xml:space="preserve">Darling-Hammond, Escobedo, Glover Woods, Lewis, McQuillen, Olken, Orozco-Gonzalez, Pattillo Brownson, </w:t>
      </w:r>
      <w:r w:rsidR="00091E2D">
        <w:rPr>
          <w:rFonts w:eastAsia="Times New Roman" w:cs="Arial"/>
          <w:szCs w:val="24"/>
        </w:rPr>
        <w:t>and</w:t>
      </w:r>
      <w:r>
        <w:rPr>
          <w:rFonts w:eastAsia="Times New Roman" w:cs="Arial"/>
          <w:szCs w:val="24"/>
        </w:rPr>
        <w:t xml:space="preserve"> Rodriguez.</w:t>
      </w:r>
    </w:p>
    <w:bookmarkEnd w:id="8"/>
    <w:p w14:paraId="2F5E14C2" w14:textId="77B778B3" w:rsidR="002221EF" w:rsidRPr="00146EA9" w:rsidRDefault="002221EF" w:rsidP="002221EF">
      <w:r w:rsidRPr="007C3217">
        <w:rPr>
          <w:b/>
        </w:rPr>
        <w:t xml:space="preserve">No votes: </w:t>
      </w:r>
      <w:r w:rsidR="00091E2D" w:rsidRPr="00091E2D">
        <w:t>None</w:t>
      </w:r>
    </w:p>
    <w:p w14:paraId="474F21A1" w14:textId="065EC3B9" w:rsidR="002221EF" w:rsidRPr="00311745" w:rsidRDefault="002221EF" w:rsidP="002221EF">
      <w:r w:rsidRPr="007C3217">
        <w:rPr>
          <w:b/>
        </w:rPr>
        <w:t>Member Absent:</w:t>
      </w:r>
      <w:r w:rsidR="00091E2D">
        <w:rPr>
          <w:b/>
        </w:rPr>
        <w:t xml:space="preserve"> </w:t>
      </w:r>
      <w:r w:rsidR="00F40014">
        <w:t>None</w:t>
      </w:r>
    </w:p>
    <w:p w14:paraId="41C9FE72" w14:textId="49087E74" w:rsidR="002221EF" w:rsidRPr="00311745" w:rsidRDefault="002221EF" w:rsidP="002221EF">
      <w:r w:rsidRPr="007C3217">
        <w:rPr>
          <w:b/>
        </w:rPr>
        <w:t>Abstentions:</w:t>
      </w:r>
      <w:r w:rsidRPr="00311745">
        <w:t xml:space="preserve"> </w:t>
      </w:r>
      <w:r w:rsidR="00F40014">
        <w:t>Members Porter and Yoshimoto-Towery</w:t>
      </w:r>
    </w:p>
    <w:p w14:paraId="7D3336E6" w14:textId="72987428" w:rsidR="002221EF" w:rsidRDefault="002221EF" w:rsidP="002221EF">
      <w:r w:rsidRPr="007C3217">
        <w:rPr>
          <w:b/>
        </w:rPr>
        <w:t>Recusals:</w:t>
      </w:r>
      <w:r w:rsidRPr="00311745">
        <w:t xml:space="preserve"> </w:t>
      </w:r>
      <w:r w:rsidR="00091E2D">
        <w:t>None</w:t>
      </w:r>
    </w:p>
    <w:p w14:paraId="0C75C1FD" w14:textId="13134B39" w:rsidR="002221EF" w:rsidRPr="002221EF" w:rsidRDefault="002221EF" w:rsidP="002221EF">
      <w:r w:rsidRPr="00311745">
        <w:t>The motion passed with</w:t>
      </w:r>
      <w:r w:rsidR="00091E2D">
        <w:t xml:space="preserve"> 9</w:t>
      </w:r>
      <w:r>
        <w:t xml:space="preserve"> </w:t>
      </w:r>
      <w:r w:rsidRPr="00311745">
        <w:t>votes</w:t>
      </w:r>
      <w:r>
        <w:t>.</w:t>
      </w:r>
    </w:p>
    <w:p w14:paraId="7CFE803A" w14:textId="77777777" w:rsidR="00E403BD" w:rsidRDefault="00E403BD" w:rsidP="00E403BD">
      <w:pPr>
        <w:pStyle w:val="Heading3"/>
        <w:jc w:val="center"/>
      </w:pPr>
      <w:r>
        <w:t>WAIVERS/ACTION AND CONSENT</w:t>
      </w:r>
    </w:p>
    <w:p w14:paraId="4A8A3625" w14:textId="1913F4B7" w:rsidR="00E403BD" w:rsidRDefault="00E403BD" w:rsidP="00E403BD">
      <w:pPr>
        <w:shd w:val="clear" w:color="auto" w:fill="FFFFFF"/>
        <w:rPr>
          <w:rFonts w:ascii="Helvetica Neue" w:eastAsia="Times New Roman" w:hAnsi="Helvetica Neue" w:cs="Times New Roman"/>
          <w:color w:val="000000"/>
          <w:szCs w:val="24"/>
        </w:rPr>
      </w:pPr>
      <w:r w:rsidRPr="00322430">
        <w:rPr>
          <w:rFonts w:ascii="Helvetica Neue" w:eastAsia="Times New Roman" w:hAnsi="Helvetica Neue" w:cs="Times New Roman"/>
          <w:color w:val="000000"/>
          <w:szCs w:val="24"/>
        </w:rPr>
        <w:t>The following agenda items include waivers that are proposed for consent and those waivers scheduled for separate action because CDE staff may have recommended denial or determined that they may present new or unusual issues. Waivers proposed for consent are so indicated on each waiver’s agenda item; however, any board member may remove a waiver from proposed consent and the item may be heard individually. Action different from that recommended by CDE staff may be taken.</w:t>
      </w:r>
    </w:p>
    <w:p w14:paraId="676F25AE" w14:textId="77777777" w:rsidR="00437D11" w:rsidRPr="00437D11" w:rsidRDefault="00437D11" w:rsidP="00437D11">
      <w:pPr>
        <w:spacing w:after="0"/>
        <w:rPr>
          <w:rFonts w:eastAsia="Times New Roman" w:cs="Arial"/>
          <w:szCs w:val="24"/>
        </w:rPr>
      </w:pPr>
      <w:r w:rsidRPr="00437D11">
        <w:rPr>
          <w:rFonts w:eastAsia="Times New Roman" w:cs="Arial"/>
          <w:caps/>
          <w:noProof/>
          <w:szCs w:val="24"/>
        </w:rPr>
        <w:t>Schoolsite Council Statute</w:t>
      </w:r>
      <w:r w:rsidRPr="00437D11">
        <w:rPr>
          <w:rFonts w:eastAsia="Times New Roman" w:cs="Arial"/>
          <w:szCs w:val="24"/>
        </w:rPr>
        <w:t xml:space="preserve"> (</w:t>
      </w:r>
      <w:r w:rsidRPr="00437D11">
        <w:rPr>
          <w:rFonts w:eastAsia="Times New Roman" w:cs="Arial"/>
          <w:noProof/>
          <w:szCs w:val="24"/>
        </w:rPr>
        <w:t>Shared Schoolsite Council with Reduced Number and Composition</w:t>
      </w:r>
      <w:r w:rsidRPr="00437D11">
        <w:rPr>
          <w:rFonts w:eastAsia="Times New Roman" w:cs="Arial"/>
          <w:szCs w:val="24"/>
        </w:rPr>
        <w:t>)</w:t>
      </w:r>
    </w:p>
    <w:p w14:paraId="213D7025" w14:textId="77777777" w:rsidR="00437D11" w:rsidRPr="00437D11" w:rsidRDefault="00437D11" w:rsidP="00437D11">
      <w:pPr>
        <w:pStyle w:val="Heading4"/>
        <w:spacing w:after="0"/>
        <w:rPr>
          <w:rFonts w:eastAsia="Times New Roman"/>
        </w:rPr>
      </w:pPr>
      <w:r w:rsidRPr="00437D11">
        <w:rPr>
          <w:rFonts w:eastAsia="Times New Roman"/>
        </w:rPr>
        <w:t>Item W-01</w:t>
      </w:r>
    </w:p>
    <w:p w14:paraId="4D03F5E3" w14:textId="77777777" w:rsidR="00437D11" w:rsidRPr="00437D11" w:rsidRDefault="00437D11" w:rsidP="00437D11">
      <w:pPr>
        <w:spacing w:after="0"/>
        <w:rPr>
          <w:rFonts w:eastAsia="Times New Roman" w:cs="Arial"/>
          <w:szCs w:val="24"/>
        </w:rPr>
      </w:pPr>
      <w:r w:rsidRPr="00437D11">
        <w:rPr>
          <w:rFonts w:eastAsia="Times New Roman" w:cs="Arial"/>
          <w:b/>
          <w:szCs w:val="24"/>
        </w:rPr>
        <w:t>Subject:</w:t>
      </w:r>
      <w:r w:rsidRPr="00437D11">
        <w:rPr>
          <w:rFonts w:eastAsia="Times New Roman" w:cs="Arial"/>
          <w:szCs w:val="24"/>
        </w:rPr>
        <w:t xml:space="preserve"> Request by </w:t>
      </w:r>
      <w:bookmarkStart w:id="9" w:name="_Hlk103343688"/>
      <w:r w:rsidRPr="00437D11">
        <w:rPr>
          <w:rFonts w:eastAsia="Times New Roman" w:cs="Arial"/>
          <w:szCs w:val="24"/>
        </w:rPr>
        <w:t xml:space="preserve">the </w:t>
      </w:r>
      <w:r w:rsidRPr="00437D11">
        <w:rPr>
          <w:rFonts w:eastAsia="Times New Roman" w:cs="Arial"/>
          <w:b/>
          <w:szCs w:val="24"/>
        </w:rPr>
        <w:t>Northern Humboldt Union High School District</w:t>
      </w:r>
      <w:r w:rsidRPr="00437D11">
        <w:rPr>
          <w:rFonts w:eastAsia="Times New Roman" w:cs="Arial"/>
          <w:szCs w:val="24"/>
        </w:rPr>
        <w:t xml:space="preserve"> </w:t>
      </w:r>
      <w:bookmarkEnd w:id="9"/>
      <w:r w:rsidRPr="00437D11">
        <w:rPr>
          <w:rFonts w:eastAsia="Times New Roman" w:cs="Arial"/>
          <w:szCs w:val="24"/>
        </w:rPr>
        <w:t xml:space="preserve">under the authority of California </w:t>
      </w:r>
      <w:r w:rsidRPr="00437D11">
        <w:rPr>
          <w:rFonts w:eastAsia="Times New Roman" w:cs="Arial"/>
          <w:i/>
          <w:szCs w:val="24"/>
        </w:rPr>
        <w:t>Education Code</w:t>
      </w:r>
      <w:r w:rsidRPr="00437D11">
        <w:rPr>
          <w:rFonts w:eastAsia="Times New Roman" w:cs="Arial"/>
          <w:szCs w:val="24"/>
        </w:rPr>
        <w:t xml:space="preserve"> Section 65001(e) for waivers of California </w:t>
      </w:r>
      <w:r w:rsidRPr="00437D11">
        <w:rPr>
          <w:rFonts w:eastAsia="Times New Roman" w:cs="Arial"/>
          <w:i/>
          <w:szCs w:val="24"/>
        </w:rPr>
        <w:t>Education Code</w:t>
      </w:r>
      <w:r w:rsidRPr="00437D11">
        <w:rPr>
          <w:rFonts w:eastAsia="Times New Roman" w:cs="Arial"/>
          <w:szCs w:val="24"/>
        </w:rPr>
        <w:t xml:space="preserve"> sections 65000 and 65001, relating to Schoolsite Councils regarding changes in shared, composition, or shared and composition members.</w:t>
      </w:r>
    </w:p>
    <w:p w14:paraId="2BFCD304" w14:textId="77777777" w:rsidR="00437D11" w:rsidRPr="00437D11" w:rsidRDefault="00437D11" w:rsidP="00437D11">
      <w:pPr>
        <w:spacing w:after="0"/>
        <w:rPr>
          <w:rFonts w:eastAsia="Times New Roman" w:cs="Arial"/>
          <w:szCs w:val="24"/>
        </w:rPr>
      </w:pPr>
      <w:r w:rsidRPr="00437D11">
        <w:rPr>
          <w:rFonts w:eastAsia="Times New Roman" w:cs="Arial"/>
          <w:szCs w:val="24"/>
        </w:rPr>
        <w:t xml:space="preserve">Waiver Number: </w:t>
      </w:r>
      <w:r w:rsidRPr="00437D11">
        <w:rPr>
          <w:rFonts w:eastAsia="Times New Roman" w:cs="Arial"/>
          <w:noProof/>
          <w:szCs w:val="24"/>
        </w:rPr>
        <w:t>11-5-2022</w:t>
      </w:r>
    </w:p>
    <w:p w14:paraId="5B34E78C" w14:textId="313470CE" w:rsidR="00145DA3" w:rsidRDefault="00437D11" w:rsidP="00437D11">
      <w:pPr>
        <w:spacing w:after="0"/>
        <w:rPr>
          <w:rFonts w:eastAsia="Times New Roman" w:cs="Arial"/>
          <w:caps/>
          <w:noProof/>
          <w:szCs w:val="24"/>
        </w:rPr>
      </w:pPr>
      <w:r w:rsidRPr="00437D11">
        <w:rPr>
          <w:rFonts w:eastAsia="Times New Roman" w:cs="Arial"/>
          <w:szCs w:val="24"/>
        </w:rPr>
        <w:t xml:space="preserve">(Recommended for </w:t>
      </w:r>
      <w:r w:rsidRPr="00437D11">
        <w:rPr>
          <w:rFonts w:eastAsia="Times New Roman" w:cs="Arial"/>
          <w:noProof/>
          <w:szCs w:val="24"/>
        </w:rPr>
        <w:t>APPROVAL WITH CONDITIONS</w:t>
      </w:r>
      <w:r w:rsidRPr="00437D11">
        <w:rPr>
          <w:rFonts w:eastAsia="Times New Roman" w:cs="Arial"/>
          <w:szCs w:val="24"/>
        </w:rPr>
        <w:t>)</w:t>
      </w:r>
    </w:p>
    <w:p w14:paraId="43D86275" w14:textId="77777777" w:rsidR="00145DA3" w:rsidRDefault="00145DA3">
      <w:pPr>
        <w:spacing w:after="160" w:line="259" w:lineRule="auto"/>
        <w:rPr>
          <w:rFonts w:eastAsia="Times New Roman" w:cs="Arial"/>
          <w:caps/>
          <w:noProof/>
          <w:szCs w:val="24"/>
        </w:rPr>
      </w:pPr>
      <w:r>
        <w:rPr>
          <w:rFonts w:eastAsia="Times New Roman" w:cs="Arial"/>
          <w:caps/>
          <w:noProof/>
          <w:szCs w:val="24"/>
        </w:rPr>
        <w:br w:type="page"/>
      </w:r>
    </w:p>
    <w:p w14:paraId="695506DC" w14:textId="42E9BD41" w:rsidR="00437D11" w:rsidRPr="00437D11" w:rsidRDefault="00437D11" w:rsidP="00437D11">
      <w:pPr>
        <w:spacing w:after="0"/>
        <w:rPr>
          <w:rFonts w:eastAsia="Times New Roman" w:cs="Arial"/>
          <w:szCs w:val="24"/>
        </w:rPr>
      </w:pPr>
      <w:r w:rsidRPr="00437D11">
        <w:rPr>
          <w:rFonts w:eastAsia="Times New Roman" w:cs="Arial"/>
          <w:caps/>
          <w:noProof/>
          <w:szCs w:val="24"/>
        </w:rPr>
        <w:lastRenderedPageBreak/>
        <w:t xml:space="preserve">Citizens Oversight Committee </w:t>
      </w:r>
    </w:p>
    <w:p w14:paraId="7DF51B8E" w14:textId="77777777" w:rsidR="00437D11" w:rsidRPr="00437D11" w:rsidRDefault="00437D11" w:rsidP="00437D11">
      <w:pPr>
        <w:pStyle w:val="Heading4"/>
        <w:spacing w:after="0"/>
        <w:rPr>
          <w:rFonts w:eastAsia="Times New Roman"/>
        </w:rPr>
      </w:pPr>
      <w:r w:rsidRPr="00437D11">
        <w:rPr>
          <w:rFonts w:eastAsia="Times New Roman"/>
        </w:rPr>
        <w:t>Item W-02</w:t>
      </w:r>
    </w:p>
    <w:p w14:paraId="3F2F1D88" w14:textId="77777777" w:rsidR="00437D11" w:rsidRPr="00437D11" w:rsidRDefault="00437D11" w:rsidP="00437D11">
      <w:pPr>
        <w:spacing w:after="0"/>
        <w:rPr>
          <w:rFonts w:eastAsia="Times New Roman" w:cs="Arial"/>
          <w:szCs w:val="24"/>
        </w:rPr>
      </w:pPr>
      <w:r w:rsidRPr="00437D11">
        <w:rPr>
          <w:rFonts w:eastAsia="Times New Roman" w:cs="Arial"/>
          <w:b/>
          <w:szCs w:val="24"/>
        </w:rPr>
        <w:t>Subject:</w:t>
      </w:r>
      <w:r w:rsidRPr="00437D11">
        <w:rPr>
          <w:rFonts w:eastAsia="Times New Roman" w:cs="Arial"/>
          <w:szCs w:val="24"/>
        </w:rPr>
        <w:t xml:space="preserve"> Request by </w:t>
      </w:r>
      <w:r w:rsidRPr="00437D11">
        <w:rPr>
          <w:rFonts w:eastAsia="Times New Roman" w:cs="Arial"/>
          <w:b/>
          <w:noProof/>
          <w:szCs w:val="24"/>
        </w:rPr>
        <w:t>Hacienda la Puente Unified</w:t>
      </w:r>
      <w:r w:rsidRPr="00437D11">
        <w:rPr>
          <w:rFonts w:eastAsia="Times New Roman" w:cs="Arial"/>
          <w:szCs w:val="24"/>
        </w:rPr>
        <w:t xml:space="preserve"> </w:t>
      </w:r>
      <w:r w:rsidRPr="00437D11">
        <w:rPr>
          <w:rFonts w:eastAsia="Times New Roman" w:cs="Arial"/>
          <w:noProof/>
          <w:szCs w:val="24"/>
        </w:rPr>
        <w:t xml:space="preserve">to waive portions of California </w:t>
      </w:r>
      <w:r w:rsidRPr="00437D11">
        <w:rPr>
          <w:rFonts w:eastAsia="Times New Roman" w:cs="Arial"/>
          <w:i/>
          <w:noProof/>
          <w:szCs w:val="24"/>
        </w:rPr>
        <w:t>Education Code</w:t>
      </w:r>
      <w:r w:rsidRPr="00437D11">
        <w:rPr>
          <w:rFonts w:eastAsia="Times New Roman" w:cs="Arial"/>
          <w:noProof/>
          <w:szCs w:val="24"/>
        </w:rPr>
        <w:t xml:space="preserve"> Section 15282(a), relating to number of members and term limits for members of a Citizens’ Oversight Committee for all construction bonds in the district.</w:t>
      </w:r>
    </w:p>
    <w:p w14:paraId="0D8CC97E" w14:textId="77777777" w:rsidR="00437D11" w:rsidRPr="00437D11" w:rsidRDefault="00437D11" w:rsidP="00437D11">
      <w:pPr>
        <w:spacing w:after="0"/>
        <w:rPr>
          <w:rFonts w:eastAsia="Times New Roman" w:cs="Arial"/>
          <w:szCs w:val="24"/>
        </w:rPr>
      </w:pPr>
      <w:r w:rsidRPr="00437D11">
        <w:rPr>
          <w:rFonts w:eastAsia="Times New Roman" w:cs="Arial"/>
          <w:szCs w:val="24"/>
        </w:rPr>
        <w:t xml:space="preserve">Waiver Number: </w:t>
      </w:r>
      <w:r w:rsidRPr="00437D11">
        <w:rPr>
          <w:rFonts w:eastAsia="Times New Roman" w:cs="Arial"/>
          <w:noProof/>
          <w:szCs w:val="24"/>
        </w:rPr>
        <w:t>20-3-2022</w:t>
      </w:r>
    </w:p>
    <w:p w14:paraId="6D1AAD81" w14:textId="77777777" w:rsidR="00437D11" w:rsidRPr="00437D11" w:rsidRDefault="00437D11" w:rsidP="00437D11">
      <w:pPr>
        <w:spacing w:after="0"/>
        <w:rPr>
          <w:rFonts w:eastAsia="Times New Roman" w:cs="Arial"/>
          <w:szCs w:val="24"/>
        </w:rPr>
      </w:pPr>
      <w:r w:rsidRPr="00437D11">
        <w:rPr>
          <w:rFonts w:eastAsia="Times New Roman" w:cs="Arial"/>
          <w:szCs w:val="24"/>
        </w:rPr>
        <w:t xml:space="preserve">(Recommended for </w:t>
      </w:r>
      <w:r w:rsidRPr="00437D11">
        <w:rPr>
          <w:rFonts w:eastAsia="Times New Roman" w:cs="Arial"/>
          <w:noProof/>
          <w:szCs w:val="24"/>
        </w:rPr>
        <w:t>APPROVAL WITH CONDITIONS</w:t>
      </w:r>
      <w:r w:rsidRPr="00437D11">
        <w:rPr>
          <w:rFonts w:eastAsia="Times New Roman" w:cs="Arial"/>
          <w:szCs w:val="24"/>
        </w:rPr>
        <w:t>)</w:t>
      </w:r>
    </w:p>
    <w:p w14:paraId="337F19B0" w14:textId="77777777" w:rsidR="00437D11" w:rsidRPr="00437D11" w:rsidRDefault="00437D11" w:rsidP="00437D11">
      <w:pPr>
        <w:spacing w:after="0"/>
        <w:rPr>
          <w:rFonts w:eastAsia="Times New Roman" w:cs="Arial"/>
          <w:caps/>
          <w:noProof/>
          <w:szCs w:val="24"/>
        </w:rPr>
      </w:pPr>
    </w:p>
    <w:p w14:paraId="3293A2D5" w14:textId="57A17C90" w:rsidR="00437D11" w:rsidRPr="00437D11" w:rsidRDefault="00437D11" w:rsidP="00437D11">
      <w:pPr>
        <w:spacing w:after="0"/>
        <w:rPr>
          <w:rFonts w:eastAsia="Times New Roman" w:cs="Arial"/>
          <w:szCs w:val="24"/>
        </w:rPr>
      </w:pPr>
      <w:r w:rsidRPr="00437D11">
        <w:rPr>
          <w:rFonts w:eastAsia="Times New Roman" w:cs="Arial"/>
          <w:caps/>
          <w:noProof/>
          <w:szCs w:val="24"/>
        </w:rPr>
        <w:t xml:space="preserve">Sale or Lease of Surplus Property </w:t>
      </w:r>
      <w:r w:rsidRPr="00437D11">
        <w:rPr>
          <w:rFonts w:eastAsia="Times New Roman" w:cs="Arial"/>
          <w:szCs w:val="24"/>
        </w:rPr>
        <w:t>(</w:t>
      </w:r>
      <w:r w:rsidRPr="00437D11">
        <w:rPr>
          <w:rFonts w:eastAsia="Times New Roman" w:cs="Arial"/>
          <w:noProof/>
          <w:szCs w:val="24"/>
        </w:rPr>
        <w:t>Lease of Surplus Property</w:t>
      </w:r>
      <w:r w:rsidRPr="00437D11">
        <w:rPr>
          <w:rFonts w:eastAsia="Times New Roman" w:cs="Arial"/>
          <w:szCs w:val="24"/>
        </w:rPr>
        <w:t>)</w:t>
      </w:r>
    </w:p>
    <w:p w14:paraId="64DA9CAB" w14:textId="77777777" w:rsidR="00437D11" w:rsidRPr="00437D11" w:rsidRDefault="00437D11" w:rsidP="00437D11">
      <w:pPr>
        <w:pStyle w:val="Heading4"/>
        <w:spacing w:after="0"/>
        <w:rPr>
          <w:rFonts w:eastAsia="Times New Roman"/>
        </w:rPr>
      </w:pPr>
      <w:r w:rsidRPr="00437D11">
        <w:rPr>
          <w:rFonts w:eastAsia="Times New Roman"/>
        </w:rPr>
        <w:t xml:space="preserve">Item W-03 </w:t>
      </w:r>
    </w:p>
    <w:p w14:paraId="31B93D6A" w14:textId="77777777" w:rsidR="00437D11" w:rsidRPr="00437D11" w:rsidRDefault="00437D11" w:rsidP="00437D11">
      <w:pPr>
        <w:spacing w:after="0"/>
        <w:rPr>
          <w:rFonts w:eastAsia="Times New Roman" w:cs="Arial"/>
          <w:szCs w:val="24"/>
        </w:rPr>
      </w:pPr>
      <w:r w:rsidRPr="00437D11">
        <w:rPr>
          <w:rFonts w:eastAsia="Times New Roman" w:cs="Arial"/>
          <w:b/>
          <w:szCs w:val="24"/>
        </w:rPr>
        <w:t>Subject:</w:t>
      </w:r>
      <w:r w:rsidRPr="00437D11">
        <w:rPr>
          <w:rFonts w:eastAsia="Times New Roman" w:cs="Arial"/>
          <w:szCs w:val="24"/>
        </w:rPr>
        <w:t xml:space="preserve"> Request by </w:t>
      </w:r>
      <w:r w:rsidRPr="00437D11">
        <w:rPr>
          <w:rFonts w:eastAsia="Times New Roman" w:cs="Arial"/>
          <w:b/>
          <w:noProof/>
          <w:szCs w:val="24"/>
        </w:rPr>
        <w:t>Jefferson Union High</w:t>
      </w:r>
      <w:r w:rsidRPr="00437D11">
        <w:rPr>
          <w:rFonts w:eastAsia="Times New Roman" w:cs="Arial"/>
          <w:szCs w:val="24"/>
        </w:rPr>
        <w:t xml:space="preserve"> </w:t>
      </w:r>
      <w:r w:rsidRPr="00437D11">
        <w:rPr>
          <w:rFonts w:eastAsia="Times New Roman" w:cs="Arial"/>
          <w:noProof/>
          <w:szCs w:val="24"/>
        </w:rPr>
        <w:t xml:space="preserve">to waive California </w:t>
      </w:r>
      <w:r w:rsidRPr="00437D11">
        <w:rPr>
          <w:rFonts w:eastAsia="Times New Roman" w:cs="Arial"/>
          <w:i/>
          <w:noProof/>
          <w:szCs w:val="24"/>
        </w:rPr>
        <w:t>Education Code</w:t>
      </w:r>
      <w:r w:rsidRPr="00437D11">
        <w:rPr>
          <w:rFonts w:eastAsia="Times New Roman" w:cs="Arial"/>
          <w:noProof/>
          <w:szCs w:val="24"/>
        </w:rPr>
        <w:t xml:space="preserve"> sections specific to statutory provisions for the sale or lease of surplus property.</w:t>
      </w:r>
    </w:p>
    <w:p w14:paraId="2A75D790" w14:textId="77777777" w:rsidR="00437D11" w:rsidRPr="00437D11" w:rsidRDefault="00437D11" w:rsidP="00437D11">
      <w:pPr>
        <w:spacing w:after="0"/>
        <w:rPr>
          <w:rFonts w:eastAsia="Times New Roman" w:cs="Arial"/>
          <w:szCs w:val="24"/>
        </w:rPr>
      </w:pPr>
      <w:r w:rsidRPr="00437D11">
        <w:rPr>
          <w:rFonts w:eastAsia="Times New Roman" w:cs="Arial"/>
          <w:szCs w:val="24"/>
        </w:rPr>
        <w:t xml:space="preserve">Waiver Number: </w:t>
      </w:r>
      <w:r w:rsidRPr="00437D11">
        <w:rPr>
          <w:rFonts w:eastAsia="Times New Roman" w:cs="Arial"/>
          <w:noProof/>
          <w:szCs w:val="24"/>
        </w:rPr>
        <w:t>8-3-2022</w:t>
      </w:r>
    </w:p>
    <w:p w14:paraId="05DB70CE" w14:textId="77777777" w:rsidR="00437D11" w:rsidRPr="00437D11" w:rsidRDefault="00437D11" w:rsidP="00437D11">
      <w:pPr>
        <w:spacing w:after="0"/>
        <w:rPr>
          <w:rFonts w:eastAsia="Times New Roman" w:cs="Arial"/>
          <w:szCs w:val="24"/>
        </w:rPr>
      </w:pPr>
      <w:r w:rsidRPr="00437D11">
        <w:rPr>
          <w:rFonts w:eastAsia="Times New Roman" w:cs="Arial"/>
          <w:szCs w:val="24"/>
        </w:rPr>
        <w:t xml:space="preserve">(Recommended for </w:t>
      </w:r>
      <w:r w:rsidRPr="00437D11">
        <w:rPr>
          <w:rFonts w:eastAsia="Times New Roman" w:cs="Arial"/>
          <w:noProof/>
          <w:szCs w:val="24"/>
        </w:rPr>
        <w:t>APPROVAL WITH CONDITIONS</w:t>
      </w:r>
      <w:r w:rsidRPr="00437D11">
        <w:rPr>
          <w:rFonts w:eastAsia="Times New Roman" w:cs="Arial"/>
          <w:szCs w:val="24"/>
        </w:rPr>
        <w:t>)</w:t>
      </w:r>
    </w:p>
    <w:p w14:paraId="4E8338DF" w14:textId="77777777" w:rsidR="00437D11" w:rsidRPr="00437D11" w:rsidRDefault="00437D11" w:rsidP="00437D11">
      <w:pPr>
        <w:spacing w:after="0"/>
        <w:rPr>
          <w:rFonts w:eastAsia="Times New Roman" w:cs="Arial"/>
          <w:caps/>
          <w:noProof/>
          <w:szCs w:val="24"/>
        </w:rPr>
      </w:pPr>
    </w:p>
    <w:p w14:paraId="25E08F77" w14:textId="70F73D4D" w:rsidR="00437D11" w:rsidRPr="00437D11" w:rsidRDefault="00437D11" w:rsidP="00437D11">
      <w:pPr>
        <w:spacing w:after="0"/>
        <w:rPr>
          <w:rFonts w:eastAsia="Times New Roman" w:cs="Arial"/>
          <w:caps/>
          <w:noProof/>
          <w:szCs w:val="24"/>
        </w:rPr>
      </w:pPr>
      <w:r w:rsidRPr="00437D11">
        <w:rPr>
          <w:rFonts w:eastAsia="Times New Roman" w:cs="Arial"/>
          <w:caps/>
          <w:noProof/>
          <w:szCs w:val="24"/>
        </w:rPr>
        <w:t>Federal Program Waiver</w:t>
      </w:r>
      <w:r w:rsidRPr="00437D11">
        <w:rPr>
          <w:rFonts w:eastAsia="Times New Roman" w:cs="Arial"/>
          <w:szCs w:val="24"/>
        </w:rPr>
        <w:t xml:space="preserve"> (</w:t>
      </w:r>
      <w:r w:rsidRPr="00437D11">
        <w:rPr>
          <w:rFonts w:eastAsia="Times New Roman" w:cs="Arial"/>
          <w:noProof/>
          <w:szCs w:val="24"/>
        </w:rPr>
        <w:t>Carl D. Perkins Voc and Tech Ed Act</w:t>
      </w:r>
      <w:r w:rsidRPr="00437D11">
        <w:rPr>
          <w:rFonts w:eastAsia="Times New Roman" w:cs="Arial"/>
          <w:szCs w:val="24"/>
        </w:rPr>
        <w:t>)</w:t>
      </w:r>
    </w:p>
    <w:p w14:paraId="32EC8D9D" w14:textId="77777777" w:rsidR="00437D11" w:rsidRPr="00437D11" w:rsidRDefault="00437D11" w:rsidP="00437D11">
      <w:pPr>
        <w:pStyle w:val="Heading4"/>
        <w:spacing w:after="0"/>
        <w:rPr>
          <w:rFonts w:eastAsia="Times New Roman"/>
        </w:rPr>
      </w:pPr>
      <w:r w:rsidRPr="00437D11">
        <w:rPr>
          <w:rFonts w:eastAsia="Times New Roman"/>
        </w:rPr>
        <w:t xml:space="preserve">Item W-04 </w:t>
      </w:r>
    </w:p>
    <w:p w14:paraId="3801A185" w14:textId="77777777" w:rsidR="00437D11" w:rsidRPr="00437D11" w:rsidRDefault="00437D11" w:rsidP="00437D11">
      <w:pPr>
        <w:spacing w:after="0"/>
        <w:rPr>
          <w:rFonts w:eastAsia="Times New Roman" w:cs="Arial"/>
          <w:szCs w:val="24"/>
        </w:rPr>
      </w:pPr>
      <w:r w:rsidRPr="00437D11">
        <w:rPr>
          <w:rFonts w:eastAsia="Times New Roman" w:cs="Arial"/>
          <w:b/>
          <w:szCs w:val="24"/>
        </w:rPr>
        <w:t>Subject:</w:t>
      </w:r>
      <w:r w:rsidRPr="00437D11">
        <w:rPr>
          <w:rFonts w:eastAsia="Times New Roman" w:cs="Arial"/>
          <w:szCs w:val="24"/>
        </w:rPr>
        <w:t xml:space="preserve"> Request by </w:t>
      </w:r>
      <w:r w:rsidRPr="00437D11">
        <w:rPr>
          <w:rFonts w:eastAsia="Times New Roman" w:cs="Arial"/>
          <w:b/>
          <w:szCs w:val="24"/>
        </w:rPr>
        <w:t>two school districts</w:t>
      </w:r>
      <w:r w:rsidRPr="00437D11">
        <w:rPr>
          <w:rFonts w:eastAsia="Times New Roman" w:cs="Arial"/>
          <w:szCs w:val="24"/>
        </w:rPr>
        <w:t xml:space="preserve"> for a waiver of Section 131(c)(1) of the </w:t>
      </w:r>
      <w:r w:rsidRPr="00437D11">
        <w:rPr>
          <w:rFonts w:eastAsia="Times New Roman" w:cs="Arial"/>
          <w:szCs w:val="24"/>
          <w:shd w:val="clear" w:color="auto" w:fill="FFFFFF"/>
        </w:rPr>
        <w:t>Strengthening Career and Technical Education for the 21</w:t>
      </w:r>
      <w:r w:rsidRPr="00437D11">
        <w:rPr>
          <w:rFonts w:eastAsia="Times New Roman" w:cs="Arial"/>
          <w:szCs w:val="24"/>
          <w:bdr w:val="none" w:sz="0" w:space="0" w:color="auto" w:frame="1"/>
          <w:shd w:val="clear" w:color="auto" w:fill="FFFFFF"/>
          <w:vertAlign w:val="superscript"/>
        </w:rPr>
        <w:t xml:space="preserve">st </w:t>
      </w:r>
      <w:r w:rsidRPr="00437D11">
        <w:rPr>
          <w:rFonts w:eastAsia="Times New Roman" w:cs="Arial"/>
          <w:szCs w:val="24"/>
          <w:shd w:val="clear" w:color="auto" w:fill="FFFFFF"/>
        </w:rPr>
        <w:t>Century Act</w:t>
      </w:r>
      <w:r w:rsidRPr="00437D11">
        <w:rPr>
          <w:rFonts w:eastAsia="Times New Roman" w:cs="Arial"/>
          <w:szCs w:val="24"/>
        </w:rPr>
        <w:t xml:space="preserve"> (Public Law 115-224).</w:t>
      </w:r>
    </w:p>
    <w:p w14:paraId="63957E3A" w14:textId="77777777" w:rsidR="00787533" w:rsidRDefault="00437D11" w:rsidP="00145DA3">
      <w:pPr>
        <w:spacing w:after="0"/>
        <w:rPr>
          <w:rFonts w:eastAsia="Times New Roman" w:cs="Arial"/>
          <w:noProof/>
          <w:szCs w:val="24"/>
        </w:rPr>
      </w:pPr>
      <w:r w:rsidRPr="00437D11">
        <w:rPr>
          <w:rFonts w:eastAsia="Times New Roman" w:cs="Arial"/>
          <w:szCs w:val="24"/>
        </w:rPr>
        <w:t xml:space="preserve">Waiver Number: </w:t>
      </w:r>
      <w:r w:rsidRPr="00437D11">
        <w:rPr>
          <w:rFonts w:eastAsia="Times New Roman" w:cs="Arial"/>
          <w:szCs w:val="24"/>
        </w:rPr>
        <w:tab/>
      </w:r>
      <w:r w:rsidRPr="00437D11">
        <w:rPr>
          <w:rFonts w:eastAsia="Times New Roman" w:cs="Arial"/>
          <w:noProof/>
          <w:szCs w:val="24"/>
        </w:rPr>
        <w:t>Fed-4-2022</w:t>
      </w:r>
      <w:bookmarkStart w:id="10" w:name="_GoBack"/>
      <w:bookmarkEnd w:id="10"/>
    </w:p>
    <w:p w14:paraId="1BDEEE99" w14:textId="7A1DC82E" w:rsidR="00437D11" w:rsidRPr="00437D11" w:rsidRDefault="00437D11" w:rsidP="00787533">
      <w:pPr>
        <w:spacing w:after="0"/>
        <w:ind w:left="2160"/>
        <w:rPr>
          <w:rFonts w:eastAsia="Times New Roman" w:cs="Arial"/>
          <w:noProof/>
          <w:szCs w:val="24"/>
        </w:rPr>
      </w:pPr>
      <w:r w:rsidRPr="00437D11">
        <w:rPr>
          <w:rFonts w:eastAsia="Times New Roman" w:cs="Arial"/>
          <w:noProof/>
          <w:szCs w:val="24"/>
        </w:rPr>
        <w:t>Fed-3-2022</w:t>
      </w:r>
    </w:p>
    <w:p w14:paraId="527431A8" w14:textId="77777777" w:rsidR="00437D11" w:rsidRPr="00437D11" w:rsidRDefault="00437D11" w:rsidP="00437D11">
      <w:pPr>
        <w:spacing w:after="0"/>
        <w:rPr>
          <w:rFonts w:eastAsia="Times New Roman" w:cs="Arial"/>
          <w:szCs w:val="24"/>
        </w:rPr>
      </w:pPr>
      <w:r w:rsidRPr="00437D11">
        <w:rPr>
          <w:rFonts w:eastAsia="Times New Roman" w:cs="Arial"/>
          <w:szCs w:val="24"/>
        </w:rPr>
        <w:t xml:space="preserve">(Recommended for </w:t>
      </w:r>
      <w:r w:rsidRPr="00437D11">
        <w:rPr>
          <w:rFonts w:eastAsia="Times New Roman" w:cs="Arial"/>
          <w:noProof/>
          <w:szCs w:val="24"/>
        </w:rPr>
        <w:t>APPROVAL</w:t>
      </w:r>
      <w:r w:rsidRPr="00437D11">
        <w:rPr>
          <w:rFonts w:eastAsia="Times New Roman" w:cs="Arial"/>
          <w:szCs w:val="24"/>
        </w:rPr>
        <w:t>)</w:t>
      </w:r>
    </w:p>
    <w:p w14:paraId="4EA1DE36" w14:textId="77777777" w:rsidR="00437D11" w:rsidRPr="00437D11" w:rsidRDefault="00437D11" w:rsidP="00437D11">
      <w:pPr>
        <w:spacing w:after="0"/>
        <w:rPr>
          <w:rFonts w:eastAsia="Times New Roman" w:cs="Arial"/>
          <w:caps/>
          <w:noProof/>
          <w:szCs w:val="24"/>
        </w:rPr>
      </w:pPr>
    </w:p>
    <w:p w14:paraId="6CA59EDF" w14:textId="1558B0D1" w:rsidR="00437D11" w:rsidRPr="00437D11" w:rsidRDefault="00437D11" w:rsidP="00437D11">
      <w:pPr>
        <w:spacing w:after="0"/>
        <w:rPr>
          <w:rFonts w:eastAsia="Times New Roman" w:cs="Arial"/>
          <w:szCs w:val="24"/>
        </w:rPr>
      </w:pPr>
      <w:r w:rsidRPr="00437D11">
        <w:rPr>
          <w:rFonts w:eastAsia="Times New Roman" w:cs="Arial"/>
          <w:caps/>
          <w:noProof/>
          <w:szCs w:val="24"/>
        </w:rPr>
        <w:t>Physical Education Program</w:t>
      </w:r>
      <w:r w:rsidRPr="00437D11">
        <w:rPr>
          <w:rFonts w:eastAsia="Times New Roman" w:cs="Arial"/>
          <w:szCs w:val="24"/>
        </w:rPr>
        <w:t xml:space="preserve"> (</w:t>
      </w:r>
      <w:r w:rsidRPr="00437D11">
        <w:rPr>
          <w:rFonts w:eastAsia="Times New Roman" w:cs="Arial"/>
          <w:noProof/>
          <w:szCs w:val="24"/>
        </w:rPr>
        <w:t>Block Schedules</w:t>
      </w:r>
      <w:r w:rsidRPr="00437D11">
        <w:rPr>
          <w:rFonts w:eastAsia="Times New Roman" w:cs="Arial"/>
          <w:szCs w:val="24"/>
        </w:rPr>
        <w:t>)</w:t>
      </w:r>
    </w:p>
    <w:p w14:paraId="28CCD2F0" w14:textId="77777777" w:rsidR="00437D11" w:rsidRPr="00437D11" w:rsidRDefault="00437D11" w:rsidP="00437D11">
      <w:pPr>
        <w:pStyle w:val="Heading4"/>
        <w:spacing w:after="0"/>
        <w:rPr>
          <w:rFonts w:eastAsia="Times New Roman"/>
          <w:noProof/>
        </w:rPr>
      </w:pPr>
      <w:r w:rsidRPr="00437D11">
        <w:rPr>
          <w:rFonts w:eastAsia="Times New Roman"/>
        </w:rPr>
        <w:t>Item W-05</w:t>
      </w:r>
    </w:p>
    <w:p w14:paraId="54C519D4" w14:textId="77777777" w:rsidR="00437D11" w:rsidRPr="00437D11" w:rsidRDefault="00437D11" w:rsidP="00437D11">
      <w:pPr>
        <w:spacing w:after="0"/>
        <w:rPr>
          <w:rFonts w:eastAsia="Times New Roman" w:cs="Arial"/>
          <w:szCs w:val="24"/>
        </w:rPr>
      </w:pPr>
      <w:r w:rsidRPr="00437D11">
        <w:rPr>
          <w:rFonts w:eastAsia="Times New Roman" w:cs="Arial"/>
          <w:b/>
          <w:szCs w:val="24"/>
        </w:rPr>
        <w:t>Subject:</w:t>
      </w:r>
      <w:r w:rsidRPr="00437D11">
        <w:rPr>
          <w:rFonts w:eastAsia="Times New Roman" w:cs="Arial"/>
          <w:szCs w:val="24"/>
        </w:rPr>
        <w:t xml:space="preserve"> Request by </w:t>
      </w:r>
      <w:r w:rsidRPr="00437D11">
        <w:rPr>
          <w:rFonts w:eastAsia="Times New Roman" w:cs="Arial"/>
          <w:b/>
          <w:noProof/>
          <w:szCs w:val="24"/>
        </w:rPr>
        <w:t>Fortuna Union High</w:t>
      </w:r>
      <w:r w:rsidRPr="00437D11">
        <w:rPr>
          <w:rFonts w:eastAsia="Times New Roman" w:cs="Arial"/>
          <w:szCs w:val="24"/>
        </w:rPr>
        <w:t xml:space="preserve"> </w:t>
      </w:r>
      <w:r w:rsidRPr="00437D11">
        <w:rPr>
          <w:rFonts w:eastAsia="Times New Roman" w:cs="Arial"/>
          <w:noProof/>
          <w:szCs w:val="24"/>
        </w:rPr>
        <w:t xml:space="preserve">to waive portions of California </w:t>
      </w:r>
      <w:r w:rsidRPr="00437D11">
        <w:rPr>
          <w:rFonts w:eastAsia="Times New Roman" w:cs="Arial"/>
          <w:i/>
          <w:noProof/>
          <w:szCs w:val="24"/>
        </w:rPr>
        <w:t>Education Code</w:t>
      </w:r>
      <w:r w:rsidRPr="00437D11">
        <w:rPr>
          <w:rFonts w:eastAsia="Times New Roman" w:cs="Arial"/>
          <w:noProof/>
          <w:szCs w:val="24"/>
        </w:rPr>
        <w:t xml:space="preserve"> Section 51222(a), related to the statutory minimum requirement of 400 minutes of physical education each 10 school days for students in grades nine through twelve in order to implement a block schedule at Fortuna High School.</w:t>
      </w:r>
    </w:p>
    <w:p w14:paraId="287CAF49" w14:textId="77777777" w:rsidR="00437D11" w:rsidRPr="00437D11" w:rsidRDefault="00437D11" w:rsidP="00437D11">
      <w:pPr>
        <w:spacing w:after="0"/>
        <w:rPr>
          <w:rFonts w:eastAsia="Times New Roman" w:cs="Arial"/>
          <w:szCs w:val="24"/>
        </w:rPr>
      </w:pPr>
      <w:r w:rsidRPr="00437D11">
        <w:rPr>
          <w:rFonts w:eastAsia="Times New Roman" w:cs="Arial"/>
          <w:szCs w:val="24"/>
        </w:rPr>
        <w:t xml:space="preserve">Waiver Number: </w:t>
      </w:r>
      <w:r w:rsidRPr="00437D11">
        <w:rPr>
          <w:rFonts w:eastAsia="Times New Roman" w:cs="Arial"/>
          <w:noProof/>
          <w:szCs w:val="24"/>
        </w:rPr>
        <w:t>1-4-2022</w:t>
      </w:r>
    </w:p>
    <w:p w14:paraId="525D521E" w14:textId="77777777" w:rsidR="00437D11" w:rsidRPr="00437D11" w:rsidRDefault="00437D11" w:rsidP="00437D11">
      <w:pPr>
        <w:spacing w:after="0"/>
        <w:rPr>
          <w:rFonts w:eastAsia="Times New Roman" w:cs="Arial"/>
          <w:szCs w:val="24"/>
        </w:rPr>
      </w:pPr>
      <w:r w:rsidRPr="00437D11">
        <w:rPr>
          <w:rFonts w:eastAsia="Times New Roman" w:cs="Arial"/>
          <w:szCs w:val="24"/>
        </w:rPr>
        <w:t xml:space="preserve">(Recommended for </w:t>
      </w:r>
      <w:r w:rsidRPr="00437D11">
        <w:rPr>
          <w:rFonts w:eastAsia="Times New Roman" w:cs="Arial"/>
          <w:noProof/>
          <w:szCs w:val="24"/>
        </w:rPr>
        <w:t>APPROVAL WITH CONDITIONS</w:t>
      </w:r>
      <w:r w:rsidRPr="00437D11">
        <w:rPr>
          <w:rFonts w:eastAsia="Times New Roman" w:cs="Arial"/>
          <w:szCs w:val="24"/>
        </w:rPr>
        <w:t>)</w:t>
      </w:r>
    </w:p>
    <w:p w14:paraId="12E55A00" w14:textId="77777777" w:rsidR="00437D11" w:rsidRPr="00437D11" w:rsidRDefault="00437D11" w:rsidP="00437D11">
      <w:pPr>
        <w:spacing w:after="0"/>
        <w:rPr>
          <w:rFonts w:eastAsia="Times New Roman" w:cs="Arial"/>
          <w:caps/>
          <w:noProof/>
          <w:szCs w:val="24"/>
        </w:rPr>
      </w:pPr>
    </w:p>
    <w:p w14:paraId="370CEFFC" w14:textId="18F0E52E" w:rsidR="00437D11" w:rsidRPr="00437D11" w:rsidRDefault="00437D11" w:rsidP="00437D11">
      <w:pPr>
        <w:spacing w:after="0"/>
        <w:rPr>
          <w:rFonts w:eastAsia="Times New Roman" w:cs="Arial"/>
          <w:szCs w:val="24"/>
        </w:rPr>
      </w:pPr>
      <w:r w:rsidRPr="00437D11">
        <w:rPr>
          <w:rFonts w:eastAsia="Times New Roman" w:cs="Arial"/>
          <w:caps/>
          <w:noProof/>
          <w:szCs w:val="24"/>
        </w:rPr>
        <w:t>Physical Education Program</w:t>
      </w:r>
      <w:r w:rsidRPr="00437D11">
        <w:rPr>
          <w:rFonts w:eastAsia="Times New Roman" w:cs="Arial"/>
          <w:szCs w:val="24"/>
        </w:rPr>
        <w:t xml:space="preserve"> (</w:t>
      </w:r>
      <w:r w:rsidRPr="00437D11">
        <w:rPr>
          <w:rFonts w:eastAsia="Times New Roman" w:cs="Arial"/>
          <w:noProof/>
          <w:szCs w:val="24"/>
        </w:rPr>
        <w:t>Block Schedules</w:t>
      </w:r>
      <w:r w:rsidRPr="00437D11">
        <w:rPr>
          <w:rFonts w:eastAsia="Times New Roman" w:cs="Arial"/>
          <w:szCs w:val="24"/>
        </w:rPr>
        <w:t>)</w:t>
      </w:r>
    </w:p>
    <w:p w14:paraId="065F5976" w14:textId="77777777" w:rsidR="00437D11" w:rsidRPr="00437D11" w:rsidRDefault="00437D11" w:rsidP="00437D11">
      <w:pPr>
        <w:pStyle w:val="Heading4"/>
        <w:spacing w:after="0"/>
        <w:rPr>
          <w:rFonts w:eastAsia="Times New Roman"/>
        </w:rPr>
      </w:pPr>
      <w:r w:rsidRPr="00437D11">
        <w:rPr>
          <w:rFonts w:eastAsia="Times New Roman"/>
        </w:rPr>
        <w:t>Item W-06</w:t>
      </w:r>
    </w:p>
    <w:p w14:paraId="12F7BF37" w14:textId="77777777" w:rsidR="00437D11" w:rsidRPr="00437D11" w:rsidRDefault="00437D11" w:rsidP="00437D11">
      <w:pPr>
        <w:spacing w:after="0"/>
        <w:rPr>
          <w:rFonts w:eastAsia="Times New Roman" w:cs="Arial"/>
          <w:szCs w:val="24"/>
        </w:rPr>
      </w:pPr>
      <w:r w:rsidRPr="00437D11">
        <w:rPr>
          <w:rFonts w:eastAsia="Times New Roman" w:cs="Arial"/>
          <w:b/>
          <w:szCs w:val="24"/>
        </w:rPr>
        <w:t>Subject:</w:t>
      </w:r>
      <w:r w:rsidRPr="00437D11">
        <w:rPr>
          <w:rFonts w:eastAsia="Times New Roman" w:cs="Arial"/>
          <w:szCs w:val="24"/>
        </w:rPr>
        <w:t xml:space="preserve"> Request by </w:t>
      </w:r>
      <w:r w:rsidRPr="00437D11">
        <w:rPr>
          <w:rFonts w:eastAsia="Times New Roman" w:cs="Arial"/>
          <w:b/>
          <w:noProof/>
          <w:szCs w:val="24"/>
        </w:rPr>
        <w:t>Placer Union High</w:t>
      </w:r>
      <w:r w:rsidRPr="00437D11">
        <w:rPr>
          <w:rFonts w:eastAsia="Times New Roman" w:cs="Arial"/>
          <w:noProof/>
          <w:szCs w:val="24"/>
        </w:rPr>
        <w:t xml:space="preserve"> to waive portions of California </w:t>
      </w:r>
      <w:r w:rsidRPr="00437D11">
        <w:rPr>
          <w:rFonts w:eastAsia="Times New Roman" w:cs="Arial"/>
          <w:i/>
          <w:noProof/>
          <w:szCs w:val="24"/>
        </w:rPr>
        <w:t>Education Code</w:t>
      </w:r>
      <w:r w:rsidRPr="00437D11">
        <w:rPr>
          <w:rFonts w:eastAsia="Times New Roman" w:cs="Arial"/>
          <w:noProof/>
          <w:szCs w:val="24"/>
        </w:rPr>
        <w:t xml:space="preserve"> Section 51222(a), related to the statutory minimum requirement of 400 minutes of physical education each 10 school days for students in grades nine through twelve in order to implement a block schedule at Placer High School.</w:t>
      </w:r>
    </w:p>
    <w:p w14:paraId="456F4F10" w14:textId="77777777" w:rsidR="00437D11" w:rsidRPr="00437D11" w:rsidRDefault="00437D11" w:rsidP="00437D11">
      <w:pPr>
        <w:spacing w:after="0"/>
        <w:rPr>
          <w:rFonts w:eastAsia="Times New Roman" w:cs="Arial"/>
          <w:szCs w:val="24"/>
        </w:rPr>
      </w:pPr>
      <w:r w:rsidRPr="00437D11">
        <w:rPr>
          <w:rFonts w:eastAsia="Times New Roman" w:cs="Arial"/>
          <w:szCs w:val="24"/>
        </w:rPr>
        <w:t xml:space="preserve">Waiver Number: </w:t>
      </w:r>
      <w:r w:rsidRPr="00437D11">
        <w:rPr>
          <w:rFonts w:eastAsia="Times New Roman" w:cs="Arial"/>
          <w:noProof/>
          <w:szCs w:val="24"/>
        </w:rPr>
        <w:t>15-4-2022</w:t>
      </w:r>
    </w:p>
    <w:p w14:paraId="5A38E77C" w14:textId="77777777" w:rsidR="00437D11" w:rsidRPr="00437D11" w:rsidRDefault="00437D11" w:rsidP="00437D11">
      <w:pPr>
        <w:spacing w:after="0"/>
        <w:rPr>
          <w:rFonts w:eastAsia="Times New Roman" w:cs="Arial"/>
          <w:szCs w:val="24"/>
        </w:rPr>
      </w:pPr>
      <w:r w:rsidRPr="00437D11">
        <w:rPr>
          <w:rFonts w:eastAsia="Times New Roman" w:cs="Arial"/>
          <w:szCs w:val="24"/>
        </w:rPr>
        <w:t xml:space="preserve">(Recommended for </w:t>
      </w:r>
      <w:r w:rsidRPr="00437D11">
        <w:rPr>
          <w:rFonts w:eastAsia="Times New Roman" w:cs="Arial"/>
          <w:noProof/>
          <w:szCs w:val="24"/>
        </w:rPr>
        <w:t>APPROVAL WITH CONDITIONS</w:t>
      </w:r>
      <w:r w:rsidRPr="00437D11">
        <w:rPr>
          <w:rFonts w:eastAsia="Times New Roman" w:cs="Arial"/>
          <w:szCs w:val="24"/>
        </w:rPr>
        <w:t>)</w:t>
      </w:r>
    </w:p>
    <w:p w14:paraId="7F16C2A5" w14:textId="185F553D" w:rsidR="00437D11" w:rsidRPr="00437D11" w:rsidRDefault="00437D11" w:rsidP="00437D11">
      <w:pPr>
        <w:spacing w:after="0"/>
        <w:rPr>
          <w:rFonts w:eastAsia="Times New Roman" w:cs="Arial"/>
          <w:szCs w:val="24"/>
        </w:rPr>
      </w:pPr>
      <w:r w:rsidRPr="00437D11">
        <w:rPr>
          <w:rFonts w:eastAsia="Times New Roman" w:cs="Arial"/>
          <w:caps/>
          <w:noProof/>
          <w:szCs w:val="24"/>
        </w:rPr>
        <w:lastRenderedPageBreak/>
        <w:t>Special Education Program</w:t>
      </w:r>
      <w:r w:rsidRPr="00437D11">
        <w:rPr>
          <w:rFonts w:eastAsia="Times New Roman" w:cs="Arial"/>
          <w:szCs w:val="24"/>
        </w:rPr>
        <w:t xml:space="preserve"> (</w:t>
      </w:r>
      <w:r w:rsidRPr="00437D11">
        <w:rPr>
          <w:rFonts w:eastAsia="Times New Roman" w:cs="Arial"/>
          <w:noProof/>
          <w:szCs w:val="24"/>
        </w:rPr>
        <w:t>Child Specific/ NPA or NPS Certification</w:t>
      </w:r>
      <w:r w:rsidRPr="00437D11">
        <w:rPr>
          <w:rFonts w:eastAsia="Times New Roman" w:cs="Arial"/>
          <w:szCs w:val="24"/>
        </w:rPr>
        <w:t>)</w:t>
      </w:r>
    </w:p>
    <w:p w14:paraId="2736400F" w14:textId="77777777" w:rsidR="00437D11" w:rsidRPr="00437D11" w:rsidRDefault="00437D11" w:rsidP="00437D11">
      <w:pPr>
        <w:pStyle w:val="Heading4"/>
        <w:spacing w:after="0"/>
        <w:rPr>
          <w:rFonts w:eastAsia="Times New Roman"/>
        </w:rPr>
      </w:pPr>
      <w:r w:rsidRPr="00437D11">
        <w:rPr>
          <w:rFonts w:eastAsia="Times New Roman"/>
        </w:rPr>
        <w:t>Item W-07</w:t>
      </w:r>
    </w:p>
    <w:p w14:paraId="67444CB3" w14:textId="77777777" w:rsidR="00437D11" w:rsidRPr="00437D11" w:rsidRDefault="00437D11" w:rsidP="00437D11">
      <w:pPr>
        <w:spacing w:after="0"/>
        <w:rPr>
          <w:rFonts w:eastAsia="Times New Roman" w:cs="Arial"/>
          <w:szCs w:val="24"/>
        </w:rPr>
      </w:pPr>
      <w:r w:rsidRPr="00437D11">
        <w:rPr>
          <w:rFonts w:eastAsia="Times New Roman" w:cs="Arial"/>
          <w:b/>
          <w:szCs w:val="24"/>
        </w:rPr>
        <w:t>Subject:</w:t>
      </w:r>
      <w:r w:rsidRPr="00437D11">
        <w:rPr>
          <w:rFonts w:eastAsia="Times New Roman" w:cs="Arial"/>
          <w:szCs w:val="24"/>
        </w:rPr>
        <w:t xml:space="preserve"> Request by </w:t>
      </w:r>
      <w:r w:rsidRPr="00437D11">
        <w:rPr>
          <w:rFonts w:eastAsia="Times New Roman" w:cs="Arial"/>
          <w:b/>
          <w:noProof/>
          <w:szCs w:val="24"/>
        </w:rPr>
        <w:t>Rialto Unified</w:t>
      </w:r>
      <w:r w:rsidRPr="00437D11">
        <w:rPr>
          <w:rFonts w:eastAsia="Times New Roman" w:cs="Arial"/>
          <w:szCs w:val="24"/>
        </w:rPr>
        <w:t xml:space="preserve"> </w:t>
      </w:r>
      <w:r w:rsidRPr="00437D11">
        <w:rPr>
          <w:rFonts w:eastAsia="Times New Roman" w:cs="Arial"/>
          <w:noProof/>
          <w:szCs w:val="24"/>
        </w:rPr>
        <w:t xml:space="preserve">to waive California </w:t>
      </w:r>
      <w:r w:rsidRPr="00437D11">
        <w:rPr>
          <w:rFonts w:eastAsia="Times New Roman" w:cs="Arial"/>
          <w:i/>
          <w:noProof/>
          <w:szCs w:val="24"/>
        </w:rPr>
        <w:t>Education Code</w:t>
      </w:r>
      <w:r w:rsidRPr="00437D11">
        <w:rPr>
          <w:rFonts w:eastAsia="Times New Roman" w:cs="Arial"/>
          <w:noProof/>
          <w:szCs w:val="24"/>
        </w:rPr>
        <w:t xml:space="preserve"> (</w:t>
      </w:r>
      <w:r w:rsidRPr="00437D11">
        <w:rPr>
          <w:rFonts w:eastAsia="Times New Roman" w:cs="Arial"/>
          <w:i/>
          <w:noProof/>
          <w:szCs w:val="24"/>
        </w:rPr>
        <w:t>EC</w:t>
      </w:r>
      <w:r w:rsidRPr="00437D11">
        <w:rPr>
          <w:rFonts w:eastAsia="Times New Roman" w:cs="Arial"/>
          <w:noProof/>
          <w:szCs w:val="24"/>
        </w:rPr>
        <w:t>) Section 56366(d), the requirement for nonpublic, nonsectarian schools or agencies to be state-certified, to allow the use of federal and state special education funds for the placement of one student with disabilities at the Sandy Pines Residential Treatment Center (Sandy Pines) in Jupiter, Florida an uncertified school for students with disabilities with a residential treatment center (RTC).</w:t>
      </w:r>
    </w:p>
    <w:p w14:paraId="423F5348" w14:textId="77777777" w:rsidR="00437D11" w:rsidRPr="00437D11" w:rsidRDefault="00437D11" w:rsidP="00437D11">
      <w:pPr>
        <w:spacing w:after="0"/>
        <w:rPr>
          <w:rFonts w:eastAsia="Times New Roman" w:cs="Arial"/>
          <w:szCs w:val="24"/>
        </w:rPr>
      </w:pPr>
      <w:r w:rsidRPr="00437D11">
        <w:rPr>
          <w:rFonts w:eastAsia="Times New Roman" w:cs="Arial"/>
          <w:szCs w:val="24"/>
        </w:rPr>
        <w:t xml:space="preserve">Waiver Number: </w:t>
      </w:r>
      <w:r w:rsidRPr="00437D11">
        <w:rPr>
          <w:rFonts w:eastAsia="Times New Roman" w:cs="Arial"/>
          <w:noProof/>
          <w:szCs w:val="24"/>
        </w:rPr>
        <w:t>7-5-2022</w:t>
      </w:r>
    </w:p>
    <w:p w14:paraId="126ACC59" w14:textId="77777777" w:rsidR="00437D11" w:rsidRPr="00437D11" w:rsidRDefault="00437D11" w:rsidP="00437D11">
      <w:pPr>
        <w:spacing w:after="0"/>
        <w:rPr>
          <w:rFonts w:eastAsia="Times New Roman" w:cs="Arial"/>
          <w:szCs w:val="24"/>
        </w:rPr>
      </w:pPr>
      <w:r w:rsidRPr="00437D11">
        <w:rPr>
          <w:rFonts w:eastAsia="Times New Roman" w:cs="Arial"/>
          <w:szCs w:val="24"/>
        </w:rPr>
        <w:t xml:space="preserve">(Recommended for </w:t>
      </w:r>
      <w:r w:rsidRPr="00437D11">
        <w:rPr>
          <w:rFonts w:eastAsia="Times New Roman" w:cs="Arial"/>
          <w:noProof/>
          <w:szCs w:val="24"/>
        </w:rPr>
        <w:t>APPROVAL WITH CONDITIONS</w:t>
      </w:r>
      <w:r w:rsidRPr="00437D11">
        <w:rPr>
          <w:rFonts w:eastAsia="Times New Roman" w:cs="Arial"/>
          <w:szCs w:val="24"/>
        </w:rPr>
        <w:t>)</w:t>
      </w:r>
    </w:p>
    <w:p w14:paraId="262E27FC" w14:textId="77777777" w:rsidR="00437D11" w:rsidRPr="00437D11" w:rsidRDefault="00437D11" w:rsidP="00437D11">
      <w:pPr>
        <w:spacing w:after="0"/>
        <w:rPr>
          <w:rFonts w:eastAsia="Times New Roman" w:cs="Arial"/>
          <w:caps/>
          <w:noProof/>
          <w:szCs w:val="24"/>
        </w:rPr>
      </w:pPr>
    </w:p>
    <w:p w14:paraId="20650E3C" w14:textId="3896DAEA" w:rsidR="00437D11" w:rsidRPr="00437D11" w:rsidRDefault="00437D11" w:rsidP="00437D11">
      <w:pPr>
        <w:spacing w:after="0"/>
        <w:rPr>
          <w:rFonts w:eastAsia="Times New Roman" w:cs="Arial"/>
          <w:szCs w:val="24"/>
        </w:rPr>
      </w:pPr>
      <w:r w:rsidRPr="00437D11">
        <w:rPr>
          <w:rFonts w:eastAsia="Times New Roman" w:cs="Arial"/>
          <w:caps/>
          <w:noProof/>
          <w:szCs w:val="24"/>
        </w:rPr>
        <w:t>Special Education Program</w:t>
      </w:r>
      <w:r w:rsidRPr="00437D11">
        <w:rPr>
          <w:rFonts w:eastAsia="Times New Roman" w:cs="Arial"/>
          <w:szCs w:val="24"/>
        </w:rPr>
        <w:t xml:space="preserve"> (</w:t>
      </w:r>
      <w:r w:rsidRPr="00437D11">
        <w:rPr>
          <w:rFonts w:eastAsia="Times New Roman" w:cs="Arial"/>
          <w:noProof/>
          <w:szCs w:val="24"/>
        </w:rPr>
        <w:t>Extended School Year (Summer School)</w:t>
      </w:r>
      <w:r w:rsidRPr="00437D11">
        <w:rPr>
          <w:rFonts w:eastAsia="Times New Roman" w:cs="Arial"/>
          <w:szCs w:val="24"/>
        </w:rPr>
        <w:t>)</w:t>
      </w:r>
    </w:p>
    <w:p w14:paraId="7646E7D6" w14:textId="7849654C" w:rsidR="00437D11" w:rsidRPr="00A42113" w:rsidRDefault="00437D11" w:rsidP="00A42113">
      <w:pPr>
        <w:pStyle w:val="Heading4"/>
        <w:spacing w:after="0"/>
        <w:rPr>
          <w:rFonts w:eastAsia="Times New Roman"/>
        </w:rPr>
      </w:pPr>
      <w:r w:rsidRPr="00437D11">
        <w:rPr>
          <w:rFonts w:eastAsia="Times New Roman"/>
        </w:rPr>
        <w:t>Item W-08</w:t>
      </w:r>
    </w:p>
    <w:p w14:paraId="11719FD3" w14:textId="77777777" w:rsidR="00012CA1" w:rsidRPr="00012CA1" w:rsidRDefault="00012CA1" w:rsidP="00012CA1">
      <w:pPr>
        <w:shd w:val="clear" w:color="auto" w:fill="FFFFFF"/>
        <w:rPr>
          <w:rFonts w:ascii="Helvetica Neue" w:eastAsia="Times New Roman" w:hAnsi="Helvetica Neue" w:cs="Times New Roman"/>
          <w:color w:val="000000"/>
          <w:szCs w:val="24"/>
        </w:rPr>
      </w:pPr>
      <w:r w:rsidRPr="00012CA1">
        <w:rPr>
          <w:rFonts w:ascii="Helvetica Neue" w:eastAsia="Times New Roman" w:hAnsi="Helvetica Neue" w:cs="Times New Roman"/>
          <w:b/>
          <w:bCs/>
          <w:color w:val="000000"/>
          <w:szCs w:val="24"/>
        </w:rPr>
        <w:t>Subject:</w:t>
      </w:r>
      <w:r w:rsidRPr="00012CA1">
        <w:rPr>
          <w:rFonts w:ascii="Helvetica Neue" w:eastAsia="Times New Roman" w:hAnsi="Helvetica Neue" w:cs="Times New Roman"/>
          <w:color w:val="000000"/>
          <w:szCs w:val="24"/>
        </w:rPr>
        <w:t> Request by </w:t>
      </w:r>
      <w:r w:rsidRPr="00012CA1">
        <w:rPr>
          <w:rFonts w:ascii="Helvetica Neue" w:eastAsia="Times New Roman" w:hAnsi="Helvetica Neue" w:cs="Times New Roman"/>
          <w:b/>
          <w:bCs/>
          <w:color w:val="000000"/>
          <w:szCs w:val="24"/>
        </w:rPr>
        <w:t>9 local educational agencies</w:t>
      </w:r>
      <w:r w:rsidRPr="00012CA1">
        <w:rPr>
          <w:rFonts w:ascii="Helvetica Neue" w:eastAsia="Times New Roman" w:hAnsi="Helvetica Neue" w:cs="Times New Roman"/>
          <w:color w:val="000000"/>
          <w:szCs w:val="24"/>
        </w:rPr>
        <w:t> to waive </w:t>
      </w:r>
      <w:r w:rsidRPr="00012CA1">
        <w:rPr>
          <w:rFonts w:ascii="Helvetica Neue" w:eastAsia="Times New Roman" w:hAnsi="Helvetica Neue" w:cs="Times New Roman"/>
          <w:i/>
          <w:iCs/>
          <w:color w:val="000000"/>
          <w:szCs w:val="24"/>
        </w:rPr>
        <w:t>California Code of Regulations</w:t>
      </w:r>
      <w:r w:rsidRPr="00012CA1">
        <w:rPr>
          <w:rFonts w:ascii="Helvetica Neue" w:eastAsia="Times New Roman" w:hAnsi="Helvetica Neue" w:cs="Times New Roman"/>
          <w:color w:val="000000"/>
          <w:szCs w:val="24"/>
        </w:rPr>
        <w:t>, Title 5, Section 3043(d), which requires a minimum of 20 school days for an extended school year (summer school) for students with disabilities.</w:t>
      </w:r>
    </w:p>
    <w:p w14:paraId="4F0D2337" w14:textId="77777777" w:rsidR="00012CA1" w:rsidRPr="00012CA1" w:rsidRDefault="00012CA1" w:rsidP="00012CA1">
      <w:pPr>
        <w:shd w:val="clear" w:color="auto" w:fill="FFFFFF"/>
        <w:rPr>
          <w:rFonts w:ascii="Helvetica Neue" w:eastAsia="Times New Roman" w:hAnsi="Helvetica Neue" w:cs="Times New Roman"/>
          <w:color w:val="000000"/>
          <w:szCs w:val="24"/>
        </w:rPr>
      </w:pPr>
      <w:r w:rsidRPr="00012CA1">
        <w:rPr>
          <w:rFonts w:ascii="Helvetica Neue" w:eastAsia="Times New Roman" w:hAnsi="Helvetica Neue" w:cs="Times New Roman"/>
          <w:b/>
          <w:bCs/>
          <w:color w:val="000000"/>
          <w:szCs w:val="24"/>
        </w:rPr>
        <w:t>Waiver Numbers:</w:t>
      </w:r>
    </w:p>
    <w:p w14:paraId="460CCC59" w14:textId="77777777" w:rsidR="00012CA1" w:rsidRPr="00012CA1" w:rsidRDefault="00012CA1" w:rsidP="00012CA1">
      <w:pPr>
        <w:numPr>
          <w:ilvl w:val="0"/>
          <w:numId w:val="51"/>
        </w:numPr>
        <w:shd w:val="clear" w:color="auto" w:fill="FFFFFF"/>
        <w:spacing w:before="100" w:beforeAutospacing="1" w:after="100" w:afterAutospacing="1"/>
        <w:rPr>
          <w:rFonts w:ascii="Helvetica Neue" w:eastAsia="Times New Roman" w:hAnsi="Helvetica Neue" w:cs="Times New Roman"/>
          <w:color w:val="000000"/>
          <w:szCs w:val="24"/>
        </w:rPr>
      </w:pPr>
      <w:r w:rsidRPr="00012CA1">
        <w:rPr>
          <w:rFonts w:ascii="Helvetica Neue" w:eastAsia="Times New Roman" w:hAnsi="Helvetica Neue" w:cs="Times New Roman"/>
          <w:color w:val="000000"/>
          <w:szCs w:val="24"/>
        </w:rPr>
        <w:t>Cascade Union Elementary School District 2-5-2022</w:t>
      </w:r>
    </w:p>
    <w:p w14:paraId="7408443A" w14:textId="77777777" w:rsidR="00012CA1" w:rsidRPr="00012CA1" w:rsidRDefault="00012CA1" w:rsidP="00012CA1">
      <w:pPr>
        <w:numPr>
          <w:ilvl w:val="0"/>
          <w:numId w:val="51"/>
        </w:numPr>
        <w:shd w:val="clear" w:color="auto" w:fill="FFFFFF"/>
        <w:spacing w:before="100" w:beforeAutospacing="1" w:after="100" w:afterAutospacing="1"/>
        <w:rPr>
          <w:rFonts w:ascii="Helvetica Neue" w:eastAsia="Times New Roman" w:hAnsi="Helvetica Neue" w:cs="Times New Roman"/>
          <w:color w:val="000000"/>
          <w:szCs w:val="24"/>
        </w:rPr>
      </w:pPr>
      <w:r w:rsidRPr="00012CA1">
        <w:rPr>
          <w:rFonts w:ascii="Helvetica Neue" w:eastAsia="Times New Roman" w:hAnsi="Helvetica Neue" w:cs="Times New Roman"/>
          <w:color w:val="000000"/>
          <w:szCs w:val="24"/>
        </w:rPr>
        <w:t>Gateway Unified School District 12-4-2022</w:t>
      </w:r>
    </w:p>
    <w:p w14:paraId="7C2E535D" w14:textId="77777777" w:rsidR="00012CA1" w:rsidRPr="00012CA1" w:rsidRDefault="00012CA1" w:rsidP="00012CA1">
      <w:pPr>
        <w:numPr>
          <w:ilvl w:val="0"/>
          <w:numId w:val="51"/>
        </w:numPr>
        <w:shd w:val="clear" w:color="auto" w:fill="FFFFFF"/>
        <w:spacing w:before="100" w:beforeAutospacing="1" w:after="100" w:afterAutospacing="1"/>
        <w:rPr>
          <w:rFonts w:ascii="Helvetica Neue" w:eastAsia="Times New Roman" w:hAnsi="Helvetica Neue" w:cs="Times New Roman"/>
          <w:color w:val="000000"/>
          <w:szCs w:val="24"/>
        </w:rPr>
      </w:pPr>
      <w:r w:rsidRPr="00012CA1">
        <w:rPr>
          <w:rFonts w:ascii="Helvetica Neue" w:eastAsia="Times New Roman" w:hAnsi="Helvetica Neue" w:cs="Times New Roman"/>
          <w:color w:val="000000"/>
          <w:szCs w:val="24"/>
        </w:rPr>
        <w:t>Mariposa County Office of Education 13-4-2022</w:t>
      </w:r>
    </w:p>
    <w:p w14:paraId="1840FF03" w14:textId="77777777" w:rsidR="00012CA1" w:rsidRPr="00012CA1" w:rsidRDefault="00012CA1" w:rsidP="00012CA1">
      <w:pPr>
        <w:numPr>
          <w:ilvl w:val="0"/>
          <w:numId w:val="51"/>
        </w:numPr>
        <w:shd w:val="clear" w:color="auto" w:fill="FFFFFF"/>
        <w:spacing w:before="100" w:beforeAutospacing="1" w:after="100" w:afterAutospacing="1"/>
        <w:rPr>
          <w:rFonts w:ascii="Helvetica Neue" w:eastAsia="Times New Roman" w:hAnsi="Helvetica Neue" w:cs="Times New Roman"/>
          <w:color w:val="000000"/>
          <w:szCs w:val="24"/>
        </w:rPr>
      </w:pPr>
      <w:r w:rsidRPr="00012CA1">
        <w:rPr>
          <w:rFonts w:ascii="Helvetica Neue" w:eastAsia="Times New Roman" w:hAnsi="Helvetica Neue" w:cs="Times New Roman"/>
          <w:color w:val="000000"/>
          <w:szCs w:val="24"/>
        </w:rPr>
        <w:t>North Monterey County Unified School District 4-5-2022</w:t>
      </w:r>
    </w:p>
    <w:p w14:paraId="1083E30B" w14:textId="77777777" w:rsidR="00012CA1" w:rsidRPr="00012CA1" w:rsidRDefault="00012CA1" w:rsidP="00012CA1">
      <w:pPr>
        <w:numPr>
          <w:ilvl w:val="0"/>
          <w:numId w:val="51"/>
        </w:numPr>
        <w:shd w:val="clear" w:color="auto" w:fill="FFFFFF"/>
        <w:spacing w:before="100" w:beforeAutospacing="1" w:after="100" w:afterAutospacing="1"/>
        <w:rPr>
          <w:rFonts w:ascii="Helvetica Neue" w:eastAsia="Times New Roman" w:hAnsi="Helvetica Neue" w:cs="Times New Roman"/>
          <w:color w:val="000000"/>
          <w:szCs w:val="24"/>
        </w:rPr>
      </w:pPr>
      <w:r w:rsidRPr="00012CA1">
        <w:rPr>
          <w:rFonts w:ascii="Helvetica Neue" w:eastAsia="Times New Roman" w:hAnsi="Helvetica Neue" w:cs="Times New Roman"/>
          <w:color w:val="000000"/>
          <w:szCs w:val="24"/>
        </w:rPr>
        <w:t>Paradise Unified School District 5-5-2022</w:t>
      </w:r>
    </w:p>
    <w:p w14:paraId="2EA9E561" w14:textId="77777777" w:rsidR="00012CA1" w:rsidRPr="00012CA1" w:rsidRDefault="00012CA1" w:rsidP="00012CA1">
      <w:pPr>
        <w:numPr>
          <w:ilvl w:val="0"/>
          <w:numId w:val="51"/>
        </w:numPr>
        <w:shd w:val="clear" w:color="auto" w:fill="FFFFFF"/>
        <w:spacing w:before="100" w:beforeAutospacing="1" w:after="100" w:afterAutospacing="1"/>
        <w:rPr>
          <w:rFonts w:ascii="Helvetica Neue" w:eastAsia="Times New Roman" w:hAnsi="Helvetica Neue" w:cs="Times New Roman"/>
          <w:color w:val="000000"/>
          <w:szCs w:val="24"/>
        </w:rPr>
      </w:pPr>
      <w:r w:rsidRPr="00012CA1">
        <w:rPr>
          <w:rFonts w:ascii="Helvetica Neue" w:eastAsia="Times New Roman" w:hAnsi="Helvetica Neue" w:cs="Times New Roman"/>
          <w:color w:val="000000"/>
          <w:szCs w:val="24"/>
        </w:rPr>
        <w:t>Shasta Union High School District 1-6-2022</w:t>
      </w:r>
    </w:p>
    <w:p w14:paraId="46D17F8C" w14:textId="77777777" w:rsidR="00012CA1" w:rsidRPr="00012CA1" w:rsidRDefault="00012CA1" w:rsidP="00012CA1">
      <w:pPr>
        <w:numPr>
          <w:ilvl w:val="0"/>
          <w:numId w:val="51"/>
        </w:numPr>
        <w:shd w:val="clear" w:color="auto" w:fill="FFFFFF"/>
        <w:spacing w:before="100" w:beforeAutospacing="1" w:after="100" w:afterAutospacing="1"/>
        <w:rPr>
          <w:rFonts w:ascii="Helvetica Neue" w:eastAsia="Times New Roman" w:hAnsi="Helvetica Neue" w:cs="Times New Roman"/>
          <w:color w:val="000000"/>
          <w:szCs w:val="24"/>
        </w:rPr>
      </w:pPr>
      <w:r w:rsidRPr="00012CA1">
        <w:rPr>
          <w:rFonts w:ascii="Helvetica Neue" w:eastAsia="Times New Roman" w:hAnsi="Helvetica Neue" w:cs="Times New Roman"/>
          <w:color w:val="000000"/>
          <w:szCs w:val="24"/>
        </w:rPr>
        <w:t>South Whittier Elementary School District 11-4-2022</w:t>
      </w:r>
    </w:p>
    <w:p w14:paraId="6E16F85F" w14:textId="77777777" w:rsidR="00012CA1" w:rsidRPr="00012CA1" w:rsidRDefault="00012CA1" w:rsidP="00012CA1">
      <w:pPr>
        <w:numPr>
          <w:ilvl w:val="0"/>
          <w:numId w:val="51"/>
        </w:numPr>
        <w:shd w:val="clear" w:color="auto" w:fill="FFFFFF"/>
        <w:spacing w:before="100" w:beforeAutospacing="1" w:after="100" w:afterAutospacing="1"/>
        <w:rPr>
          <w:rFonts w:ascii="Helvetica Neue" w:eastAsia="Times New Roman" w:hAnsi="Helvetica Neue" w:cs="Times New Roman"/>
          <w:color w:val="000000"/>
          <w:szCs w:val="24"/>
        </w:rPr>
      </w:pPr>
      <w:r w:rsidRPr="00012CA1">
        <w:rPr>
          <w:rFonts w:ascii="Helvetica Neue" w:eastAsia="Times New Roman" w:hAnsi="Helvetica Neue" w:cs="Times New Roman"/>
          <w:color w:val="000000"/>
          <w:szCs w:val="24"/>
        </w:rPr>
        <w:t>Summerville Union High School District 10-5-2022</w:t>
      </w:r>
    </w:p>
    <w:p w14:paraId="02433E8A" w14:textId="77777777" w:rsidR="00012CA1" w:rsidRPr="00012CA1" w:rsidRDefault="00012CA1" w:rsidP="00A42113">
      <w:pPr>
        <w:numPr>
          <w:ilvl w:val="0"/>
          <w:numId w:val="51"/>
        </w:numPr>
        <w:shd w:val="clear" w:color="auto" w:fill="FFFFFF"/>
        <w:spacing w:before="100" w:beforeAutospacing="1" w:after="0"/>
        <w:rPr>
          <w:rFonts w:ascii="Helvetica Neue" w:eastAsia="Times New Roman" w:hAnsi="Helvetica Neue" w:cs="Times New Roman"/>
          <w:color w:val="000000"/>
          <w:szCs w:val="24"/>
        </w:rPr>
      </w:pPr>
      <w:r w:rsidRPr="00012CA1">
        <w:rPr>
          <w:rFonts w:ascii="Helvetica Neue" w:eastAsia="Times New Roman" w:hAnsi="Helvetica Neue" w:cs="Times New Roman"/>
          <w:color w:val="000000"/>
          <w:szCs w:val="24"/>
        </w:rPr>
        <w:t>Tuolumne County Superintendent of Schools 15-5-2022</w:t>
      </w:r>
    </w:p>
    <w:p w14:paraId="249F4F02" w14:textId="686915FA" w:rsidR="00012CA1" w:rsidRPr="00145DA3" w:rsidRDefault="00012CA1" w:rsidP="00145DA3">
      <w:pPr>
        <w:shd w:val="clear" w:color="auto" w:fill="FFFFFF"/>
        <w:rPr>
          <w:rFonts w:ascii="Helvetica Neue" w:eastAsia="Times New Roman" w:hAnsi="Helvetica Neue" w:cs="Times New Roman"/>
          <w:color w:val="000000"/>
          <w:szCs w:val="24"/>
        </w:rPr>
      </w:pPr>
      <w:r w:rsidRPr="00012CA1">
        <w:rPr>
          <w:rFonts w:ascii="Helvetica Neue" w:eastAsia="Times New Roman" w:hAnsi="Helvetica Neue" w:cs="Times New Roman"/>
          <w:color w:val="000000"/>
          <w:szCs w:val="24"/>
        </w:rPr>
        <w:t>(Recommended for APPROVAL WITH CONDITIONS)</w:t>
      </w:r>
    </w:p>
    <w:p w14:paraId="37EB3D14" w14:textId="0E59229F" w:rsidR="00437D11" w:rsidRPr="00437D11" w:rsidRDefault="00437D11" w:rsidP="00437D11">
      <w:pPr>
        <w:spacing w:after="0"/>
        <w:rPr>
          <w:rFonts w:eastAsia="Times New Roman" w:cs="Arial"/>
          <w:szCs w:val="24"/>
        </w:rPr>
      </w:pPr>
      <w:r w:rsidRPr="00437D11">
        <w:rPr>
          <w:rFonts w:eastAsia="Times New Roman" w:cs="Arial"/>
          <w:caps/>
          <w:noProof/>
          <w:szCs w:val="24"/>
        </w:rPr>
        <w:t>Physical Fitness Testing</w:t>
      </w:r>
      <w:r w:rsidRPr="00437D11">
        <w:rPr>
          <w:rFonts w:eastAsia="Times New Roman" w:cs="Arial"/>
          <w:szCs w:val="24"/>
        </w:rPr>
        <w:t xml:space="preserve"> (</w:t>
      </w:r>
      <w:r w:rsidRPr="00437D11">
        <w:rPr>
          <w:rFonts w:eastAsia="Times New Roman" w:cs="Arial"/>
          <w:noProof/>
          <w:szCs w:val="24"/>
        </w:rPr>
        <w:t>Physical Fitness Testing</w:t>
      </w:r>
      <w:r w:rsidRPr="00437D11">
        <w:rPr>
          <w:rFonts w:eastAsia="Times New Roman" w:cs="Arial"/>
          <w:szCs w:val="24"/>
        </w:rPr>
        <w:t>)</w:t>
      </w:r>
    </w:p>
    <w:p w14:paraId="5692FFEE" w14:textId="77777777" w:rsidR="00437D11" w:rsidRPr="00437D11" w:rsidRDefault="00437D11" w:rsidP="00437D11">
      <w:pPr>
        <w:pStyle w:val="Heading4"/>
        <w:spacing w:after="0"/>
        <w:rPr>
          <w:rFonts w:eastAsia="Times New Roman"/>
        </w:rPr>
      </w:pPr>
      <w:r w:rsidRPr="00437D11">
        <w:rPr>
          <w:rFonts w:eastAsia="Times New Roman"/>
        </w:rPr>
        <w:t>Item W-09</w:t>
      </w:r>
    </w:p>
    <w:p w14:paraId="60713B3B" w14:textId="77777777" w:rsidR="00437D11" w:rsidRPr="00437D11" w:rsidRDefault="00437D11" w:rsidP="00437D11">
      <w:pPr>
        <w:spacing w:after="0"/>
        <w:rPr>
          <w:rFonts w:eastAsia="Times New Roman" w:cs="Arial"/>
          <w:noProof/>
          <w:szCs w:val="24"/>
        </w:rPr>
      </w:pPr>
      <w:r w:rsidRPr="00437D11">
        <w:rPr>
          <w:rFonts w:eastAsia="Times New Roman" w:cs="Arial"/>
          <w:b/>
          <w:szCs w:val="24"/>
        </w:rPr>
        <w:t>Subject:</w:t>
      </w:r>
      <w:r w:rsidRPr="00437D11">
        <w:rPr>
          <w:rFonts w:eastAsia="Times New Roman" w:cs="Arial"/>
          <w:szCs w:val="24"/>
        </w:rPr>
        <w:t xml:space="preserve"> Request by </w:t>
      </w:r>
      <w:r w:rsidRPr="00437D11">
        <w:rPr>
          <w:rFonts w:eastAsia="Times New Roman" w:cs="Arial"/>
          <w:b/>
          <w:noProof/>
          <w:szCs w:val="24"/>
        </w:rPr>
        <w:t>Del Norte County Unified</w:t>
      </w:r>
      <w:r w:rsidRPr="00437D11">
        <w:rPr>
          <w:rFonts w:eastAsia="Times New Roman" w:cs="Arial"/>
          <w:szCs w:val="24"/>
        </w:rPr>
        <w:t xml:space="preserve"> </w:t>
      </w:r>
      <w:r w:rsidRPr="00437D11">
        <w:rPr>
          <w:rFonts w:eastAsia="Times New Roman" w:cs="Arial"/>
          <w:noProof/>
          <w:szCs w:val="24"/>
        </w:rPr>
        <w:t xml:space="preserve">to waive Ed Code 60800(a) to administer the physical performance test designated by the state board to grade 9 during the month of February, March, April, or May due to a 4x4 block schedule. </w:t>
      </w:r>
    </w:p>
    <w:p w14:paraId="72FA243E" w14:textId="77777777" w:rsidR="00437D11" w:rsidRPr="00437D11" w:rsidRDefault="00437D11" w:rsidP="00437D11">
      <w:pPr>
        <w:spacing w:after="0"/>
        <w:rPr>
          <w:rFonts w:eastAsia="Times New Roman" w:cs="Arial"/>
          <w:szCs w:val="24"/>
        </w:rPr>
      </w:pPr>
      <w:r w:rsidRPr="00437D11">
        <w:rPr>
          <w:rFonts w:eastAsia="Times New Roman" w:cs="Arial"/>
          <w:szCs w:val="24"/>
        </w:rPr>
        <w:t xml:space="preserve">Waiver Number: </w:t>
      </w:r>
      <w:r w:rsidRPr="00437D11">
        <w:rPr>
          <w:rFonts w:eastAsia="Times New Roman" w:cs="Arial"/>
          <w:noProof/>
          <w:szCs w:val="24"/>
        </w:rPr>
        <w:t>16-5-2022</w:t>
      </w:r>
    </w:p>
    <w:p w14:paraId="5FDBE050" w14:textId="6DE5A9C7" w:rsidR="00437D11" w:rsidRPr="00437D11" w:rsidRDefault="00437D11" w:rsidP="00437D11">
      <w:pPr>
        <w:rPr>
          <w:rFonts w:eastAsia="Times New Roman" w:cs="Arial"/>
          <w:noProof/>
          <w:szCs w:val="24"/>
        </w:rPr>
      </w:pPr>
      <w:r w:rsidRPr="00437D11">
        <w:rPr>
          <w:rFonts w:eastAsia="Times New Roman" w:cs="Arial"/>
          <w:szCs w:val="24"/>
        </w:rPr>
        <w:t>(</w:t>
      </w:r>
      <w:r w:rsidRPr="00437D11">
        <w:rPr>
          <w:rFonts w:eastAsia="Times New Roman" w:cs="Arial"/>
          <w:noProof/>
          <w:szCs w:val="24"/>
        </w:rPr>
        <w:t>Recommended for APPROVAL)</w:t>
      </w:r>
    </w:p>
    <w:p w14:paraId="5C56427C" w14:textId="0666CFE1" w:rsidR="00437D11" w:rsidRPr="005D33FF" w:rsidRDefault="00437D11" w:rsidP="00437D11">
      <w:pPr>
        <w:rPr>
          <w:rFonts w:eastAsiaTheme="minorEastAsia" w:cs="Arial"/>
          <w:szCs w:val="24"/>
        </w:rPr>
      </w:pPr>
      <w:r w:rsidRPr="00764AA7">
        <w:rPr>
          <w:b/>
        </w:rPr>
        <w:t>A</w:t>
      </w:r>
      <w:r>
        <w:rPr>
          <w:b/>
        </w:rPr>
        <w:t>CTION</w:t>
      </w:r>
      <w:r w:rsidRPr="00764AA7">
        <w:rPr>
          <w:b/>
        </w:rPr>
        <w:t>:</w:t>
      </w:r>
      <w:r>
        <w:t xml:space="preserve"> Member </w:t>
      </w:r>
      <w:r w:rsidR="00DB72BB">
        <w:t>Rodriguez</w:t>
      </w:r>
      <w:r>
        <w:t xml:space="preserve"> moved to approve the CDE recommendations for each waiver item on consent (Item W-01 through Item W-09).</w:t>
      </w:r>
    </w:p>
    <w:p w14:paraId="7441680F" w14:textId="4B0434E2" w:rsidR="00437D11" w:rsidRDefault="00437D11" w:rsidP="00437D11">
      <w:pPr>
        <w:spacing w:before="240" w:after="0"/>
      </w:pPr>
      <w:r>
        <w:t xml:space="preserve">Member </w:t>
      </w:r>
      <w:r w:rsidR="00DB72BB">
        <w:t>Pattillo Brownson</w:t>
      </w:r>
      <w:r>
        <w:t xml:space="preserve"> seconded the motion.</w:t>
      </w:r>
    </w:p>
    <w:p w14:paraId="0C41FF90" w14:textId="77777777" w:rsidR="00437D11" w:rsidRDefault="00437D11" w:rsidP="00437D11">
      <w:pPr>
        <w:spacing w:before="240"/>
        <w:rPr>
          <w:rFonts w:eastAsia="Times New Roman" w:cs="Arial"/>
          <w:szCs w:val="24"/>
        </w:rPr>
      </w:pPr>
      <w:r w:rsidRPr="00175799">
        <w:rPr>
          <w:rFonts w:eastAsia="Times New Roman" w:cs="Arial"/>
          <w:b/>
          <w:szCs w:val="24"/>
        </w:rPr>
        <w:lastRenderedPageBreak/>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5AF5F161" w14:textId="676FC0E7" w:rsidR="00437D11" w:rsidRPr="00DF4774" w:rsidRDefault="00437D11" w:rsidP="00437D11">
      <w:r w:rsidRPr="00311745">
        <w:rPr>
          <w:b/>
        </w:rPr>
        <w:t>No votes:</w:t>
      </w:r>
      <w:r>
        <w:rPr>
          <w:b/>
        </w:rPr>
        <w:t xml:space="preserve"> </w:t>
      </w:r>
      <w:r w:rsidR="00B92FC2" w:rsidRPr="00B92FC2">
        <w:t>None</w:t>
      </w:r>
    </w:p>
    <w:p w14:paraId="283A0DAD" w14:textId="493B93D9" w:rsidR="00437D11" w:rsidRPr="00311745" w:rsidRDefault="00437D11" w:rsidP="00437D11">
      <w:r w:rsidRPr="00311745">
        <w:rPr>
          <w:b/>
        </w:rPr>
        <w:t>Member Absent:</w:t>
      </w:r>
      <w:r>
        <w:rPr>
          <w:b/>
        </w:rPr>
        <w:t xml:space="preserve"> </w:t>
      </w:r>
      <w:r w:rsidR="00B92FC2" w:rsidRPr="00B92FC2">
        <w:t>None</w:t>
      </w:r>
    </w:p>
    <w:p w14:paraId="562B6DDA" w14:textId="1AAF65D6" w:rsidR="00437D11" w:rsidRPr="00311745" w:rsidRDefault="00437D11" w:rsidP="00437D11">
      <w:r w:rsidRPr="00311745">
        <w:rPr>
          <w:b/>
        </w:rPr>
        <w:t>Abstentions:</w:t>
      </w:r>
      <w:r w:rsidRPr="00311745">
        <w:t xml:space="preserve"> </w:t>
      </w:r>
      <w:r w:rsidR="00B92FC2">
        <w:t>None</w:t>
      </w:r>
    </w:p>
    <w:p w14:paraId="5B223363" w14:textId="12F082AE" w:rsidR="00437D11" w:rsidRPr="00311745" w:rsidRDefault="00437D11" w:rsidP="00437D11">
      <w:r w:rsidRPr="00311745">
        <w:rPr>
          <w:b/>
        </w:rPr>
        <w:t>Recusals:</w:t>
      </w:r>
      <w:r w:rsidRPr="00311745">
        <w:t xml:space="preserve"> </w:t>
      </w:r>
      <w:r w:rsidR="00B92FC2">
        <w:t>None</w:t>
      </w:r>
    </w:p>
    <w:p w14:paraId="5C383F5D" w14:textId="2A8170FB" w:rsidR="00437D11" w:rsidRPr="00437D11" w:rsidRDefault="00437D11" w:rsidP="00437D11">
      <w:r w:rsidRPr="00311745">
        <w:t>The motion passed with</w:t>
      </w:r>
      <w:r>
        <w:t xml:space="preserve"> </w:t>
      </w:r>
      <w:r w:rsidR="00EB4966">
        <w:t xml:space="preserve">11 </w:t>
      </w:r>
      <w:r w:rsidRPr="00311745">
        <w:t>votes.</w:t>
      </w:r>
    </w:p>
    <w:p w14:paraId="3013C3A4" w14:textId="400697AD" w:rsidR="00E403BD" w:rsidRDefault="005241AA" w:rsidP="00437D11">
      <w:pPr>
        <w:pStyle w:val="Heading4"/>
        <w:jc w:val="center"/>
        <w:rPr>
          <w:b w:val="0"/>
          <w:i/>
        </w:rPr>
      </w:pPr>
      <w:r w:rsidRPr="00613BD9">
        <w:rPr>
          <w:b w:val="0"/>
          <w:i/>
        </w:rPr>
        <w:t xml:space="preserve">END OF </w:t>
      </w:r>
      <w:r>
        <w:rPr>
          <w:b w:val="0"/>
          <w:i/>
        </w:rPr>
        <w:t>WAIVER</w:t>
      </w:r>
      <w:r w:rsidRPr="00613BD9">
        <w:rPr>
          <w:b w:val="0"/>
          <w:i/>
        </w:rPr>
        <w:t xml:space="preserve"> CONSENT ITEMS</w:t>
      </w:r>
    </w:p>
    <w:p w14:paraId="57F58BCE" w14:textId="67C18086" w:rsidR="00A14E40" w:rsidRDefault="00A14E40" w:rsidP="00A14E40">
      <w:pPr>
        <w:pStyle w:val="Heading4"/>
        <w:jc w:val="center"/>
        <w:rPr>
          <w:b w:val="0"/>
          <w:i/>
        </w:rPr>
      </w:pPr>
      <w:r w:rsidRPr="00A14E40">
        <w:rPr>
          <w:b w:val="0"/>
          <w:i/>
        </w:rPr>
        <w:t>REGULAR ITEMS CONTINUED – DAY 2</w:t>
      </w:r>
    </w:p>
    <w:p w14:paraId="68B13280" w14:textId="2E509E2E" w:rsidR="00A14E40" w:rsidRPr="00523159" w:rsidRDefault="00A14E40" w:rsidP="00A14E40">
      <w:pPr>
        <w:pStyle w:val="Heading4"/>
        <w:spacing w:after="0"/>
      </w:pPr>
      <w:r w:rsidRPr="00523159">
        <w:t xml:space="preserve">Item </w:t>
      </w:r>
      <w:r>
        <w:t>11</w:t>
      </w:r>
    </w:p>
    <w:p w14:paraId="70EB4152" w14:textId="3F426D9C" w:rsidR="00A14E40" w:rsidRDefault="00A14E40" w:rsidP="00A14E40">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rFonts w:ascii="Arial" w:hAnsi="Arial" w:cs="Arial"/>
          <w:b/>
        </w:rPr>
        <w:t xml:space="preserve"> </w:t>
      </w:r>
      <w:r>
        <w:rPr>
          <w:rFonts w:ascii="Helvetica Neue" w:hAnsi="Helvetica Neue"/>
          <w:color w:val="000000"/>
          <w:shd w:val="clear" w:color="auto" w:fill="FFFFFF"/>
        </w:rPr>
        <w:t>Appeal of the Denial of a Petition for the Establishment of a Classroom-Based Charter School Pursuant to California </w:t>
      </w:r>
      <w:r>
        <w:rPr>
          <w:rStyle w:val="Emphasis"/>
          <w:rFonts w:ascii="Helvetica Neue" w:eastAsiaTheme="majorEastAsia" w:hAnsi="Helvetica Neue"/>
          <w:color w:val="000000"/>
          <w:shd w:val="clear" w:color="auto" w:fill="FFFFFF"/>
        </w:rPr>
        <w:t>Education Code</w:t>
      </w:r>
      <w:r>
        <w:rPr>
          <w:rFonts w:ascii="Helvetica Neue" w:hAnsi="Helvetica Neue"/>
          <w:color w:val="000000"/>
          <w:shd w:val="clear" w:color="auto" w:fill="FFFFFF"/>
        </w:rPr>
        <w:t> Section 47605(k)(2): Consideration of Evidence to Hear or Summarily Deny the Appeal of Mayacamas Charter Middle School, which was denied by the Napa Valley Unified School District and the Napa County Board of Education.</w:t>
      </w:r>
    </w:p>
    <w:p w14:paraId="0C35EB6A" w14:textId="3DCB972A" w:rsidR="00A14E40" w:rsidRDefault="00A14E40" w:rsidP="00A14E40">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w:t>
      </w:r>
    </w:p>
    <w:p w14:paraId="0B950878" w14:textId="53F96D64" w:rsidR="00A14E40" w:rsidRPr="00A14E40" w:rsidRDefault="00A14E40" w:rsidP="00A14E40">
      <w:pPr>
        <w:rPr>
          <w:rFonts w:eastAsia="Times New Roman" w:cs="Times New Roman"/>
          <w:szCs w:val="24"/>
        </w:rPr>
      </w:pPr>
      <w:r w:rsidRPr="00586B4D">
        <w:rPr>
          <w:rFonts w:ascii="Helvetica Neue" w:hAnsi="Helvetica Neue"/>
          <w:b/>
          <w:color w:val="000000"/>
        </w:rPr>
        <w:t>Recommendation:</w:t>
      </w:r>
      <w:r>
        <w:rPr>
          <w:rFonts w:ascii="Helvetica Neue" w:hAnsi="Helvetica Neue"/>
          <w:b/>
          <w:color w:val="000000"/>
        </w:rPr>
        <w:t xml:space="preserve"> </w:t>
      </w:r>
      <w:r w:rsidRPr="00A14E40">
        <w:rPr>
          <w:rFonts w:eastAsia="Times New Roman" w:cs="Times New Roman"/>
          <w:szCs w:val="24"/>
        </w:rPr>
        <w:t>The C</w:t>
      </w:r>
      <w:r>
        <w:rPr>
          <w:rFonts w:eastAsia="Times New Roman" w:cs="Times New Roman"/>
          <w:szCs w:val="24"/>
        </w:rPr>
        <w:t>DE</w:t>
      </w:r>
      <w:r w:rsidRPr="00A14E40">
        <w:rPr>
          <w:rFonts w:eastAsia="Times New Roman" w:cs="Times New Roman"/>
          <w:szCs w:val="24"/>
        </w:rPr>
        <w:t xml:space="preserve"> recommends that the SBE hear the </w:t>
      </w:r>
      <w:r>
        <w:rPr>
          <w:rFonts w:eastAsia="Times New Roman" w:cs="Times New Roman"/>
          <w:szCs w:val="24"/>
        </w:rPr>
        <w:t>Mayacamas Charter Middle School (</w:t>
      </w:r>
      <w:r w:rsidRPr="00A14E40">
        <w:rPr>
          <w:rFonts w:eastAsia="Times New Roman" w:cs="Times New Roman"/>
          <w:szCs w:val="24"/>
        </w:rPr>
        <w:t>MCMS</w:t>
      </w:r>
      <w:r>
        <w:rPr>
          <w:rFonts w:eastAsia="Times New Roman" w:cs="Times New Roman"/>
          <w:szCs w:val="24"/>
        </w:rPr>
        <w:t>)</w:t>
      </w:r>
      <w:r w:rsidRPr="00A14E40">
        <w:rPr>
          <w:rFonts w:eastAsia="Times New Roman" w:cs="Times New Roman"/>
          <w:szCs w:val="24"/>
        </w:rPr>
        <w:t xml:space="preserve"> appeal. This recommendation is based upon the CDE’s review of MCMS’ written submission and the documentary record, which set out sufficient evidence to hear the appeal.</w:t>
      </w:r>
    </w:p>
    <w:p w14:paraId="6F729797" w14:textId="7CA7A832" w:rsidR="00A14E40" w:rsidRPr="005D33FF" w:rsidRDefault="00A14E40" w:rsidP="00A14E40">
      <w:pPr>
        <w:rPr>
          <w:rFonts w:eastAsiaTheme="minorEastAsia" w:cs="Arial"/>
          <w:szCs w:val="24"/>
        </w:rPr>
      </w:pPr>
      <w:r w:rsidRPr="00764AA7">
        <w:rPr>
          <w:b/>
        </w:rPr>
        <w:t>A</w:t>
      </w:r>
      <w:r>
        <w:rPr>
          <w:b/>
        </w:rPr>
        <w:t>CTION</w:t>
      </w:r>
      <w:r w:rsidRPr="00764AA7">
        <w:rPr>
          <w:b/>
        </w:rPr>
        <w:t>:</w:t>
      </w:r>
      <w:r>
        <w:t xml:space="preserve"> Member </w:t>
      </w:r>
      <w:r w:rsidR="00CE4D96">
        <w:t>Glover Woods</w:t>
      </w:r>
      <w:r>
        <w:t xml:space="preserve"> moved to approve the CDE recommendation</w:t>
      </w:r>
      <w:r w:rsidR="00542C9B">
        <w:t xml:space="preserve"> to hear the </w:t>
      </w:r>
      <w:r w:rsidR="00191C99">
        <w:t xml:space="preserve">Mayacamas Charter Middle School </w:t>
      </w:r>
      <w:r w:rsidR="00542C9B">
        <w:t>appeal</w:t>
      </w:r>
      <w:r>
        <w:t>.</w:t>
      </w:r>
    </w:p>
    <w:p w14:paraId="1A2E7E4F" w14:textId="1DFEA904" w:rsidR="00A14E40" w:rsidRDefault="00A14E40" w:rsidP="00A14E40">
      <w:pPr>
        <w:spacing w:before="240" w:after="0"/>
      </w:pPr>
      <w:r>
        <w:t xml:space="preserve">Member </w:t>
      </w:r>
      <w:r w:rsidR="00F95605">
        <w:t>Olken</w:t>
      </w:r>
      <w:r>
        <w:t xml:space="preserve"> seconded the motion.</w:t>
      </w:r>
    </w:p>
    <w:p w14:paraId="04B05952" w14:textId="77777777" w:rsidR="00A14E40" w:rsidRDefault="00A14E40" w:rsidP="00A14E40">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bookmarkStart w:id="11" w:name="_Hlk114136505"/>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bookmarkEnd w:id="11"/>
    <w:p w14:paraId="7C5F503D" w14:textId="14A7AFD0" w:rsidR="00A14E40" w:rsidRPr="00DF4774" w:rsidRDefault="00A14E40" w:rsidP="00A14E40">
      <w:r w:rsidRPr="00311745">
        <w:rPr>
          <w:b/>
        </w:rPr>
        <w:t>No votes:</w:t>
      </w:r>
      <w:r>
        <w:rPr>
          <w:b/>
        </w:rPr>
        <w:t xml:space="preserve"> </w:t>
      </w:r>
      <w:r w:rsidR="00F95605" w:rsidRPr="00F95605">
        <w:t>None</w:t>
      </w:r>
    </w:p>
    <w:p w14:paraId="6F962FDD" w14:textId="4576F553" w:rsidR="00A14E40" w:rsidRPr="00F95605" w:rsidRDefault="00A14E40" w:rsidP="00A14E40">
      <w:r w:rsidRPr="00311745">
        <w:rPr>
          <w:b/>
        </w:rPr>
        <w:t>Member Absent:</w:t>
      </w:r>
      <w:r w:rsidR="00F95605">
        <w:rPr>
          <w:b/>
        </w:rPr>
        <w:t xml:space="preserve"> </w:t>
      </w:r>
      <w:r w:rsidR="00F95605">
        <w:t>None</w:t>
      </w:r>
    </w:p>
    <w:p w14:paraId="6FB72D4A" w14:textId="56151AB2" w:rsidR="00A14E40" w:rsidRPr="00311745" w:rsidRDefault="00A14E40" w:rsidP="00A14E40">
      <w:r w:rsidRPr="00311745">
        <w:rPr>
          <w:b/>
        </w:rPr>
        <w:t>Abstentions:</w:t>
      </w:r>
      <w:r w:rsidRPr="00311745">
        <w:t xml:space="preserve"> </w:t>
      </w:r>
      <w:r w:rsidR="00F95605">
        <w:t>None</w:t>
      </w:r>
    </w:p>
    <w:p w14:paraId="61516166" w14:textId="1011925D" w:rsidR="00A14E40" w:rsidRPr="00311745" w:rsidRDefault="00A14E40" w:rsidP="00A14E40">
      <w:r w:rsidRPr="00311745">
        <w:rPr>
          <w:b/>
        </w:rPr>
        <w:t>Recusals:</w:t>
      </w:r>
      <w:r w:rsidRPr="00311745">
        <w:t xml:space="preserve"> </w:t>
      </w:r>
      <w:r w:rsidR="00F95605">
        <w:t>None</w:t>
      </w:r>
    </w:p>
    <w:p w14:paraId="056C8467" w14:textId="56BCF9BD" w:rsidR="00A14E40" w:rsidRPr="00A14E40" w:rsidRDefault="00A14E40" w:rsidP="00A14E40">
      <w:r w:rsidRPr="00311745">
        <w:lastRenderedPageBreak/>
        <w:t>The motion passed with</w:t>
      </w:r>
      <w:r>
        <w:t xml:space="preserve"> </w:t>
      </w:r>
      <w:r w:rsidR="00F95605">
        <w:t>11</w:t>
      </w:r>
      <w:r>
        <w:t xml:space="preserve"> </w:t>
      </w:r>
      <w:r w:rsidRPr="00311745">
        <w:t>votes.</w:t>
      </w:r>
    </w:p>
    <w:p w14:paraId="176BF3D1" w14:textId="7831F869" w:rsidR="00764AA7" w:rsidRPr="007A392D" w:rsidRDefault="00764AA7" w:rsidP="00764AA7">
      <w:pPr>
        <w:pStyle w:val="Heading3"/>
        <w:jc w:val="center"/>
        <w:rPr>
          <w:rFonts w:eastAsia="Times New Roman"/>
        </w:rPr>
      </w:pPr>
      <w:r>
        <w:rPr>
          <w:rFonts w:eastAsia="Times New Roman"/>
        </w:rPr>
        <w:t>PUBLIC HEARING</w:t>
      </w:r>
    </w:p>
    <w:p w14:paraId="2AABAF2C" w14:textId="66E3A9A7" w:rsidR="00764AA7" w:rsidRPr="00764AA7" w:rsidRDefault="00764AA7" w:rsidP="0024708C">
      <w:pPr>
        <w:rPr>
          <w:rFonts w:ascii="Helvetica Neue" w:hAnsi="Helvetica Neue"/>
          <w:color w:val="000000"/>
          <w:shd w:val="clear" w:color="auto" w:fill="FFFFFF"/>
        </w:rPr>
      </w:pPr>
      <w:r>
        <w:rPr>
          <w:rFonts w:ascii="Helvetica Neue" w:hAnsi="Helvetica Neue"/>
          <w:color w:val="000000"/>
          <w:shd w:val="clear" w:color="auto" w:fill="FFFFFF"/>
        </w:rPr>
        <w:t xml:space="preserve">The following Public Hearing will commence no earlier than </w:t>
      </w:r>
      <w:r w:rsidR="004628FA">
        <w:rPr>
          <w:rFonts w:ascii="Helvetica Neue" w:hAnsi="Helvetica Neue"/>
          <w:color w:val="000000"/>
          <w:shd w:val="clear" w:color="auto" w:fill="FFFFFF"/>
        </w:rPr>
        <w:t>9</w:t>
      </w:r>
      <w:r>
        <w:rPr>
          <w:rFonts w:ascii="Helvetica Neue" w:hAnsi="Helvetica Neue"/>
          <w:color w:val="000000"/>
          <w:shd w:val="clear" w:color="auto" w:fill="FFFFFF"/>
        </w:rPr>
        <w:t xml:space="preserve">:00 </w:t>
      </w:r>
      <w:r w:rsidR="004628FA">
        <w:rPr>
          <w:rFonts w:ascii="Helvetica Neue" w:hAnsi="Helvetica Neue"/>
          <w:color w:val="000000"/>
          <w:shd w:val="clear" w:color="auto" w:fill="FFFFFF"/>
        </w:rPr>
        <w:t>a</w:t>
      </w:r>
      <w:r>
        <w:rPr>
          <w:rFonts w:ascii="Helvetica Neue" w:hAnsi="Helvetica Neue"/>
          <w:color w:val="000000"/>
          <w:shd w:val="clear" w:color="auto" w:fill="FFFFFF"/>
        </w:rPr>
        <w:t xml:space="preserve">.m. on Thursday, September 15, 2022. The Public Hearing listed below will be held as close to </w:t>
      </w:r>
      <w:r w:rsidR="004628FA">
        <w:rPr>
          <w:rFonts w:ascii="Helvetica Neue" w:hAnsi="Helvetica Neue"/>
          <w:color w:val="000000"/>
          <w:shd w:val="clear" w:color="auto" w:fill="FFFFFF"/>
        </w:rPr>
        <w:t>9</w:t>
      </w:r>
      <w:r>
        <w:rPr>
          <w:rFonts w:ascii="Helvetica Neue" w:hAnsi="Helvetica Neue"/>
          <w:color w:val="000000"/>
          <w:shd w:val="clear" w:color="auto" w:fill="FFFFFF"/>
        </w:rPr>
        <w:t xml:space="preserve">:00 </w:t>
      </w:r>
      <w:r w:rsidR="004628FA">
        <w:rPr>
          <w:rFonts w:ascii="Helvetica Neue" w:hAnsi="Helvetica Neue"/>
          <w:color w:val="000000"/>
          <w:shd w:val="clear" w:color="auto" w:fill="FFFFFF"/>
        </w:rPr>
        <w:t>a</w:t>
      </w:r>
      <w:r>
        <w:rPr>
          <w:rFonts w:ascii="Helvetica Neue" w:hAnsi="Helvetica Neue"/>
          <w:color w:val="000000"/>
          <w:shd w:val="clear" w:color="auto" w:fill="FFFFFF"/>
        </w:rPr>
        <w:t>.m. as the business of the State Board permits.</w:t>
      </w:r>
    </w:p>
    <w:p w14:paraId="568EE66A" w14:textId="77777777" w:rsidR="00586B4D" w:rsidRPr="00523159" w:rsidRDefault="00586B4D" w:rsidP="00586B4D">
      <w:pPr>
        <w:pStyle w:val="Heading4"/>
        <w:spacing w:after="0"/>
      </w:pPr>
      <w:r w:rsidRPr="00523159">
        <w:t xml:space="preserve">Item </w:t>
      </w:r>
      <w:r>
        <w:t>12</w:t>
      </w:r>
    </w:p>
    <w:p w14:paraId="432A48A0" w14:textId="11D49674" w:rsidR="00586B4D" w:rsidRDefault="00586B4D" w:rsidP="00586B4D">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2E5537">
        <w:rPr>
          <w:rFonts w:ascii="Helvetica Neue" w:hAnsi="Helvetica Neue"/>
          <w:color w:val="000000"/>
          <w:shd w:val="clear" w:color="auto" w:fill="FFFFFF"/>
        </w:rPr>
        <w:t>Appeal of the Denial of a Petition for the Establishment of a Classroom-Based Charter School Pursuant to California </w:t>
      </w:r>
      <w:r w:rsidR="002E5537">
        <w:rPr>
          <w:rStyle w:val="Emphasis"/>
          <w:rFonts w:ascii="Helvetica Neue" w:eastAsiaTheme="majorEastAsia" w:hAnsi="Helvetica Neue"/>
          <w:color w:val="000000"/>
          <w:shd w:val="clear" w:color="auto" w:fill="FFFFFF"/>
        </w:rPr>
        <w:t>Education Code</w:t>
      </w:r>
      <w:r w:rsidR="002E5537">
        <w:rPr>
          <w:rFonts w:ascii="Helvetica Neue" w:hAnsi="Helvetica Neue"/>
          <w:color w:val="000000"/>
          <w:shd w:val="clear" w:color="auto" w:fill="FFFFFF"/>
        </w:rPr>
        <w:t> Section 47605(k)(2): Consideration of the Allegations of Abuse of Discretion made by Mayacamas Charter Middle School, which was denied by the Napa Valley Unified School District and the Napa County Board of Education.</w:t>
      </w:r>
    </w:p>
    <w:p w14:paraId="7D82D372" w14:textId="6B381346" w:rsidR="00A14E40" w:rsidRDefault="00586B4D" w:rsidP="00586B4D">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D3569A">
        <w:rPr>
          <w:rFonts w:ascii="Helvetica Neue" w:hAnsi="Helvetica Neue"/>
          <w:color w:val="000000"/>
        </w:rPr>
        <w:t xml:space="preserve"> </w:t>
      </w:r>
      <w:r>
        <w:rPr>
          <w:rFonts w:ascii="Helvetica Neue" w:hAnsi="Helvetica Neue"/>
          <w:color w:val="000000"/>
        </w:rPr>
        <w:t xml:space="preserve">Action, </w:t>
      </w:r>
      <w:r w:rsidR="002E5537">
        <w:rPr>
          <w:rFonts w:ascii="Helvetica Neue" w:hAnsi="Helvetica Neue"/>
          <w:color w:val="000000"/>
        </w:rPr>
        <w:t>Information, Public Hearing</w:t>
      </w:r>
    </w:p>
    <w:p w14:paraId="4C5662EC" w14:textId="4246D68E" w:rsidR="002E5537" w:rsidRDefault="00586B4D" w:rsidP="002E5537">
      <w:pPr>
        <w:spacing w:before="240"/>
        <w:rPr>
          <w:rFonts w:eastAsia="Times New Roman" w:cs="Times New Roman"/>
          <w:szCs w:val="24"/>
        </w:rPr>
      </w:pPr>
      <w:r w:rsidRPr="00586B4D">
        <w:rPr>
          <w:rFonts w:ascii="Helvetica Neue" w:hAnsi="Helvetica Neue"/>
          <w:b/>
          <w:color w:val="000000"/>
        </w:rPr>
        <w:t>Recommendation:</w:t>
      </w:r>
      <w:r>
        <w:rPr>
          <w:rFonts w:ascii="Helvetica Neue" w:hAnsi="Helvetica Neue"/>
          <w:b/>
          <w:color w:val="000000"/>
        </w:rPr>
        <w:t xml:space="preserve"> </w:t>
      </w:r>
      <w:r w:rsidR="002E5537" w:rsidRPr="002E5537">
        <w:rPr>
          <w:rFonts w:eastAsia="Times New Roman" w:cs="Times New Roman"/>
          <w:szCs w:val="24"/>
        </w:rPr>
        <w:t>The C</w:t>
      </w:r>
      <w:r w:rsidR="002E5537">
        <w:rPr>
          <w:rFonts w:eastAsia="Times New Roman" w:cs="Times New Roman"/>
          <w:szCs w:val="24"/>
        </w:rPr>
        <w:t>DE</w:t>
      </w:r>
      <w:r w:rsidR="002E5537" w:rsidRPr="002E5537">
        <w:rPr>
          <w:rFonts w:eastAsia="Times New Roman" w:cs="Times New Roman"/>
          <w:szCs w:val="24"/>
        </w:rPr>
        <w:t xml:space="preserve"> recommends that the SBE affirm the </w:t>
      </w:r>
      <w:r w:rsidR="00A14E40">
        <w:rPr>
          <w:rFonts w:eastAsia="Times New Roman" w:cs="Times New Roman"/>
          <w:szCs w:val="24"/>
        </w:rPr>
        <w:t>Napa Valley Unified School District (</w:t>
      </w:r>
      <w:r w:rsidR="002E5537" w:rsidRPr="002E5537">
        <w:rPr>
          <w:rFonts w:eastAsia="Times New Roman" w:cs="Times New Roman"/>
          <w:szCs w:val="24"/>
        </w:rPr>
        <w:t>NVUSD</w:t>
      </w:r>
      <w:r w:rsidR="00A14E40">
        <w:rPr>
          <w:rFonts w:eastAsia="Times New Roman" w:cs="Times New Roman"/>
          <w:szCs w:val="24"/>
        </w:rPr>
        <w:t>)</w:t>
      </w:r>
      <w:r w:rsidR="002E5537" w:rsidRPr="002E5537">
        <w:rPr>
          <w:rFonts w:eastAsia="Times New Roman" w:cs="Times New Roman"/>
          <w:szCs w:val="24"/>
        </w:rPr>
        <w:t xml:space="preserve"> and </w:t>
      </w:r>
      <w:r w:rsidR="00A14E40">
        <w:rPr>
          <w:rFonts w:eastAsia="Times New Roman" w:cs="Times New Roman"/>
          <w:szCs w:val="24"/>
        </w:rPr>
        <w:t>Napa County Board of Education (</w:t>
      </w:r>
      <w:r w:rsidR="002E5537" w:rsidRPr="002E5537">
        <w:rPr>
          <w:rFonts w:eastAsia="Times New Roman" w:cs="Times New Roman"/>
          <w:szCs w:val="24"/>
        </w:rPr>
        <w:t>NCBOE</w:t>
      </w:r>
      <w:r w:rsidR="00A14E40">
        <w:rPr>
          <w:rFonts w:eastAsia="Times New Roman" w:cs="Times New Roman"/>
          <w:szCs w:val="24"/>
        </w:rPr>
        <w:t>)</w:t>
      </w:r>
      <w:r w:rsidR="002E5537" w:rsidRPr="002E5537">
        <w:rPr>
          <w:rFonts w:eastAsia="Times New Roman" w:cs="Times New Roman"/>
          <w:szCs w:val="24"/>
        </w:rPr>
        <w:t xml:space="preserve"> decisions to deny the petition to establish </w:t>
      </w:r>
      <w:r w:rsidR="00A14E40">
        <w:rPr>
          <w:rFonts w:eastAsia="Times New Roman" w:cs="Times New Roman"/>
          <w:szCs w:val="24"/>
        </w:rPr>
        <w:t>Mayacamas Charter Middle School (</w:t>
      </w:r>
      <w:r w:rsidR="002E5537" w:rsidRPr="002E5537">
        <w:rPr>
          <w:rFonts w:eastAsia="Times New Roman" w:cs="Times New Roman"/>
          <w:szCs w:val="24"/>
        </w:rPr>
        <w:t>MCMS</w:t>
      </w:r>
      <w:r w:rsidR="00A14E40">
        <w:rPr>
          <w:rFonts w:eastAsia="Times New Roman" w:cs="Times New Roman"/>
          <w:szCs w:val="24"/>
        </w:rPr>
        <w:t>)</w:t>
      </w:r>
      <w:r w:rsidR="002E5537" w:rsidRPr="002E5537">
        <w:rPr>
          <w:rFonts w:eastAsia="Times New Roman" w:cs="Times New Roman"/>
          <w:szCs w:val="24"/>
        </w:rPr>
        <w:t xml:space="preserve">, pursuant to </w:t>
      </w:r>
      <w:r w:rsidR="002E5537" w:rsidRPr="002E5537">
        <w:rPr>
          <w:rFonts w:eastAsia="Times New Roman" w:cs="Times New Roman"/>
          <w:i/>
          <w:iCs/>
          <w:szCs w:val="24"/>
        </w:rPr>
        <w:t xml:space="preserve">EC </w:t>
      </w:r>
      <w:r w:rsidR="002E5537" w:rsidRPr="002E5537">
        <w:rPr>
          <w:rFonts w:eastAsia="Times New Roman" w:cs="Times New Roman"/>
          <w:szCs w:val="24"/>
        </w:rPr>
        <w:t>Section 47605(k)(2)(E), based on the CDE’s review of the documentary record and MCMS’ appeal, which fails to show an abuse of discretion by either NVUSD or NCBOE in their determinations to deny the MCMS petition.</w:t>
      </w:r>
    </w:p>
    <w:p w14:paraId="2C7572F1" w14:textId="30B0E547" w:rsidR="00A14E40" w:rsidRPr="002C6971" w:rsidRDefault="00A14E40" w:rsidP="00A14E40">
      <w:pPr>
        <w:spacing w:after="0" w:line="480" w:lineRule="auto"/>
        <w:rPr>
          <w:rFonts w:cs="Arial"/>
          <w:b/>
          <w:szCs w:val="24"/>
        </w:rPr>
      </w:pPr>
      <w:r w:rsidRPr="00F658C1">
        <w:rPr>
          <w:rFonts w:cs="Arial"/>
          <w:b/>
          <w:szCs w:val="24"/>
        </w:rPr>
        <w:t xml:space="preserve">President Darling-Hammond opened the public hearing at </w:t>
      </w:r>
      <w:r w:rsidR="00697A34" w:rsidRPr="002C6971">
        <w:rPr>
          <w:rFonts w:cs="Arial"/>
          <w:b/>
          <w:szCs w:val="24"/>
        </w:rPr>
        <w:t>1</w:t>
      </w:r>
      <w:r w:rsidRPr="002C6971">
        <w:rPr>
          <w:rFonts w:cs="Arial"/>
          <w:b/>
          <w:szCs w:val="24"/>
        </w:rPr>
        <w:t>0:</w:t>
      </w:r>
      <w:r w:rsidR="00A038D4" w:rsidRPr="002C6971">
        <w:rPr>
          <w:rFonts w:cs="Arial"/>
          <w:b/>
          <w:szCs w:val="24"/>
        </w:rPr>
        <w:t>33</w:t>
      </w:r>
      <w:r w:rsidRPr="002C6971">
        <w:rPr>
          <w:rFonts w:cs="Arial"/>
          <w:b/>
          <w:szCs w:val="24"/>
        </w:rPr>
        <w:t xml:space="preserve"> </w:t>
      </w:r>
      <w:r w:rsidR="00697A34" w:rsidRPr="002C6971">
        <w:rPr>
          <w:rFonts w:cs="Arial"/>
          <w:b/>
          <w:szCs w:val="24"/>
        </w:rPr>
        <w:t>a</w:t>
      </w:r>
      <w:r w:rsidRPr="002C6971">
        <w:rPr>
          <w:rFonts w:cs="Arial"/>
          <w:b/>
          <w:szCs w:val="24"/>
        </w:rPr>
        <w:t>.m.</w:t>
      </w:r>
    </w:p>
    <w:p w14:paraId="7A728DA7" w14:textId="5AE68631" w:rsidR="002C6971" w:rsidRDefault="00A14E40" w:rsidP="002C6971">
      <w:pPr>
        <w:spacing w:after="0" w:line="480" w:lineRule="auto"/>
        <w:rPr>
          <w:rFonts w:eastAsia="Times New Roman" w:cs="Arial"/>
          <w:szCs w:val="24"/>
        </w:rPr>
      </w:pPr>
      <w:r w:rsidRPr="002C6971">
        <w:rPr>
          <w:rFonts w:cs="Arial"/>
          <w:b/>
          <w:szCs w:val="24"/>
        </w:rPr>
        <w:t xml:space="preserve">President Darling-Hammond closed the public hearing at </w:t>
      </w:r>
      <w:r w:rsidR="00BC6E8B" w:rsidRPr="002C6971">
        <w:rPr>
          <w:rFonts w:cs="Arial"/>
          <w:b/>
          <w:szCs w:val="24"/>
        </w:rPr>
        <w:t>12:13 p.m.</w:t>
      </w:r>
      <w:r>
        <w:rPr>
          <w:rFonts w:eastAsia="Times New Roman" w:cs="Arial"/>
          <w:szCs w:val="24"/>
        </w:rPr>
        <w:t xml:space="preserve"> </w:t>
      </w:r>
    </w:p>
    <w:p w14:paraId="58B6DD8A" w14:textId="205D219C" w:rsidR="00F14E7A" w:rsidRDefault="00F14E7A" w:rsidP="002461A0">
      <w:pPr>
        <w:spacing w:after="0"/>
        <w:rPr>
          <w:rFonts w:eastAsia="Times New Roman" w:cs="Arial"/>
          <w:szCs w:val="24"/>
        </w:rPr>
      </w:pPr>
      <w:r w:rsidRPr="00F14E7A">
        <w:rPr>
          <w:rFonts w:eastAsia="Times New Roman" w:cs="Arial"/>
          <w:b/>
          <w:szCs w:val="24"/>
        </w:rPr>
        <w:t>Action</w:t>
      </w:r>
      <w:r w:rsidR="00C54827">
        <w:rPr>
          <w:rFonts w:eastAsia="Times New Roman" w:cs="Arial"/>
          <w:b/>
          <w:szCs w:val="24"/>
        </w:rPr>
        <w:t xml:space="preserve"> 1</w:t>
      </w:r>
      <w:r w:rsidRPr="00F14E7A">
        <w:rPr>
          <w:rFonts w:eastAsia="Times New Roman" w:cs="Arial"/>
          <w:b/>
          <w:szCs w:val="24"/>
        </w:rPr>
        <w:t xml:space="preserve">: </w:t>
      </w:r>
      <w:r>
        <w:rPr>
          <w:rFonts w:eastAsia="Times New Roman" w:cs="Arial"/>
          <w:szCs w:val="24"/>
        </w:rPr>
        <w:t>Member</w:t>
      </w:r>
      <w:r w:rsidR="005D1B95">
        <w:rPr>
          <w:rFonts w:eastAsia="Times New Roman" w:cs="Arial"/>
          <w:szCs w:val="24"/>
        </w:rPr>
        <w:t xml:space="preserve"> Glover Woods</w:t>
      </w:r>
      <w:r>
        <w:rPr>
          <w:rFonts w:eastAsia="Times New Roman" w:cs="Arial"/>
          <w:szCs w:val="24"/>
        </w:rPr>
        <w:t xml:space="preserve"> moved to a</w:t>
      </w:r>
      <w:r w:rsidR="002461A0">
        <w:rPr>
          <w:rFonts w:eastAsia="Times New Roman" w:cs="Arial"/>
          <w:szCs w:val="24"/>
        </w:rPr>
        <w:t>ffirm the decision</w:t>
      </w:r>
      <w:r w:rsidR="00F65846">
        <w:rPr>
          <w:rFonts w:eastAsia="Times New Roman" w:cs="Arial"/>
          <w:szCs w:val="24"/>
        </w:rPr>
        <w:t>s</w:t>
      </w:r>
      <w:r w:rsidR="002461A0">
        <w:rPr>
          <w:rFonts w:eastAsia="Times New Roman" w:cs="Arial"/>
          <w:szCs w:val="24"/>
        </w:rPr>
        <w:t xml:space="preserve"> that the </w:t>
      </w:r>
      <w:r w:rsidR="00ED6EC3">
        <w:rPr>
          <w:rFonts w:eastAsia="Times New Roman" w:cs="Arial"/>
          <w:szCs w:val="24"/>
        </w:rPr>
        <w:t>Napa Valley Unified S</w:t>
      </w:r>
      <w:r w:rsidR="002461A0">
        <w:rPr>
          <w:rFonts w:eastAsia="Times New Roman" w:cs="Arial"/>
          <w:szCs w:val="24"/>
        </w:rPr>
        <w:t xml:space="preserve">chool </w:t>
      </w:r>
      <w:r w:rsidR="00ED6EC3">
        <w:rPr>
          <w:rFonts w:eastAsia="Times New Roman" w:cs="Arial"/>
          <w:szCs w:val="24"/>
        </w:rPr>
        <w:t>D</w:t>
      </w:r>
      <w:r w:rsidR="002461A0">
        <w:rPr>
          <w:rFonts w:eastAsia="Times New Roman" w:cs="Arial"/>
          <w:szCs w:val="24"/>
        </w:rPr>
        <w:t xml:space="preserve">istrict and </w:t>
      </w:r>
      <w:r w:rsidR="00ED6EC3">
        <w:rPr>
          <w:rFonts w:eastAsia="Times New Roman" w:cs="Arial"/>
          <w:szCs w:val="24"/>
        </w:rPr>
        <w:t xml:space="preserve">the Napa </w:t>
      </w:r>
      <w:r w:rsidR="002461A0">
        <w:rPr>
          <w:rFonts w:eastAsia="Times New Roman" w:cs="Arial"/>
          <w:szCs w:val="24"/>
        </w:rPr>
        <w:t>C</w:t>
      </w:r>
      <w:r w:rsidR="00ED6EC3">
        <w:rPr>
          <w:rFonts w:eastAsia="Times New Roman" w:cs="Arial"/>
          <w:szCs w:val="24"/>
        </w:rPr>
        <w:t xml:space="preserve">ounty </w:t>
      </w:r>
      <w:r w:rsidR="002461A0">
        <w:rPr>
          <w:rFonts w:eastAsia="Times New Roman" w:cs="Arial"/>
          <w:szCs w:val="24"/>
        </w:rPr>
        <w:t>O</w:t>
      </w:r>
      <w:r w:rsidR="00ED6EC3">
        <w:rPr>
          <w:rFonts w:eastAsia="Times New Roman" w:cs="Arial"/>
          <w:szCs w:val="24"/>
        </w:rPr>
        <w:t xml:space="preserve">ffice of </w:t>
      </w:r>
      <w:r w:rsidR="002461A0">
        <w:rPr>
          <w:rFonts w:eastAsia="Times New Roman" w:cs="Arial"/>
          <w:szCs w:val="24"/>
        </w:rPr>
        <w:t>E</w:t>
      </w:r>
      <w:r w:rsidR="00ED6EC3">
        <w:rPr>
          <w:rFonts w:eastAsia="Times New Roman" w:cs="Arial"/>
          <w:szCs w:val="24"/>
        </w:rPr>
        <w:t>ducation</w:t>
      </w:r>
      <w:r w:rsidR="009F0695">
        <w:rPr>
          <w:rFonts w:eastAsia="Times New Roman" w:cs="Arial"/>
          <w:szCs w:val="24"/>
        </w:rPr>
        <w:t xml:space="preserve"> </w:t>
      </w:r>
      <w:r w:rsidR="002461A0">
        <w:rPr>
          <w:rFonts w:eastAsia="Times New Roman" w:cs="Arial"/>
          <w:szCs w:val="24"/>
        </w:rPr>
        <w:t xml:space="preserve">made to deny </w:t>
      </w:r>
      <w:r>
        <w:rPr>
          <w:rFonts w:eastAsia="Times New Roman" w:cs="Arial"/>
          <w:szCs w:val="24"/>
        </w:rPr>
        <w:t xml:space="preserve">the </w:t>
      </w:r>
      <w:r w:rsidR="002461A0">
        <w:rPr>
          <w:rFonts w:eastAsia="Times New Roman" w:cs="Arial"/>
          <w:szCs w:val="24"/>
        </w:rPr>
        <w:t>petition</w:t>
      </w:r>
      <w:r w:rsidR="00225760">
        <w:rPr>
          <w:rFonts w:eastAsia="Times New Roman" w:cs="Arial"/>
          <w:szCs w:val="24"/>
        </w:rPr>
        <w:t xml:space="preserve"> </w:t>
      </w:r>
      <w:r w:rsidR="00ED6EC3">
        <w:rPr>
          <w:rFonts w:eastAsia="Times New Roman" w:cs="Arial"/>
          <w:szCs w:val="24"/>
        </w:rPr>
        <w:t>to establish Mayacamas Charter Middle School.</w:t>
      </w:r>
    </w:p>
    <w:p w14:paraId="20E66F04" w14:textId="77777777" w:rsidR="002461A0" w:rsidRDefault="002461A0" w:rsidP="002461A0">
      <w:pPr>
        <w:spacing w:after="0"/>
        <w:rPr>
          <w:rFonts w:eastAsia="Times New Roman" w:cs="Arial"/>
          <w:szCs w:val="24"/>
        </w:rPr>
      </w:pPr>
    </w:p>
    <w:p w14:paraId="011FF76E" w14:textId="4F143A2F" w:rsidR="00F14E7A" w:rsidRPr="00F14E7A" w:rsidRDefault="00F14E7A" w:rsidP="002C6971">
      <w:pPr>
        <w:spacing w:after="0" w:line="480" w:lineRule="auto"/>
        <w:rPr>
          <w:rFonts w:eastAsia="Times New Roman" w:cs="Arial"/>
          <w:szCs w:val="24"/>
        </w:rPr>
      </w:pPr>
      <w:r>
        <w:rPr>
          <w:rFonts w:eastAsia="Times New Roman" w:cs="Arial"/>
          <w:szCs w:val="24"/>
        </w:rPr>
        <w:t xml:space="preserve">Member </w:t>
      </w:r>
      <w:r w:rsidR="002461A0">
        <w:rPr>
          <w:rFonts w:eastAsia="Times New Roman" w:cs="Arial"/>
          <w:szCs w:val="24"/>
        </w:rPr>
        <w:t xml:space="preserve">Rodriguez </w:t>
      </w:r>
      <w:r>
        <w:rPr>
          <w:rFonts w:eastAsia="Times New Roman" w:cs="Arial"/>
          <w:szCs w:val="24"/>
        </w:rPr>
        <w:t>seconded the motion.</w:t>
      </w:r>
    </w:p>
    <w:p w14:paraId="33C5F555" w14:textId="01A66690" w:rsidR="002C6971" w:rsidRDefault="002C6971" w:rsidP="002C6971">
      <w:pPr>
        <w:spacing w:after="0"/>
        <w:rPr>
          <w:rFonts w:eastAsia="Times New Roman" w:cs="Arial"/>
          <w:szCs w:val="24"/>
        </w:rPr>
      </w:pPr>
      <w:r w:rsidRPr="002C6971">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Glover Woods, Lewis, Orozco-Gonzalez, Rodriguez, and Yoshimoto-Towery.</w:t>
      </w:r>
    </w:p>
    <w:p w14:paraId="1A3F575D" w14:textId="77777777" w:rsidR="002C6971" w:rsidRDefault="002C6971" w:rsidP="002C6971">
      <w:pPr>
        <w:spacing w:after="0"/>
        <w:rPr>
          <w:rFonts w:eastAsia="Times New Roman" w:cs="Arial"/>
          <w:szCs w:val="24"/>
        </w:rPr>
      </w:pPr>
    </w:p>
    <w:p w14:paraId="7769E7B1" w14:textId="115EEB5A" w:rsidR="00A14E40" w:rsidRPr="002461A0" w:rsidRDefault="00A14E40" w:rsidP="00A14E40">
      <w:r w:rsidRPr="00311745">
        <w:rPr>
          <w:b/>
        </w:rPr>
        <w:t>No votes:</w:t>
      </w:r>
      <w:r>
        <w:rPr>
          <w:b/>
        </w:rPr>
        <w:t xml:space="preserve"> </w:t>
      </w:r>
      <w:r w:rsidR="002461A0" w:rsidRPr="002461A0">
        <w:t>Members Darling-Hammond,</w:t>
      </w:r>
      <w:r w:rsidR="00EF41FC">
        <w:t xml:space="preserve"> Escobedo</w:t>
      </w:r>
      <w:r w:rsidR="00577372">
        <w:t>,</w:t>
      </w:r>
      <w:r w:rsidR="002461A0" w:rsidRPr="002461A0">
        <w:t xml:space="preserve"> McQuillen, Olken, Pattillo Brownson, and Porter</w:t>
      </w:r>
      <w:r w:rsidR="00577372">
        <w:t>.</w:t>
      </w:r>
    </w:p>
    <w:p w14:paraId="34EA5B40" w14:textId="1B75A593" w:rsidR="00A14E40" w:rsidRPr="00311745" w:rsidRDefault="00A14E40" w:rsidP="00A14E40">
      <w:r w:rsidRPr="00311745">
        <w:rPr>
          <w:b/>
        </w:rPr>
        <w:t>Member Absent:</w:t>
      </w:r>
      <w:r>
        <w:rPr>
          <w:b/>
        </w:rPr>
        <w:t xml:space="preserve"> </w:t>
      </w:r>
      <w:r w:rsidR="002461A0" w:rsidRPr="002461A0">
        <w:t>None</w:t>
      </w:r>
    </w:p>
    <w:p w14:paraId="1DBB7A19" w14:textId="13C0D7CA" w:rsidR="00A14E40" w:rsidRPr="00311745" w:rsidRDefault="00A14E40" w:rsidP="00A14E40">
      <w:r w:rsidRPr="00311745">
        <w:rPr>
          <w:b/>
        </w:rPr>
        <w:t>Abstentions:</w:t>
      </w:r>
      <w:r w:rsidRPr="00311745">
        <w:t xml:space="preserve"> </w:t>
      </w:r>
      <w:r w:rsidR="002461A0">
        <w:t>None</w:t>
      </w:r>
    </w:p>
    <w:p w14:paraId="3C47CE60" w14:textId="6D253541" w:rsidR="00A14E40" w:rsidRPr="00311745" w:rsidRDefault="00A14E40" w:rsidP="00A14E40">
      <w:r w:rsidRPr="00311745">
        <w:rPr>
          <w:b/>
        </w:rPr>
        <w:t>Recusals:</w:t>
      </w:r>
      <w:r w:rsidRPr="00311745">
        <w:t xml:space="preserve"> </w:t>
      </w:r>
      <w:r w:rsidR="002461A0">
        <w:t>None</w:t>
      </w:r>
    </w:p>
    <w:p w14:paraId="73576907" w14:textId="5F2CE79F" w:rsidR="00A14E40" w:rsidRDefault="00A14E40" w:rsidP="00A14E40">
      <w:r w:rsidRPr="00311745">
        <w:lastRenderedPageBreak/>
        <w:t xml:space="preserve">The motion </w:t>
      </w:r>
      <w:r w:rsidR="002461A0">
        <w:t>faile</w:t>
      </w:r>
      <w:r w:rsidR="00437E41">
        <w:t>d with a vote of 5-6.</w:t>
      </w:r>
    </w:p>
    <w:p w14:paraId="09AA6F37" w14:textId="5FCC45AD" w:rsidR="00FA72D0" w:rsidRDefault="003E7C4A" w:rsidP="00FA72D0">
      <w:r w:rsidRPr="00FA72D0">
        <w:rPr>
          <w:b/>
        </w:rPr>
        <w:t xml:space="preserve">Action 2: </w:t>
      </w:r>
      <w:r w:rsidR="00FA72D0" w:rsidRPr="00FA72D0">
        <w:t xml:space="preserve">Member Olken moved that the SBE reverse the determinations of the Napa </w:t>
      </w:r>
      <w:r w:rsidR="00B459C7">
        <w:t xml:space="preserve">Valley </w:t>
      </w:r>
      <w:r w:rsidR="00FA72D0" w:rsidRPr="00FA72D0">
        <w:t xml:space="preserve">Unified School District Governing Board and the Napa County Board of Education to deny the petition </w:t>
      </w:r>
      <w:r w:rsidR="00325725">
        <w:t xml:space="preserve">of </w:t>
      </w:r>
      <w:r w:rsidR="00303A8B">
        <w:t>the</w:t>
      </w:r>
      <w:r w:rsidR="00FA72D0" w:rsidRPr="00FA72D0">
        <w:t xml:space="preserve"> Mayacamas Charter Middle School based on the SBE’s </w:t>
      </w:r>
      <w:r w:rsidR="00325725">
        <w:t>determination</w:t>
      </w:r>
      <w:r w:rsidR="00325725" w:rsidRPr="00FA72D0">
        <w:t xml:space="preserve"> </w:t>
      </w:r>
      <w:r w:rsidR="00FA72D0" w:rsidRPr="00FA72D0">
        <w:t xml:space="preserve">that an abuse of discretion did occur at both the district and county levels. </w:t>
      </w:r>
    </w:p>
    <w:p w14:paraId="3A99DC68" w14:textId="6A84ADEE" w:rsidR="000A548D" w:rsidRPr="00FA72D0" w:rsidRDefault="000A548D" w:rsidP="00FA72D0">
      <w:r>
        <w:t xml:space="preserve">Member McQuillen seconded the motion. </w:t>
      </w:r>
    </w:p>
    <w:p w14:paraId="0BF190AD" w14:textId="6D1E97A2" w:rsidR="003E7C4A" w:rsidRPr="00FA72D0" w:rsidRDefault="00D374C0" w:rsidP="00A14E40">
      <w:pPr>
        <w:rPr>
          <w:b/>
        </w:rPr>
      </w:pPr>
      <w:r>
        <w:rPr>
          <w:b/>
        </w:rPr>
        <w:t xml:space="preserve">Member Olken withdrew her motion. Member McQuillen concurred. </w:t>
      </w:r>
    </w:p>
    <w:p w14:paraId="72C2B089" w14:textId="3BFDB653" w:rsidR="001A31A9" w:rsidRDefault="002461A0" w:rsidP="00A14E40">
      <w:r w:rsidRPr="00A42113">
        <w:rPr>
          <w:b/>
        </w:rPr>
        <w:t xml:space="preserve">Action </w:t>
      </w:r>
      <w:r w:rsidR="003E7C4A" w:rsidRPr="00A42113">
        <w:rPr>
          <w:b/>
        </w:rPr>
        <w:t>3</w:t>
      </w:r>
      <w:r w:rsidRPr="00A42113">
        <w:rPr>
          <w:b/>
        </w:rPr>
        <w:t>:</w:t>
      </w:r>
      <w:r>
        <w:rPr>
          <w:b/>
        </w:rPr>
        <w:t xml:space="preserve"> </w:t>
      </w:r>
      <w:bookmarkStart w:id="12" w:name="_Hlk115250967"/>
      <w:r>
        <w:t xml:space="preserve">Member Olken moved </w:t>
      </w:r>
      <w:r w:rsidR="00127BEB">
        <w:t xml:space="preserve">that the SBE </w:t>
      </w:r>
      <w:r>
        <w:t xml:space="preserve">reverse the </w:t>
      </w:r>
      <w:r w:rsidR="00EC071D">
        <w:t xml:space="preserve">determinations of the </w:t>
      </w:r>
      <w:r>
        <w:t xml:space="preserve">Napa </w:t>
      </w:r>
      <w:r w:rsidR="00325725">
        <w:t xml:space="preserve">Valley </w:t>
      </w:r>
      <w:r w:rsidR="00EC071D">
        <w:t xml:space="preserve">Unified School District Governing Board and the Napa </w:t>
      </w:r>
      <w:r>
        <w:t>C</w:t>
      </w:r>
      <w:r w:rsidR="00ED6EC3">
        <w:t xml:space="preserve">ounty </w:t>
      </w:r>
      <w:r w:rsidR="00EC071D">
        <w:t>Board</w:t>
      </w:r>
      <w:r w:rsidR="00ED6EC3">
        <w:t xml:space="preserve"> of Education</w:t>
      </w:r>
      <w:r>
        <w:t xml:space="preserve"> </w:t>
      </w:r>
      <w:r w:rsidR="000C4F93">
        <w:t xml:space="preserve">to deny Mayacamas </w:t>
      </w:r>
      <w:r w:rsidR="00EC2FB6">
        <w:t xml:space="preserve">Charter </w:t>
      </w:r>
      <w:r w:rsidR="009215ED">
        <w:t>M</w:t>
      </w:r>
      <w:r w:rsidR="000C4F93">
        <w:t xml:space="preserve">iddle </w:t>
      </w:r>
      <w:r w:rsidR="009215ED">
        <w:t>S</w:t>
      </w:r>
      <w:r w:rsidR="000C4F93">
        <w:t xml:space="preserve">chool </w:t>
      </w:r>
      <w:r>
        <w:t>based on the SBE</w:t>
      </w:r>
      <w:r w:rsidR="000C4F93">
        <w:t xml:space="preserve">’s </w:t>
      </w:r>
      <w:r w:rsidR="00325725">
        <w:t xml:space="preserve">determination </w:t>
      </w:r>
      <w:r w:rsidR="000C4F93">
        <w:t xml:space="preserve">that an abuse of discretion </w:t>
      </w:r>
      <w:r w:rsidR="00285A9A">
        <w:t>occurred</w:t>
      </w:r>
      <w:r w:rsidR="000C4F93">
        <w:t xml:space="preserve"> at both the </w:t>
      </w:r>
      <w:r w:rsidR="00127BEB">
        <w:t>district</w:t>
      </w:r>
      <w:r w:rsidR="000C4F93">
        <w:t xml:space="preserve"> and </w:t>
      </w:r>
      <w:r w:rsidR="00127BEB">
        <w:t>county</w:t>
      </w:r>
      <w:r w:rsidR="000C4F93">
        <w:t xml:space="preserve"> level</w:t>
      </w:r>
      <w:r w:rsidR="00EC071D">
        <w:t xml:space="preserve">s. </w:t>
      </w:r>
    </w:p>
    <w:bookmarkEnd w:id="12"/>
    <w:p w14:paraId="12F8F7E7" w14:textId="225FCAD6" w:rsidR="00EC071D" w:rsidRPr="00C54827" w:rsidRDefault="00B459C7" w:rsidP="00A14E40">
      <w:pPr>
        <w:rPr>
          <w:rFonts w:eastAsia="Times New Roman" w:cs="Arial"/>
          <w:szCs w:val="24"/>
        </w:rPr>
      </w:pPr>
      <w:r>
        <w:t xml:space="preserve">At the county level, the county </w:t>
      </w:r>
      <w:r w:rsidR="00EC071D">
        <w:t xml:space="preserve">did not satisfy the requirements of </w:t>
      </w:r>
      <w:r w:rsidR="00C54827" w:rsidRPr="00C54827">
        <w:rPr>
          <w:rFonts w:eastAsia="Times New Roman" w:cs="Arial"/>
          <w:i/>
          <w:szCs w:val="24"/>
        </w:rPr>
        <w:t xml:space="preserve">EC </w:t>
      </w:r>
      <w:r w:rsidR="00C54827" w:rsidRPr="00C54827">
        <w:rPr>
          <w:rFonts w:eastAsia="Times New Roman" w:cs="Arial"/>
          <w:szCs w:val="24"/>
        </w:rPr>
        <w:t>Section 47605[c]</w:t>
      </w:r>
      <w:r>
        <w:rPr>
          <w:rFonts w:eastAsia="Times New Roman" w:cs="Arial"/>
          <w:szCs w:val="24"/>
        </w:rPr>
        <w:t>(7)</w:t>
      </w:r>
      <w:r w:rsidR="006908A9">
        <w:rPr>
          <w:rFonts w:eastAsia="Times New Roman" w:cs="Arial"/>
          <w:szCs w:val="24"/>
        </w:rPr>
        <w:t xml:space="preserve"> </w:t>
      </w:r>
      <w:r w:rsidR="001A31A9">
        <w:t>and did not provide evidence in the documentary record that the proposed charter would substantially undermine existing services</w:t>
      </w:r>
      <w:r w:rsidR="00127BEB">
        <w:t xml:space="preserve">, </w:t>
      </w:r>
      <w:r w:rsidR="001A31A9">
        <w:t>offerings</w:t>
      </w:r>
      <w:r w:rsidR="00127BEB">
        <w:t>, or programs</w:t>
      </w:r>
      <w:r w:rsidR="001A31A9">
        <w:t xml:space="preserve">. Additionally, </w:t>
      </w:r>
      <w:r w:rsidR="00127BEB">
        <w:t>t</w:t>
      </w:r>
      <w:r w:rsidR="001A31A9">
        <w:t xml:space="preserve">he </w:t>
      </w:r>
      <w:r>
        <w:t>district</w:t>
      </w:r>
      <w:r w:rsidR="001A31A9">
        <w:t xml:space="preserve"> abused its discretion by failing to proceed in a manner required by law because it did not provide a fair and impartial</w:t>
      </w:r>
      <w:r w:rsidR="00127BEB">
        <w:t xml:space="preserve"> hearing</w:t>
      </w:r>
      <w:r w:rsidR="001A31A9">
        <w:t xml:space="preserve"> process.</w:t>
      </w:r>
    </w:p>
    <w:p w14:paraId="201DDB1F" w14:textId="13177249" w:rsidR="002461A0" w:rsidRDefault="002461A0" w:rsidP="00A14E40">
      <w:r>
        <w:t xml:space="preserve">Member </w:t>
      </w:r>
      <w:r w:rsidR="007B7A94">
        <w:t>Escobedo</w:t>
      </w:r>
      <w:r w:rsidR="003E7C4A">
        <w:t xml:space="preserve"> </w:t>
      </w:r>
      <w:r>
        <w:t>seconded the motion.</w:t>
      </w:r>
    </w:p>
    <w:p w14:paraId="09419B07" w14:textId="63206B44" w:rsidR="003E7C4A" w:rsidRDefault="002461A0" w:rsidP="00A14E40">
      <w:r w:rsidRPr="003E7C4A">
        <w:rPr>
          <w:b/>
        </w:rPr>
        <w:t>Yes</w:t>
      </w:r>
      <w:r w:rsidR="003E7C4A" w:rsidRPr="003E7C4A">
        <w:rPr>
          <w:b/>
        </w:rPr>
        <w:t xml:space="preserve"> votes</w:t>
      </w:r>
      <w:r w:rsidRPr="003E7C4A">
        <w:rPr>
          <w:b/>
        </w:rPr>
        <w:t>:</w:t>
      </w:r>
      <w:r>
        <w:t xml:space="preserve"> </w:t>
      </w:r>
      <w:r w:rsidR="009215ED">
        <w:t xml:space="preserve">Members </w:t>
      </w:r>
      <w:r w:rsidR="003E7C4A">
        <w:t>Darling</w:t>
      </w:r>
      <w:r w:rsidR="009215ED">
        <w:t>-</w:t>
      </w:r>
      <w:r w:rsidR="003E7C4A">
        <w:t xml:space="preserve">Hammond, Escobedo, McQuillen, Olken, Pattillo Brownson, </w:t>
      </w:r>
      <w:r w:rsidR="009215ED">
        <w:t xml:space="preserve">and </w:t>
      </w:r>
      <w:r w:rsidR="003E7C4A">
        <w:t>Porter</w:t>
      </w:r>
    </w:p>
    <w:p w14:paraId="43D2AD6A" w14:textId="15EB857D" w:rsidR="002461A0" w:rsidRDefault="002461A0" w:rsidP="00A14E40">
      <w:r w:rsidRPr="003E7C4A">
        <w:rPr>
          <w:b/>
        </w:rPr>
        <w:t>No</w:t>
      </w:r>
      <w:r w:rsidR="003E7C4A" w:rsidRPr="003E7C4A">
        <w:rPr>
          <w:b/>
        </w:rPr>
        <w:t xml:space="preserve"> votes</w:t>
      </w:r>
      <w:r w:rsidRPr="003E7C4A">
        <w:rPr>
          <w:b/>
        </w:rPr>
        <w:t>:</w:t>
      </w:r>
      <w:r w:rsidR="009215ED">
        <w:rPr>
          <w:b/>
        </w:rPr>
        <w:t xml:space="preserve"> </w:t>
      </w:r>
      <w:r w:rsidR="009215ED" w:rsidRPr="009215ED">
        <w:t>Members</w:t>
      </w:r>
      <w:r w:rsidR="003E7C4A">
        <w:t xml:space="preserve"> Glover Woods, Lewis, Orozco-Gonzalez, Rodriguez, and Yoshimoto-Towery</w:t>
      </w:r>
    </w:p>
    <w:p w14:paraId="6270E398" w14:textId="6DD0A880" w:rsidR="000C4F93" w:rsidRDefault="000C4F93" w:rsidP="00A14E40">
      <w:r w:rsidRPr="003E7C4A">
        <w:rPr>
          <w:b/>
        </w:rPr>
        <w:t>Abstentions:</w:t>
      </w:r>
      <w:r w:rsidR="003E7C4A">
        <w:t xml:space="preserve"> None</w:t>
      </w:r>
    </w:p>
    <w:p w14:paraId="1DBB9EDB" w14:textId="2E1ADFB1" w:rsidR="003E7C4A" w:rsidRDefault="000C4F93" w:rsidP="00A14E40">
      <w:r w:rsidRPr="003E7C4A">
        <w:rPr>
          <w:b/>
        </w:rPr>
        <w:t>Recusals:</w:t>
      </w:r>
      <w:r>
        <w:t xml:space="preserve"> </w:t>
      </w:r>
      <w:r w:rsidR="003E7C4A">
        <w:t>None</w:t>
      </w:r>
    </w:p>
    <w:p w14:paraId="58044A6A" w14:textId="0CBBEA02" w:rsidR="005F2391" w:rsidRDefault="005F2391" w:rsidP="00A14E40">
      <w:r>
        <w:t xml:space="preserve">The motion passed with 6 votes. </w:t>
      </w:r>
    </w:p>
    <w:p w14:paraId="7F18D296" w14:textId="5E8B562B" w:rsidR="003E7C4A" w:rsidRDefault="009215ED" w:rsidP="00A14E40">
      <w:r w:rsidRPr="009215ED">
        <w:rPr>
          <w:b/>
        </w:rPr>
        <w:t xml:space="preserve">Action </w:t>
      </w:r>
      <w:r>
        <w:rPr>
          <w:b/>
        </w:rPr>
        <w:t>4</w:t>
      </w:r>
      <w:r w:rsidRPr="009215ED">
        <w:rPr>
          <w:b/>
        </w:rPr>
        <w:t>:</w:t>
      </w:r>
      <w:r>
        <w:t xml:space="preserve"> </w:t>
      </w:r>
      <w:r w:rsidR="003E7C4A" w:rsidRPr="00EC2FB6">
        <w:rPr>
          <w:b/>
        </w:rPr>
        <w:t xml:space="preserve">Delegation of oversight </w:t>
      </w:r>
      <w:r w:rsidRPr="00EC2FB6">
        <w:rPr>
          <w:b/>
        </w:rPr>
        <w:t>of Mayacamas</w:t>
      </w:r>
      <w:r w:rsidR="00EC2FB6" w:rsidRPr="00EC2FB6">
        <w:rPr>
          <w:b/>
        </w:rPr>
        <w:t xml:space="preserve"> Charter</w:t>
      </w:r>
      <w:r w:rsidRPr="00EC2FB6">
        <w:rPr>
          <w:b/>
        </w:rPr>
        <w:t xml:space="preserve"> Middle School</w:t>
      </w:r>
      <w:r w:rsidR="003E7C4A" w:rsidRPr="00EC2FB6">
        <w:rPr>
          <w:b/>
        </w:rPr>
        <w:t>:</w:t>
      </w:r>
      <w:r w:rsidR="003E7C4A">
        <w:t xml:space="preserve"> </w:t>
      </w:r>
      <w:r w:rsidR="00A677CF">
        <w:t>Member Olken moved to designate the county office of education as the oversight agency for the charter</w:t>
      </w:r>
      <w:r w:rsidR="003E7C4A">
        <w:t>.</w:t>
      </w:r>
    </w:p>
    <w:p w14:paraId="7BAF2EF1" w14:textId="4531C995" w:rsidR="00A677CF" w:rsidRDefault="00A677CF" w:rsidP="00A14E40">
      <w:r>
        <w:t xml:space="preserve">Member Escobedo seconded the motion. </w:t>
      </w:r>
    </w:p>
    <w:p w14:paraId="61C7675A" w14:textId="2272F906" w:rsidR="003E7C4A" w:rsidRPr="009215ED" w:rsidRDefault="003E7C4A" w:rsidP="00A14E40">
      <w:pPr>
        <w:rPr>
          <w:b/>
        </w:rPr>
      </w:pPr>
      <w:r w:rsidRPr="009215ED">
        <w:rPr>
          <w:b/>
        </w:rPr>
        <w:t>Yes</w:t>
      </w:r>
      <w:r w:rsidR="00191C99">
        <w:rPr>
          <w:b/>
        </w:rPr>
        <w:t xml:space="preserve"> votes</w:t>
      </w:r>
      <w:r w:rsidRPr="009215ED">
        <w:rPr>
          <w:b/>
        </w:rPr>
        <w:t>:</w:t>
      </w:r>
      <w:r w:rsidR="009215ED" w:rsidRPr="009215ED">
        <w:rPr>
          <w:b/>
        </w:rPr>
        <w:t xml:space="preserve"> </w:t>
      </w:r>
      <w:r w:rsidR="00F65846" w:rsidRPr="00F65846">
        <w:t xml:space="preserve">Members </w:t>
      </w:r>
      <w:r w:rsidR="00F65846">
        <w:rPr>
          <w:rFonts w:eastAsia="Times New Roman" w:cs="Arial"/>
          <w:szCs w:val="24"/>
        </w:rPr>
        <w:t>Darling-Hammond, Escobedo, Glover Woods, Lewis, McQuillen, Olken, Orozco-Gonzalez, Pattillo Brownson, Porter, Rodriguez, and Yoshimoto-Towery.</w:t>
      </w:r>
    </w:p>
    <w:p w14:paraId="6C553FB7" w14:textId="4279CF0D" w:rsidR="003E7C4A" w:rsidRPr="009215ED" w:rsidRDefault="003E7C4A" w:rsidP="00A14E40">
      <w:pPr>
        <w:rPr>
          <w:b/>
        </w:rPr>
      </w:pPr>
      <w:r w:rsidRPr="009215ED">
        <w:rPr>
          <w:b/>
        </w:rPr>
        <w:t>No</w:t>
      </w:r>
      <w:r w:rsidR="00191C99">
        <w:rPr>
          <w:b/>
        </w:rPr>
        <w:t xml:space="preserve"> votes</w:t>
      </w:r>
      <w:r w:rsidRPr="009215ED">
        <w:rPr>
          <w:b/>
        </w:rPr>
        <w:t>:</w:t>
      </w:r>
      <w:r w:rsidR="00F65846" w:rsidRPr="00F65846">
        <w:t xml:space="preserve"> None</w:t>
      </w:r>
    </w:p>
    <w:p w14:paraId="22878489" w14:textId="516CED53" w:rsidR="0069341F" w:rsidRDefault="00303AA5" w:rsidP="00A14E40">
      <w:r w:rsidRPr="009215ED">
        <w:rPr>
          <w:b/>
        </w:rPr>
        <w:t>Abstentions:</w:t>
      </w:r>
      <w:r w:rsidR="009215ED">
        <w:t xml:space="preserve"> None</w:t>
      </w:r>
    </w:p>
    <w:p w14:paraId="016D57BA" w14:textId="7BA1C313" w:rsidR="00303AA5" w:rsidRDefault="00303AA5" w:rsidP="00A14E40">
      <w:r w:rsidRPr="009215ED">
        <w:rPr>
          <w:b/>
        </w:rPr>
        <w:lastRenderedPageBreak/>
        <w:t>Recusals:</w:t>
      </w:r>
      <w:r>
        <w:t xml:space="preserve"> </w:t>
      </w:r>
      <w:r w:rsidR="009215ED">
        <w:t>None</w:t>
      </w:r>
    </w:p>
    <w:p w14:paraId="09E21445" w14:textId="0F1513B6" w:rsidR="0069341F" w:rsidRPr="00A14E40" w:rsidRDefault="005F2391" w:rsidP="00A14E40">
      <w:r>
        <w:t>The m</w:t>
      </w:r>
      <w:r w:rsidR="0069341F">
        <w:t>otion passe</w:t>
      </w:r>
      <w:r w:rsidR="009215ED">
        <w:t>d</w:t>
      </w:r>
      <w:r w:rsidR="0069341F">
        <w:t xml:space="preserve"> with 11 votes.</w:t>
      </w:r>
    </w:p>
    <w:p w14:paraId="5610A289" w14:textId="77777777" w:rsidR="002449AB" w:rsidRDefault="002449AB" w:rsidP="002449AB">
      <w:pPr>
        <w:jc w:val="center"/>
        <w:rPr>
          <w:b/>
        </w:rPr>
      </w:pPr>
      <w:r>
        <w:rPr>
          <w:rFonts w:eastAsiaTheme="majorEastAsia" w:cstheme="majorBidi"/>
          <w:i/>
          <w:sz w:val="32"/>
          <w:szCs w:val="24"/>
        </w:rPr>
        <w:t>ADJOURNMENT</w:t>
      </w:r>
      <w:r w:rsidRPr="00AC478A">
        <w:rPr>
          <w:rFonts w:eastAsiaTheme="majorEastAsia" w:cstheme="majorBidi"/>
          <w:i/>
          <w:sz w:val="32"/>
          <w:szCs w:val="24"/>
        </w:rPr>
        <w:t xml:space="preserve"> OF </w:t>
      </w:r>
      <w:r>
        <w:rPr>
          <w:rFonts w:eastAsiaTheme="majorEastAsia" w:cstheme="majorBidi"/>
          <w:i/>
          <w:sz w:val="32"/>
          <w:szCs w:val="24"/>
        </w:rPr>
        <w:t>THE MEETIN</w:t>
      </w:r>
      <w:r w:rsidR="00322430">
        <w:rPr>
          <w:rFonts w:eastAsiaTheme="majorEastAsia" w:cstheme="majorBidi"/>
          <w:i/>
          <w:sz w:val="32"/>
          <w:szCs w:val="24"/>
        </w:rPr>
        <w:t>G</w:t>
      </w:r>
    </w:p>
    <w:p w14:paraId="22ACE8D9" w14:textId="2E3A388C" w:rsidR="00F36CE6" w:rsidRPr="002C6971" w:rsidRDefault="002449AB" w:rsidP="002C6971">
      <w:r w:rsidRPr="00F00993">
        <w:rPr>
          <w:b/>
        </w:rPr>
        <w:t xml:space="preserve">President Darling-Hammond adjourned the meeting at approximately </w:t>
      </w:r>
      <w:r w:rsidR="00D13901">
        <w:rPr>
          <w:b/>
        </w:rPr>
        <w:t>1</w:t>
      </w:r>
      <w:r w:rsidR="001702BF" w:rsidRPr="00BC476D">
        <w:rPr>
          <w:b/>
        </w:rPr>
        <w:t>:</w:t>
      </w:r>
      <w:r w:rsidR="007C4972">
        <w:rPr>
          <w:b/>
        </w:rPr>
        <w:t>3</w:t>
      </w:r>
      <w:r w:rsidR="005241AA">
        <w:rPr>
          <w:b/>
        </w:rPr>
        <w:t>0</w:t>
      </w:r>
      <w:r w:rsidRPr="00BC476D">
        <w:rPr>
          <w:b/>
        </w:rPr>
        <w:t xml:space="preserve"> p.m.</w:t>
      </w:r>
    </w:p>
    <w:sectPr w:rsidR="00F36CE6" w:rsidRPr="002C6971" w:rsidSect="002443F7">
      <w:headerReference w:type="default" r:id="rId10"/>
      <w:footerReference w:type="default" r:id="rId11"/>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2C665" w14:textId="77777777" w:rsidR="00D9078A" w:rsidRDefault="00D9078A" w:rsidP="002443F7">
      <w:pPr>
        <w:spacing w:after="0"/>
      </w:pPr>
      <w:r>
        <w:separator/>
      </w:r>
    </w:p>
  </w:endnote>
  <w:endnote w:type="continuationSeparator" w:id="0">
    <w:p w14:paraId="28F9CC5C" w14:textId="77777777" w:rsidR="00D9078A" w:rsidRDefault="00D9078A"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5FC7B1E6" w14:textId="77777777" w:rsidR="001C665D" w:rsidRDefault="001C665D" w:rsidP="009D07C6">
            <w:pPr>
              <w:pStyle w:val="Footer"/>
              <w:jc w:val="center"/>
            </w:pPr>
          </w:p>
          <w:p w14:paraId="0B00B999" w14:textId="77777777" w:rsidR="001C665D" w:rsidRDefault="001C665D"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Pr>
                <w:bCs/>
                <w:noProof/>
              </w:rPr>
              <w:t>13</w:t>
            </w:r>
            <w:r w:rsidRPr="009D07C6">
              <w:rPr>
                <w:bCs/>
                <w:szCs w:val="24"/>
              </w:rPr>
              <w:fldChar w:fldCharType="end"/>
            </w:r>
          </w:p>
        </w:sdtContent>
      </w:sdt>
    </w:sdtContent>
  </w:sdt>
  <w:p w14:paraId="35DCCB6B" w14:textId="77777777" w:rsidR="001C665D" w:rsidRDefault="001C6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12B1E" w14:textId="77777777" w:rsidR="00D9078A" w:rsidRDefault="00D9078A" w:rsidP="002443F7">
      <w:pPr>
        <w:spacing w:after="0"/>
      </w:pPr>
      <w:r>
        <w:separator/>
      </w:r>
    </w:p>
  </w:footnote>
  <w:footnote w:type="continuationSeparator" w:id="0">
    <w:p w14:paraId="6587FC7D" w14:textId="77777777" w:rsidR="00D9078A" w:rsidRDefault="00D9078A"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B226" w14:textId="77777777" w:rsidR="001C665D" w:rsidRPr="002443F7" w:rsidRDefault="001C665D" w:rsidP="002443F7">
    <w:pPr>
      <w:pStyle w:val="NoSpacing"/>
      <w:jc w:val="right"/>
    </w:pPr>
    <w:r w:rsidRPr="002443F7">
      <w:t>California State Board of Education</w:t>
    </w:r>
  </w:p>
  <w:p w14:paraId="201A4515" w14:textId="7533E165" w:rsidR="001C665D" w:rsidRPr="002443F7" w:rsidRDefault="00776387" w:rsidP="002443F7">
    <w:pPr>
      <w:pStyle w:val="NoSpacing"/>
      <w:spacing w:after="480"/>
      <w:jc w:val="right"/>
    </w:pPr>
    <w:r>
      <w:t>FINAL MINUTES</w:t>
    </w:r>
    <w:r w:rsidR="001C665D" w:rsidRPr="002443F7">
      <w:t xml:space="preserve"> –</w:t>
    </w:r>
    <w:r w:rsidR="001C665D">
      <w:t xml:space="preserve"> September 14-15,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61A"/>
    <w:multiLevelType w:val="hybridMultilevel"/>
    <w:tmpl w:val="FFFFFFFF"/>
    <w:lvl w:ilvl="0" w:tplc="FC3AF0A8">
      <w:start w:val="1"/>
      <w:numFmt w:val="bullet"/>
      <w:lvlText w:val=""/>
      <w:lvlJc w:val="left"/>
      <w:pPr>
        <w:ind w:left="720" w:hanging="360"/>
      </w:pPr>
      <w:rPr>
        <w:rFonts w:ascii="Symbol" w:hAnsi="Symbol" w:hint="default"/>
      </w:rPr>
    </w:lvl>
    <w:lvl w:ilvl="1" w:tplc="103C294A">
      <w:start w:val="1"/>
      <w:numFmt w:val="bullet"/>
      <w:lvlText w:val="o"/>
      <w:lvlJc w:val="left"/>
      <w:pPr>
        <w:ind w:left="1440" w:hanging="360"/>
      </w:pPr>
      <w:rPr>
        <w:rFonts w:ascii="Courier New" w:hAnsi="Courier New" w:hint="default"/>
      </w:rPr>
    </w:lvl>
    <w:lvl w:ilvl="2" w:tplc="77B624FA">
      <w:start w:val="1"/>
      <w:numFmt w:val="bullet"/>
      <w:lvlText w:val=""/>
      <w:lvlJc w:val="left"/>
      <w:pPr>
        <w:ind w:left="2160" w:hanging="360"/>
      </w:pPr>
      <w:rPr>
        <w:rFonts w:ascii="Wingdings" w:hAnsi="Wingdings" w:hint="default"/>
      </w:rPr>
    </w:lvl>
    <w:lvl w:ilvl="3" w:tplc="D4E86A2C">
      <w:start w:val="1"/>
      <w:numFmt w:val="bullet"/>
      <w:lvlText w:val=""/>
      <w:lvlJc w:val="left"/>
      <w:pPr>
        <w:ind w:left="2880" w:hanging="360"/>
      </w:pPr>
      <w:rPr>
        <w:rFonts w:ascii="Symbol" w:hAnsi="Symbol" w:hint="default"/>
      </w:rPr>
    </w:lvl>
    <w:lvl w:ilvl="4" w:tplc="73EA479A">
      <w:start w:val="1"/>
      <w:numFmt w:val="bullet"/>
      <w:lvlText w:val="o"/>
      <w:lvlJc w:val="left"/>
      <w:pPr>
        <w:ind w:left="3600" w:hanging="360"/>
      </w:pPr>
      <w:rPr>
        <w:rFonts w:ascii="Courier New" w:hAnsi="Courier New" w:hint="default"/>
      </w:rPr>
    </w:lvl>
    <w:lvl w:ilvl="5" w:tplc="6410152E">
      <w:start w:val="1"/>
      <w:numFmt w:val="bullet"/>
      <w:lvlText w:val=""/>
      <w:lvlJc w:val="left"/>
      <w:pPr>
        <w:ind w:left="4320" w:hanging="360"/>
      </w:pPr>
      <w:rPr>
        <w:rFonts w:ascii="Wingdings" w:hAnsi="Wingdings" w:hint="default"/>
      </w:rPr>
    </w:lvl>
    <w:lvl w:ilvl="6" w:tplc="0360FD18">
      <w:start w:val="1"/>
      <w:numFmt w:val="bullet"/>
      <w:lvlText w:val=""/>
      <w:lvlJc w:val="left"/>
      <w:pPr>
        <w:ind w:left="5040" w:hanging="360"/>
      </w:pPr>
      <w:rPr>
        <w:rFonts w:ascii="Symbol" w:hAnsi="Symbol" w:hint="default"/>
      </w:rPr>
    </w:lvl>
    <w:lvl w:ilvl="7" w:tplc="222428AE">
      <w:start w:val="1"/>
      <w:numFmt w:val="bullet"/>
      <w:lvlText w:val="o"/>
      <w:lvlJc w:val="left"/>
      <w:pPr>
        <w:ind w:left="5760" w:hanging="360"/>
      </w:pPr>
      <w:rPr>
        <w:rFonts w:ascii="Courier New" w:hAnsi="Courier New" w:hint="default"/>
      </w:rPr>
    </w:lvl>
    <w:lvl w:ilvl="8" w:tplc="12768C96">
      <w:start w:val="1"/>
      <w:numFmt w:val="bullet"/>
      <w:lvlText w:val=""/>
      <w:lvlJc w:val="left"/>
      <w:pPr>
        <w:ind w:left="6480" w:hanging="360"/>
      </w:pPr>
      <w:rPr>
        <w:rFonts w:ascii="Wingdings" w:hAnsi="Wingdings" w:hint="default"/>
      </w:rPr>
    </w:lvl>
  </w:abstractNum>
  <w:abstractNum w:abstractNumId="1"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394E"/>
    <w:multiLevelType w:val="hybridMultilevel"/>
    <w:tmpl w:val="11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E8A6925"/>
    <w:multiLevelType w:val="hybridMultilevel"/>
    <w:tmpl w:val="394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B6BB1"/>
    <w:multiLevelType w:val="hybridMultilevel"/>
    <w:tmpl w:val="438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D6176"/>
    <w:multiLevelType w:val="hybridMultilevel"/>
    <w:tmpl w:val="94B8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13402"/>
    <w:multiLevelType w:val="hybridMultilevel"/>
    <w:tmpl w:val="F98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E258C"/>
    <w:multiLevelType w:val="hybridMultilevel"/>
    <w:tmpl w:val="3D4C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3508D"/>
    <w:multiLevelType w:val="hybridMultilevel"/>
    <w:tmpl w:val="0D467154"/>
    <w:lvl w:ilvl="0" w:tplc="15C0E97C">
      <w:start w:val="2"/>
      <w:numFmt w:val="decimal"/>
      <w:lvlText w:val="%1."/>
      <w:lvlJc w:val="left"/>
      <w:pPr>
        <w:tabs>
          <w:tab w:val="num" w:pos="720"/>
        </w:tabs>
        <w:ind w:left="720" w:hanging="360"/>
      </w:pPr>
    </w:lvl>
    <w:lvl w:ilvl="1" w:tplc="BF022342" w:tentative="1">
      <w:start w:val="1"/>
      <w:numFmt w:val="decimal"/>
      <w:lvlText w:val="%2."/>
      <w:lvlJc w:val="left"/>
      <w:pPr>
        <w:tabs>
          <w:tab w:val="num" w:pos="1440"/>
        </w:tabs>
        <w:ind w:left="1440" w:hanging="360"/>
      </w:pPr>
    </w:lvl>
    <w:lvl w:ilvl="2" w:tplc="16D422BE" w:tentative="1">
      <w:start w:val="1"/>
      <w:numFmt w:val="decimal"/>
      <w:lvlText w:val="%3."/>
      <w:lvlJc w:val="left"/>
      <w:pPr>
        <w:tabs>
          <w:tab w:val="num" w:pos="2160"/>
        </w:tabs>
        <w:ind w:left="2160" w:hanging="360"/>
      </w:pPr>
    </w:lvl>
    <w:lvl w:ilvl="3" w:tplc="385233CC" w:tentative="1">
      <w:start w:val="1"/>
      <w:numFmt w:val="decimal"/>
      <w:lvlText w:val="%4."/>
      <w:lvlJc w:val="left"/>
      <w:pPr>
        <w:tabs>
          <w:tab w:val="num" w:pos="2880"/>
        </w:tabs>
        <w:ind w:left="2880" w:hanging="360"/>
      </w:pPr>
    </w:lvl>
    <w:lvl w:ilvl="4" w:tplc="A9EEB5CE" w:tentative="1">
      <w:start w:val="1"/>
      <w:numFmt w:val="decimal"/>
      <w:lvlText w:val="%5."/>
      <w:lvlJc w:val="left"/>
      <w:pPr>
        <w:tabs>
          <w:tab w:val="num" w:pos="3600"/>
        </w:tabs>
        <w:ind w:left="3600" w:hanging="360"/>
      </w:pPr>
    </w:lvl>
    <w:lvl w:ilvl="5" w:tplc="1F381DDC" w:tentative="1">
      <w:start w:val="1"/>
      <w:numFmt w:val="decimal"/>
      <w:lvlText w:val="%6."/>
      <w:lvlJc w:val="left"/>
      <w:pPr>
        <w:tabs>
          <w:tab w:val="num" w:pos="4320"/>
        </w:tabs>
        <w:ind w:left="4320" w:hanging="360"/>
      </w:pPr>
    </w:lvl>
    <w:lvl w:ilvl="6" w:tplc="C69272F8" w:tentative="1">
      <w:start w:val="1"/>
      <w:numFmt w:val="decimal"/>
      <w:lvlText w:val="%7."/>
      <w:lvlJc w:val="left"/>
      <w:pPr>
        <w:tabs>
          <w:tab w:val="num" w:pos="5040"/>
        </w:tabs>
        <w:ind w:left="5040" w:hanging="360"/>
      </w:pPr>
    </w:lvl>
    <w:lvl w:ilvl="7" w:tplc="19B6BA06" w:tentative="1">
      <w:start w:val="1"/>
      <w:numFmt w:val="decimal"/>
      <w:lvlText w:val="%8."/>
      <w:lvlJc w:val="left"/>
      <w:pPr>
        <w:tabs>
          <w:tab w:val="num" w:pos="5760"/>
        </w:tabs>
        <w:ind w:left="5760" w:hanging="360"/>
      </w:pPr>
    </w:lvl>
    <w:lvl w:ilvl="8" w:tplc="F2846ACC" w:tentative="1">
      <w:start w:val="1"/>
      <w:numFmt w:val="decimal"/>
      <w:lvlText w:val="%9."/>
      <w:lvlJc w:val="left"/>
      <w:pPr>
        <w:tabs>
          <w:tab w:val="num" w:pos="6480"/>
        </w:tabs>
        <w:ind w:left="6480" w:hanging="360"/>
      </w:pPr>
    </w:lvl>
  </w:abstractNum>
  <w:abstractNum w:abstractNumId="11" w15:restartNumberingAfterBreak="0">
    <w:nsid w:val="18CF7F4C"/>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D3D6FFA"/>
    <w:multiLevelType w:val="hybridMultilevel"/>
    <w:tmpl w:val="3FAAAC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1D7E2C92"/>
    <w:multiLevelType w:val="hybridMultilevel"/>
    <w:tmpl w:val="10DE8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924B7"/>
    <w:multiLevelType w:val="hybridMultilevel"/>
    <w:tmpl w:val="E862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548E2"/>
    <w:multiLevelType w:val="hybridMultilevel"/>
    <w:tmpl w:val="9AA41EEC"/>
    <w:lvl w:ilvl="0" w:tplc="C0E47CAC">
      <w:start w:val="1"/>
      <w:numFmt w:val="bullet"/>
      <w:lvlText w:val="•"/>
      <w:lvlJc w:val="left"/>
      <w:pPr>
        <w:tabs>
          <w:tab w:val="num" w:pos="720"/>
        </w:tabs>
        <w:ind w:left="720" w:hanging="360"/>
      </w:pPr>
      <w:rPr>
        <w:rFonts w:ascii="Arial" w:hAnsi="Arial" w:cs="Times New Roman" w:hint="default"/>
      </w:rPr>
    </w:lvl>
    <w:lvl w:ilvl="1" w:tplc="41DC27F4">
      <w:start w:val="1"/>
      <w:numFmt w:val="bullet"/>
      <w:lvlText w:val="•"/>
      <w:lvlJc w:val="left"/>
      <w:pPr>
        <w:tabs>
          <w:tab w:val="num" w:pos="1440"/>
        </w:tabs>
        <w:ind w:left="1440" w:hanging="360"/>
      </w:pPr>
      <w:rPr>
        <w:rFonts w:ascii="Arial" w:hAnsi="Arial" w:cs="Times New Roman" w:hint="default"/>
      </w:rPr>
    </w:lvl>
    <w:lvl w:ilvl="2" w:tplc="48184028">
      <w:start w:val="1"/>
      <w:numFmt w:val="bullet"/>
      <w:lvlText w:val="•"/>
      <w:lvlJc w:val="left"/>
      <w:pPr>
        <w:tabs>
          <w:tab w:val="num" w:pos="2160"/>
        </w:tabs>
        <w:ind w:left="2160" w:hanging="360"/>
      </w:pPr>
      <w:rPr>
        <w:rFonts w:ascii="Arial" w:hAnsi="Arial" w:cs="Times New Roman" w:hint="default"/>
      </w:rPr>
    </w:lvl>
    <w:lvl w:ilvl="3" w:tplc="CDC2300A">
      <w:start w:val="1"/>
      <w:numFmt w:val="bullet"/>
      <w:lvlText w:val="•"/>
      <w:lvlJc w:val="left"/>
      <w:pPr>
        <w:tabs>
          <w:tab w:val="num" w:pos="2880"/>
        </w:tabs>
        <w:ind w:left="2880" w:hanging="360"/>
      </w:pPr>
      <w:rPr>
        <w:rFonts w:ascii="Arial" w:hAnsi="Arial" w:cs="Times New Roman" w:hint="default"/>
      </w:rPr>
    </w:lvl>
    <w:lvl w:ilvl="4" w:tplc="407657E4">
      <w:start w:val="1"/>
      <w:numFmt w:val="bullet"/>
      <w:lvlText w:val="•"/>
      <w:lvlJc w:val="left"/>
      <w:pPr>
        <w:tabs>
          <w:tab w:val="num" w:pos="3600"/>
        </w:tabs>
        <w:ind w:left="3600" w:hanging="360"/>
      </w:pPr>
      <w:rPr>
        <w:rFonts w:ascii="Arial" w:hAnsi="Arial" w:cs="Times New Roman" w:hint="default"/>
      </w:rPr>
    </w:lvl>
    <w:lvl w:ilvl="5" w:tplc="45C06634">
      <w:start w:val="1"/>
      <w:numFmt w:val="bullet"/>
      <w:lvlText w:val="•"/>
      <w:lvlJc w:val="left"/>
      <w:pPr>
        <w:tabs>
          <w:tab w:val="num" w:pos="4320"/>
        </w:tabs>
        <w:ind w:left="4320" w:hanging="360"/>
      </w:pPr>
      <w:rPr>
        <w:rFonts w:ascii="Arial" w:hAnsi="Arial" w:cs="Times New Roman" w:hint="default"/>
      </w:rPr>
    </w:lvl>
    <w:lvl w:ilvl="6" w:tplc="390A8DE8">
      <w:start w:val="1"/>
      <w:numFmt w:val="bullet"/>
      <w:lvlText w:val="•"/>
      <w:lvlJc w:val="left"/>
      <w:pPr>
        <w:tabs>
          <w:tab w:val="num" w:pos="5040"/>
        </w:tabs>
        <w:ind w:left="5040" w:hanging="360"/>
      </w:pPr>
      <w:rPr>
        <w:rFonts w:ascii="Arial" w:hAnsi="Arial" w:cs="Times New Roman" w:hint="default"/>
      </w:rPr>
    </w:lvl>
    <w:lvl w:ilvl="7" w:tplc="8AD21A6A">
      <w:start w:val="1"/>
      <w:numFmt w:val="bullet"/>
      <w:lvlText w:val="•"/>
      <w:lvlJc w:val="left"/>
      <w:pPr>
        <w:tabs>
          <w:tab w:val="num" w:pos="5760"/>
        </w:tabs>
        <w:ind w:left="5760" w:hanging="360"/>
      </w:pPr>
      <w:rPr>
        <w:rFonts w:ascii="Arial" w:hAnsi="Arial" w:cs="Times New Roman" w:hint="default"/>
      </w:rPr>
    </w:lvl>
    <w:lvl w:ilvl="8" w:tplc="D6040922">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E2702F"/>
    <w:multiLevelType w:val="hybridMultilevel"/>
    <w:tmpl w:val="2BE8AA50"/>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967DC7"/>
    <w:multiLevelType w:val="hybridMultilevel"/>
    <w:tmpl w:val="51CC7B8A"/>
    <w:lvl w:ilvl="0" w:tplc="018CB22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9C1E11"/>
    <w:multiLevelType w:val="hybridMultilevel"/>
    <w:tmpl w:val="39861706"/>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22E3DE4"/>
    <w:multiLevelType w:val="hybridMultilevel"/>
    <w:tmpl w:val="30CC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882771"/>
    <w:multiLevelType w:val="hybridMultilevel"/>
    <w:tmpl w:val="8638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785DA3"/>
    <w:multiLevelType w:val="hybridMultilevel"/>
    <w:tmpl w:val="A84E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D2824"/>
    <w:multiLevelType w:val="hybridMultilevel"/>
    <w:tmpl w:val="42CE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423416"/>
    <w:multiLevelType w:val="hybridMultilevel"/>
    <w:tmpl w:val="E1C8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375F57"/>
    <w:multiLevelType w:val="hybridMultilevel"/>
    <w:tmpl w:val="9434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D44C23"/>
    <w:multiLevelType w:val="hybridMultilevel"/>
    <w:tmpl w:val="51E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26553C"/>
    <w:multiLevelType w:val="hybridMultilevel"/>
    <w:tmpl w:val="52A04390"/>
    <w:lvl w:ilvl="0" w:tplc="52D29B8E">
      <w:start w:val="1"/>
      <w:numFmt w:val="decimal"/>
      <w:lvlText w:val="%1."/>
      <w:lvlJc w:val="left"/>
      <w:pPr>
        <w:tabs>
          <w:tab w:val="num" w:pos="720"/>
        </w:tabs>
        <w:ind w:left="720" w:hanging="360"/>
      </w:pPr>
    </w:lvl>
    <w:lvl w:ilvl="1" w:tplc="FCD05CEC" w:tentative="1">
      <w:start w:val="1"/>
      <w:numFmt w:val="decimal"/>
      <w:lvlText w:val="%2."/>
      <w:lvlJc w:val="left"/>
      <w:pPr>
        <w:tabs>
          <w:tab w:val="num" w:pos="1440"/>
        </w:tabs>
        <w:ind w:left="1440" w:hanging="360"/>
      </w:pPr>
    </w:lvl>
    <w:lvl w:ilvl="2" w:tplc="37C03694" w:tentative="1">
      <w:start w:val="1"/>
      <w:numFmt w:val="decimal"/>
      <w:lvlText w:val="%3."/>
      <w:lvlJc w:val="left"/>
      <w:pPr>
        <w:tabs>
          <w:tab w:val="num" w:pos="2160"/>
        </w:tabs>
        <w:ind w:left="2160" w:hanging="360"/>
      </w:pPr>
    </w:lvl>
    <w:lvl w:ilvl="3" w:tplc="39EEBE70" w:tentative="1">
      <w:start w:val="1"/>
      <w:numFmt w:val="decimal"/>
      <w:lvlText w:val="%4."/>
      <w:lvlJc w:val="left"/>
      <w:pPr>
        <w:tabs>
          <w:tab w:val="num" w:pos="2880"/>
        </w:tabs>
        <w:ind w:left="2880" w:hanging="360"/>
      </w:pPr>
    </w:lvl>
    <w:lvl w:ilvl="4" w:tplc="60EA746E" w:tentative="1">
      <w:start w:val="1"/>
      <w:numFmt w:val="decimal"/>
      <w:lvlText w:val="%5."/>
      <w:lvlJc w:val="left"/>
      <w:pPr>
        <w:tabs>
          <w:tab w:val="num" w:pos="3600"/>
        </w:tabs>
        <w:ind w:left="3600" w:hanging="360"/>
      </w:pPr>
    </w:lvl>
    <w:lvl w:ilvl="5" w:tplc="1DEC3F06" w:tentative="1">
      <w:start w:val="1"/>
      <w:numFmt w:val="decimal"/>
      <w:lvlText w:val="%6."/>
      <w:lvlJc w:val="left"/>
      <w:pPr>
        <w:tabs>
          <w:tab w:val="num" w:pos="4320"/>
        </w:tabs>
        <w:ind w:left="4320" w:hanging="360"/>
      </w:pPr>
    </w:lvl>
    <w:lvl w:ilvl="6" w:tplc="4378AEEE" w:tentative="1">
      <w:start w:val="1"/>
      <w:numFmt w:val="decimal"/>
      <w:lvlText w:val="%7."/>
      <w:lvlJc w:val="left"/>
      <w:pPr>
        <w:tabs>
          <w:tab w:val="num" w:pos="5040"/>
        </w:tabs>
        <w:ind w:left="5040" w:hanging="360"/>
      </w:pPr>
    </w:lvl>
    <w:lvl w:ilvl="7" w:tplc="514C250E" w:tentative="1">
      <w:start w:val="1"/>
      <w:numFmt w:val="decimal"/>
      <w:lvlText w:val="%8."/>
      <w:lvlJc w:val="left"/>
      <w:pPr>
        <w:tabs>
          <w:tab w:val="num" w:pos="5760"/>
        </w:tabs>
        <w:ind w:left="5760" w:hanging="360"/>
      </w:pPr>
    </w:lvl>
    <w:lvl w:ilvl="8" w:tplc="CB7E4778" w:tentative="1">
      <w:start w:val="1"/>
      <w:numFmt w:val="decimal"/>
      <w:lvlText w:val="%9."/>
      <w:lvlJc w:val="left"/>
      <w:pPr>
        <w:tabs>
          <w:tab w:val="num" w:pos="6480"/>
        </w:tabs>
        <w:ind w:left="6480" w:hanging="360"/>
      </w:pPr>
    </w:lvl>
  </w:abstractNum>
  <w:abstractNum w:abstractNumId="32" w15:restartNumberingAfterBreak="0">
    <w:nsid w:val="48FF22A9"/>
    <w:multiLevelType w:val="hybridMultilevel"/>
    <w:tmpl w:val="CFE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BB3F7F"/>
    <w:multiLevelType w:val="hybridMultilevel"/>
    <w:tmpl w:val="710E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E473F9"/>
    <w:multiLevelType w:val="multilevel"/>
    <w:tmpl w:val="EC08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834935"/>
    <w:multiLevelType w:val="hybridMultilevel"/>
    <w:tmpl w:val="9788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93122"/>
    <w:multiLevelType w:val="hybridMultilevel"/>
    <w:tmpl w:val="3132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61AF428F"/>
    <w:multiLevelType w:val="hybridMultilevel"/>
    <w:tmpl w:val="7596661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3" w15:restartNumberingAfterBreak="0">
    <w:nsid w:val="651A51C6"/>
    <w:multiLevelType w:val="hybridMultilevel"/>
    <w:tmpl w:val="38102528"/>
    <w:lvl w:ilvl="0" w:tplc="A11AFAF6">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9C06FE"/>
    <w:multiLevelType w:val="hybridMultilevel"/>
    <w:tmpl w:val="2DCC3B88"/>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A1DAD"/>
    <w:multiLevelType w:val="hybridMultilevel"/>
    <w:tmpl w:val="550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935A14"/>
    <w:multiLevelType w:val="hybridMultilevel"/>
    <w:tmpl w:val="298E819A"/>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36070"/>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0709A3"/>
    <w:multiLevelType w:val="hybridMultilevel"/>
    <w:tmpl w:val="287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9"/>
  </w:num>
  <w:num w:numId="4">
    <w:abstractNumId w:val="40"/>
  </w:num>
  <w:num w:numId="5">
    <w:abstractNumId w:val="18"/>
  </w:num>
  <w:num w:numId="6">
    <w:abstractNumId w:val="49"/>
  </w:num>
  <w:num w:numId="7">
    <w:abstractNumId w:val="2"/>
  </w:num>
  <w:num w:numId="8">
    <w:abstractNumId w:val="32"/>
  </w:num>
  <w:num w:numId="9">
    <w:abstractNumId w:val="21"/>
  </w:num>
  <w:num w:numId="10">
    <w:abstractNumId w:val="20"/>
  </w:num>
  <w:num w:numId="11">
    <w:abstractNumId w:val="45"/>
  </w:num>
  <w:num w:numId="12">
    <w:abstractNumId w:val="33"/>
  </w:num>
  <w:num w:numId="13">
    <w:abstractNumId w:val="42"/>
  </w:num>
  <w:num w:numId="14">
    <w:abstractNumId w:val="24"/>
  </w:num>
  <w:num w:numId="15">
    <w:abstractNumId w:val="25"/>
  </w:num>
  <w:num w:numId="16">
    <w:abstractNumId w:val="4"/>
  </w:num>
  <w:num w:numId="17">
    <w:abstractNumId w:val="7"/>
  </w:num>
  <w:num w:numId="18">
    <w:abstractNumId w:val="5"/>
  </w:num>
  <w:num w:numId="19">
    <w:abstractNumId w:val="29"/>
  </w:num>
  <w:num w:numId="20">
    <w:abstractNumId w:val="31"/>
  </w:num>
  <w:num w:numId="21">
    <w:abstractNumId w:val="10"/>
  </w:num>
  <w:num w:numId="22">
    <w:abstractNumId w:val="14"/>
  </w:num>
  <w:num w:numId="23">
    <w:abstractNumId w:val="23"/>
  </w:num>
  <w:num w:numId="24">
    <w:abstractNumId w:val="44"/>
  </w:num>
  <w:num w:numId="25">
    <w:abstractNumId w:val="3"/>
  </w:num>
  <w:num w:numId="26">
    <w:abstractNumId w:val="12"/>
  </w:num>
  <w:num w:numId="27">
    <w:abstractNumId w:val="19"/>
  </w:num>
  <w:num w:numId="28">
    <w:abstractNumId w:val="26"/>
  </w:num>
  <w:num w:numId="29">
    <w:abstractNumId w:val="30"/>
  </w:num>
  <w:num w:numId="30">
    <w:abstractNumId w:val="46"/>
  </w:num>
  <w:num w:numId="31">
    <w:abstractNumId w:val="50"/>
  </w:num>
  <w:num w:numId="32">
    <w:abstractNumId w:val="48"/>
  </w:num>
  <w:num w:numId="33">
    <w:abstractNumId w:val="36"/>
  </w:num>
  <w:num w:numId="34">
    <w:abstractNumId w:val="8"/>
  </w:num>
  <w:num w:numId="35">
    <w:abstractNumId w:val="13"/>
  </w:num>
  <w:num w:numId="36">
    <w:abstractNumId w:val="11"/>
  </w:num>
  <w:num w:numId="37">
    <w:abstractNumId w:val="6"/>
  </w:num>
  <w:num w:numId="38">
    <w:abstractNumId w:val="47"/>
  </w:num>
  <w:num w:numId="39">
    <w:abstractNumId w:val="37"/>
  </w:num>
  <w:num w:numId="40">
    <w:abstractNumId w:val="1"/>
  </w:num>
  <w:num w:numId="41">
    <w:abstractNumId w:val="22"/>
  </w:num>
  <w:num w:numId="42">
    <w:abstractNumId w:val="16"/>
  </w:num>
  <w:num w:numId="43">
    <w:abstractNumId w:val="28"/>
  </w:num>
  <w:num w:numId="44">
    <w:abstractNumId w:val="43"/>
  </w:num>
  <w:num w:numId="45">
    <w:abstractNumId w:val="0"/>
  </w:num>
  <w:num w:numId="46">
    <w:abstractNumId w:val="38"/>
  </w:num>
  <w:num w:numId="47">
    <w:abstractNumId w:val="41"/>
  </w:num>
  <w:num w:numId="48">
    <w:abstractNumId w:val="27"/>
  </w:num>
  <w:num w:numId="49">
    <w:abstractNumId w:val="34"/>
  </w:num>
  <w:num w:numId="50">
    <w:abstractNumId w:val="17"/>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422"/>
    <w:rsid w:val="00000CDD"/>
    <w:rsid w:val="00001BD5"/>
    <w:rsid w:val="0000200C"/>
    <w:rsid w:val="0000318E"/>
    <w:rsid w:val="000032AE"/>
    <w:rsid w:val="00003D77"/>
    <w:rsid w:val="000053FD"/>
    <w:rsid w:val="00005E87"/>
    <w:rsid w:val="0000615B"/>
    <w:rsid w:val="00007ABB"/>
    <w:rsid w:val="000114A2"/>
    <w:rsid w:val="00011C0D"/>
    <w:rsid w:val="00012CA1"/>
    <w:rsid w:val="00014C68"/>
    <w:rsid w:val="00016303"/>
    <w:rsid w:val="00016339"/>
    <w:rsid w:val="00020323"/>
    <w:rsid w:val="000203FA"/>
    <w:rsid w:val="00021648"/>
    <w:rsid w:val="000235DC"/>
    <w:rsid w:val="0002608D"/>
    <w:rsid w:val="0002618D"/>
    <w:rsid w:val="00026B82"/>
    <w:rsid w:val="00027A00"/>
    <w:rsid w:val="00030789"/>
    <w:rsid w:val="00032034"/>
    <w:rsid w:val="00032554"/>
    <w:rsid w:val="00032D00"/>
    <w:rsid w:val="00032FBC"/>
    <w:rsid w:val="000356F9"/>
    <w:rsid w:val="000362CD"/>
    <w:rsid w:val="00036B2D"/>
    <w:rsid w:val="00036C99"/>
    <w:rsid w:val="00037A4B"/>
    <w:rsid w:val="00037AB8"/>
    <w:rsid w:val="00040388"/>
    <w:rsid w:val="00040A46"/>
    <w:rsid w:val="00041887"/>
    <w:rsid w:val="000421CB"/>
    <w:rsid w:val="00043DCC"/>
    <w:rsid w:val="000443BB"/>
    <w:rsid w:val="00044810"/>
    <w:rsid w:val="0004483E"/>
    <w:rsid w:val="000458F9"/>
    <w:rsid w:val="000467AC"/>
    <w:rsid w:val="00046BC5"/>
    <w:rsid w:val="00046E06"/>
    <w:rsid w:val="00046F03"/>
    <w:rsid w:val="00047390"/>
    <w:rsid w:val="00050197"/>
    <w:rsid w:val="00053D08"/>
    <w:rsid w:val="000543ED"/>
    <w:rsid w:val="00055364"/>
    <w:rsid w:val="00055E43"/>
    <w:rsid w:val="00056837"/>
    <w:rsid w:val="000604D4"/>
    <w:rsid w:val="00060F26"/>
    <w:rsid w:val="0006232E"/>
    <w:rsid w:val="000634CA"/>
    <w:rsid w:val="00063604"/>
    <w:rsid w:val="00063C1E"/>
    <w:rsid w:val="00063EAA"/>
    <w:rsid w:val="000648C3"/>
    <w:rsid w:val="00064F5F"/>
    <w:rsid w:val="00067B84"/>
    <w:rsid w:val="00070621"/>
    <w:rsid w:val="00070776"/>
    <w:rsid w:val="00071799"/>
    <w:rsid w:val="000736BC"/>
    <w:rsid w:val="0007522C"/>
    <w:rsid w:val="00075CA1"/>
    <w:rsid w:val="000763DE"/>
    <w:rsid w:val="000778BF"/>
    <w:rsid w:val="00077FE8"/>
    <w:rsid w:val="0008145E"/>
    <w:rsid w:val="000815A3"/>
    <w:rsid w:val="000846A2"/>
    <w:rsid w:val="00084D09"/>
    <w:rsid w:val="00085090"/>
    <w:rsid w:val="00085FBA"/>
    <w:rsid w:val="000867A0"/>
    <w:rsid w:val="0008735F"/>
    <w:rsid w:val="00090CC6"/>
    <w:rsid w:val="000918C8"/>
    <w:rsid w:val="00091E2D"/>
    <w:rsid w:val="00092263"/>
    <w:rsid w:val="00092A82"/>
    <w:rsid w:val="00094DEC"/>
    <w:rsid w:val="00094F64"/>
    <w:rsid w:val="00096803"/>
    <w:rsid w:val="0009699E"/>
    <w:rsid w:val="00096D29"/>
    <w:rsid w:val="0009742C"/>
    <w:rsid w:val="000976C4"/>
    <w:rsid w:val="00097D4B"/>
    <w:rsid w:val="000A1611"/>
    <w:rsid w:val="000A24FB"/>
    <w:rsid w:val="000A548D"/>
    <w:rsid w:val="000A5A63"/>
    <w:rsid w:val="000A6CC5"/>
    <w:rsid w:val="000B2B11"/>
    <w:rsid w:val="000B43C8"/>
    <w:rsid w:val="000B57BF"/>
    <w:rsid w:val="000B5A10"/>
    <w:rsid w:val="000B7897"/>
    <w:rsid w:val="000C389D"/>
    <w:rsid w:val="000C407A"/>
    <w:rsid w:val="000C478E"/>
    <w:rsid w:val="000C4975"/>
    <w:rsid w:val="000C4E1E"/>
    <w:rsid w:val="000C4F93"/>
    <w:rsid w:val="000C6327"/>
    <w:rsid w:val="000C7912"/>
    <w:rsid w:val="000C7C85"/>
    <w:rsid w:val="000D2376"/>
    <w:rsid w:val="000D28E5"/>
    <w:rsid w:val="000D395E"/>
    <w:rsid w:val="000D42DC"/>
    <w:rsid w:val="000D440E"/>
    <w:rsid w:val="000D55DC"/>
    <w:rsid w:val="000D7661"/>
    <w:rsid w:val="000E11A4"/>
    <w:rsid w:val="000E16C5"/>
    <w:rsid w:val="000E3DE0"/>
    <w:rsid w:val="000E4629"/>
    <w:rsid w:val="000E5793"/>
    <w:rsid w:val="000E7010"/>
    <w:rsid w:val="000F29FA"/>
    <w:rsid w:val="000F2BEC"/>
    <w:rsid w:val="000F500E"/>
    <w:rsid w:val="000F553D"/>
    <w:rsid w:val="000F568A"/>
    <w:rsid w:val="000F7AF5"/>
    <w:rsid w:val="00100393"/>
    <w:rsid w:val="00100618"/>
    <w:rsid w:val="00100F7D"/>
    <w:rsid w:val="001014F9"/>
    <w:rsid w:val="00102DB6"/>
    <w:rsid w:val="00105BFD"/>
    <w:rsid w:val="001064DA"/>
    <w:rsid w:val="00107CCD"/>
    <w:rsid w:val="00107E2B"/>
    <w:rsid w:val="001105C1"/>
    <w:rsid w:val="0011104A"/>
    <w:rsid w:val="001114A2"/>
    <w:rsid w:val="00111EA3"/>
    <w:rsid w:val="001121BB"/>
    <w:rsid w:val="001132D5"/>
    <w:rsid w:val="0011395E"/>
    <w:rsid w:val="00115690"/>
    <w:rsid w:val="001159EA"/>
    <w:rsid w:val="00116D57"/>
    <w:rsid w:val="001206DE"/>
    <w:rsid w:val="00120ABE"/>
    <w:rsid w:val="00121B9D"/>
    <w:rsid w:val="00121C0C"/>
    <w:rsid w:val="00121F11"/>
    <w:rsid w:val="001236AE"/>
    <w:rsid w:val="00123AC1"/>
    <w:rsid w:val="00123B65"/>
    <w:rsid w:val="00124F03"/>
    <w:rsid w:val="00125578"/>
    <w:rsid w:val="00125E1C"/>
    <w:rsid w:val="0012674B"/>
    <w:rsid w:val="0012729E"/>
    <w:rsid w:val="00127BEB"/>
    <w:rsid w:val="00130267"/>
    <w:rsid w:val="00131ADB"/>
    <w:rsid w:val="00132DDF"/>
    <w:rsid w:val="00134997"/>
    <w:rsid w:val="001358D0"/>
    <w:rsid w:val="00136868"/>
    <w:rsid w:val="00136C90"/>
    <w:rsid w:val="00140CC9"/>
    <w:rsid w:val="00141297"/>
    <w:rsid w:val="00141480"/>
    <w:rsid w:val="001426EC"/>
    <w:rsid w:val="001444C2"/>
    <w:rsid w:val="00145C1E"/>
    <w:rsid w:val="00145DA3"/>
    <w:rsid w:val="001461A7"/>
    <w:rsid w:val="001463D1"/>
    <w:rsid w:val="00146EA9"/>
    <w:rsid w:val="00147452"/>
    <w:rsid w:val="00147DB9"/>
    <w:rsid w:val="00150FF2"/>
    <w:rsid w:val="0015264D"/>
    <w:rsid w:val="00154C44"/>
    <w:rsid w:val="0016021B"/>
    <w:rsid w:val="00161238"/>
    <w:rsid w:val="00162BA0"/>
    <w:rsid w:val="00162CA3"/>
    <w:rsid w:val="001637CF"/>
    <w:rsid w:val="00163FAA"/>
    <w:rsid w:val="00166185"/>
    <w:rsid w:val="00166738"/>
    <w:rsid w:val="00167399"/>
    <w:rsid w:val="00167697"/>
    <w:rsid w:val="001702BF"/>
    <w:rsid w:val="00170D5F"/>
    <w:rsid w:val="00171387"/>
    <w:rsid w:val="00172610"/>
    <w:rsid w:val="0017275F"/>
    <w:rsid w:val="00173592"/>
    <w:rsid w:val="00174CB5"/>
    <w:rsid w:val="00175799"/>
    <w:rsid w:val="0017677E"/>
    <w:rsid w:val="00176976"/>
    <w:rsid w:val="001770E6"/>
    <w:rsid w:val="00180473"/>
    <w:rsid w:val="00180779"/>
    <w:rsid w:val="00180ABA"/>
    <w:rsid w:val="0018110D"/>
    <w:rsid w:val="00181CE9"/>
    <w:rsid w:val="00181E54"/>
    <w:rsid w:val="00183579"/>
    <w:rsid w:val="001873D9"/>
    <w:rsid w:val="00191C99"/>
    <w:rsid w:val="001926CC"/>
    <w:rsid w:val="001928FB"/>
    <w:rsid w:val="00194024"/>
    <w:rsid w:val="001947F2"/>
    <w:rsid w:val="001969E6"/>
    <w:rsid w:val="00196C70"/>
    <w:rsid w:val="001971FE"/>
    <w:rsid w:val="001978C3"/>
    <w:rsid w:val="001A0CA5"/>
    <w:rsid w:val="001A0CC8"/>
    <w:rsid w:val="001A0D47"/>
    <w:rsid w:val="001A3153"/>
    <w:rsid w:val="001A31A9"/>
    <w:rsid w:val="001A4324"/>
    <w:rsid w:val="001A4E19"/>
    <w:rsid w:val="001A68D7"/>
    <w:rsid w:val="001A71D2"/>
    <w:rsid w:val="001B096F"/>
    <w:rsid w:val="001B0A93"/>
    <w:rsid w:val="001B105C"/>
    <w:rsid w:val="001B1D7C"/>
    <w:rsid w:val="001B48AA"/>
    <w:rsid w:val="001B4E6A"/>
    <w:rsid w:val="001B660B"/>
    <w:rsid w:val="001B6BA4"/>
    <w:rsid w:val="001B6FBF"/>
    <w:rsid w:val="001B77BD"/>
    <w:rsid w:val="001C1252"/>
    <w:rsid w:val="001C12BF"/>
    <w:rsid w:val="001C1452"/>
    <w:rsid w:val="001C160D"/>
    <w:rsid w:val="001C1C19"/>
    <w:rsid w:val="001C259D"/>
    <w:rsid w:val="001C41B1"/>
    <w:rsid w:val="001C432C"/>
    <w:rsid w:val="001C665D"/>
    <w:rsid w:val="001C746E"/>
    <w:rsid w:val="001D2BC0"/>
    <w:rsid w:val="001D3BD3"/>
    <w:rsid w:val="001D3F3B"/>
    <w:rsid w:val="001D4A0C"/>
    <w:rsid w:val="001D6B5D"/>
    <w:rsid w:val="001D6DDF"/>
    <w:rsid w:val="001D6F96"/>
    <w:rsid w:val="001E3A97"/>
    <w:rsid w:val="001E3CB9"/>
    <w:rsid w:val="001E46E0"/>
    <w:rsid w:val="001E48CC"/>
    <w:rsid w:val="001E4B03"/>
    <w:rsid w:val="001E5001"/>
    <w:rsid w:val="001E6067"/>
    <w:rsid w:val="001E6624"/>
    <w:rsid w:val="001E71FB"/>
    <w:rsid w:val="001F1524"/>
    <w:rsid w:val="001F302B"/>
    <w:rsid w:val="001F5994"/>
    <w:rsid w:val="001F5CBB"/>
    <w:rsid w:val="001F6174"/>
    <w:rsid w:val="001F7803"/>
    <w:rsid w:val="001F7B89"/>
    <w:rsid w:val="0020029C"/>
    <w:rsid w:val="0020097F"/>
    <w:rsid w:val="00204869"/>
    <w:rsid w:val="0020567F"/>
    <w:rsid w:val="002135B8"/>
    <w:rsid w:val="00213AF5"/>
    <w:rsid w:val="0021485A"/>
    <w:rsid w:val="002149E4"/>
    <w:rsid w:val="00215238"/>
    <w:rsid w:val="00217F1E"/>
    <w:rsid w:val="00220A91"/>
    <w:rsid w:val="002221EF"/>
    <w:rsid w:val="00223F78"/>
    <w:rsid w:val="00224E80"/>
    <w:rsid w:val="00225760"/>
    <w:rsid w:val="00225981"/>
    <w:rsid w:val="00225D14"/>
    <w:rsid w:val="00226A24"/>
    <w:rsid w:val="00231C47"/>
    <w:rsid w:val="00232853"/>
    <w:rsid w:val="00232CAA"/>
    <w:rsid w:val="00233861"/>
    <w:rsid w:val="00233A74"/>
    <w:rsid w:val="00234157"/>
    <w:rsid w:val="002341BF"/>
    <w:rsid w:val="002347C0"/>
    <w:rsid w:val="002372A3"/>
    <w:rsid w:val="00237813"/>
    <w:rsid w:val="002409DA"/>
    <w:rsid w:val="0024176D"/>
    <w:rsid w:val="002425DF"/>
    <w:rsid w:val="002433FC"/>
    <w:rsid w:val="002443F7"/>
    <w:rsid w:val="002449AB"/>
    <w:rsid w:val="00244DE6"/>
    <w:rsid w:val="0024544A"/>
    <w:rsid w:val="002461A0"/>
    <w:rsid w:val="0024708C"/>
    <w:rsid w:val="0024735B"/>
    <w:rsid w:val="00251708"/>
    <w:rsid w:val="00251D98"/>
    <w:rsid w:val="00252274"/>
    <w:rsid w:val="002522DC"/>
    <w:rsid w:val="00254AD1"/>
    <w:rsid w:val="0025617E"/>
    <w:rsid w:val="00257023"/>
    <w:rsid w:val="002609ED"/>
    <w:rsid w:val="002611F6"/>
    <w:rsid w:val="002616F8"/>
    <w:rsid w:val="00261BC7"/>
    <w:rsid w:val="00262925"/>
    <w:rsid w:val="00263E4A"/>
    <w:rsid w:val="00265381"/>
    <w:rsid w:val="00267041"/>
    <w:rsid w:val="0027185D"/>
    <w:rsid w:val="002722E6"/>
    <w:rsid w:val="0027241E"/>
    <w:rsid w:val="00272439"/>
    <w:rsid w:val="00272EE8"/>
    <w:rsid w:val="00275593"/>
    <w:rsid w:val="00276364"/>
    <w:rsid w:val="00276D20"/>
    <w:rsid w:val="00280B6A"/>
    <w:rsid w:val="00281DB3"/>
    <w:rsid w:val="00282375"/>
    <w:rsid w:val="00282A90"/>
    <w:rsid w:val="00283A0A"/>
    <w:rsid w:val="00285818"/>
    <w:rsid w:val="00285A9A"/>
    <w:rsid w:val="00285CFB"/>
    <w:rsid w:val="00286007"/>
    <w:rsid w:val="00286718"/>
    <w:rsid w:val="0028674D"/>
    <w:rsid w:val="00287CE9"/>
    <w:rsid w:val="0029001E"/>
    <w:rsid w:val="0029004A"/>
    <w:rsid w:val="0029037E"/>
    <w:rsid w:val="00290583"/>
    <w:rsid w:val="00291372"/>
    <w:rsid w:val="002914D4"/>
    <w:rsid w:val="002919CC"/>
    <w:rsid w:val="00291C11"/>
    <w:rsid w:val="00292FB9"/>
    <w:rsid w:val="00293358"/>
    <w:rsid w:val="00293EDC"/>
    <w:rsid w:val="002942ED"/>
    <w:rsid w:val="002947D4"/>
    <w:rsid w:val="002949A1"/>
    <w:rsid w:val="0029559B"/>
    <w:rsid w:val="00296BD4"/>
    <w:rsid w:val="002A11F4"/>
    <w:rsid w:val="002A132C"/>
    <w:rsid w:val="002A1E25"/>
    <w:rsid w:val="002A24AD"/>
    <w:rsid w:val="002A4791"/>
    <w:rsid w:val="002A533D"/>
    <w:rsid w:val="002A683E"/>
    <w:rsid w:val="002A6DE4"/>
    <w:rsid w:val="002A7247"/>
    <w:rsid w:val="002A7A2D"/>
    <w:rsid w:val="002A7B57"/>
    <w:rsid w:val="002A7BE4"/>
    <w:rsid w:val="002A7FB7"/>
    <w:rsid w:val="002B10B9"/>
    <w:rsid w:val="002B1459"/>
    <w:rsid w:val="002B3469"/>
    <w:rsid w:val="002B55AA"/>
    <w:rsid w:val="002B6BD5"/>
    <w:rsid w:val="002C0862"/>
    <w:rsid w:val="002C0EF9"/>
    <w:rsid w:val="002C2297"/>
    <w:rsid w:val="002C264C"/>
    <w:rsid w:val="002C3414"/>
    <w:rsid w:val="002C3506"/>
    <w:rsid w:val="002C3D46"/>
    <w:rsid w:val="002C45BE"/>
    <w:rsid w:val="002C542B"/>
    <w:rsid w:val="002C6840"/>
    <w:rsid w:val="002C6971"/>
    <w:rsid w:val="002C7402"/>
    <w:rsid w:val="002D0C54"/>
    <w:rsid w:val="002D0C5B"/>
    <w:rsid w:val="002D2366"/>
    <w:rsid w:val="002D263E"/>
    <w:rsid w:val="002D46B0"/>
    <w:rsid w:val="002E1810"/>
    <w:rsid w:val="002E298F"/>
    <w:rsid w:val="002E32F0"/>
    <w:rsid w:val="002E33CC"/>
    <w:rsid w:val="002E3D68"/>
    <w:rsid w:val="002E4CB5"/>
    <w:rsid w:val="002E4EC3"/>
    <w:rsid w:val="002E5537"/>
    <w:rsid w:val="002E562A"/>
    <w:rsid w:val="002E5F1C"/>
    <w:rsid w:val="002E65F9"/>
    <w:rsid w:val="002F017E"/>
    <w:rsid w:val="002F1891"/>
    <w:rsid w:val="002F213D"/>
    <w:rsid w:val="002F3AEF"/>
    <w:rsid w:val="002F3D7C"/>
    <w:rsid w:val="002F4D13"/>
    <w:rsid w:val="002F5E9D"/>
    <w:rsid w:val="00300074"/>
    <w:rsid w:val="00301814"/>
    <w:rsid w:val="00301AAF"/>
    <w:rsid w:val="00303A8B"/>
    <w:rsid w:val="00303AA5"/>
    <w:rsid w:val="003047D6"/>
    <w:rsid w:val="00304D23"/>
    <w:rsid w:val="003050BA"/>
    <w:rsid w:val="00306B4A"/>
    <w:rsid w:val="00307AD9"/>
    <w:rsid w:val="003116CF"/>
    <w:rsid w:val="00311724"/>
    <w:rsid w:val="00311745"/>
    <w:rsid w:val="003134DE"/>
    <w:rsid w:val="00313806"/>
    <w:rsid w:val="00313CA1"/>
    <w:rsid w:val="0031433B"/>
    <w:rsid w:val="00315395"/>
    <w:rsid w:val="00315407"/>
    <w:rsid w:val="0031550B"/>
    <w:rsid w:val="00315A61"/>
    <w:rsid w:val="00316EB2"/>
    <w:rsid w:val="00317375"/>
    <w:rsid w:val="00320EF4"/>
    <w:rsid w:val="003217EC"/>
    <w:rsid w:val="00322235"/>
    <w:rsid w:val="00322430"/>
    <w:rsid w:val="00322DD0"/>
    <w:rsid w:val="00322FF0"/>
    <w:rsid w:val="00323799"/>
    <w:rsid w:val="00325725"/>
    <w:rsid w:val="003264CC"/>
    <w:rsid w:val="003266E1"/>
    <w:rsid w:val="00326CEB"/>
    <w:rsid w:val="00326DC5"/>
    <w:rsid w:val="00326FDE"/>
    <w:rsid w:val="00327567"/>
    <w:rsid w:val="003278C9"/>
    <w:rsid w:val="003306F6"/>
    <w:rsid w:val="003308FB"/>
    <w:rsid w:val="003322C0"/>
    <w:rsid w:val="00333C98"/>
    <w:rsid w:val="003340C3"/>
    <w:rsid w:val="00335C7E"/>
    <w:rsid w:val="0033691B"/>
    <w:rsid w:val="0034063C"/>
    <w:rsid w:val="00341119"/>
    <w:rsid w:val="0034261D"/>
    <w:rsid w:val="00343F43"/>
    <w:rsid w:val="0034499D"/>
    <w:rsid w:val="00345DB8"/>
    <w:rsid w:val="00345DE6"/>
    <w:rsid w:val="00345E7B"/>
    <w:rsid w:val="00350404"/>
    <w:rsid w:val="003536B7"/>
    <w:rsid w:val="00353D71"/>
    <w:rsid w:val="00353E37"/>
    <w:rsid w:val="00354156"/>
    <w:rsid w:val="003544CB"/>
    <w:rsid w:val="00355302"/>
    <w:rsid w:val="00360453"/>
    <w:rsid w:val="003607E0"/>
    <w:rsid w:val="00363081"/>
    <w:rsid w:val="003643DC"/>
    <w:rsid w:val="00367959"/>
    <w:rsid w:val="003702A0"/>
    <w:rsid w:val="003710F9"/>
    <w:rsid w:val="00371656"/>
    <w:rsid w:val="00372308"/>
    <w:rsid w:val="00374D31"/>
    <w:rsid w:val="00374FEA"/>
    <w:rsid w:val="00375CCF"/>
    <w:rsid w:val="00376595"/>
    <w:rsid w:val="00376753"/>
    <w:rsid w:val="00376A66"/>
    <w:rsid w:val="0038018A"/>
    <w:rsid w:val="003808E5"/>
    <w:rsid w:val="00381B55"/>
    <w:rsid w:val="003824DC"/>
    <w:rsid w:val="00382871"/>
    <w:rsid w:val="003849EA"/>
    <w:rsid w:val="00385BEC"/>
    <w:rsid w:val="00386B92"/>
    <w:rsid w:val="00392885"/>
    <w:rsid w:val="003940A6"/>
    <w:rsid w:val="0039610B"/>
    <w:rsid w:val="00396139"/>
    <w:rsid w:val="00396D43"/>
    <w:rsid w:val="003A30DC"/>
    <w:rsid w:val="003A330D"/>
    <w:rsid w:val="003A36A6"/>
    <w:rsid w:val="003A395A"/>
    <w:rsid w:val="003A3A04"/>
    <w:rsid w:val="003A415E"/>
    <w:rsid w:val="003A507F"/>
    <w:rsid w:val="003A5AEF"/>
    <w:rsid w:val="003A5B9A"/>
    <w:rsid w:val="003A6980"/>
    <w:rsid w:val="003A7023"/>
    <w:rsid w:val="003A78B5"/>
    <w:rsid w:val="003B033E"/>
    <w:rsid w:val="003B09EF"/>
    <w:rsid w:val="003B0C14"/>
    <w:rsid w:val="003B2856"/>
    <w:rsid w:val="003B43A7"/>
    <w:rsid w:val="003B52DD"/>
    <w:rsid w:val="003B5947"/>
    <w:rsid w:val="003B5F6C"/>
    <w:rsid w:val="003B6057"/>
    <w:rsid w:val="003B6FBC"/>
    <w:rsid w:val="003C098D"/>
    <w:rsid w:val="003C1EBA"/>
    <w:rsid w:val="003C3714"/>
    <w:rsid w:val="003C42CA"/>
    <w:rsid w:val="003C4E2F"/>
    <w:rsid w:val="003C6AFE"/>
    <w:rsid w:val="003D0BBD"/>
    <w:rsid w:val="003D131C"/>
    <w:rsid w:val="003D246E"/>
    <w:rsid w:val="003D4131"/>
    <w:rsid w:val="003D73E5"/>
    <w:rsid w:val="003E03D4"/>
    <w:rsid w:val="003E13F3"/>
    <w:rsid w:val="003E173A"/>
    <w:rsid w:val="003E1C53"/>
    <w:rsid w:val="003E2DBE"/>
    <w:rsid w:val="003E4268"/>
    <w:rsid w:val="003E53D7"/>
    <w:rsid w:val="003E6135"/>
    <w:rsid w:val="003E7C4A"/>
    <w:rsid w:val="003F0479"/>
    <w:rsid w:val="003F1174"/>
    <w:rsid w:val="003F2284"/>
    <w:rsid w:val="003F2314"/>
    <w:rsid w:val="003F24EF"/>
    <w:rsid w:val="003F440A"/>
    <w:rsid w:val="003F540E"/>
    <w:rsid w:val="003F5414"/>
    <w:rsid w:val="003F5FA9"/>
    <w:rsid w:val="003F6B82"/>
    <w:rsid w:val="003F6DB2"/>
    <w:rsid w:val="00400320"/>
    <w:rsid w:val="0040142D"/>
    <w:rsid w:val="00402E25"/>
    <w:rsid w:val="00403497"/>
    <w:rsid w:val="0040385F"/>
    <w:rsid w:val="00404CEB"/>
    <w:rsid w:val="0040596D"/>
    <w:rsid w:val="00406D94"/>
    <w:rsid w:val="00410313"/>
    <w:rsid w:val="004120F5"/>
    <w:rsid w:val="0041251B"/>
    <w:rsid w:val="00412C4D"/>
    <w:rsid w:val="004130A5"/>
    <w:rsid w:val="0041441D"/>
    <w:rsid w:val="00416DBE"/>
    <w:rsid w:val="00416F36"/>
    <w:rsid w:val="00417A97"/>
    <w:rsid w:val="00417F2A"/>
    <w:rsid w:val="0042011C"/>
    <w:rsid w:val="00420F76"/>
    <w:rsid w:val="00423D02"/>
    <w:rsid w:val="00424AE2"/>
    <w:rsid w:val="004256D2"/>
    <w:rsid w:val="004262D1"/>
    <w:rsid w:val="00430734"/>
    <w:rsid w:val="004307D5"/>
    <w:rsid w:val="0043080E"/>
    <w:rsid w:val="0043106A"/>
    <w:rsid w:val="0043122F"/>
    <w:rsid w:val="004319D0"/>
    <w:rsid w:val="004324A1"/>
    <w:rsid w:val="00432F70"/>
    <w:rsid w:val="0043305C"/>
    <w:rsid w:val="00433944"/>
    <w:rsid w:val="0043737A"/>
    <w:rsid w:val="00437D11"/>
    <w:rsid w:val="00437E41"/>
    <w:rsid w:val="00437FF6"/>
    <w:rsid w:val="00440916"/>
    <w:rsid w:val="00443650"/>
    <w:rsid w:val="0044558D"/>
    <w:rsid w:val="00447ACE"/>
    <w:rsid w:val="00450AC5"/>
    <w:rsid w:val="00451983"/>
    <w:rsid w:val="00451CFA"/>
    <w:rsid w:val="004522C8"/>
    <w:rsid w:val="0045341D"/>
    <w:rsid w:val="004543FF"/>
    <w:rsid w:val="00454453"/>
    <w:rsid w:val="0045566D"/>
    <w:rsid w:val="00457196"/>
    <w:rsid w:val="004600C9"/>
    <w:rsid w:val="004603E8"/>
    <w:rsid w:val="00461562"/>
    <w:rsid w:val="004628FA"/>
    <w:rsid w:val="00462911"/>
    <w:rsid w:val="004701B5"/>
    <w:rsid w:val="00470583"/>
    <w:rsid w:val="0047089B"/>
    <w:rsid w:val="00470C53"/>
    <w:rsid w:val="00470D73"/>
    <w:rsid w:val="00471AA8"/>
    <w:rsid w:val="004725A3"/>
    <w:rsid w:val="00476516"/>
    <w:rsid w:val="00476712"/>
    <w:rsid w:val="00481E08"/>
    <w:rsid w:val="0048327B"/>
    <w:rsid w:val="004838A1"/>
    <w:rsid w:val="00484B38"/>
    <w:rsid w:val="00486669"/>
    <w:rsid w:val="00491616"/>
    <w:rsid w:val="00494787"/>
    <w:rsid w:val="00495E8E"/>
    <w:rsid w:val="00496D7B"/>
    <w:rsid w:val="004977DB"/>
    <w:rsid w:val="004A0F5E"/>
    <w:rsid w:val="004A19D8"/>
    <w:rsid w:val="004A1A74"/>
    <w:rsid w:val="004A2BCC"/>
    <w:rsid w:val="004A5665"/>
    <w:rsid w:val="004A6779"/>
    <w:rsid w:val="004A6B66"/>
    <w:rsid w:val="004B0BE9"/>
    <w:rsid w:val="004B1566"/>
    <w:rsid w:val="004B26B8"/>
    <w:rsid w:val="004B2A8E"/>
    <w:rsid w:val="004B32F5"/>
    <w:rsid w:val="004B427B"/>
    <w:rsid w:val="004B4405"/>
    <w:rsid w:val="004B45A9"/>
    <w:rsid w:val="004B4607"/>
    <w:rsid w:val="004B52A7"/>
    <w:rsid w:val="004C004F"/>
    <w:rsid w:val="004C09C2"/>
    <w:rsid w:val="004C0E1F"/>
    <w:rsid w:val="004C186E"/>
    <w:rsid w:val="004C1FC3"/>
    <w:rsid w:val="004C29E2"/>
    <w:rsid w:val="004C3F39"/>
    <w:rsid w:val="004C74D6"/>
    <w:rsid w:val="004D0FB6"/>
    <w:rsid w:val="004D114C"/>
    <w:rsid w:val="004D1D8E"/>
    <w:rsid w:val="004D516D"/>
    <w:rsid w:val="004D56C9"/>
    <w:rsid w:val="004D58E8"/>
    <w:rsid w:val="004D720B"/>
    <w:rsid w:val="004E1933"/>
    <w:rsid w:val="004E4808"/>
    <w:rsid w:val="004E4FCE"/>
    <w:rsid w:val="004E527A"/>
    <w:rsid w:val="004E5407"/>
    <w:rsid w:val="004E7AC1"/>
    <w:rsid w:val="004F0598"/>
    <w:rsid w:val="004F0C87"/>
    <w:rsid w:val="004F12C4"/>
    <w:rsid w:val="004F1A4A"/>
    <w:rsid w:val="004F2BB1"/>
    <w:rsid w:val="004F445A"/>
    <w:rsid w:val="004F504E"/>
    <w:rsid w:val="004F696F"/>
    <w:rsid w:val="004F74D7"/>
    <w:rsid w:val="0050711B"/>
    <w:rsid w:val="00507135"/>
    <w:rsid w:val="005147C0"/>
    <w:rsid w:val="005151E6"/>
    <w:rsid w:val="005151E8"/>
    <w:rsid w:val="005153FE"/>
    <w:rsid w:val="005154F0"/>
    <w:rsid w:val="00515AB0"/>
    <w:rsid w:val="00522A7D"/>
    <w:rsid w:val="00523159"/>
    <w:rsid w:val="005241AA"/>
    <w:rsid w:val="00527152"/>
    <w:rsid w:val="005303B0"/>
    <w:rsid w:val="0053148C"/>
    <w:rsid w:val="00533FE1"/>
    <w:rsid w:val="00535011"/>
    <w:rsid w:val="00535BCA"/>
    <w:rsid w:val="00541702"/>
    <w:rsid w:val="00542C9B"/>
    <w:rsid w:val="00542FE6"/>
    <w:rsid w:val="00543417"/>
    <w:rsid w:val="00543A01"/>
    <w:rsid w:val="00544954"/>
    <w:rsid w:val="005449BB"/>
    <w:rsid w:val="005450E2"/>
    <w:rsid w:val="00545107"/>
    <w:rsid w:val="00545177"/>
    <w:rsid w:val="005462ED"/>
    <w:rsid w:val="00551FED"/>
    <w:rsid w:val="00552AD2"/>
    <w:rsid w:val="0055344D"/>
    <w:rsid w:val="005537DA"/>
    <w:rsid w:val="0055555E"/>
    <w:rsid w:val="00555CA9"/>
    <w:rsid w:val="005561F3"/>
    <w:rsid w:val="00560411"/>
    <w:rsid w:val="00560960"/>
    <w:rsid w:val="00562463"/>
    <w:rsid w:val="005626E6"/>
    <w:rsid w:val="005644BE"/>
    <w:rsid w:val="00564F5C"/>
    <w:rsid w:val="00565209"/>
    <w:rsid w:val="00566692"/>
    <w:rsid w:val="00567348"/>
    <w:rsid w:val="00567C69"/>
    <w:rsid w:val="00570AF6"/>
    <w:rsid w:val="00570E86"/>
    <w:rsid w:val="00571379"/>
    <w:rsid w:val="00572B3A"/>
    <w:rsid w:val="00573748"/>
    <w:rsid w:val="0057391A"/>
    <w:rsid w:val="00574008"/>
    <w:rsid w:val="00574F2C"/>
    <w:rsid w:val="0057529B"/>
    <w:rsid w:val="00576EA6"/>
    <w:rsid w:val="00577177"/>
    <w:rsid w:val="00577372"/>
    <w:rsid w:val="0057748F"/>
    <w:rsid w:val="00577B60"/>
    <w:rsid w:val="00580A53"/>
    <w:rsid w:val="00581A19"/>
    <w:rsid w:val="0058539B"/>
    <w:rsid w:val="0058586C"/>
    <w:rsid w:val="00585F90"/>
    <w:rsid w:val="0058615B"/>
    <w:rsid w:val="00586B4D"/>
    <w:rsid w:val="00586CCD"/>
    <w:rsid w:val="005902EE"/>
    <w:rsid w:val="005931DB"/>
    <w:rsid w:val="0059417A"/>
    <w:rsid w:val="005945AA"/>
    <w:rsid w:val="00594A16"/>
    <w:rsid w:val="0059597A"/>
    <w:rsid w:val="00595AAB"/>
    <w:rsid w:val="0059643A"/>
    <w:rsid w:val="00596501"/>
    <w:rsid w:val="00596623"/>
    <w:rsid w:val="00597349"/>
    <w:rsid w:val="005978A9"/>
    <w:rsid w:val="00597DD0"/>
    <w:rsid w:val="005A0C09"/>
    <w:rsid w:val="005A39E8"/>
    <w:rsid w:val="005A4728"/>
    <w:rsid w:val="005A5A08"/>
    <w:rsid w:val="005A7A8C"/>
    <w:rsid w:val="005B019A"/>
    <w:rsid w:val="005B05D0"/>
    <w:rsid w:val="005B2B5E"/>
    <w:rsid w:val="005B2DAA"/>
    <w:rsid w:val="005B3C35"/>
    <w:rsid w:val="005B4B1B"/>
    <w:rsid w:val="005B76C1"/>
    <w:rsid w:val="005C0800"/>
    <w:rsid w:val="005C2293"/>
    <w:rsid w:val="005C2D94"/>
    <w:rsid w:val="005C33C7"/>
    <w:rsid w:val="005C5004"/>
    <w:rsid w:val="005C5AEC"/>
    <w:rsid w:val="005C5B70"/>
    <w:rsid w:val="005C7A88"/>
    <w:rsid w:val="005C7BF7"/>
    <w:rsid w:val="005D1B95"/>
    <w:rsid w:val="005D24C7"/>
    <w:rsid w:val="005D33AF"/>
    <w:rsid w:val="005D33FF"/>
    <w:rsid w:val="005D3C92"/>
    <w:rsid w:val="005D581B"/>
    <w:rsid w:val="005D66F3"/>
    <w:rsid w:val="005D6864"/>
    <w:rsid w:val="005E08B2"/>
    <w:rsid w:val="005E2986"/>
    <w:rsid w:val="005E2AD9"/>
    <w:rsid w:val="005E2C34"/>
    <w:rsid w:val="005E4F58"/>
    <w:rsid w:val="005E534B"/>
    <w:rsid w:val="005E7FDB"/>
    <w:rsid w:val="005F2391"/>
    <w:rsid w:val="005F46D6"/>
    <w:rsid w:val="005F55E5"/>
    <w:rsid w:val="005F5DFD"/>
    <w:rsid w:val="005F5E27"/>
    <w:rsid w:val="005F63EA"/>
    <w:rsid w:val="005F6D49"/>
    <w:rsid w:val="00600436"/>
    <w:rsid w:val="00600450"/>
    <w:rsid w:val="00603738"/>
    <w:rsid w:val="00603CFB"/>
    <w:rsid w:val="0060429F"/>
    <w:rsid w:val="0060433E"/>
    <w:rsid w:val="00605AC8"/>
    <w:rsid w:val="0060719D"/>
    <w:rsid w:val="006079F5"/>
    <w:rsid w:val="00610764"/>
    <w:rsid w:val="00613BD9"/>
    <w:rsid w:val="00614DCE"/>
    <w:rsid w:val="00616EC3"/>
    <w:rsid w:val="00616FF4"/>
    <w:rsid w:val="006175B5"/>
    <w:rsid w:val="00617D65"/>
    <w:rsid w:val="00620CD4"/>
    <w:rsid w:val="0062412E"/>
    <w:rsid w:val="006311F6"/>
    <w:rsid w:val="00632CEF"/>
    <w:rsid w:val="00634D4D"/>
    <w:rsid w:val="00634EED"/>
    <w:rsid w:val="00635303"/>
    <w:rsid w:val="006377EC"/>
    <w:rsid w:val="00640A41"/>
    <w:rsid w:val="006411AE"/>
    <w:rsid w:val="00641320"/>
    <w:rsid w:val="00644490"/>
    <w:rsid w:val="00645119"/>
    <w:rsid w:val="00645653"/>
    <w:rsid w:val="006466A6"/>
    <w:rsid w:val="00653471"/>
    <w:rsid w:val="0065371C"/>
    <w:rsid w:val="00654B01"/>
    <w:rsid w:val="006579C8"/>
    <w:rsid w:val="00660630"/>
    <w:rsid w:val="00660A0A"/>
    <w:rsid w:val="00662C72"/>
    <w:rsid w:val="00664828"/>
    <w:rsid w:val="00664C2C"/>
    <w:rsid w:val="0066642A"/>
    <w:rsid w:val="00666ABD"/>
    <w:rsid w:val="0066714E"/>
    <w:rsid w:val="0066789D"/>
    <w:rsid w:val="00667C67"/>
    <w:rsid w:val="00671436"/>
    <w:rsid w:val="0067367A"/>
    <w:rsid w:val="00673DEB"/>
    <w:rsid w:val="00674F1F"/>
    <w:rsid w:val="0067535C"/>
    <w:rsid w:val="006753F6"/>
    <w:rsid w:val="006755B7"/>
    <w:rsid w:val="0067657F"/>
    <w:rsid w:val="00676D28"/>
    <w:rsid w:val="00677551"/>
    <w:rsid w:val="006775D0"/>
    <w:rsid w:val="00680EE5"/>
    <w:rsid w:val="00681771"/>
    <w:rsid w:val="00682217"/>
    <w:rsid w:val="006823A9"/>
    <w:rsid w:val="006828AD"/>
    <w:rsid w:val="00686463"/>
    <w:rsid w:val="00686F37"/>
    <w:rsid w:val="00687284"/>
    <w:rsid w:val="00690626"/>
    <w:rsid w:val="006908A9"/>
    <w:rsid w:val="0069144F"/>
    <w:rsid w:val="00691903"/>
    <w:rsid w:val="00691C64"/>
    <w:rsid w:val="0069305E"/>
    <w:rsid w:val="0069341F"/>
    <w:rsid w:val="0069437F"/>
    <w:rsid w:val="00694541"/>
    <w:rsid w:val="00694628"/>
    <w:rsid w:val="00694AF3"/>
    <w:rsid w:val="006952D3"/>
    <w:rsid w:val="00696414"/>
    <w:rsid w:val="0069643C"/>
    <w:rsid w:val="006965C0"/>
    <w:rsid w:val="00696D6A"/>
    <w:rsid w:val="00697462"/>
    <w:rsid w:val="00697A34"/>
    <w:rsid w:val="006A1507"/>
    <w:rsid w:val="006A160A"/>
    <w:rsid w:val="006A18D4"/>
    <w:rsid w:val="006A2BB9"/>
    <w:rsid w:val="006A3B69"/>
    <w:rsid w:val="006A53FB"/>
    <w:rsid w:val="006A5919"/>
    <w:rsid w:val="006A6B86"/>
    <w:rsid w:val="006A6CC0"/>
    <w:rsid w:val="006A7821"/>
    <w:rsid w:val="006B057D"/>
    <w:rsid w:val="006B2285"/>
    <w:rsid w:val="006B2518"/>
    <w:rsid w:val="006B41BA"/>
    <w:rsid w:val="006B4DB6"/>
    <w:rsid w:val="006B515E"/>
    <w:rsid w:val="006B6670"/>
    <w:rsid w:val="006B683F"/>
    <w:rsid w:val="006B7157"/>
    <w:rsid w:val="006C1196"/>
    <w:rsid w:val="006C26AC"/>
    <w:rsid w:val="006C4FD6"/>
    <w:rsid w:val="006C5623"/>
    <w:rsid w:val="006C6649"/>
    <w:rsid w:val="006D1D4A"/>
    <w:rsid w:val="006D4439"/>
    <w:rsid w:val="006D6886"/>
    <w:rsid w:val="006E245F"/>
    <w:rsid w:val="006E4567"/>
    <w:rsid w:val="006E52BA"/>
    <w:rsid w:val="006E5AAA"/>
    <w:rsid w:val="006E5DC4"/>
    <w:rsid w:val="006E669D"/>
    <w:rsid w:val="006E723F"/>
    <w:rsid w:val="006F0C35"/>
    <w:rsid w:val="006F1AC5"/>
    <w:rsid w:val="006F2395"/>
    <w:rsid w:val="006F250F"/>
    <w:rsid w:val="006F287C"/>
    <w:rsid w:val="006F3712"/>
    <w:rsid w:val="006F4966"/>
    <w:rsid w:val="006F4A49"/>
    <w:rsid w:val="006F5290"/>
    <w:rsid w:val="006F6768"/>
    <w:rsid w:val="006F7F20"/>
    <w:rsid w:val="00700703"/>
    <w:rsid w:val="007032B8"/>
    <w:rsid w:val="00703364"/>
    <w:rsid w:val="00703E15"/>
    <w:rsid w:val="007054BD"/>
    <w:rsid w:val="007055CF"/>
    <w:rsid w:val="007055DD"/>
    <w:rsid w:val="00706457"/>
    <w:rsid w:val="00707A72"/>
    <w:rsid w:val="00707E2F"/>
    <w:rsid w:val="0071051F"/>
    <w:rsid w:val="00710B6D"/>
    <w:rsid w:val="0071122A"/>
    <w:rsid w:val="00713D8A"/>
    <w:rsid w:val="007142C6"/>
    <w:rsid w:val="0071580C"/>
    <w:rsid w:val="007162BE"/>
    <w:rsid w:val="0071739B"/>
    <w:rsid w:val="00717BF6"/>
    <w:rsid w:val="00721567"/>
    <w:rsid w:val="00721E96"/>
    <w:rsid w:val="00721F23"/>
    <w:rsid w:val="00722136"/>
    <w:rsid w:val="007225F3"/>
    <w:rsid w:val="007233CE"/>
    <w:rsid w:val="00724FD8"/>
    <w:rsid w:val="0072530B"/>
    <w:rsid w:val="00726E9E"/>
    <w:rsid w:val="007275B9"/>
    <w:rsid w:val="007275EB"/>
    <w:rsid w:val="007302AE"/>
    <w:rsid w:val="007310AB"/>
    <w:rsid w:val="00731CAB"/>
    <w:rsid w:val="00732037"/>
    <w:rsid w:val="00732C4E"/>
    <w:rsid w:val="00735CD9"/>
    <w:rsid w:val="00736B9D"/>
    <w:rsid w:val="0073710A"/>
    <w:rsid w:val="007379BE"/>
    <w:rsid w:val="00737D9C"/>
    <w:rsid w:val="0074123F"/>
    <w:rsid w:val="007414AA"/>
    <w:rsid w:val="00742252"/>
    <w:rsid w:val="007428B8"/>
    <w:rsid w:val="00745398"/>
    <w:rsid w:val="0074551D"/>
    <w:rsid w:val="00752246"/>
    <w:rsid w:val="00753703"/>
    <w:rsid w:val="00753EA3"/>
    <w:rsid w:val="00754414"/>
    <w:rsid w:val="00754A30"/>
    <w:rsid w:val="00754F05"/>
    <w:rsid w:val="00755711"/>
    <w:rsid w:val="00762147"/>
    <w:rsid w:val="00764AA7"/>
    <w:rsid w:val="00765A8F"/>
    <w:rsid w:val="00765DB0"/>
    <w:rsid w:val="00766586"/>
    <w:rsid w:val="00767BA7"/>
    <w:rsid w:val="007717FC"/>
    <w:rsid w:val="00771CCE"/>
    <w:rsid w:val="0077207F"/>
    <w:rsid w:val="00772C47"/>
    <w:rsid w:val="00773315"/>
    <w:rsid w:val="00773BE4"/>
    <w:rsid w:val="007744EA"/>
    <w:rsid w:val="00776387"/>
    <w:rsid w:val="00776FFA"/>
    <w:rsid w:val="00777988"/>
    <w:rsid w:val="007821A2"/>
    <w:rsid w:val="007827D4"/>
    <w:rsid w:val="00783610"/>
    <w:rsid w:val="007836F5"/>
    <w:rsid w:val="00784E0A"/>
    <w:rsid w:val="00787250"/>
    <w:rsid w:val="00787533"/>
    <w:rsid w:val="00790BE3"/>
    <w:rsid w:val="00790DAE"/>
    <w:rsid w:val="00792A3E"/>
    <w:rsid w:val="00794220"/>
    <w:rsid w:val="0079570E"/>
    <w:rsid w:val="00795E3D"/>
    <w:rsid w:val="007969FB"/>
    <w:rsid w:val="00796B4F"/>
    <w:rsid w:val="00797224"/>
    <w:rsid w:val="007A002E"/>
    <w:rsid w:val="007A01F0"/>
    <w:rsid w:val="007A177C"/>
    <w:rsid w:val="007A392D"/>
    <w:rsid w:val="007A455A"/>
    <w:rsid w:val="007A5273"/>
    <w:rsid w:val="007A6072"/>
    <w:rsid w:val="007A79DD"/>
    <w:rsid w:val="007B32EE"/>
    <w:rsid w:val="007B40A5"/>
    <w:rsid w:val="007B6860"/>
    <w:rsid w:val="007B7A0F"/>
    <w:rsid w:val="007B7A80"/>
    <w:rsid w:val="007B7A94"/>
    <w:rsid w:val="007B7C93"/>
    <w:rsid w:val="007C0851"/>
    <w:rsid w:val="007C105C"/>
    <w:rsid w:val="007C304F"/>
    <w:rsid w:val="007C3217"/>
    <w:rsid w:val="007C4972"/>
    <w:rsid w:val="007C5303"/>
    <w:rsid w:val="007C5365"/>
    <w:rsid w:val="007C546B"/>
    <w:rsid w:val="007C5A92"/>
    <w:rsid w:val="007D0F81"/>
    <w:rsid w:val="007D0F8D"/>
    <w:rsid w:val="007D23CE"/>
    <w:rsid w:val="007D377B"/>
    <w:rsid w:val="007D3E37"/>
    <w:rsid w:val="007D46B1"/>
    <w:rsid w:val="007D4C42"/>
    <w:rsid w:val="007D4D4C"/>
    <w:rsid w:val="007D779D"/>
    <w:rsid w:val="007D78FF"/>
    <w:rsid w:val="007D7A1A"/>
    <w:rsid w:val="007D7A8C"/>
    <w:rsid w:val="007E05D8"/>
    <w:rsid w:val="007E2A9F"/>
    <w:rsid w:val="007E5BF1"/>
    <w:rsid w:val="007E64ED"/>
    <w:rsid w:val="007E66CB"/>
    <w:rsid w:val="007E69C6"/>
    <w:rsid w:val="007E6AF5"/>
    <w:rsid w:val="007F0712"/>
    <w:rsid w:val="007F1E57"/>
    <w:rsid w:val="007F44C5"/>
    <w:rsid w:val="007F5F3F"/>
    <w:rsid w:val="007F7E11"/>
    <w:rsid w:val="00801354"/>
    <w:rsid w:val="00802165"/>
    <w:rsid w:val="0080288D"/>
    <w:rsid w:val="0081016E"/>
    <w:rsid w:val="008102D5"/>
    <w:rsid w:val="008109B5"/>
    <w:rsid w:val="0081256C"/>
    <w:rsid w:val="0081387F"/>
    <w:rsid w:val="00814E60"/>
    <w:rsid w:val="00815678"/>
    <w:rsid w:val="00817097"/>
    <w:rsid w:val="00817A07"/>
    <w:rsid w:val="00820374"/>
    <w:rsid w:val="00820A4E"/>
    <w:rsid w:val="00821EC4"/>
    <w:rsid w:val="00822522"/>
    <w:rsid w:val="00823916"/>
    <w:rsid w:val="00823E15"/>
    <w:rsid w:val="008250F0"/>
    <w:rsid w:val="008258FC"/>
    <w:rsid w:val="00826BC1"/>
    <w:rsid w:val="00826C02"/>
    <w:rsid w:val="00827A89"/>
    <w:rsid w:val="0083020B"/>
    <w:rsid w:val="00831DC6"/>
    <w:rsid w:val="00833405"/>
    <w:rsid w:val="008347E5"/>
    <w:rsid w:val="00834897"/>
    <w:rsid w:val="008353B2"/>
    <w:rsid w:val="0083742C"/>
    <w:rsid w:val="00837497"/>
    <w:rsid w:val="008408AF"/>
    <w:rsid w:val="008408FA"/>
    <w:rsid w:val="00840EB3"/>
    <w:rsid w:val="00841F80"/>
    <w:rsid w:val="00842249"/>
    <w:rsid w:val="0084366C"/>
    <w:rsid w:val="0084662A"/>
    <w:rsid w:val="00847CFE"/>
    <w:rsid w:val="008506C9"/>
    <w:rsid w:val="0085099D"/>
    <w:rsid w:val="0085273D"/>
    <w:rsid w:val="00852CAF"/>
    <w:rsid w:val="00852F4C"/>
    <w:rsid w:val="00852F90"/>
    <w:rsid w:val="00853FEA"/>
    <w:rsid w:val="00856113"/>
    <w:rsid w:val="00857C09"/>
    <w:rsid w:val="008600BD"/>
    <w:rsid w:val="00860470"/>
    <w:rsid w:val="00861C97"/>
    <w:rsid w:val="00862F2F"/>
    <w:rsid w:val="00863652"/>
    <w:rsid w:val="00863A1A"/>
    <w:rsid w:val="00865042"/>
    <w:rsid w:val="00866E2D"/>
    <w:rsid w:val="008701E3"/>
    <w:rsid w:val="00870353"/>
    <w:rsid w:val="0087123C"/>
    <w:rsid w:val="00871990"/>
    <w:rsid w:val="008722D2"/>
    <w:rsid w:val="008753E0"/>
    <w:rsid w:val="008760EF"/>
    <w:rsid w:val="00876F09"/>
    <w:rsid w:val="00880ABB"/>
    <w:rsid w:val="008821F3"/>
    <w:rsid w:val="00883209"/>
    <w:rsid w:val="00884E62"/>
    <w:rsid w:val="00887D83"/>
    <w:rsid w:val="0089096C"/>
    <w:rsid w:val="008932AF"/>
    <w:rsid w:val="0089347A"/>
    <w:rsid w:val="008948C7"/>
    <w:rsid w:val="00895270"/>
    <w:rsid w:val="008974BE"/>
    <w:rsid w:val="008A078B"/>
    <w:rsid w:val="008A2FB8"/>
    <w:rsid w:val="008A5742"/>
    <w:rsid w:val="008A5E2E"/>
    <w:rsid w:val="008B1627"/>
    <w:rsid w:val="008B406A"/>
    <w:rsid w:val="008B4CEE"/>
    <w:rsid w:val="008B5103"/>
    <w:rsid w:val="008B7461"/>
    <w:rsid w:val="008C0F1B"/>
    <w:rsid w:val="008C0FC2"/>
    <w:rsid w:val="008C33D3"/>
    <w:rsid w:val="008C3B21"/>
    <w:rsid w:val="008C4302"/>
    <w:rsid w:val="008C4534"/>
    <w:rsid w:val="008C6E2E"/>
    <w:rsid w:val="008C6E9D"/>
    <w:rsid w:val="008C7BCF"/>
    <w:rsid w:val="008C7F75"/>
    <w:rsid w:val="008D042E"/>
    <w:rsid w:val="008D08E7"/>
    <w:rsid w:val="008D2A12"/>
    <w:rsid w:val="008D3235"/>
    <w:rsid w:val="008D3EA8"/>
    <w:rsid w:val="008D44BD"/>
    <w:rsid w:val="008D5532"/>
    <w:rsid w:val="008D55D7"/>
    <w:rsid w:val="008D59A3"/>
    <w:rsid w:val="008D796E"/>
    <w:rsid w:val="008E046A"/>
    <w:rsid w:val="008E4D20"/>
    <w:rsid w:val="008E6219"/>
    <w:rsid w:val="008E7615"/>
    <w:rsid w:val="008F01C1"/>
    <w:rsid w:val="008F188D"/>
    <w:rsid w:val="008F31B2"/>
    <w:rsid w:val="00901E2C"/>
    <w:rsid w:val="0090273F"/>
    <w:rsid w:val="00904655"/>
    <w:rsid w:val="00904CAF"/>
    <w:rsid w:val="00905EFD"/>
    <w:rsid w:val="0090642E"/>
    <w:rsid w:val="00906C07"/>
    <w:rsid w:val="00907076"/>
    <w:rsid w:val="0090755D"/>
    <w:rsid w:val="00907997"/>
    <w:rsid w:val="00911673"/>
    <w:rsid w:val="009124A2"/>
    <w:rsid w:val="0091266A"/>
    <w:rsid w:val="00914E1E"/>
    <w:rsid w:val="009161A7"/>
    <w:rsid w:val="00917421"/>
    <w:rsid w:val="00920D74"/>
    <w:rsid w:val="009215ED"/>
    <w:rsid w:val="009224DB"/>
    <w:rsid w:val="00923593"/>
    <w:rsid w:val="00923C0D"/>
    <w:rsid w:val="00924B52"/>
    <w:rsid w:val="00924E3E"/>
    <w:rsid w:val="00925A77"/>
    <w:rsid w:val="00925B57"/>
    <w:rsid w:val="009264DA"/>
    <w:rsid w:val="00927249"/>
    <w:rsid w:val="00931C9E"/>
    <w:rsid w:val="00932607"/>
    <w:rsid w:val="00932659"/>
    <w:rsid w:val="00932934"/>
    <w:rsid w:val="00933713"/>
    <w:rsid w:val="00933AE2"/>
    <w:rsid w:val="00933EEC"/>
    <w:rsid w:val="00936DD5"/>
    <w:rsid w:val="00937AE9"/>
    <w:rsid w:val="009431EA"/>
    <w:rsid w:val="00943308"/>
    <w:rsid w:val="00945093"/>
    <w:rsid w:val="0094633F"/>
    <w:rsid w:val="009469A6"/>
    <w:rsid w:val="00946D87"/>
    <w:rsid w:val="009503CF"/>
    <w:rsid w:val="009514F6"/>
    <w:rsid w:val="009519EC"/>
    <w:rsid w:val="00952A6C"/>
    <w:rsid w:val="0095416C"/>
    <w:rsid w:val="00955120"/>
    <w:rsid w:val="0096048C"/>
    <w:rsid w:val="00961AD4"/>
    <w:rsid w:val="00961EC2"/>
    <w:rsid w:val="00962706"/>
    <w:rsid w:val="00962F24"/>
    <w:rsid w:val="00963680"/>
    <w:rsid w:val="00965B65"/>
    <w:rsid w:val="009670E0"/>
    <w:rsid w:val="00972738"/>
    <w:rsid w:val="009730F8"/>
    <w:rsid w:val="00973B5C"/>
    <w:rsid w:val="009746A6"/>
    <w:rsid w:val="00976AF4"/>
    <w:rsid w:val="00977F0E"/>
    <w:rsid w:val="00981D79"/>
    <w:rsid w:val="00982233"/>
    <w:rsid w:val="009825DF"/>
    <w:rsid w:val="00982FBC"/>
    <w:rsid w:val="00985C28"/>
    <w:rsid w:val="00985C47"/>
    <w:rsid w:val="0098617F"/>
    <w:rsid w:val="009904F7"/>
    <w:rsid w:val="0099106D"/>
    <w:rsid w:val="0099158C"/>
    <w:rsid w:val="00991BBB"/>
    <w:rsid w:val="00992996"/>
    <w:rsid w:val="0099398B"/>
    <w:rsid w:val="009951E0"/>
    <w:rsid w:val="00995F82"/>
    <w:rsid w:val="009A139A"/>
    <w:rsid w:val="009A1F20"/>
    <w:rsid w:val="009A47A9"/>
    <w:rsid w:val="009A5458"/>
    <w:rsid w:val="009A5AAB"/>
    <w:rsid w:val="009A7781"/>
    <w:rsid w:val="009B0922"/>
    <w:rsid w:val="009B1DDA"/>
    <w:rsid w:val="009B3636"/>
    <w:rsid w:val="009B3E8C"/>
    <w:rsid w:val="009B596A"/>
    <w:rsid w:val="009B59E6"/>
    <w:rsid w:val="009B7050"/>
    <w:rsid w:val="009B74DC"/>
    <w:rsid w:val="009C1E82"/>
    <w:rsid w:val="009C293C"/>
    <w:rsid w:val="009C4158"/>
    <w:rsid w:val="009C4FA1"/>
    <w:rsid w:val="009C6A2C"/>
    <w:rsid w:val="009C6DCF"/>
    <w:rsid w:val="009C70F5"/>
    <w:rsid w:val="009C77CD"/>
    <w:rsid w:val="009D07C6"/>
    <w:rsid w:val="009D1468"/>
    <w:rsid w:val="009D2C47"/>
    <w:rsid w:val="009D3017"/>
    <w:rsid w:val="009D397D"/>
    <w:rsid w:val="009D3AC5"/>
    <w:rsid w:val="009D4280"/>
    <w:rsid w:val="009D4BEB"/>
    <w:rsid w:val="009D4E7E"/>
    <w:rsid w:val="009D5731"/>
    <w:rsid w:val="009D6464"/>
    <w:rsid w:val="009D7A78"/>
    <w:rsid w:val="009E1CD3"/>
    <w:rsid w:val="009E577E"/>
    <w:rsid w:val="009E607B"/>
    <w:rsid w:val="009F0695"/>
    <w:rsid w:val="009F3094"/>
    <w:rsid w:val="009F4CA6"/>
    <w:rsid w:val="009F59D3"/>
    <w:rsid w:val="009F5E27"/>
    <w:rsid w:val="009F69B3"/>
    <w:rsid w:val="009F73CF"/>
    <w:rsid w:val="009F7425"/>
    <w:rsid w:val="00A004B0"/>
    <w:rsid w:val="00A004CE"/>
    <w:rsid w:val="00A00DFF"/>
    <w:rsid w:val="00A01508"/>
    <w:rsid w:val="00A01E4F"/>
    <w:rsid w:val="00A024EE"/>
    <w:rsid w:val="00A025BB"/>
    <w:rsid w:val="00A038D4"/>
    <w:rsid w:val="00A03FDB"/>
    <w:rsid w:val="00A04A66"/>
    <w:rsid w:val="00A05FFD"/>
    <w:rsid w:val="00A1180E"/>
    <w:rsid w:val="00A128AA"/>
    <w:rsid w:val="00A12E36"/>
    <w:rsid w:val="00A14E40"/>
    <w:rsid w:val="00A16538"/>
    <w:rsid w:val="00A177EC"/>
    <w:rsid w:val="00A203FA"/>
    <w:rsid w:val="00A21041"/>
    <w:rsid w:val="00A2133D"/>
    <w:rsid w:val="00A22DCE"/>
    <w:rsid w:val="00A239F6"/>
    <w:rsid w:val="00A25D27"/>
    <w:rsid w:val="00A267E4"/>
    <w:rsid w:val="00A27080"/>
    <w:rsid w:val="00A27515"/>
    <w:rsid w:val="00A276C8"/>
    <w:rsid w:val="00A27DAD"/>
    <w:rsid w:val="00A301A2"/>
    <w:rsid w:val="00A3020E"/>
    <w:rsid w:val="00A309FD"/>
    <w:rsid w:val="00A30B93"/>
    <w:rsid w:val="00A30CC4"/>
    <w:rsid w:val="00A3193A"/>
    <w:rsid w:val="00A339E2"/>
    <w:rsid w:val="00A350F1"/>
    <w:rsid w:val="00A36AE8"/>
    <w:rsid w:val="00A42113"/>
    <w:rsid w:val="00A42D25"/>
    <w:rsid w:val="00A44A9B"/>
    <w:rsid w:val="00A44B70"/>
    <w:rsid w:val="00A451E7"/>
    <w:rsid w:val="00A46445"/>
    <w:rsid w:val="00A47AB1"/>
    <w:rsid w:val="00A51A3A"/>
    <w:rsid w:val="00A51E4A"/>
    <w:rsid w:val="00A53466"/>
    <w:rsid w:val="00A5434F"/>
    <w:rsid w:val="00A551B3"/>
    <w:rsid w:val="00A556E5"/>
    <w:rsid w:val="00A563F9"/>
    <w:rsid w:val="00A57E3D"/>
    <w:rsid w:val="00A600EC"/>
    <w:rsid w:val="00A612C3"/>
    <w:rsid w:val="00A63CA5"/>
    <w:rsid w:val="00A64352"/>
    <w:rsid w:val="00A677CF"/>
    <w:rsid w:val="00A70859"/>
    <w:rsid w:val="00A70BB1"/>
    <w:rsid w:val="00A73FA1"/>
    <w:rsid w:val="00A75CF0"/>
    <w:rsid w:val="00A76391"/>
    <w:rsid w:val="00A763FD"/>
    <w:rsid w:val="00A7774E"/>
    <w:rsid w:val="00A80277"/>
    <w:rsid w:val="00A8086C"/>
    <w:rsid w:val="00A808AB"/>
    <w:rsid w:val="00A826CE"/>
    <w:rsid w:val="00A8380F"/>
    <w:rsid w:val="00A8456A"/>
    <w:rsid w:val="00A850DD"/>
    <w:rsid w:val="00A8765A"/>
    <w:rsid w:val="00A8787D"/>
    <w:rsid w:val="00A91258"/>
    <w:rsid w:val="00A92082"/>
    <w:rsid w:val="00A925EE"/>
    <w:rsid w:val="00A95BAA"/>
    <w:rsid w:val="00A960C5"/>
    <w:rsid w:val="00AA1308"/>
    <w:rsid w:val="00AA1F3B"/>
    <w:rsid w:val="00AA4593"/>
    <w:rsid w:val="00AA6E59"/>
    <w:rsid w:val="00AB24CC"/>
    <w:rsid w:val="00AB2FBF"/>
    <w:rsid w:val="00AB3170"/>
    <w:rsid w:val="00AB3BF0"/>
    <w:rsid w:val="00AB77B6"/>
    <w:rsid w:val="00AC05C4"/>
    <w:rsid w:val="00AC082E"/>
    <w:rsid w:val="00AC09C8"/>
    <w:rsid w:val="00AC0AEE"/>
    <w:rsid w:val="00AC1B4C"/>
    <w:rsid w:val="00AC20DA"/>
    <w:rsid w:val="00AC3351"/>
    <w:rsid w:val="00AC343F"/>
    <w:rsid w:val="00AC46A0"/>
    <w:rsid w:val="00AC478A"/>
    <w:rsid w:val="00AC53DA"/>
    <w:rsid w:val="00AC5F64"/>
    <w:rsid w:val="00AC717B"/>
    <w:rsid w:val="00AC7D94"/>
    <w:rsid w:val="00AC7E18"/>
    <w:rsid w:val="00AD175B"/>
    <w:rsid w:val="00AD379B"/>
    <w:rsid w:val="00AD4110"/>
    <w:rsid w:val="00AD4EEC"/>
    <w:rsid w:val="00AE0070"/>
    <w:rsid w:val="00AE07DB"/>
    <w:rsid w:val="00AE0C8E"/>
    <w:rsid w:val="00AE191F"/>
    <w:rsid w:val="00AE2247"/>
    <w:rsid w:val="00AE3576"/>
    <w:rsid w:val="00AE45BF"/>
    <w:rsid w:val="00AE6C60"/>
    <w:rsid w:val="00AE7D99"/>
    <w:rsid w:val="00AF0211"/>
    <w:rsid w:val="00AF295B"/>
    <w:rsid w:val="00AF3FD8"/>
    <w:rsid w:val="00AF4D27"/>
    <w:rsid w:val="00AF5E13"/>
    <w:rsid w:val="00AF5FF3"/>
    <w:rsid w:val="00AF6AA4"/>
    <w:rsid w:val="00AF7F51"/>
    <w:rsid w:val="00B01397"/>
    <w:rsid w:val="00B0157F"/>
    <w:rsid w:val="00B01931"/>
    <w:rsid w:val="00B02837"/>
    <w:rsid w:val="00B032D6"/>
    <w:rsid w:val="00B04306"/>
    <w:rsid w:val="00B053FA"/>
    <w:rsid w:val="00B0552E"/>
    <w:rsid w:val="00B068C2"/>
    <w:rsid w:val="00B07ABC"/>
    <w:rsid w:val="00B1148E"/>
    <w:rsid w:val="00B11FBF"/>
    <w:rsid w:val="00B127BF"/>
    <w:rsid w:val="00B13FB2"/>
    <w:rsid w:val="00B17736"/>
    <w:rsid w:val="00B20030"/>
    <w:rsid w:val="00B223D3"/>
    <w:rsid w:val="00B2313D"/>
    <w:rsid w:val="00B234A8"/>
    <w:rsid w:val="00B250AF"/>
    <w:rsid w:val="00B254D8"/>
    <w:rsid w:val="00B2582A"/>
    <w:rsid w:val="00B25EE0"/>
    <w:rsid w:val="00B272FB"/>
    <w:rsid w:val="00B30AE4"/>
    <w:rsid w:val="00B31576"/>
    <w:rsid w:val="00B3289C"/>
    <w:rsid w:val="00B3455C"/>
    <w:rsid w:val="00B345AE"/>
    <w:rsid w:val="00B34998"/>
    <w:rsid w:val="00B35B9F"/>
    <w:rsid w:val="00B36312"/>
    <w:rsid w:val="00B37D18"/>
    <w:rsid w:val="00B40FBC"/>
    <w:rsid w:val="00B439D3"/>
    <w:rsid w:val="00B44648"/>
    <w:rsid w:val="00B44B61"/>
    <w:rsid w:val="00B459C7"/>
    <w:rsid w:val="00B46222"/>
    <w:rsid w:val="00B503C4"/>
    <w:rsid w:val="00B50A97"/>
    <w:rsid w:val="00B51C26"/>
    <w:rsid w:val="00B53212"/>
    <w:rsid w:val="00B544AE"/>
    <w:rsid w:val="00B54951"/>
    <w:rsid w:val="00B54FE1"/>
    <w:rsid w:val="00B56F88"/>
    <w:rsid w:val="00B61698"/>
    <w:rsid w:val="00B627CD"/>
    <w:rsid w:val="00B6384E"/>
    <w:rsid w:val="00B6438B"/>
    <w:rsid w:val="00B6672A"/>
    <w:rsid w:val="00B66847"/>
    <w:rsid w:val="00B700FA"/>
    <w:rsid w:val="00B723BC"/>
    <w:rsid w:val="00B7386B"/>
    <w:rsid w:val="00B74F1F"/>
    <w:rsid w:val="00B75148"/>
    <w:rsid w:val="00B7610D"/>
    <w:rsid w:val="00B76479"/>
    <w:rsid w:val="00B81412"/>
    <w:rsid w:val="00B81ECF"/>
    <w:rsid w:val="00B8572B"/>
    <w:rsid w:val="00B858F3"/>
    <w:rsid w:val="00B8689F"/>
    <w:rsid w:val="00B877D4"/>
    <w:rsid w:val="00B91A3A"/>
    <w:rsid w:val="00B925C4"/>
    <w:rsid w:val="00B92FC2"/>
    <w:rsid w:val="00B93E2E"/>
    <w:rsid w:val="00B94D85"/>
    <w:rsid w:val="00B961C9"/>
    <w:rsid w:val="00B96282"/>
    <w:rsid w:val="00B9672E"/>
    <w:rsid w:val="00B97CA6"/>
    <w:rsid w:val="00BA2B2C"/>
    <w:rsid w:val="00BA3142"/>
    <w:rsid w:val="00BA4CA9"/>
    <w:rsid w:val="00BA4F15"/>
    <w:rsid w:val="00BA6999"/>
    <w:rsid w:val="00BA760F"/>
    <w:rsid w:val="00BB0CD7"/>
    <w:rsid w:val="00BB1847"/>
    <w:rsid w:val="00BB32E8"/>
    <w:rsid w:val="00BB346A"/>
    <w:rsid w:val="00BB5E96"/>
    <w:rsid w:val="00BB61B0"/>
    <w:rsid w:val="00BB6D1F"/>
    <w:rsid w:val="00BB7498"/>
    <w:rsid w:val="00BC0DF4"/>
    <w:rsid w:val="00BC0DF6"/>
    <w:rsid w:val="00BC0EF2"/>
    <w:rsid w:val="00BC1AF3"/>
    <w:rsid w:val="00BC34E6"/>
    <w:rsid w:val="00BC3BDE"/>
    <w:rsid w:val="00BC3F2E"/>
    <w:rsid w:val="00BC3F82"/>
    <w:rsid w:val="00BC476D"/>
    <w:rsid w:val="00BC4F38"/>
    <w:rsid w:val="00BC4F3B"/>
    <w:rsid w:val="00BC6E8B"/>
    <w:rsid w:val="00BC71F3"/>
    <w:rsid w:val="00BC76C9"/>
    <w:rsid w:val="00BD327E"/>
    <w:rsid w:val="00BD3C8C"/>
    <w:rsid w:val="00BD4080"/>
    <w:rsid w:val="00BD4C19"/>
    <w:rsid w:val="00BD4CD2"/>
    <w:rsid w:val="00BD5D7F"/>
    <w:rsid w:val="00BD7604"/>
    <w:rsid w:val="00BD7653"/>
    <w:rsid w:val="00BD7D41"/>
    <w:rsid w:val="00BE0D25"/>
    <w:rsid w:val="00BE1057"/>
    <w:rsid w:val="00BE3738"/>
    <w:rsid w:val="00BE37D7"/>
    <w:rsid w:val="00BE4723"/>
    <w:rsid w:val="00BE4DD7"/>
    <w:rsid w:val="00BE7418"/>
    <w:rsid w:val="00BE7B85"/>
    <w:rsid w:val="00BF3FA4"/>
    <w:rsid w:val="00BF4EDB"/>
    <w:rsid w:val="00BF5104"/>
    <w:rsid w:val="00C01D17"/>
    <w:rsid w:val="00C01D90"/>
    <w:rsid w:val="00C03D11"/>
    <w:rsid w:val="00C04680"/>
    <w:rsid w:val="00C04C0B"/>
    <w:rsid w:val="00C050F3"/>
    <w:rsid w:val="00C05578"/>
    <w:rsid w:val="00C05F21"/>
    <w:rsid w:val="00C07D85"/>
    <w:rsid w:val="00C10053"/>
    <w:rsid w:val="00C11D30"/>
    <w:rsid w:val="00C134A9"/>
    <w:rsid w:val="00C137CD"/>
    <w:rsid w:val="00C13995"/>
    <w:rsid w:val="00C14BD8"/>
    <w:rsid w:val="00C161FB"/>
    <w:rsid w:val="00C16FD4"/>
    <w:rsid w:val="00C17082"/>
    <w:rsid w:val="00C17CA9"/>
    <w:rsid w:val="00C21731"/>
    <w:rsid w:val="00C21D94"/>
    <w:rsid w:val="00C255A8"/>
    <w:rsid w:val="00C30614"/>
    <w:rsid w:val="00C32213"/>
    <w:rsid w:val="00C33E3E"/>
    <w:rsid w:val="00C354A0"/>
    <w:rsid w:val="00C37CC3"/>
    <w:rsid w:val="00C411B3"/>
    <w:rsid w:val="00C41FC2"/>
    <w:rsid w:val="00C430A8"/>
    <w:rsid w:val="00C4413A"/>
    <w:rsid w:val="00C44C6D"/>
    <w:rsid w:val="00C463AF"/>
    <w:rsid w:val="00C47779"/>
    <w:rsid w:val="00C50163"/>
    <w:rsid w:val="00C5056C"/>
    <w:rsid w:val="00C5128A"/>
    <w:rsid w:val="00C519FE"/>
    <w:rsid w:val="00C53BFD"/>
    <w:rsid w:val="00C53ED0"/>
    <w:rsid w:val="00C54827"/>
    <w:rsid w:val="00C55D2F"/>
    <w:rsid w:val="00C5623B"/>
    <w:rsid w:val="00C57B75"/>
    <w:rsid w:val="00C60F5D"/>
    <w:rsid w:val="00C62D16"/>
    <w:rsid w:val="00C63027"/>
    <w:rsid w:val="00C653FC"/>
    <w:rsid w:val="00C659F1"/>
    <w:rsid w:val="00C67087"/>
    <w:rsid w:val="00C675BB"/>
    <w:rsid w:val="00C75B90"/>
    <w:rsid w:val="00C76970"/>
    <w:rsid w:val="00C81167"/>
    <w:rsid w:val="00C81459"/>
    <w:rsid w:val="00C82975"/>
    <w:rsid w:val="00C82CD2"/>
    <w:rsid w:val="00C85192"/>
    <w:rsid w:val="00C90FDE"/>
    <w:rsid w:val="00C9145F"/>
    <w:rsid w:val="00C923AB"/>
    <w:rsid w:val="00C925F6"/>
    <w:rsid w:val="00C92AA4"/>
    <w:rsid w:val="00C93CF7"/>
    <w:rsid w:val="00C94A65"/>
    <w:rsid w:val="00C94B77"/>
    <w:rsid w:val="00CA0D85"/>
    <w:rsid w:val="00CA14F5"/>
    <w:rsid w:val="00CA1A8D"/>
    <w:rsid w:val="00CA1AC3"/>
    <w:rsid w:val="00CA2123"/>
    <w:rsid w:val="00CA2A4E"/>
    <w:rsid w:val="00CA4855"/>
    <w:rsid w:val="00CA4A18"/>
    <w:rsid w:val="00CA4EC8"/>
    <w:rsid w:val="00CA5238"/>
    <w:rsid w:val="00CA53AA"/>
    <w:rsid w:val="00CA5406"/>
    <w:rsid w:val="00CA6E47"/>
    <w:rsid w:val="00CA76CD"/>
    <w:rsid w:val="00CB134C"/>
    <w:rsid w:val="00CB1D8F"/>
    <w:rsid w:val="00CB1EC1"/>
    <w:rsid w:val="00CB3301"/>
    <w:rsid w:val="00CB3866"/>
    <w:rsid w:val="00CB6664"/>
    <w:rsid w:val="00CC3770"/>
    <w:rsid w:val="00CC4D46"/>
    <w:rsid w:val="00CC64DB"/>
    <w:rsid w:val="00CC7960"/>
    <w:rsid w:val="00CD0855"/>
    <w:rsid w:val="00CD1EFB"/>
    <w:rsid w:val="00CD3AD2"/>
    <w:rsid w:val="00CD3D7A"/>
    <w:rsid w:val="00CD44AB"/>
    <w:rsid w:val="00CD4C2D"/>
    <w:rsid w:val="00CE005D"/>
    <w:rsid w:val="00CE049C"/>
    <w:rsid w:val="00CE0936"/>
    <w:rsid w:val="00CE1005"/>
    <w:rsid w:val="00CE33C1"/>
    <w:rsid w:val="00CE4D96"/>
    <w:rsid w:val="00CE502B"/>
    <w:rsid w:val="00CE7C55"/>
    <w:rsid w:val="00CF1B0F"/>
    <w:rsid w:val="00CF1CEC"/>
    <w:rsid w:val="00CF3678"/>
    <w:rsid w:val="00CF4733"/>
    <w:rsid w:val="00CF4C03"/>
    <w:rsid w:val="00CF5E69"/>
    <w:rsid w:val="00D0055F"/>
    <w:rsid w:val="00D01BB9"/>
    <w:rsid w:val="00D020C1"/>
    <w:rsid w:val="00D02FF5"/>
    <w:rsid w:val="00D0319C"/>
    <w:rsid w:val="00D03B35"/>
    <w:rsid w:val="00D04632"/>
    <w:rsid w:val="00D04D8A"/>
    <w:rsid w:val="00D05956"/>
    <w:rsid w:val="00D07D42"/>
    <w:rsid w:val="00D11FBF"/>
    <w:rsid w:val="00D120E4"/>
    <w:rsid w:val="00D128C3"/>
    <w:rsid w:val="00D12F41"/>
    <w:rsid w:val="00D13007"/>
    <w:rsid w:val="00D13901"/>
    <w:rsid w:val="00D15074"/>
    <w:rsid w:val="00D15143"/>
    <w:rsid w:val="00D160D3"/>
    <w:rsid w:val="00D17527"/>
    <w:rsid w:val="00D17BEF"/>
    <w:rsid w:val="00D23380"/>
    <w:rsid w:val="00D25368"/>
    <w:rsid w:val="00D256B6"/>
    <w:rsid w:val="00D25992"/>
    <w:rsid w:val="00D27585"/>
    <w:rsid w:val="00D278F2"/>
    <w:rsid w:val="00D27B35"/>
    <w:rsid w:val="00D27BC5"/>
    <w:rsid w:val="00D30B70"/>
    <w:rsid w:val="00D31C10"/>
    <w:rsid w:val="00D33BF8"/>
    <w:rsid w:val="00D35675"/>
    <w:rsid w:val="00D3569A"/>
    <w:rsid w:val="00D35DAF"/>
    <w:rsid w:val="00D35DC7"/>
    <w:rsid w:val="00D36151"/>
    <w:rsid w:val="00D374C0"/>
    <w:rsid w:val="00D3790F"/>
    <w:rsid w:val="00D40EA7"/>
    <w:rsid w:val="00D41110"/>
    <w:rsid w:val="00D41632"/>
    <w:rsid w:val="00D417BA"/>
    <w:rsid w:val="00D42037"/>
    <w:rsid w:val="00D4407D"/>
    <w:rsid w:val="00D4480E"/>
    <w:rsid w:val="00D452FA"/>
    <w:rsid w:val="00D46FE2"/>
    <w:rsid w:val="00D471D0"/>
    <w:rsid w:val="00D4770F"/>
    <w:rsid w:val="00D47DAB"/>
    <w:rsid w:val="00D50932"/>
    <w:rsid w:val="00D532B0"/>
    <w:rsid w:val="00D538AA"/>
    <w:rsid w:val="00D54A54"/>
    <w:rsid w:val="00D56655"/>
    <w:rsid w:val="00D56D83"/>
    <w:rsid w:val="00D6034D"/>
    <w:rsid w:val="00D61286"/>
    <w:rsid w:val="00D62D3B"/>
    <w:rsid w:val="00D63492"/>
    <w:rsid w:val="00D64AD6"/>
    <w:rsid w:val="00D64C46"/>
    <w:rsid w:val="00D657B5"/>
    <w:rsid w:val="00D66E21"/>
    <w:rsid w:val="00D6728D"/>
    <w:rsid w:val="00D704CB"/>
    <w:rsid w:val="00D7057F"/>
    <w:rsid w:val="00D71AED"/>
    <w:rsid w:val="00D725F3"/>
    <w:rsid w:val="00D72870"/>
    <w:rsid w:val="00D75811"/>
    <w:rsid w:val="00D76E98"/>
    <w:rsid w:val="00D81D6C"/>
    <w:rsid w:val="00D82775"/>
    <w:rsid w:val="00D82BAC"/>
    <w:rsid w:val="00D83803"/>
    <w:rsid w:val="00D84911"/>
    <w:rsid w:val="00D84FA0"/>
    <w:rsid w:val="00D85ABB"/>
    <w:rsid w:val="00D86A9B"/>
    <w:rsid w:val="00D9078A"/>
    <w:rsid w:val="00D90D5F"/>
    <w:rsid w:val="00D9135A"/>
    <w:rsid w:val="00D917FD"/>
    <w:rsid w:val="00D91996"/>
    <w:rsid w:val="00D926A3"/>
    <w:rsid w:val="00D94C64"/>
    <w:rsid w:val="00D95A77"/>
    <w:rsid w:val="00D95F24"/>
    <w:rsid w:val="00D964F1"/>
    <w:rsid w:val="00D9759D"/>
    <w:rsid w:val="00D975B4"/>
    <w:rsid w:val="00DA16B0"/>
    <w:rsid w:val="00DA1DF8"/>
    <w:rsid w:val="00DA2D8E"/>
    <w:rsid w:val="00DA33BD"/>
    <w:rsid w:val="00DA52B3"/>
    <w:rsid w:val="00DA53B2"/>
    <w:rsid w:val="00DA65F9"/>
    <w:rsid w:val="00DB0C3F"/>
    <w:rsid w:val="00DB0F51"/>
    <w:rsid w:val="00DB1A98"/>
    <w:rsid w:val="00DB248C"/>
    <w:rsid w:val="00DB5B07"/>
    <w:rsid w:val="00DB5F92"/>
    <w:rsid w:val="00DB66A5"/>
    <w:rsid w:val="00DB72BB"/>
    <w:rsid w:val="00DC0DC0"/>
    <w:rsid w:val="00DC1A6E"/>
    <w:rsid w:val="00DC2108"/>
    <w:rsid w:val="00DC25D7"/>
    <w:rsid w:val="00DC3462"/>
    <w:rsid w:val="00DC3D59"/>
    <w:rsid w:val="00DC402F"/>
    <w:rsid w:val="00DC4084"/>
    <w:rsid w:val="00DC434E"/>
    <w:rsid w:val="00DC45C9"/>
    <w:rsid w:val="00DC52B0"/>
    <w:rsid w:val="00DC6136"/>
    <w:rsid w:val="00DC6AE6"/>
    <w:rsid w:val="00DC7418"/>
    <w:rsid w:val="00DC774C"/>
    <w:rsid w:val="00DC780C"/>
    <w:rsid w:val="00DD093F"/>
    <w:rsid w:val="00DD3054"/>
    <w:rsid w:val="00DD487B"/>
    <w:rsid w:val="00DD4B51"/>
    <w:rsid w:val="00DD501C"/>
    <w:rsid w:val="00DD6645"/>
    <w:rsid w:val="00DD66A8"/>
    <w:rsid w:val="00DD6BA8"/>
    <w:rsid w:val="00DE0890"/>
    <w:rsid w:val="00DE2520"/>
    <w:rsid w:val="00DE3BB2"/>
    <w:rsid w:val="00DE59EE"/>
    <w:rsid w:val="00DE67EB"/>
    <w:rsid w:val="00DE6FDE"/>
    <w:rsid w:val="00DE72EF"/>
    <w:rsid w:val="00DF0DC8"/>
    <w:rsid w:val="00DF2926"/>
    <w:rsid w:val="00DF346D"/>
    <w:rsid w:val="00DF4774"/>
    <w:rsid w:val="00DF5CEB"/>
    <w:rsid w:val="00DF6787"/>
    <w:rsid w:val="00DF7ADB"/>
    <w:rsid w:val="00E0023C"/>
    <w:rsid w:val="00E00554"/>
    <w:rsid w:val="00E0104F"/>
    <w:rsid w:val="00E0183A"/>
    <w:rsid w:val="00E01DF4"/>
    <w:rsid w:val="00E02904"/>
    <w:rsid w:val="00E02990"/>
    <w:rsid w:val="00E034DF"/>
    <w:rsid w:val="00E0416B"/>
    <w:rsid w:val="00E044A7"/>
    <w:rsid w:val="00E05679"/>
    <w:rsid w:val="00E064CD"/>
    <w:rsid w:val="00E06B32"/>
    <w:rsid w:val="00E101F4"/>
    <w:rsid w:val="00E1103B"/>
    <w:rsid w:val="00E11AC1"/>
    <w:rsid w:val="00E12EAD"/>
    <w:rsid w:val="00E14229"/>
    <w:rsid w:val="00E17C51"/>
    <w:rsid w:val="00E17E48"/>
    <w:rsid w:val="00E2041A"/>
    <w:rsid w:val="00E22A26"/>
    <w:rsid w:val="00E23D0C"/>
    <w:rsid w:val="00E258EB"/>
    <w:rsid w:val="00E2645C"/>
    <w:rsid w:val="00E272D6"/>
    <w:rsid w:val="00E31E1A"/>
    <w:rsid w:val="00E33710"/>
    <w:rsid w:val="00E355CE"/>
    <w:rsid w:val="00E35CB7"/>
    <w:rsid w:val="00E403BD"/>
    <w:rsid w:val="00E41B81"/>
    <w:rsid w:val="00E43D7E"/>
    <w:rsid w:val="00E4474F"/>
    <w:rsid w:val="00E4516B"/>
    <w:rsid w:val="00E45875"/>
    <w:rsid w:val="00E45FA6"/>
    <w:rsid w:val="00E50164"/>
    <w:rsid w:val="00E5186D"/>
    <w:rsid w:val="00E51E5F"/>
    <w:rsid w:val="00E52633"/>
    <w:rsid w:val="00E52A99"/>
    <w:rsid w:val="00E52D0D"/>
    <w:rsid w:val="00E52EBE"/>
    <w:rsid w:val="00E53082"/>
    <w:rsid w:val="00E538E4"/>
    <w:rsid w:val="00E53904"/>
    <w:rsid w:val="00E5503A"/>
    <w:rsid w:val="00E55831"/>
    <w:rsid w:val="00E559ED"/>
    <w:rsid w:val="00E57ADD"/>
    <w:rsid w:val="00E622A5"/>
    <w:rsid w:val="00E62CEA"/>
    <w:rsid w:val="00E64776"/>
    <w:rsid w:val="00E64841"/>
    <w:rsid w:val="00E6539A"/>
    <w:rsid w:val="00E65CA3"/>
    <w:rsid w:val="00E672AD"/>
    <w:rsid w:val="00E70ED5"/>
    <w:rsid w:val="00E71E1C"/>
    <w:rsid w:val="00E724A7"/>
    <w:rsid w:val="00E730ED"/>
    <w:rsid w:val="00E73B31"/>
    <w:rsid w:val="00E74716"/>
    <w:rsid w:val="00E74C3A"/>
    <w:rsid w:val="00E75479"/>
    <w:rsid w:val="00E7787A"/>
    <w:rsid w:val="00E77C31"/>
    <w:rsid w:val="00E81C26"/>
    <w:rsid w:val="00E81F46"/>
    <w:rsid w:val="00E84968"/>
    <w:rsid w:val="00E85BEB"/>
    <w:rsid w:val="00E86176"/>
    <w:rsid w:val="00E867AB"/>
    <w:rsid w:val="00E9075B"/>
    <w:rsid w:val="00E9090B"/>
    <w:rsid w:val="00E90B6F"/>
    <w:rsid w:val="00E90F51"/>
    <w:rsid w:val="00E91985"/>
    <w:rsid w:val="00E91B43"/>
    <w:rsid w:val="00E91BCD"/>
    <w:rsid w:val="00E938D2"/>
    <w:rsid w:val="00E93B96"/>
    <w:rsid w:val="00E94742"/>
    <w:rsid w:val="00E9522A"/>
    <w:rsid w:val="00EA0429"/>
    <w:rsid w:val="00EA053D"/>
    <w:rsid w:val="00EA07C8"/>
    <w:rsid w:val="00EA20CA"/>
    <w:rsid w:val="00EA3F2D"/>
    <w:rsid w:val="00EA5690"/>
    <w:rsid w:val="00EA5799"/>
    <w:rsid w:val="00EA58D4"/>
    <w:rsid w:val="00EA5BFE"/>
    <w:rsid w:val="00EA621A"/>
    <w:rsid w:val="00EA66BE"/>
    <w:rsid w:val="00EA68B9"/>
    <w:rsid w:val="00EA6F15"/>
    <w:rsid w:val="00EA72AD"/>
    <w:rsid w:val="00EA7398"/>
    <w:rsid w:val="00EA74F2"/>
    <w:rsid w:val="00EA783F"/>
    <w:rsid w:val="00EB1CFC"/>
    <w:rsid w:val="00EB387C"/>
    <w:rsid w:val="00EB3CA3"/>
    <w:rsid w:val="00EB4672"/>
    <w:rsid w:val="00EB4966"/>
    <w:rsid w:val="00EB62F8"/>
    <w:rsid w:val="00EC071D"/>
    <w:rsid w:val="00EC2FB6"/>
    <w:rsid w:val="00EC355C"/>
    <w:rsid w:val="00EC5B1F"/>
    <w:rsid w:val="00EC78A6"/>
    <w:rsid w:val="00EC792B"/>
    <w:rsid w:val="00ED184D"/>
    <w:rsid w:val="00ED3881"/>
    <w:rsid w:val="00ED45FC"/>
    <w:rsid w:val="00ED5C96"/>
    <w:rsid w:val="00ED637E"/>
    <w:rsid w:val="00ED6EC3"/>
    <w:rsid w:val="00ED7669"/>
    <w:rsid w:val="00ED76C2"/>
    <w:rsid w:val="00EE0B81"/>
    <w:rsid w:val="00EE10B3"/>
    <w:rsid w:val="00EE2E26"/>
    <w:rsid w:val="00EE3EEC"/>
    <w:rsid w:val="00EE7DC3"/>
    <w:rsid w:val="00EF036D"/>
    <w:rsid w:val="00EF0B70"/>
    <w:rsid w:val="00EF0DF5"/>
    <w:rsid w:val="00EF175B"/>
    <w:rsid w:val="00EF27BC"/>
    <w:rsid w:val="00EF41FC"/>
    <w:rsid w:val="00EF4443"/>
    <w:rsid w:val="00EF562B"/>
    <w:rsid w:val="00EF5C9C"/>
    <w:rsid w:val="00EF6FD2"/>
    <w:rsid w:val="00EF7C33"/>
    <w:rsid w:val="00F00993"/>
    <w:rsid w:val="00F01626"/>
    <w:rsid w:val="00F02385"/>
    <w:rsid w:val="00F02D5B"/>
    <w:rsid w:val="00F03478"/>
    <w:rsid w:val="00F046F3"/>
    <w:rsid w:val="00F05446"/>
    <w:rsid w:val="00F05552"/>
    <w:rsid w:val="00F065C9"/>
    <w:rsid w:val="00F06B20"/>
    <w:rsid w:val="00F06F80"/>
    <w:rsid w:val="00F1240E"/>
    <w:rsid w:val="00F13144"/>
    <w:rsid w:val="00F14E7A"/>
    <w:rsid w:val="00F151A5"/>
    <w:rsid w:val="00F15910"/>
    <w:rsid w:val="00F21E9F"/>
    <w:rsid w:val="00F22448"/>
    <w:rsid w:val="00F23215"/>
    <w:rsid w:val="00F243FB"/>
    <w:rsid w:val="00F25453"/>
    <w:rsid w:val="00F25CC7"/>
    <w:rsid w:val="00F26ED4"/>
    <w:rsid w:val="00F27E12"/>
    <w:rsid w:val="00F300C2"/>
    <w:rsid w:val="00F303C7"/>
    <w:rsid w:val="00F3245C"/>
    <w:rsid w:val="00F339CB"/>
    <w:rsid w:val="00F35B3E"/>
    <w:rsid w:val="00F36CE6"/>
    <w:rsid w:val="00F40014"/>
    <w:rsid w:val="00F431DA"/>
    <w:rsid w:val="00F462B1"/>
    <w:rsid w:val="00F468A5"/>
    <w:rsid w:val="00F46E52"/>
    <w:rsid w:val="00F4762A"/>
    <w:rsid w:val="00F51DB6"/>
    <w:rsid w:val="00F521E0"/>
    <w:rsid w:val="00F54111"/>
    <w:rsid w:val="00F547E9"/>
    <w:rsid w:val="00F549E6"/>
    <w:rsid w:val="00F54DE3"/>
    <w:rsid w:val="00F60429"/>
    <w:rsid w:val="00F62E60"/>
    <w:rsid w:val="00F63462"/>
    <w:rsid w:val="00F6353D"/>
    <w:rsid w:val="00F64C0C"/>
    <w:rsid w:val="00F654A7"/>
    <w:rsid w:val="00F65846"/>
    <w:rsid w:val="00F666A5"/>
    <w:rsid w:val="00F729FE"/>
    <w:rsid w:val="00F731D5"/>
    <w:rsid w:val="00F74A50"/>
    <w:rsid w:val="00F76F0C"/>
    <w:rsid w:val="00F80652"/>
    <w:rsid w:val="00F80700"/>
    <w:rsid w:val="00F80BED"/>
    <w:rsid w:val="00F80FB4"/>
    <w:rsid w:val="00F846FB"/>
    <w:rsid w:val="00F863AE"/>
    <w:rsid w:val="00F87997"/>
    <w:rsid w:val="00F905DB"/>
    <w:rsid w:val="00F90653"/>
    <w:rsid w:val="00F94D7A"/>
    <w:rsid w:val="00F95605"/>
    <w:rsid w:val="00FA21E9"/>
    <w:rsid w:val="00FA3085"/>
    <w:rsid w:val="00FA56B9"/>
    <w:rsid w:val="00FA63F2"/>
    <w:rsid w:val="00FA72D0"/>
    <w:rsid w:val="00FB2BD4"/>
    <w:rsid w:val="00FB3FE0"/>
    <w:rsid w:val="00FB45F8"/>
    <w:rsid w:val="00FB69E1"/>
    <w:rsid w:val="00FB7F19"/>
    <w:rsid w:val="00FC0992"/>
    <w:rsid w:val="00FC3F8B"/>
    <w:rsid w:val="00FC515C"/>
    <w:rsid w:val="00FC646F"/>
    <w:rsid w:val="00FC6759"/>
    <w:rsid w:val="00FC75A4"/>
    <w:rsid w:val="00FD0D29"/>
    <w:rsid w:val="00FD1F4A"/>
    <w:rsid w:val="00FD2525"/>
    <w:rsid w:val="00FD2872"/>
    <w:rsid w:val="00FE0C19"/>
    <w:rsid w:val="00FE0F74"/>
    <w:rsid w:val="00FE1C49"/>
    <w:rsid w:val="00FE220A"/>
    <w:rsid w:val="00FE2794"/>
    <w:rsid w:val="00FE2E94"/>
    <w:rsid w:val="00FE3007"/>
    <w:rsid w:val="00FE38E7"/>
    <w:rsid w:val="00FE48CB"/>
    <w:rsid w:val="00FE4DBE"/>
    <w:rsid w:val="00FE5C83"/>
    <w:rsid w:val="00FF01E5"/>
    <w:rsid w:val="00FF1C44"/>
    <w:rsid w:val="00FF1EAD"/>
    <w:rsid w:val="00FF33A0"/>
    <w:rsid w:val="00FF4B7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9759"/>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 w:type="paragraph" w:styleId="FootnoteText">
    <w:name w:val="footnote text"/>
    <w:basedOn w:val="Normal"/>
    <w:link w:val="FootnoteTextChar"/>
    <w:rsid w:val="001C665D"/>
    <w:pPr>
      <w:spacing w:after="0"/>
    </w:pPr>
    <w:rPr>
      <w:rFonts w:eastAsia="Times New Roman" w:cs="Times New Roman"/>
      <w:sz w:val="20"/>
      <w:szCs w:val="20"/>
    </w:rPr>
  </w:style>
  <w:style w:type="character" w:customStyle="1" w:styleId="FootnoteTextChar">
    <w:name w:val="Footnote Text Char"/>
    <w:basedOn w:val="DefaultParagraphFont"/>
    <w:link w:val="FootnoteText"/>
    <w:rsid w:val="001C665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0773">
      <w:bodyDiv w:val="1"/>
      <w:marLeft w:val="0"/>
      <w:marRight w:val="0"/>
      <w:marTop w:val="0"/>
      <w:marBottom w:val="0"/>
      <w:divBdr>
        <w:top w:val="none" w:sz="0" w:space="0" w:color="auto"/>
        <w:left w:val="none" w:sz="0" w:space="0" w:color="auto"/>
        <w:bottom w:val="none" w:sz="0" w:space="0" w:color="auto"/>
        <w:right w:val="none" w:sz="0" w:space="0" w:color="auto"/>
      </w:divBdr>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371544253">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6340">
      <w:bodyDiv w:val="1"/>
      <w:marLeft w:val="0"/>
      <w:marRight w:val="0"/>
      <w:marTop w:val="0"/>
      <w:marBottom w:val="0"/>
      <w:divBdr>
        <w:top w:val="none" w:sz="0" w:space="0" w:color="auto"/>
        <w:left w:val="none" w:sz="0" w:space="0" w:color="auto"/>
        <w:bottom w:val="none" w:sz="0" w:space="0" w:color="auto"/>
        <w:right w:val="none" w:sz="0" w:space="0" w:color="auto"/>
      </w:divBdr>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20238">
      <w:bodyDiv w:val="1"/>
      <w:marLeft w:val="0"/>
      <w:marRight w:val="0"/>
      <w:marTop w:val="0"/>
      <w:marBottom w:val="0"/>
      <w:divBdr>
        <w:top w:val="none" w:sz="0" w:space="0" w:color="auto"/>
        <w:left w:val="none" w:sz="0" w:space="0" w:color="auto"/>
        <w:bottom w:val="none" w:sz="0" w:space="0" w:color="auto"/>
        <w:right w:val="none" w:sz="0" w:space="0" w:color="auto"/>
      </w:divBdr>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26757631">
      <w:bodyDiv w:val="1"/>
      <w:marLeft w:val="0"/>
      <w:marRight w:val="0"/>
      <w:marTop w:val="0"/>
      <w:marBottom w:val="0"/>
      <w:divBdr>
        <w:top w:val="none" w:sz="0" w:space="0" w:color="auto"/>
        <w:left w:val="none" w:sz="0" w:space="0" w:color="auto"/>
        <w:bottom w:val="none" w:sz="0" w:space="0" w:color="auto"/>
        <w:right w:val="none" w:sz="0" w:space="0" w:color="auto"/>
      </w:divBdr>
    </w:div>
    <w:div w:id="103415995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25999519">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29726909">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748307098">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1545">
      <w:bodyDiv w:val="1"/>
      <w:marLeft w:val="0"/>
      <w:marRight w:val="0"/>
      <w:marTop w:val="0"/>
      <w:marBottom w:val="0"/>
      <w:divBdr>
        <w:top w:val="none" w:sz="0" w:space="0" w:color="auto"/>
        <w:left w:val="none" w:sz="0" w:space="0" w:color="auto"/>
        <w:bottom w:val="none" w:sz="0" w:space="0" w:color="auto"/>
        <w:right w:val="none" w:sz="0" w:space="0" w:color="auto"/>
      </w:divBdr>
    </w:div>
    <w:div w:id="1783332678">
      <w:bodyDiv w:val="1"/>
      <w:marLeft w:val="0"/>
      <w:marRight w:val="0"/>
      <w:marTop w:val="0"/>
      <w:marBottom w:val="0"/>
      <w:divBdr>
        <w:top w:val="none" w:sz="0" w:space="0" w:color="auto"/>
        <w:left w:val="none" w:sz="0" w:space="0" w:color="auto"/>
        <w:bottom w:val="none" w:sz="0" w:space="0" w:color="auto"/>
        <w:right w:val="none" w:sz="0" w:space="0" w:color="auto"/>
      </w:divBdr>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ca.gov/be/ag/ag/sbewebcastarchiv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13E16-8C76-4673-A3C7-328E5693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3817</Words>
  <Characters>21760</Characters>
  <DocSecurity>0</DocSecurity>
  <Lines>181</Lines>
  <Paragraphs>51</Paragraphs>
  <ScaleCrop>false</ScaleCrop>
  <HeadingPairs>
    <vt:vector size="2" baseType="variant">
      <vt:variant>
        <vt:lpstr>Title</vt:lpstr>
      </vt:variant>
      <vt:variant>
        <vt:i4>1</vt:i4>
      </vt:variant>
    </vt:vector>
  </HeadingPairs>
  <TitlesOfParts>
    <vt:vector size="1" baseType="lpstr">
      <vt:lpstr>Final Minutes for September 14-15, 2022 - SBE Minutes (CA State Board of Education)</vt:lpstr>
    </vt:vector>
  </TitlesOfParts>
  <Company>California State Board of Education</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September 14-15, 2022 - SBE Minutes (CA State Board of Education)</dc:title>
  <dc:subject>California State Board of Education (SBE) final minutes for the September 14-15, 2022 meeting.</dc:subject>
  <dc:creator/>
  <cp:keywords/>
  <dc:description/>
  <cp:lastPrinted>2018-09-06T19:13:00Z</cp:lastPrinted>
  <dcterms:created xsi:type="dcterms:W3CDTF">2022-10-11T19:14:00Z</dcterms:created>
  <dcterms:modified xsi:type="dcterms:W3CDTF">2022-11-04T20:49:00Z</dcterms:modified>
  <cp:category/>
</cp:coreProperties>
</file>