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0485" w14:textId="77777777" w:rsidR="006E06C6" w:rsidRDefault="00D5115F" w:rsidP="00B723BE">
      <w:r w:rsidRPr="00D5115F">
        <w:rPr>
          <w:noProof/>
        </w:rPr>
        <w:drawing>
          <wp:inline distT="0" distB="0" distL="0" distR="0" wp14:anchorId="233191B6" wp14:editId="3FAFBAE6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552F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753DB115" w14:textId="77777777" w:rsidR="00B723BE" w:rsidRDefault="00FC1FCE" w:rsidP="00B723BE">
      <w:pPr>
        <w:jc w:val="right"/>
      </w:pPr>
      <w:r w:rsidRPr="00B723BE">
        <w:t>Executive Office</w:t>
      </w:r>
    </w:p>
    <w:p w14:paraId="5ABF57A2" w14:textId="77777777"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7991B5FE" w14:textId="566E7BF0" w:rsidR="00B723BE" w:rsidRPr="007B1743" w:rsidRDefault="00D63E1B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074539">
        <w:rPr>
          <w:rFonts w:cs="Arial"/>
        </w:rPr>
        <w:t>nov</w:t>
      </w:r>
      <w:r>
        <w:rPr>
          <w:rFonts w:cs="Arial"/>
        </w:rPr>
        <w:t>2</w:t>
      </w:r>
      <w:r w:rsidR="00F752A9">
        <w:rPr>
          <w:rFonts w:cs="Arial"/>
        </w:rPr>
        <w:t>3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14:paraId="65FFD0CD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1FA284F" w14:textId="660A97DA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074539">
        <w:rPr>
          <w:sz w:val="40"/>
          <w:szCs w:val="40"/>
        </w:rPr>
        <w:t>Nov</w:t>
      </w:r>
      <w:r w:rsidR="008D5619">
        <w:rPr>
          <w:sz w:val="40"/>
          <w:szCs w:val="40"/>
        </w:rPr>
        <w:t>ember</w:t>
      </w:r>
      <w:r w:rsidR="00F27B12">
        <w:rPr>
          <w:sz w:val="40"/>
          <w:szCs w:val="40"/>
        </w:rPr>
        <w:t xml:space="preserve"> </w:t>
      </w:r>
      <w:r w:rsidR="00D63E1B">
        <w:rPr>
          <w:sz w:val="40"/>
          <w:szCs w:val="40"/>
        </w:rPr>
        <w:t>202</w:t>
      </w:r>
      <w:r w:rsidR="00F752A9">
        <w:rPr>
          <w:sz w:val="40"/>
          <w:szCs w:val="40"/>
        </w:rPr>
        <w:t>3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D9491A">
        <w:rPr>
          <w:sz w:val="40"/>
          <w:szCs w:val="40"/>
        </w:rPr>
        <w:t>01</w:t>
      </w:r>
    </w:p>
    <w:p w14:paraId="14E91E64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4E3FA4F0" w14:textId="77777777"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14:paraId="7AA77761" w14:textId="77777777" w:rsidR="00692300" w:rsidRDefault="007B1743" w:rsidP="007B1743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revision; Board policy; approval of minutes; Board </w:t>
      </w:r>
      <w:r w:rsidR="009B72C1">
        <w:rPr>
          <w:snapToGrid w:val="0"/>
          <w:szCs w:val="20"/>
        </w:rPr>
        <w:t xml:space="preserve">President and </w:t>
      </w:r>
      <w:r w:rsidRPr="00A40472">
        <w:rPr>
          <w:snapToGrid w:val="0"/>
          <w:szCs w:val="20"/>
        </w:rPr>
        <w:t>liaison reports; training of Board members; and other matters of interest.</w:t>
      </w:r>
    </w:p>
    <w:p w14:paraId="059BCF89" w14:textId="77777777"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457561A8" w14:textId="77777777" w:rsidR="007B1743" w:rsidRPr="007B1743" w:rsidRDefault="007B1743" w:rsidP="009328B0">
      <w:pPr>
        <w:tabs>
          <w:tab w:val="left" w:pos="3525"/>
        </w:tabs>
        <w:spacing w:after="480"/>
      </w:pPr>
      <w:r>
        <w:t>Action, Information</w:t>
      </w:r>
      <w:r w:rsidR="009328B0">
        <w:tab/>
      </w:r>
    </w:p>
    <w:p w14:paraId="43304E49" w14:textId="77777777"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2F3821B5" w14:textId="77777777" w:rsidR="008524BD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Superintendent of Public Instruction</w:t>
      </w:r>
      <w:r w:rsidR="00CC7327">
        <w:rPr>
          <w:rFonts w:cs="Arial"/>
        </w:rPr>
        <w:t>’s</w:t>
      </w:r>
      <w:r>
        <w:rPr>
          <w:rFonts w:cs="Arial"/>
        </w:rPr>
        <w:t xml:space="preserve"> Report</w:t>
      </w:r>
    </w:p>
    <w:p w14:paraId="1771F8C5" w14:textId="77777777" w:rsidR="009328B0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Board of Education President’s Report</w:t>
      </w:r>
    </w:p>
    <w:p w14:paraId="0A615325" w14:textId="2E6C1A02"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>SBE Draft Preliminary Report of Actions/</w:t>
      </w:r>
      <w:r w:rsidRPr="00332F82">
        <w:rPr>
          <w:rFonts w:cs="Arial"/>
        </w:rPr>
        <w:t xml:space="preserve">Minutes for the </w:t>
      </w:r>
      <w:r w:rsidR="00074539">
        <w:rPr>
          <w:rFonts w:cs="Arial"/>
        </w:rPr>
        <w:t>September</w:t>
      </w:r>
      <w:r w:rsidR="00F36D11">
        <w:rPr>
          <w:rFonts w:cs="Arial"/>
        </w:rPr>
        <w:t xml:space="preserve"> 1</w:t>
      </w:r>
      <w:r w:rsidR="00F752A9">
        <w:rPr>
          <w:rFonts w:cs="Arial"/>
        </w:rPr>
        <w:t>3</w:t>
      </w:r>
      <w:r w:rsidR="009328B0">
        <w:rPr>
          <w:rFonts w:cs="Arial"/>
        </w:rPr>
        <w:t xml:space="preserve">, </w:t>
      </w:r>
      <w:proofErr w:type="gramStart"/>
      <w:r w:rsidR="009328B0">
        <w:rPr>
          <w:rFonts w:cs="Arial"/>
        </w:rPr>
        <w:t>202</w:t>
      </w:r>
      <w:r w:rsidR="00F752A9">
        <w:rPr>
          <w:rFonts w:cs="Arial"/>
        </w:rPr>
        <w:t>3</w:t>
      </w:r>
      <w:proofErr w:type="gramEnd"/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</w:p>
    <w:p w14:paraId="52BF610C" w14:textId="03E6A276" w:rsidR="003171A4" w:rsidRPr="00794D2C" w:rsidRDefault="003171A4" w:rsidP="003171A4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794D2C">
        <w:rPr>
          <w:rFonts w:cs="Arial"/>
        </w:rPr>
        <w:t xml:space="preserve">SBE Screening Committee recommendations regarding appointments to the Advisory Commission on Charter Schools, </w:t>
      </w:r>
      <w:r w:rsidR="00807902">
        <w:rPr>
          <w:rFonts w:cs="Arial"/>
        </w:rPr>
        <w:t xml:space="preserve">Advisory Commission on Special Education, </w:t>
      </w:r>
      <w:r w:rsidRPr="00794D2C">
        <w:rPr>
          <w:rFonts w:cs="Arial"/>
        </w:rPr>
        <w:t xml:space="preserve">California Practitioners Advisory Group, and the Instructional Quality Commission </w:t>
      </w:r>
    </w:p>
    <w:p w14:paraId="12FAE274" w14:textId="77777777"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14:paraId="3DCE2E7E" w14:textId="77777777"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29DA7403" w14:textId="77777777" w:rsidR="008524BD" w:rsidRPr="0036133A" w:rsidRDefault="0036133A" w:rsidP="0036133A">
      <w:r w:rsidRPr="0036133A">
        <w:t>The SBE staff recommends that the SBE:</w:t>
      </w:r>
    </w:p>
    <w:p w14:paraId="3CA16192" w14:textId="517D0DAC" w:rsid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lastRenderedPageBreak/>
        <w:t>Approve the Preliminary Report of Actions</w:t>
      </w:r>
      <w:r>
        <w:t xml:space="preserve">/Minutes for the </w:t>
      </w:r>
      <w:r w:rsidR="00074539">
        <w:rPr>
          <w:rFonts w:cs="Arial"/>
        </w:rPr>
        <w:t>September</w:t>
      </w:r>
      <w:r w:rsidR="00F36D11">
        <w:rPr>
          <w:rFonts w:cs="Arial"/>
        </w:rPr>
        <w:t xml:space="preserve"> 1</w:t>
      </w:r>
      <w:r w:rsidR="00F752A9">
        <w:rPr>
          <w:rFonts w:cs="Arial"/>
        </w:rPr>
        <w:t>3</w:t>
      </w:r>
      <w:r w:rsidR="009328B0">
        <w:rPr>
          <w:rFonts w:cs="Arial"/>
        </w:rPr>
        <w:t xml:space="preserve">, </w:t>
      </w:r>
      <w:proofErr w:type="gramStart"/>
      <w:r w:rsidR="009328B0">
        <w:rPr>
          <w:rFonts w:cs="Arial"/>
        </w:rPr>
        <w:t>202</w:t>
      </w:r>
      <w:r w:rsidR="00F752A9">
        <w:rPr>
          <w:rFonts w:cs="Arial"/>
        </w:rPr>
        <w:t>3</w:t>
      </w:r>
      <w:proofErr w:type="gramEnd"/>
      <w:r w:rsidR="009328B0">
        <w:rPr>
          <w:rFonts w:cs="Arial"/>
        </w:rPr>
        <w:t xml:space="preserve"> </w:t>
      </w:r>
      <w:r w:rsidRPr="0036133A">
        <w:t>meeting. (Attachment 1)</w:t>
      </w:r>
    </w:p>
    <w:p w14:paraId="1628E6A6" w14:textId="02B9FF4A" w:rsidR="003171A4" w:rsidRPr="003171A4" w:rsidRDefault="003171A4" w:rsidP="003171A4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794D2C">
        <w:t xml:space="preserve">Consider the SBE Screening recommendations for appointments to the </w:t>
      </w:r>
      <w:r w:rsidRPr="00794D2C">
        <w:rPr>
          <w:rFonts w:cs="Arial"/>
        </w:rPr>
        <w:t xml:space="preserve">Advisory Commission on Charter Schools, </w:t>
      </w:r>
      <w:r w:rsidR="00807902">
        <w:rPr>
          <w:rFonts w:cs="Arial"/>
        </w:rPr>
        <w:t xml:space="preserve">Advisory Commission on Special Education, </w:t>
      </w:r>
      <w:r w:rsidRPr="00794D2C">
        <w:t>California Practitioners Advisory Group, and the Instructional Quality Commission. (Attachment 2)</w:t>
      </w:r>
    </w:p>
    <w:p w14:paraId="3A252228" w14:textId="77777777"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14:paraId="3D9C26AF" w14:textId="77777777"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14:paraId="2A84CC5C" w14:textId="77777777"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14:paraId="43A0B585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07608FD4" w14:textId="77777777"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14:paraId="1E7A69B2" w14:textId="77777777"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5935958C" w14:textId="638C6634"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332F82">
        <w:rPr>
          <w:rFonts w:cs="Arial"/>
        </w:rPr>
        <w:t xml:space="preserve">the </w:t>
      </w:r>
      <w:r w:rsidR="00AB0EF8">
        <w:rPr>
          <w:rFonts w:cs="Arial"/>
        </w:rPr>
        <w:t>September 1</w:t>
      </w:r>
      <w:r w:rsidR="005C4DF5">
        <w:rPr>
          <w:rFonts w:cs="Arial"/>
        </w:rPr>
        <w:t>3</w:t>
      </w:r>
      <w:r w:rsidR="00AB0EF8">
        <w:rPr>
          <w:rFonts w:cs="Arial"/>
        </w:rPr>
        <w:t>, 202</w:t>
      </w:r>
      <w:r w:rsidR="005C4DF5">
        <w:rPr>
          <w:rFonts w:cs="Arial"/>
        </w:rPr>
        <w:t>3</w:t>
      </w:r>
      <w:r w:rsidR="00AB0EF8">
        <w:rPr>
          <w:rFonts w:cs="Arial"/>
        </w:rPr>
        <w:t xml:space="preserve">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E17FB6">
        <w:rPr>
          <w:snapToGrid w:val="0"/>
          <w:szCs w:val="20"/>
        </w:rPr>
        <w:t>14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14:paraId="77B70B6D" w14:textId="0A71828C" w:rsidR="003171A4" w:rsidRPr="007B1743" w:rsidRDefault="003171A4" w:rsidP="003171A4">
      <w:pPr>
        <w:widowControl w:val="0"/>
        <w:spacing w:before="240"/>
        <w:ind w:left="1620" w:hanging="1620"/>
      </w:pPr>
      <w:r w:rsidRPr="00794D2C">
        <w:rPr>
          <w:rFonts w:cs="Arial"/>
          <w:snapToGrid w:val="0"/>
          <w:color w:val="000000"/>
        </w:rPr>
        <w:t xml:space="preserve">Attachment 2:  State Board of Education Screening Committee Recommendations for Appointments to </w:t>
      </w:r>
      <w:r w:rsidRPr="00794D2C">
        <w:rPr>
          <w:rFonts w:cs="Arial"/>
        </w:rPr>
        <w:t xml:space="preserve">the Advisory Commission on Charter Schools, </w:t>
      </w:r>
      <w:r w:rsidR="00807902">
        <w:rPr>
          <w:rFonts w:cs="Arial"/>
        </w:rPr>
        <w:t xml:space="preserve">Advisory Commission on Special Education, </w:t>
      </w:r>
      <w:r w:rsidRPr="00794D2C">
        <w:t>California Practitioners Advisory Group, and the Instructional Quality Commission</w:t>
      </w:r>
      <w:r w:rsidRPr="00794D2C">
        <w:rPr>
          <w:rFonts w:cs="Arial"/>
          <w:snapToGrid w:val="0"/>
          <w:color w:val="000000"/>
        </w:rPr>
        <w:t>. This attachment will be provided as an Item Addendum.</w:t>
      </w:r>
    </w:p>
    <w:p w14:paraId="443E4032" w14:textId="77777777"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A35E" w14:textId="77777777" w:rsidR="00E8569B" w:rsidRDefault="00E8569B" w:rsidP="000E09DC">
      <w:r>
        <w:separator/>
      </w:r>
    </w:p>
  </w:endnote>
  <w:endnote w:type="continuationSeparator" w:id="0">
    <w:p w14:paraId="6159CE09" w14:textId="77777777" w:rsidR="00E8569B" w:rsidRDefault="00E8569B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E3D8" w14:textId="77777777" w:rsidR="00E8569B" w:rsidRDefault="00E8569B" w:rsidP="000E09DC">
      <w:r>
        <w:separator/>
      </w:r>
    </w:p>
  </w:footnote>
  <w:footnote w:type="continuationSeparator" w:id="0">
    <w:p w14:paraId="3BD32385" w14:textId="77777777" w:rsidR="00E8569B" w:rsidRDefault="00E8569B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61BA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486C1FD8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770E844C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53EE" w14:textId="4454C8CD"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151EE3">
      <w:rPr>
        <w:rFonts w:cs="Arial"/>
      </w:rPr>
      <w:t>nov</w:t>
    </w:r>
    <w:r>
      <w:rPr>
        <w:rFonts w:cs="Arial"/>
      </w:rPr>
      <w:t>2</w:t>
    </w:r>
    <w:r w:rsidR="00F752A9">
      <w:rPr>
        <w:rFonts w:cs="Arial"/>
      </w:rPr>
      <w:t>3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681169">
    <w:abstractNumId w:val="5"/>
  </w:num>
  <w:num w:numId="2" w16cid:durableId="1596397492">
    <w:abstractNumId w:val="11"/>
  </w:num>
  <w:num w:numId="3" w16cid:durableId="1380862721">
    <w:abstractNumId w:val="2"/>
  </w:num>
  <w:num w:numId="4" w16cid:durableId="1462073464">
    <w:abstractNumId w:val="8"/>
  </w:num>
  <w:num w:numId="5" w16cid:durableId="778456652">
    <w:abstractNumId w:val="9"/>
  </w:num>
  <w:num w:numId="6" w16cid:durableId="835806485">
    <w:abstractNumId w:val="0"/>
  </w:num>
  <w:num w:numId="7" w16cid:durableId="859390653">
    <w:abstractNumId w:val="4"/>
  </w:num>
  <w:num w:numId="8" w16cid:durableId="1507015035">
    <w:abstractNumId w:val="6"/>
  </w:num>
  <w:num w:numId="9" w16cid:durableId="1365863043">
    <w:abstractNumId w:val="1"/>
  </w:num>
  <w:num w:numId="10" w16cid:durableId="1913271341">
    <w:abstractNumId w:val="12"/>
  </w:num>
  <w:num w:numId="11" w16cid:durableId="1100182439">
    <w:abstractNumId w:val="13"/>
  </w:num>
  <w:num w:numId="12" w16cid:durableId="625619007">
    <w:abstractNumId w:val="3"/>
  </w:num>
  <w:num w:numId="13" w16cid:durableId="637103793">
    <w:abstractNumId w:val="10"/>
  </w:num>
  <w:num w:numId="14" w16cid:durableId="546527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74539"/>
    <w:rsid w:val="000A7D94"/>
    <w:rsid w:val="000E09DC"/>
    <w:rsid w:val="000F38CF"/>
    <w:rsid w:val="000F6A92"/>
    <w:rsid w:val="001048F3"/>
    <w:rsid w:val="00130059"/>
    <w:rsid w:val="00144DFC"/>
    <w:rsid w:val="00151EE3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171A4"/>
    <w:rsid w:val="003250F1"/>
    <w:rsid w:val="00332F82"/>
    <w:rsid w:val="00346B49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C4DF5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91855"/>
    <w:rsid w:val="007B1743"/>
    <w:rsid w:val="007C5697"/>
    <w:rsid w:val="007D6A8F"/>
    <w:rsid w:val="00807902"/>
    <w:rsid w:val="00813305"/>
    <w:rsid w:val="00850058"/>
    <w:rsid w:val="008524BD"/>
    <w:rsid w:val="00856023"/>
    <w:rsid w:val="00865E3E"/>
    <w:rsid w:val="0086741A"/>
    <w:rsid w:val="008909EE"/>
    <w:rsid w:val="008A192E"/>
    <w:rsid w:val="008A3779"/>
    <w:rsid w:val="008D5619"/>
    <w:rsid w:val="0091117B"/>
    <w:rsid w:val="009328B0"/>
    <w:rsid w:val="009557A8"/>
    <w:rsid w:val="009736A3"/>
    <w:rsid w:val="009B04E1"/>
    <w:rsid w:val="009B72C1"/>
    <w:rsid w:val="009D5028"/>
    <w:rsid w:val="009D6D3D"/>
    <w:rsid w:val="00A07F42"/>
    <w:rsid w:val="00A16315"/>
    <w:rsid w:val="00A30B3C"/>
    <w:rsid w:val="00A367C5"/>
    <w:rsid w:val="00AA0CBC"/>
    <w:rsid w:val="00AB0EF8"/>
    <w:rsid w:val="00AB396E"/>
    <w:rsid w:val="00AE1D23"/>
    <w:rsid w:val="00B30348"/>
    <w:rsid w:val="00B723BE"/>
    <w:rsid w:val="00B82705"/>
    <w:rsid w:val="00BB6DA5"/>
    <w:rsid w:val="00C27D57"/>
    <w:rsid w:val="00C52CD9"/>
    <w:rsid w:val="00C82CBA"/>
    <w:rsid w:val="00CC26D0"/>
    <w:rsid w:val="00CC7327"/>
    <w:rsid w:val="00CE1C84"/>
    <w:rsid w:val="00D31593"/>
    <w:rsid w:val="00D35498"/>
    <w:rsid w:val="00D47DAB"/>
    <w:rsid w:val="00D5115F"/>
    <w:rsid w:val="00D63E1B"/>
    <w:rsid w:val="00D8667C"/>
    <w:rsid w:val="00D86AB9"/>
    <w:rsid w:val="00D9491A"/>
    <w:rsid w:val="00E13C1F"/>
    <w:rsid w:val="00E17FB6"/>
    <w:rsid w:val="00E308C3"/>
    <w:rsid w:val="00E45BC3"/>
    <w:rsid w:val="00E65D1E"/>
    <w:rsid w:val="00E6761B"/>
    <w:rsid w:val="00E8569B"/>
    <w:rsid w:val="00EA7D4F"/>
    <w:rsid w:val="00EB16F7"/>
    <w:rsid w:val="00EB4A41"/>
    <w:rsid w:val="00EC504C"/>
    <w:rsid w:val="00ED0074"/>
    <w:rsid w:val="00F27B12"/>
    <w:rsid w:val="00F36D11"/>
    <w:rsid w:val="00F40510"/>
    <w:rsid w:val="00F752A9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E500AC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8079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Agenda Item 01 - Meeting Agendas (CA State Board of Education)</vt:lpstr>
    </vt:vector>
  </TitlesOfParts>
  <Company>California State Board of Education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Agenda Item 01 - Meeting Agendas (CA State Board of Education)</dc:title>
  <dc:subject>State Board Projects and Priorities. Including, but not limited to, future meeting plans; agenda items; and officer nominations and/or elections.</dc:subject>
  <cp:keywords/>
  <dc:description/>
  <cp:lastPrinted>2019-12-19T00:57:00Z</cp:lastPrinted>
  <dcterms:created xsi:type="dcterms:W3CDTF">2023-10-10T20:28:00Z</dcterms:created>
  <dcterms:modified xsi:type="dcterms:W3CDTF">2023-10-26T17:01:00Z</dcterms:modified>
  <cp:category/>
</cp:coreProperties>
</file>