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9EA88" w14:textId="6A13D5AC" w:rsidR="00270344" w:rsidRPr="00FE0AB9" w:rsidRDefault="00270344" w:rsidP="00067CA8">
      <w:pPr>
        <w:pStyle w:val="Heading1"/>
        <w:rPr>
          <w:sz w:val="36"/>
        </w:rPr>
      </w:pPr>
      <w:r w:rsidRPr="00FE0AB9">
        <w:rPr>
          <w:sz w:val="36"/>
        </w:rPr>
        <w:t>California Workforce Pathways Joint Advisory Committee</w:t>
      </w:r>
    </w:p>
    <w:p w14:paraId="15F90C1E" w14:textId="24AD178A" w:rsidR="00067CA8" w:rsidRPr="00FE0AB9" w:rsidRDefault="00067CA8" w:rsidP="00067CA8">
      <w:pPr>
        <w:spacing w:after="0"/>
        <w:jc w:val="center"/>
      </w:pPr>
      <w:r w:rsidRPr="00FE0AB9">
        <w:t>Posted by the California Department of Education</w:t>
      </w:r>
    </w:p>
    <w:p w14:paraId="36D76110" w14:textId="77777777" w:rsidR="00270344" w:rsidRPr="00FE0AB9" w:rsidRDefault="00E45AA5" w:rsidP="00067CA8">
      <w:pPr>
        <w:pStyle w:val="Heading2"/>
        <w:pBdr>
          <w:top w:val="single" w:sz="4" w:space="12" w:color="auto"/>
        </w:pBdr>
        <w:jc w:val="center"/>
        <w:rPr>
          <w:caps/>
          <w:sz w:val="32"/>
        </w:rPr>
      </w:pPr>
      <w:r w:rsidRPr="00FE0AB9">
        <w:rPr>
          <w:caps/>
          <w:sz w:val="32"/>
        </w:rPr>
        <w:t xml:space="preserve">Preliminary </w:t>
      </w:r>
      <w:r w:rsidR="00270344" w:rsidRPr="00FE0AB9">
        <w:rPr>
          <w:caps/>
          <w:sz w:val="32"/>
        </w:rPr>
        <w:t>Report of Action</w:t>
      </w:r>
    </w:p>
    <w:p w14:paraId="7FB36DBD" w14:textId="117A8F75" w:rsidR="00270344" w:rsidRPr="00FE0AB9" w:rsidRDefault="00BB0BA8" w:rsidP="00270344">
      <w:pPr>
        <w:jc w:val="center"/>
        <w:rPr>
          <w:b/>
        </w:rPr>
      </w:pPr>
      <w:r w:rsidRPr="00FE0AB9">
        <w:rPr>
          <w:b/>
        </w:rPr>
        <w:t>Fri</w:t>
      </w:r>
      <w:r w:rsidR="00880583" w:rsidRPr="00FE0AB9">
        <w:rPr>
          <w:b/>
        </w:rPr>
        <w:t xml:space="preserve">day, </w:t>
      </w:r>
      <w:r w:rsidR="00D15BC2" w:rsidRPr="00FE0AB9">
        <w:rPr>
          <w:b/>
        </w:rPr>
        <w:t>May 14</w:t>
      </w:r>
      <w:r w:rsidR="00880583" w:rsidRPr="00FE0AB9">
        <w:rPr>
          <w:b/>
        </w:rPr>
        <w:t>, 202</w:t>
      </w:r>
      <w:r w:rsidR="00D15BC2" w:rsidRPr="00FE0AB9">
        <w:rPr>
          <w:b/>
        </w:rPr>
        <w:t>1</w:t>
      </w:r>
    </w:p>
    <w:p w14:paraId="2185DE14" w14:textId="77777777" w:rsidR="00270344" w:rsidRPr="00FE0AB9" w:rsidRDefault="00270344" w:rsidP="00067CA8">
      <w:pPr>
        <w:pStyle w:val="Heading3"/>
        <w:ind w:left="0"/>
      </w:pPr>
      <w:r w:rsidRPr="00FE0AB9">
        <w:t>Members of California Workforce Pathways Joint Advisory Committee</w:t>
      </w:r>
    </w:p>
    <w:p w14:paraId="27A566D4" w14:textId="77777777" w:rsidR="00270344" w:rsidRPr="00FE0AB9" w:rsidRDefault="00270344" w:rsidP="00067CA8">
      <w:pPr>
        <w:pStyle w:val="Heading4"/>
        <w:ind w:left="720"/>
      </w:pPr>
      <w:r w:rsidRPr="00FE0AB9">
        <w:t>Members Present</w:t>
      </w:r>
    </w:p>
    <w:p w14:paraId="0F66AA63"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State Board of Education</w:t>
      </w:r>
    </w:p>
    <w:p w14:paraId="7B2D4B65" w14:textId="66D3F9FC" w:rsidR="00887E37" w:rsidRPr="00FE0AB9" w:rsidRDefault="00887E37" w:rsidP="00887E37">
      <w:pPr>
        <w:pStyle w:val="ListParagraph"/>
        <w:numPr>
          <w:ilvl w:val="0"/>
          <w:numId w:val="4"/>
        </w:numPr>
        <w:ind w:left="2520"/>
      </w:pPr>
      <w:r w:rsidRPr="00FE0AB9">
        <w:t>Jim McQuillen</w:t>
      </w:r>
    </w:p>
    <w:p w14:paraId="42614D6E" w14:textId="1DBB6366" w:rsidR="00270344" w:rsidRPr="00FE0AB9" w:rsidRDefault="00270344" w:rsidP="00270344">
      <w:pPr>
        <w:pStyle w:val="ListParagraph"/>
        <w:numPr>
          <w:ilvl w:val="0"/>
          <w:numId w:val="4"/>
        </w:numPr>
        <w:ind w:left="2520"/>
      </w:pPr>
      <w:r w:rsidRPr="00FE0AB9">
        <w:t>Patricia Rucker</w:t>
      </w:r>
    </w:p>
    <w:p w14:paraId="29E45D30" w14:textId="0FD530A5" w:rsidR="00270344" w:rsidRPr="00FE0AB9" w:rsidRDefault="007F32E7" w:rsidP="00270344">
      <w:pPr>
        <w:pStyle w:val="ListParagraph"/>
        <w:numPr>
          <w:ilvl w:val="0"/>
          <w:numId w:val="4"/>
        </w:numPr>
        <w:ind w:left="2520"/>
      </w:pPr>
      <w:r w:rsidRPr="00FE0AB9">
        <w:t xml:space="preserve">Ting Sun, </w:t>
      </w:r>
      <w:r w:rsidR="00D15BC2" w:rsidRPr="00FE0AB9">
        <w:t xml:space="preserve">Vice </w:t>
      </w:r>
      <w:r w:rsidR="00270344" w:rsidRPr="00FE0AB9">
        <w:t>Chair</w:t>
      </w:r>
    </w:p>
    <w:p w14:paraId="38D7C751" w14:textId="43BA5F36" w:rsidR="00270344" w:rsidRPr="00FE0AB9" w:rsidRDefault="00270344" w:rsidP="00067CA8">
      <w:pPr>
        <w:pStyle w:val="Heading5"/>
        <w:ind w:left="1440"/>
        <w:rPr>
          <w:rFonts w:ascii="Arial" w:hAnsi="Arial" w:cs="Arial"/>
          <w:b/>
          <w:color w:val="auto"/>
        </w:rPr>
      </w:pPr>
      <w:r w:rsidRPr="00FE0AB9">
        <w:rPr>
          <w:rFonts w:ascii="Arial" w:hAnsi="Arial" w:cs="Arial"/>
          <w:b/>
          <w:color w:val="auto"/>
        </w:rPr>
        <w:t>Board of Governors</w:t>
      </w:r>
      <w:r w:rsidR="0043281A" w:rsidRPr="00FE0AB9">
        <w:rPr>
          <w:rFonts w:ascii="Arial" w:hAnsi="Arial" w:cs="Arial"/>
          <w:b/>
          <w:color w:val="auto"/>
        </w:rPr>
        <w:t xml:space="preserve"> of the California Community Colleges</w:t>
      </w:r>
    </w:p>
    <w:p w14:paraId="49062FD7" w14:textId="00B7E3B7" w:rsidR="00270344" w:rsidRPr="00FE0AB9" w:rsidRDefault="00270344" w:rsidP="00270344">
      <w:pPr>
        <w:pStyle w:val="ListParagraph"/>
        <w:numPr>
          <w:ilvl w:val="0"/>
          <w:numId w:val="5"/>
        </w:numPr>
        <w:ind w:left="2520"/>
      </w:pPr>
      <w:r w:rsidRPr="00FE0AB9">
        <w:t>Jolena Grande</w:t>
      </w:r>
    </w:p>
    <w:p w14:paraId="1AABAD53" w14:textId="196DCCEF" w:rsidR="0016355C" w:rsidRPr="00FE0AB9" w:rsidRDefault="0016355C" w:rsidP="00360CC7">
      <w:pPr>
        <w:pStyle w:val="ListParagraph"/>
        <w:numPr>
          <w:ilvl w:val="0"/>
          <w:numId w:val="5"/>
        </w:numPr>
        <w:ind w:left="2520"/>
      </w:pPr>
      <w:r w:rsidRPr="00FE0AB9">
        <w:t>Bill Rawlings</w:t>
      </w:r>
      <w:r w:rsidR="00D15BC2" w:rsidRPr="00FE0AB9">
        <w:t>, Chair</w:t>
      </w:r>
    </w:p>
    <w:p w14:paraId="574FE9C5" w14:textId="27E0EDA0" w:rsidR="00D15BC2" w:rsidRPr="00FE0AB9" w:rsidRDefault="00F42C91" w:rsidP="00360CC7">
      <w:pPr>
        <w:pStyle w:val="ListParagraph"/>
        <w:numPr>
          <w:ilvl w:val="0"/>
          <w:numId w:val="5"/>
        </w:numPr>
        <w:ind w:left="2520"/>
      </w:pPr>
      <w:r w:rsidRPr="00FE0AB9">
        <w:t>Joseph Williams</w:t>
      </w:r>
    </w:p>
    <w:p w14:paraId="2730EA1D" w14:textId="66B3C34D" w:rsidR="00BB0BA8" w:rsidRPr="00FE0AB9" w:rsidRDefault="00BB0BA8" w:rsidP="00067CA8">
      <w:pPr>
        <w:pStyle w:val="Heading5"/>
        <w:ind w:left="1440"/>
        <w:rPr>
          <w:rFonts w:ascii="Arial" w:hAnsi="Arial" w:cs="Arial"/>
          <w:b/>
          <w:color w:val="auto"/>
        </w:rPr>
      </w:pPr>
      <w:r w:rsidRPr="00FE0AB9">
        <w:rPr>
          <w:rFonts w:ascii="Arial" w:hAnsi="Arial" w:cs="Arial"/>
          <w:b/>
          <w:color w:val="auto"/>
        </w:rPr>
        <w:t>Ex-Officio Members</w:t>
      </w:r>
    </w:p>
    <w:p w14:paraId="13B56000" w14:textId="30309B45" w:rsidR="0081007C" w:rsidRPr="00FE0AB9" w:rsidRDefault="0081007C" w:rsidP="0081007C">
      <w:pPr>
        <w:pStyle w:val="ListParagraph"/>
        <w:numPr>
          <w:ilvl w:val="0"/>
          <w:numId w:val="5"/>
        </w:numPr>
        <w:ind w:left="2520"/>
      </w:pPr>
      <w:r w:rsidRPr="00FE0AB9">
        <w:t>Kristin McGuire, Young Invincibles</w:t>
      </w:r>
    </w:p>
    <w:p w14:paraId="51DDCE58" w14:textId="17E8A61A" w:rsidR="00BB0BA8" w:rsidRPr="00FE0AB9" w:rsidRDefault="00BB0BA8" w:rsidP="00BB0BA8">
      <w:pPr>
        <w:pStyle w:val="ListParagraph"/>
        <w:numPr>
          <w:ilvl w:val="0"/>
          <w:numId w:val="5"/>
        </w:numPr>
        <w:ind w:left="2520"/>
      </w:pPr>
      <w:r w:rsidRPr="00FE0AB9">
        <w:t>David Rattray, Los Angeles Area Chamber of Commerce</w:t>
      </w:r>
    </w:p>
    <w:p w14:paraId="670EA488" w14:textId="47155DE5" w:rsidR="00270344" w:rsidRPr="00FE0AB9" w:rsidRDefault="00270344" w:rsidP="00067CA8">
      <w:pPr>
        <w:pStyle w:val="Heading4"/>
        <w:ind w:left="720"/>
      </w:pPr>
      <w:r w:rsidRPr="00FE0AB9">
        <w:t>Principal Staff</w:t>
      </w:r>
      <w:r w:rsidR="00CD7A1F" w:rsidRPr="00FE0AB9">
        <w:t xml:space="preserve"> Present</w:t>
      </w:r>
    </w:p>
    <w:p w14:paraId="37CAE20E"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California Community Colleges Chancellor’s Office</w:t>
      </w:r>
    </w:p>
    <w:p w14:paraId="7D4EF518" w14:textId="77777777" w:rsidR="00270344" w:rsidRPr="00FE0AB9" w:rsidRDefault="00270344" w:rsidP="00270344">
      <w:pPr>
        <w:pStyle w:val="ListParagraph"/>
        <w:numPr>
          <w:ilvl w:val="0"/>
          <w:numId w:val="3"/>
        </w:numPr>
        <w:ind w:left="2520"/>
      </w:pPr>
      <w:r w:rsidRPr="00FE0AB9">
        <w:t>Sheneui Weber, Vice Chancellor, Workforce and Economic Development</w:t>
      </w:r>
      <w:r w:rsidR="008C6918" w:rsidRPr="00FE0AB9">
        <w:t xml:space="preserve"> Division (WEDD)</w:t>
      </w:r>
    </w:p>
    <w:p w14:paraId="591D9AE5" w14:textId="77777777" w:rsidR="0061360C" w:rsidRPr="00FE0AB9" w:rsidRDefault="0061360C" w:rsidP="00270344">
      <w:pPr>
        <w:pStyle w:val="ListParagraph"/>
        <w:numPr>
          <w:ilvl w:val="0"/>
          <w:numId w:val="3"/>
        </w:numPr>
        <w:ind w:left="2520"/>
      </w:pPr>
      <w:r w:rsidRPr="00FE0AB9">
        <w:t>Sandra Sanchez, Assistant Vice Chancellor, WEDD</w:t>
      </w:r>
    </w:p>
    <w:p w14:paraId="355D03C0"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California Department of Education</w:t>
      </w:r>
    </w:p>
    <w:p w14:paraId="4AE79B49" w14:textId="3A2BAFCA" w:rsidR="003B7DA6" w:rsidRPr="00FE0AB9" w:rsidRDefault="00D15BC2" w:rsidP="00DB2932">
      <w:pPr>
        <w:pStyle w:val="ListParagraph"/>
        <w:numPr>
          <w:ilvl w:val="0"/>
          <w:numId w:val="3"/>
        </w:numPr>
        <w:ind w:left="2520"/>
      </w:pPr>
      <w:r w:rsidRPr="00FE0AB9">
        <w:t>Stephanie Gregson</w:t>
      </w:r>
      <w:r w:rsidR="003B7DA6" w:rsidRPr="00FE0AB9">
        <w:t xml:space="preserve">, </w:t>
      </w:r>
      <w:r w:rsidRPr="00FE0AB9">
        <w:t xml:space="preserve">Chief </w:t>
      </w:r>
      <w:r w:rsidR="003B7DA6" w:rsidRPr="00FE0AB9">
        <w:t>Deputy Superintendent</w:t>
      </w:r>
    </w:p>
    <w:p w14:paraId="7417DC2A" w14:textId="7696F3B5" w:rsidR="00DB2932" w:rsidRPr="00FE0AB9" w:rsidRDefault="00D15BC2" w:rsidP="00DB2932">
      <w:pPr>
        <w:pStyle w:val="ListParagraph"/>
        <w:numPr>
          <w:ilvl w:val="0"/>
          <w:numId w:val="3"/>
        </w:numPr>
        <w:ind w:left="2520"/>
      </w:pPr>
      <w:r w:rsidRPr="00FE0AB9">
        <w:t>Pete Callas</w:t>
      </w:r>
      <w:r w:rsidR="00DB2932" w:rsidRPr="00FE0AB9">
        <w:t>, Division Director, Career and College Transition Division (CCTD)</w:t>
      </w:r>
    </w:p>
    <w:p w14:paraId="3A4CF052" w14:textId="34AC3FD9" w:rsidR="001B5EC1" w:rsidRPr="00FE0AB9" w:rsidRDefault="001B5EC1" w:rsidP="00DB2932">
      <w:pPr>
        <w:pStyle w:val="ListParagraph"/>
        <w:numPr>
          <w:ilvl w:val="0"/>
          <w:numId w:val="3"/>
        </w:numPr>
        <w:ind w:left="2520"/>
      </w:pPr>
      <w:r w:rsidRPr="00FE0AB9">
        <w:rPr>
          <w:rFonts w:ascii="Helvetica" w:hAnsi="Helvetica" w:cs="Helvetica"/>
          <w:color w:val="000000"/>
          <w:shd w:val="clear" w:color="auto" w:fill="FFFFFF"/>
        </w:rPr>
        <w:t>Michelle McIntosh, Education Administrator, CCTD</w:t>
      </w:r>
    </w:p>
    <w:p w14:paraId="34709260" w14:textId="1473D206" w:rsidR="00DB2932" w:rsidRPr="00FE0AB9" w:rsidRDefault="00F42C91" w:rsidP="00DB2932">
      <w:pPr>
        <w:pStyle w:val="ListParagraph"/>
        <w:numPr>
          <w:ilvl w:val="0"/>
          <w:numId w:val="3"/>
        </w:numPr>
        <w:ind w:left="2520"/>
      </w:pPr>
      <w:r w:rsidRPr="00FE0AB9">
        <w:t>Tara Neilson</w:t>
      </w:r>
      <w:r w:rsidR="00DB2932" w:rsidRPr="00FE0AB9">
        <w:t xml:space="preserve">, </w:t>
      </w:r>
      <w:r w:rsidRPr="00FE0AB9">
        <w:t>Education Programs Consultant</w:t>
      </w:r>
      <w:r w:rsidR="00DB2932" w:rsidRPr="00FE0AB9">
        <w:t>, CCTD</w:t>
      </w:r>
    </w:p>
    <w:p w14:paraId="5DAC49A2" w14:textId="77777777" w:rsidR="00DB2932" w:rsidRPr="00FE0AB9" w:rsidRDefault="00DB2932" w:rsidP="00DB2932">
      <w:pPr>
        <w:pStyle w:val="ListParagraph"/>
        <w:numPr>
          <w:ilvl w:val="0"/>
          <w:numId w:val="3"/>
        </w:numPr>
        <w:ind w:left="2520"/>
      </w:pPr>
      <w:r w:rsidRPr="00FE0AB9">
        <w:t>Lisa Reimers, Education Programs Consultant, CCTD</w:t>
      </w:r>
    </w:p>
    <w:p w14:paraId="3591C71C" w14:textId="03A44790" w:rsidR="00DB2932" w:rsidRPr="00FE0AB9" w:rsidRDefault="00DB2932" w:rsidP="00DB2932">
      <w:pPr>
        <w:pStyle w:val="ListParagraph"/>
        <w:numPr>
          <w:ilvl w:val="0"/>
          <w:numId w:val="3"/>
        </w:numPr>
        <w:ind w:left="2520"/>
      </w:pPr>
      <w:r w:rsidRPr="00FE0AB9">
        <w:t xml:space="preserve">Rachel Moran, </w:t>
      </w:r>
      <w:r w:rsidR="003E4EFA" w:rsidRPr="00FE0AB9">
        <w:t>Staff Services Manager</w:t>
      </w:r>
      <w:r w:rsidR="003B7DA6" w:rsidRPr="00FE0AB9">
        <w:t xml:space="preserve">, </w:t>
      </w:r>
      <w:r w:rsidR="003E4EFA" w:rsidRPr="00FE0AB9">
        <w:t>CCTD</w:t>
      </w:r>
    </w:p>
    <w:p w14:paraId="34904F4B" w14:textId="77777777" w:rsidR="00270344" w:rsidRPr="00FE0AB9" w:rsidRDefault="00270344" w:rsidP="00067CA8">
      <w:pPr>
        <w:pStyle w:val="Heading5"/>
        <w:ind w:left="1440"/>
        <w:rPr>
          <w:rFonts w:ascii="Arial" w:hAnsi="Arial" w:cs="Arial"/>
          <w:b/>
          <w:color w:val="auto"/>
        </w:rPr>
      </w:pPr>
      <w:r w:rsidRPr="00FE0AB9">
        <w:rPr>
          <w:rFonts w:ascii="Arial" w:hAnsi="Arial" w:cs="Arial"/>
          <w:b/>
          <w:color w:val="auto"/>
        </w:rPr>
        <w:t>State Board of Education</w:t>
      </w:r>
    </w:p>
    <w:p w14:paraId="1F3ECD16" w14:textId="77777777" w:rsidR="00270344" w:rsidRPr="00FE0AB9" w:rsidRDefault="00270344" w:rsidP="00270344">
      <w:pPr>
        <w:pStyle w:val="ListParagraph"/>
        <w:numPr>
          <w:ilvl w:val="0"/>
          <w:numId w:val="1"/>
        </w:numPr>
        <w:ind w:left="2520"/>
      </w:pPr>
      <w:r w:rsidRPr="00FE0AB9">
        <w:t>Patricia de Cos, Deputy Executive Director</w:t>
      </w:r>
    </w:p>
    <w:p w14:paraId="474E7A7E" w14:textId="77777777" w:rsidR="00270344" w:rsidRPr="00FE0AB9" w:rsidRDefault="00270344" w:rsidP="00270344">
      <w:pPr>
        <w:pStyle w:val="ListParagraph"/>
        <w:numPr>
          <w:ilvl w:val="0"/>
          <w:numId w:val="1"/>
        </w:numPr>
        <w:ind w:left="2520"/>
      </w:pPr>
      <w:r w:rsidRPr="00FE0AB9">
        <w:lastRenderedPageBreak/>
        <w:t>Pamela Castleman, Education Programs Consultant</w:t>
      </w:r>
    </w:p>
    <w:p w14:paraId="1C56E625" w14:textId="77777777" w:rsidR="00270344" w:rsidRPr="00FE0AB9" w:rsidRDefault="00270344" w:rsidP="00067CA8">
      <w:pPr>
        <w:pStyle w:val="Heading2"/>
        <w:pBdr>
          <w:top w:val="single" w:sz="4" w:space="12" w:color="auto"/>
        </w:pBdr>
        <w:jc w:val="center"/>
        <w:rPr>
          <w:caps/>
          <w:sz w:val="32"/>
        </w:rPr>
      </w:pPr>
      <w:r w:rsidRPr="00FE0AB9">
        <w:rPr>
          <w:caps/>
          <w:sz w:val="32"/>
        </w:rPr>
        <w:t>California Workforce Pathways Joint Advisory Committee Meeting</w:t>
      </w:r>
    </w:p>
    <w:p w14:paraId="4CC7CB6B" w14:textId="77777777" w:rsidR="00270344" w:rsidRPr="00FE0AB9" w:rsidRDefault="00270344" w:rsidP="00067CA8">
      <w:pPr>
        <w:pStyle w:val="Heading3"/>
        <w:ind w:left="0"/>
      </w:pPr>
      <w:r w:rsidRPr="00FE0AB9">
        <w:t>Call to Order</w:t>
      </w:r>
    </w:p>
    <w:p w14:paraId="7DD2AA92" w14:textId="58613BEC" w:rsidR="00270344" w:rsidRPr="00FE0AB9" w:rsidRDefault="00270344" w:rsidP="00270344">
      <w:r w:rsidRPr="00FE0AB9">
        <w:t xml:space="preserve">Chair </w:t>
      </w:r>
      <w:r w:rsidR="00D15BC2" w:rsidRPr="00FE0AB9">
        <w:t>Rawlings</w:t>
      </w:r>
      <w:r w:rsidRPr="00FE0AB9">
        <w:t xml:space="preserve"> called the meet</w:t>
      </w:r>
      <w:r w:rsidR="00B31E1C" w:rsidRPr="00FE0AB9">
        <w:t>ing</w:t>
      </w:r>
      <w:r w:rsidR="00DB2932" w:rsidRPr="00FE0AB9">
        <w:t xml:space="preserve"> to order at approximately </w:t>
      </w:r>
      <w:r w:rsidR="00BB0BA8" w:rsidRPr="00FE0AB9">
        <w:t>10:</w:t>
      </w:r>
      <w:r w:rsidR="006F1E20" w:rsidRPr="00FE0AB9">
        <w:t>50</w:t>
      </w:r>
      <w:r w:rsidR="00B31E1C" w:rsidRPr="00FE0AB9">
        <w:t xml:space="preserve"> </w:t>
      </w:r>
      <w:r w:rsidR="00547369" w:rsidRPr="00FE0AB9">
        <w:t>a.m.</w:t>
      </w:r>
    </w:p>
    <w:p w14:paraId="76F48643" w14:textId="1DCFB0E7" w:rsidR="001F178E" w:rsidRPr="00FE0AB9" w:rsidRDefault="001F178E" w:rsidP="00067CA8">
      <w:pPr>
        <w:pStyle w:val="Heading3"/>
        <w:ind w:left="0"/>
      </w:pPr>
      <w:r w:rsidRPr="00FE0AB9">
        <w:t>Announcements</w:t>
      </w:r>
    </w:p>
    <w:p w14:paraId="7DBFA829" w14:textId="0EE34EE0" w:rsidR="00E85E2C" w:rsidRPr="00FE0AB9" w:rsidRDefault="00E85E2C" w:rsidP="00E85E2C">
      <w:r w:rsidRPr="00FE0AB9">
        <w:t xml:space="preserve">Chair </w:t>
      </w:r>
      <w:r w:rsidR="003E4EFA" w:rsidRPr="00FE0AB9">
        <w:t xml:space="preserve">Rawlings welcomed a new member from the </w:t>
      </w:r>
      <w:r w:rsidR="00131A93" w:rsidRPr="00FE0AB9">
        <w:t xml:space="preserve">Board of Governors, </w:t>
      </w:r>
      <w:r w:rsidR="003E4EFA" w:rsidRPr="00FE0AB9">
        <w:t xml:space="preserve">Joseph Williams. Vice Chair Sun thanked Michelle McIntosh for her service to the </w:t>
      </w:r>
      <w:r w:rsidR="005D03EA" w:rsidRPr="00FE0AB9">
        <w:t>California Workforce Pathways Joint Advisory Committee (</w:t>
      </w:r>
      <w:r w:rsidR="003E4EFA" w:rsidRPr="00FE0AB9">
        <w:t>CWPJAC</w:t>
      </w:r>
      <w:r w:rsidR="005D03EA" w:rsidRPr="00FE0AB9">
        <w:t>)</w:t>
      </w:r>
      <w:r w:rsidR="003E4EFA" w:rsidRPr="00FE0AB9">
        <w:t xml:space="preserve"> since this is her last meeting.</w:t>
      </w:r>
    </w:p>
    <w:p w14:paraId="503E10EE" w14:textId="4D84B3DA" w:rsidR="00B31E1C" w:rsidRPr="00FE0AB9" w:rsidRDefault="00270344" w:rsidP="00067CA8">
      <w:pPr>
        <w:pStyle w:val="Heading3"/>
        <w:ind w:left="0"/>
      </w:pPr>
      <w:r w:rsidRPr="00FE0AB9">
        <w:t>Meeting Overview</w:t>
      </w:r>
    </w:p>
    <w:p w14:paraId="781C5FD6" w14:textId="77777777" w:rsidR="00270344" w:rsidRPr="00FE0AB9" w:rsidRDefault="00270344" w:rsidP="00067CA8">
      <w:pPr>
        <w:pStyle w:val="Heading2"/>
        <w:pBdr>
          <w:top w:val="single" w:sz="4" w:space="12" w:color="auto"/>
        </w:pBdr>
        <w:jc w:val="center"/>
        <w:rPr>
          <w:caps/>
          <w:sz w:val="32"/>
        </w:rPr>
      </w:pPr>
      <w:r w:rsidRPr="00FE0AB9">
        <w:rPr>
          <w:caps/>
          <w:sz w:val="32"/>
        </w:rPr>
        <w:t>Agenda Items</w:t>
      </w:r>
    </w:p>
    <w:p w14:paraId="73958BBA" w14:textId="5007B42A" w:rsidR="00270344" w:rsidRPr="00FE0AB9" w:rsidRDefault="00270344" w:rsidP="00067CA8">
      <w:pPr>
        <w:pStyle w:val="Heading3"/>
        <w:ind w:left="0"/>
      </w:pPr>
      <w:r w:rsidRPr="00FE0AB9">
        <w:t>I</w:t>
      </w:r>
      <w:r w:rsidR="006C5D12" w:rsidRPr="00FE0AB9">
        <w:t>tem 01</w:t>
      </w:r>
    </w:p>
    <w:p w14:paraId="033E4324" w14:textId="77777777" w:rsidR="00F42C91" w:rsidRPr="00FE0AB9" w:rsidRDefault="00FB7A4A" w:rsidP="00F42C91">
      <w:r w:rsidRPr="00FE0AB9">
        <w:rPr>
          <w:b/>
        </w:rPr>
        <w:t>Subject:</w:t>
      </w:r>
      <w:r w:rsidRPr="00FE0AB9">
        <w:t xml:space="preserve"> </w:t>
      </w:r>
      <w:r w:rsidR="00F42C91" w:rsidRPr="00FE0AB9">
        <w:t>Approval of the California Workforce Pathways Joint Advisory Committee’s January 29, 2021, Preliminary Report of Action.</w:t>
      </w:r>
    </w:p>
    <w:p w14:paraId="76A80613" w14:textId="6FCC4FB7" w:rsidR="00FB7A4A" w:rsidRPr="00FE0AB9" w:rsidRDefault="00FB7A4A" w:rsidP="00FB7A4A">
      <w:r w:rsidRPr="00FE0AB9">
        <w:rPr>
          <w:b/>
        </w:rPr>
        <w:t>Type of Action:</w:t>
      </w:r>
      <w:r w:rsidRPr="00FE0AB9">
        <w:t xml:space="preserve"> Information</w:t>
      </w:r>
      <w:r w:rsidR="00730053" w:rsidRPr="00FE0AB9">
        <w:t>, Action</w:t>
      </w:r>
    </w:p>
    <w:p w14:paraId="2D7B7B5E" w14:textId="77777777" w:rsidR="00F42C91" w:rsidRPr="00FE0AB9" w:rsidRDefault="00FB7A4A" w:rsidP="00F42C91">
      <w:r w:rsidRPr="00FE0AB9">
        <w:rPr>
          <w:b/>
        </w:rPr>
        <w:t>Recommendation:</w:t>
      </w:r>
      <w:r w:rsidRPr="00FE0AB9">
        <w:t xml:space="preserve"> </w:t>
      </w:r>
      <w:r w:rsidR="00F42C91" w:rsidRPr="00FE0AB9">
        <w:t>The State Board of Education, the California Department of Education, and the California Community Colleges Chancellor’s Office staff jointly recommend that the CWPJAC review and approve the January 29, 2021, Preliminary Report of Action (Attachment 1).</w:t>
      </w:r>
    </w:p>
    <w:p w14:paraId="165EA397" w14:textId="77777777" w:rsidR="00782912" w:rsidRPr="00FE0AB9" w:rsidRDefault="00782912" w:rsidP="00782912">
      <w:pPr>
        <w:spacing w:before="240"/>
        <w:rPr>
          <w:b/>
        </w:rPr>
      </w:pPr>
      <w:r w:rsidRPr="00FE0AB9">
        <w:rPr>
          <w:b/>
        </w:rPr>
        <w:t>Comments from Committee Members:</w:t>
      </w:r>
    </w:p>
    <w:p w14:paraId="47B6A39C" w14:textId="788FEC24" w:rsidR="00782912" w:rsidRPr="00FE0AB9" w:rsidRDefault="00782912" w:rsidP="00782912">
      <w:pPr>
        <w:pStyle w:val="ListParagraph"/>
        <w:numPr>
          <w:ilvl w:val="0"/>
          <w:numId w:val="8"/>
        </w:numPr>
        <w:spacing w:after="0"/>
      </w:pPr>
      <w:r w:rsidRPr="00FE0AB9">
        <w:t>None</w:t>
      </w:r>
    </w:p>
    <w:p w14:paraId="44AF63A6" w14:textId="77777777" w:rsidR="00782912" w:rsidRPr="00FE0AB9" w:rsidRDefault="00782912" w:rsidP="00782912">
      <w:pPr>
        <w:spacing w:before="240"/>
      </w:pPr>
      <w:r w:rsidRPr="00FE0AB9">
        <w:rPr>
          <w:b/>
        </w:rPr>
        <w:t>Public Comment:</w:t>
      </w:r>
    </w:p>
    <w:p w14:paraId="178EB831" w14:textId="4463099A" w:rsidR="00782912" w:rsidRPr="00FE0AB9" w:rsidRDefault="00782912" w:rsidP="00E85E2C">
      <w:pPr>
        <w:pStyle w:val="ListParagraph"/>
        <w:numPr>
          <w:ilvl w:val="0"/>
          <w:numId w:val="8"/>
        </w:numPr>
      </w:pPr>
      <w:r w:rsidRPr="00FE0AB9">
        <w:t>None</w:t>
      </w:r>
    </w:p>
    <w:p w14:paraId="3C6BA42B" w14:textId="3F27E16C" w:rsidR="003B7DA6" w:rsidRPr="00FE0AB9" w:rsidRDefault="001F178E" w:rsidP="001F178E">
      <w:r w:rsidRPr="00FE0AB9">
        <w:rPr>
          <w:b/>
        </w:rPr>
        <w:t xml:space="preserve">Action: </w:t>
      </w:r>
      <w:r w:rsidR="00603756" w:rsidRPr="00FE0AB9">
        <w:t xml:space="preserve">Member </w:t>
      </w:r>
      <w:r w:rsidR="003E4EFA" w:rsidRPr="00FE0AB9">
        <w:t>Grande</w:t>
      </w:r>
      <w:r w:rsidR="003B7DA6" w:rsidRPr="00FE0AB9">
        <w:t xml:space="preserve"> moved to approve the </w:t>
      </w:r>
      <w:r w:rsidR="00F42C91" w:rsidRPr="00FE0AB9">
        <w:t>January 29, 2021</w:t>
      </w:r>
      <w:r w:rsidR="003B7DA6" w:rsidRPr="00FE0AB9">
        <w:t>, meeting’s Preliminary Report of Action.</w:t>
      </w:r>
    </w:p>
    <w:p w14:paraId="0885D5F3" w14:textId="47A7F26F" w:rsidR="003B7DA6" w:rsidRPr="00FE0AB9" w:rsidRDefault="003E4EFA" w:rsidP="001F178E">
      <w:r w:rsidRPr="00FE0AB9">
        <w:t>Member Rucker</w:t>
      </w:r>
      <w:r w:rsidR="003B7DA6" w:rsidRPr="00FE0AB9">
        <w:t xml:space="preserve"> seconded the motion.</w:t>
      </w:r>
    </w:p>
    <w:p w14:paraId="116D73F7" w14:textId="6006E28E" w:rsidR="003B7DA6" w:rsidRPr="00FE0AB9" w:rsidRDefault="003B7DA6" w:rsidP="001F178E">
      <w:pPr>
        <w:ind w:left="720"/>
      </w:pPr>
      <w:r w:rsidRPr="00FE0AB9">
        <w:rPr>
          <w:b/>
        </w:rPr>
        <w:lastRenderedPageBreak/>
        <w:t>Yes Votes:</w:t>
      </w:r>
      <w:r w:rsidRPr="00FE0AB9">
        <w:t xml:space="preserve"> </w:t>
      </w:r>
      <w:r w:rsidR="003E4EFA" w:rsidRPr="00FE0AB9">
        <w:t xml:space="preserve">Chair Rawlings, Vice </w:t>
      </w:r>
      <w:r w:rsidRPr="00FE0AB9">
        <w:t xml:space="preserve">Chair Sun, </w:t>
      </w:r>
      <w:r w:rsidR="003E4EFA" w:rsidRPr="00FE0AB9">
        <w:t>Member</w:t>
      </w:r>
      <w:r w:rsidRPr="00FE0AB9">
        <w:t xml:space="preserve"> Grande, Member R</w:t>
      </w:r>
      <w:r w:rsidR="00DF116C">
        <w:t>ucker</w:t>
      </w:r>
      <w:r w:rsidRPr="00FE0AB9">
        <w:t xml:space="preserve">, </w:t>
      </w:r>
      <w:r w:rsidR="00F973F7" w:rsidRPr="00FE0AB9">
        <w:t xml:space="preserve">and </w:t>
      </w:r>
      <w:r w:rsidRPr="00FE0AB9">
        <w:t xml:space="preserve">Member </w:t>
      </w:r>
      <w:r w:rsidR="003E4EFA" w:rsidRPr="00FE0AB9">
        <w:t>Williams</w:t>
      </w:r>
      <w:r w:rsidRPr="00FE0AB9">
        <w:t xml:space="preserve"> </w:t>
      </w:r>
    </w:p>
    <w:p w14:paraId="2F069669" w14:textId="77777777" w:rsidR="003B7DA6" w:rsidRPr="00FE0AB9" w:rsidRDefault="003B7DA6" w:rsidP="001F178E">
      <w:pPr>
        <w:ind w:left="720"/>
      </w:pPr>
      <w:r w:rsidRPr="00FE0AB9">
        <w:rPr>
          <w:b/>
        </w:rPr>
        <w:t>No votes:</w:t>
      </w:r>
      <w:r w:rsidRPr="00FE0AB9">
        <w:t xml:space="preserve"> None</w:t>
      </w:r>
    </w:p>
    <w:p w14:paraId="2AC4FF28" w14:textId="66B9398A" w:rsidR="003B7DA6" w:rsidRPr="00FE0AB9" w:rsidRDefault="003B7DA6" w:rsidP="001F178E">
      <w:pPr>
        <w:ind w:left="720"/>
      </w:pPr>
      <w:r w:rsidRPr="00FE0AB9">
        <w:rPr>
          <w:b/>
        </w:rPr>
        <w:t xml:space="preserve">Absent Members: </w:t>
      </w:r>
      <w:r w:rsidR="003E4EFA" w:rsidRPr="00FE0AB9">
        <w:t xml:space="preserve">Member McQuillen, </w:t>
      </w:r>
      <w:r w:rsidR="002536FB" w:rsidRPr="00FE0AB9">
        <w:t>SBE</w:t>
      </w:r>
    </w:p>
    <w:p w14:paraId="627D602B" w14:textId="595BD437" w:rsidR="003B7DA6" w:rsidRPr="00FE0AB9" w:rsidRDefault="003B7DA6" w:rsidP="001F178E">
      <w:pPr>
        <w:ind w:left="720"/>
      </w:pPr>
      <w:r w:rsidRPr="00FE0AB9">
        <w:rPr>
          <w:b/>
        </w:rPr>
        <w:t>Abstentions:</w:t>
      </w:r>
      <w:r w:rsidRPr="00FE0AB9">
        <w:t xml:space="preserve"> </w:t>
      </w:r>
      <w:r w:rsidR="00DF116C">
        <w:t>Member Williams</w:t>
      </w:r>
    </w:p>
    <w:p w14:paraId="7EDF4C20" w14:textId="77777777" w:rsidR="003B7DA6" w:rsidRPr="00FE0AB9" w:rsidRDefault="003B7DA6" w:rsidP="001F178E">
      <w:pPr>
        <w:ind w:left="720"/>
      </w:pPr>
      <w:r w:rsidRPr="00FE0AB9">
        <w:rPr>
          <w:b/>
        </w:rPr>
        <w:t>Recusals:</w:t>
      </w:r>
      <w:r w:rsidRPr="00FE0AB9">
        <w:t xml:space="preserve"> None</w:t>
      </w:r>
    </w:p>
    <w:p w14:paraId="57786727" w14:textId="63136ADE" w:rsidR="003B7DA6" w:rsidRPr="00FE0AB9" w:rsidRDefault="003B7DA6" w:rsidP="001F178E">
      <w:r w:rsidRPr="00FE0AB9">
        <w:t xml:space="preserve">The motion passed with </w:t>
      </w:r>
      <w:r w:rsidR="00F973F7" w:rsidRPr="00FE0AB9">
        <w:t>f</w:t>
      </w:r>
      <w:r w:rsidR="00E85E2C" w:rsidRPr="00FE0AB9">
        <w:t>ive</w:t>
      </w:r>
      <w:r w:rsidRPr="00FE0AB9">
        <w:t xml:space="preserve"> votes.</w:t>
      </w:r>
    </w:p>
    <w:p w14:paraId="3F170025" w14:textId="0D750663" w:rsidR="00730053" w:rsidRPr="00FE0AB9" w:rsidRDefault="00730053" w:rsidP="00067CA8">
      <w:pPr>
        <w:pStyle w:val="Heading3"/>
        <w:pBdr>
          <w:top w:val="single" w:sz="4" w:space="12" w:color="auto"/>
        </w:pBdr>
        <w:ind w:left="0"/>
      </w:pPr>
      <w:r w:rsidRPr="00FE0AB9">
        <w:t>Item 0</w:t>
      </w:r>
      <w:r w:rsidR="00E85E2C" w:rsidRPr="00FE0AB9">
        <w:t>2</w:t>
      </w:r>
    </w:p>
    <w:p w14:paraId="4CE0D3C5" w14:textId="77777777" w:rsidR="00F42C91" w:rsidRPr="00FE0AB9" w:rsidRDefault="00730053" w:rsidP="00F42C91">
      <w:pPr>
        <w:rPr>
          <w:rFonts w:cs="Arial"/>
        </w:rPr>
      </w:pPr>
      <w:r w:rsidRPr="00FE0AB9">
        <w:rPr>
          <w:b/>
        </w:rPr>
        <w:t>Subject:</w:t>
      </w:r>
      <w:r w:rsidRPr="00FE0AB9">
        <w:t xml:space="preserve"> </w:t>
      </w:r>
      <w:bookmarkStart w:id="0" w:name="_Hlk68853835"/>
      <w:r w:rsidR="00F42C91" w:rsidRPr="00FE0AB9">
        <w:rPr>
          <w:rFonts w:cs="Arial"/>
        </w:rPr>
        <w:t>The Career Technical Education Incentive Grant (CTEIG) and the Kindergarten through Grade Twelve Strong Workforce Program (K–12 SWP): Update on the 2021–22 CTEIG Application Process and Timeline; the 2021–22 K–12 SWP Application Process and Timeline; and Kindergarten through Grade Fourteen (K–14) Technical Assistance Providers and Workforce Pathways Coordinators.</w:t>
      </w:r>
    </w:p>
    <w:bookmarkEnd w:id="0"/>
    <w:p w14:paraId="2F8B7010" w14:textId="0AD7E7E9" w:rsidR="00730053" w:rsidRPr="00FE0AB9" w:rsidRDefault="00730053" w:rsidP="00730053">
      <w:r w:rsidRPr="00FE0AB9">
        <w:rPr>
          <w:b/>
        </w:rPr>
        <w:t>Type of Action:</w:t>
      </w:r>
      <w:r w:rsidRPr="00FE0AB9">
        <w:t xml:space="preserve"> Information</w:t>
      </w:r>
    </w:p>
    <w:p w14:paraId="41B6E85E" w14:textId="77777777" w:rsidR="00F42C91" w:rsidRPr="00FE0AB9" w:rsidRDefault="00730053" w:rsidP="00F42C91">
      <w:r w:rsidRPr="00FE0AB9">
        <w:rPr>
          <w:b/>
        </w:rPr>
        <w:t>Recommendation:</w:t>
      </w:r>
      <w:r w:rsidRPr="00FE0AB9">
        <w:t xml:space="preserve"> </w:t>
      </w:r>
      <w:r w:rsidR="00F42C91" w:rsidRPr="00FE0AB9">
        <w:t>This is an information item only; there is no recommendation at this time.</w:t>
      </w:r>
    </w:p>
    <w:p w14:paraId="4E3169B9" w14:textId="77777777" w:rsidR="00F973F7" w:rsidRPr="00FE0AB9" w:rsidRDefault="00F973F7" w:rsidP="00F973F7">
      <w:pPr>
        <w:spacing w:before="240"/>
        <w:rPr>
          <w:b/>
        </w:rPr>
      </w:pPr>
      <w:r w:rsidRPr="00FE0AB9">
        <w:rPr>
          <w:b/>
        </w:rPr>
        <w:t>Comments from Committee Members:</w:t>
      </w:r>
    </w:p>
    <w:p w14:paraId="7DA9023E" w14:textId="46BD42AC" w:rsidR="00F42C91" w:rsidRPr="00FE0AB9" w:rsidRDefault="00F973F7" w:rsidP="00F31533">
      <w:pPr>
        <w:pStyle w:val="ListParagraph"/>
        <w:numPr>
          <w:ilvl w:val="0"/>
          <w:numId w:val="8"/>
        </w:numPr>
        <w:contextualSpacing w:val="0"/>
      </w:pPr>
      <w:r w:rsidRPr="00FE0AB9">
        <w:t>Members</w:t>
      </w:r>
      <w:r w:rsidR="007A1D1D" w:rsidRPr="00FE0AB9">
        <w:t xml:space="preserve"> </w:t>
      </w:r>
      <w:r w:rsidR="008C695A" w:rsidRPr="00FE0AB9">
        <w:t>want</w:t>
      </w:r>
      <w:r w:rsidR="00F31533" w:rsidRPr="00FE0AB9">
        <w:t>ed to know how these programs can support increasing work</w:t>
      </w:r>
      <w:r w:rsidR="00FB1A6E" w:rsidRPr="00FE0AB9">
        <w:t>-based learning</w:t>
      </w:r>
      <w:r w:rsidR="00F31533" w:rsidRPr="00FE0AB9">
        <w:t xml:space="preserve"> experience hours for high school students.</w:t>
      </w:r>
    </w:p>
    <w:p w14:paraId="448FFA34" w14:textId="4BED393A" w:rsidR="00F31533" w:rsidRPr="00FE0AB9" w:rsidRDefault="00F31533" w:rsidP="00F31533">
      <w:pPr>
        <w:pStyle w:val="ListParagraph"/>
        <w:numPr>
          <w:ilvl w:val="0"/>
          <w:numId w:val="8"/>
        </w:numPr>
        <w:contextualSpacing w:val="0"/>
      </w:pPr>
      <w:r w:rsidRPr="00FE0AB9">
        <w:t xml:space="preserve">Members would like to know </w:t>
      </w:r>
      <w:r w:rsidR="00C335A8" w:rsidRPr="00FE0AB9">
        <w:t xml:space="preserve">what is new in these programs considering the application favors those who have </w:t>
      </w:r>
      <w:r w:rsidR="003034FE" w:rsidRPr="00FE0AB9">
        <w:t>participated</w:t>
      </w:r>
      <w:r w:rsidR="00C335A8" w:rsidRPr="00FE0AB9">
        <w:t xml:space="preserve"> in the past. </w:t>
      </w:r>
      <w:r w:rsidR="003034FE" w:rsidRPr="00FE0AB9">
        <w:t>Specifically, members asked about w</w:t>
      </w:r>
      <w:r w:rsidR="00C335A8" w:rsidRPr="00FE0AB9">
        <w:t>hat is new, what is expanding, are new schools/areas being served, new training opportunities, expanded access, etc.</w:t>
      </w:r>
    </w:p>
    <w:p w14:paraId="565166C6" w14:textId="449A2386" w:rsidR="00C335A8" w:rsidRPr="00FE0AB9" w:rsidRDefault="00C335A8" w:rsidP="00F31533">
      <w:pPr>
        <w:pStyle w:val="ListParagraph"/>
        <w:numPr>
          <w:ilvl w:val="0"/>
          <w:numId w:val="8"/>
        </w:numPr>
        <w:contextualSpacing w:val="0"/>
      </w:pPr>
      <w:r w:rsidRPr="00FE0AB9">
        <w:t xml:space="preserve">Members would also like to review the timeline for both programs, and </w:t>
      </w:r>
      <w:r w:rsidR="003034FE" w:rsidRPr="00FE0AB9">
        <w:t xml:space="preserve">inquired </w:t>
      </w:r>
      <w:r w:rsidRPr="00FE0AB9">
        <w:t>why the two timelines do not align.</w:t>
      </w:r>
    </w:p>
    <w:p w14:paraId="795DADE5" w14:textId="2CF518B4" w:rsidR="005A78FF" w:rsidRPr="00FE0AB9" w:rsidRDefault="00906903" w:rsidP="00F31533">
      <w:pPr>
        <w:pStyle w:val="ListParagraph"/>
        <w:numPr>
          <w:ilvl w:val="0"/>
          <w:numId w:val="8"/>
        </w:numPr>
        <w:contextualSpacing w:val="0"/>
      </w:pPr>
      <w:r w:rsidRPr="00FE0AB9">
        <w:t>Members would like to outline how these programs are “sister programs” detailing how they are complimentary and areas that are not</w:t>
      </w:r>
      <w:r w:rsidR="003034FE" w:rsidRPr="00FE0AB9">
        <w:t xml:space="preserve"> for informing future data metrics conversations</w:t>
      </w:r>
      <w:r w:rsidRPr="00FE0AB9">
        <w:t>.</w:t>
      </w:r>
    </w:p>
    <w:p w14:paraId="37D7E0F2" w14:textId="6002BAD4" w:rsidR="00C335A8" w:rsidRPr="00FE0AB9" w:rsidRDefault="005A78FF" w:rsidP="005A78FF">
      <w:pPr>
        <w:spacing w:after="0"/>
      </w:pPr>
      <w:r w:rsidRPr="00FE0AB9">
        <w:br w:type="page"/>
      </w:r>
    </w:p>
    <w:p w14:paraId="350E149C" w14:textId="2BA1EA5F" w:rsidR="00F973F7" w:rsidRPr="00FE0AB9" w:rsidRDefault="00F973F7" w:rsidP="00F42C91">
      <w:pPr>
        <w:spacing w:before="240"/>
      </w:pPr>
      <w:r w:rsidRPr="00FE0AB9">
        <w:rPr>
          <w:b/>
        </w:rPr>
        <w:lastRenderedPageBreak/>
        <w:t>Public Comment:</w:t>
      </w:r>
    </w:p>
    <w:p w14:paraId="2EF120EE" w14:textId="07550297" w:rsidR="009D70B8" w:rsidRPr="00FE0AB9" w:rsidRDefault="009D70B8" w:rsidP="009D70B8">
      <w:pPr>
        <w:pStyle w:val="ListParagraph"/>
        <w:numPr>
          <w:ilvl w:val="0"/>
          <w:numId w:val="8"/>
        </w:numPr>
        <w:contextualSpacing w:val="0"/>
      </w:pPr>
      <w:r w:rsidRPr="00FE0AB9">
        <w:rPr>
          <w:rFonts w:ascii="Helvetica" w:hAnsi="Helvetica"/>
          <w:color w:val="000000"/>
          <w:szCs w:val="24"/>
          <w:shd w:val="clear" w:color="auto" w:fill="FFFFFF"/>
        </w:rPr>
        <w:t xml:space="preserve">Mary Whited, Merced County ROP says that one of the issues that these two grants create by being separate is in the match. If a school uses most to all of their match for the CTEIG, they do not have enough match to apply for the K–12 SWP. If they join a consortium, the match they bring is very small, so it is not very beneficial. With having two separate application models for CTEIG and K–12 SWP, it negatively impacts small districts, unless they partner with a lead </w:t>
      </w:r>
      <w:r w:rsidR="00131A93" w:rsidRPr="00FE0AB9">
        <w:rPr>
          <w:rFonts w:ascii="Helvetica" w:hAnsi="Helvetica"/>
          <w:color w:val="000000"/>
          <w:szCs w:val="24"/>
          <w:shd w:val="clear" w:color="auto" w:fill="FFFFFF"/>
        </w:rPr>
        <w:t>local educational agency (</w:t>
      </w:r>
      <w:r w:rsidRPr="00FE0AB9">
        <w:rPr>
          <w:rFonts w:ascii="Helvetica" w:hAnsi="Helvetica"/>
          <w:color w:val="000000"/>
          <w:szCs w:val="24"/>
          <w:shd w:val="clear" w:color="auto" w:fill="FFFFFF"/>
        </w:rPr>
        <w:t>LEA</w:t>
      </w:r>
      <w:r w:rsidR="00131A93" w:rsidRPr="00FE0AB9">
        <w:rPr>
          <w:rFonts w:ascii="Helvetica" w:hAnsi="Helvetica"/>
          <w:color w:val="000000"/>
          <w:szCs w:val="24"/>
          <w:shd w:val="clear" w:color="auto" w:fill="FFFFFF"/>
        </w:rPr>
        <w:t>)</w:t>
      </w:r>
      <w:r w:rsidRPr="00FE0AB9">
        <w:rPr>
          <w:rFonts w:ascii="Helvetica" w:hAnsi="Helvetica"/>
          <w:color w:val="000000"/>
          <w:szCs w:val="24"/>
          <w:shd w:val="clear" w:color="auto" w:fill="FFFFFF"/>
        </w:rPr>
        <w:t xml:space="preserve">, such as </w:t>
      </w:r>
      <w:r w:rsidR="00131A93" w:rsidRPr="00FE0AB9">
        <w:rPr>
          <w:rFonts w:ascii="Helvetica" w:hAnsi="Helvetica"/>
          <w:color w:val="000000"/>
          <w:szCs w:val="24"/>
          <w:shd w:val="clear" w:color="auto" w:fill="FFFFFF"/>
        </w:rPr>
        <w:t>a</w:t>
      </w:r>
      <w:r w:rsidRPr="00FE0AB9">
        <w:rPr>
          <w:rFonts w:ascii="Helvetica" w:hAnsi="Helvetica"/>
          <w:color w:val="000000"/>
          <w:szCs w:val="24"/>
          <w:shd w:val="clear" w:color="auto" w:fill="FFFFFF"/>
        </w:rPr>
        <w:t xml:space="preserve"> </w:t>
      </w:r>
      <w:r w:rsidR="00131A93" w:rsidRPr="00FE0AB9">
        <w:rPr>
          <w:rFonts w:ascii="Helvetica" w:hAnsi="Helvetica"/>
          <w:color w:val="000000"/>
          <w:szCs w:val="24"/>
          <w:shd w:val="clear" w:color="auto" w:fill="FFFFFF"/>
        </w:rPr>
        <w:t>Regional Occupational Center (</w:t>
      </w:r>
      <w:r w:rsidRPr="00FE0AB9">
        <w:rPr>
          <w:rFonts w:ascii="Helvetica" w:hAnsi="Helvetica"/>
          <w:color w:val="000000"/>
          <w:szCs w:val="24"/>
          <w:shd w:val="clear" w:color="auto" w:fill="FFFFFF"/>
        </w:rPr>
        <w:t>ROP</w:t>
      </w:r>
      <w:r w:rsidR="00131A93" w:rsidRPr="00FE0AB9">
        <w:rPr>
          <w:rFonts w:ascii="Helvetica" w:hAnsi="Helvetica"/>
          <w:color w:val="000000"/>
          <w:szCs w:val="24"/>
          <w:shd w:val="clear" w:color="auto" w:fill="FFFFFF"/>
        </w:rPr>
        <w:t>)</w:t>
      </w:r>
      <w:r w:rsidRPr="00FE0AB9">
        <w:rPr>
          <w:rFonts w:ascii="Helvetica" w:hAnsi="Helvetica"/>
          <w:color w:val="000000"/>
          <w:szCs w:val="24"/>
          <w:shd w:val="clear" w:color="auto" w:fill="FFFFFF"/>
        </w:rPr>
        <w:t>. Continuing to simplify and streamline these two grants into one application would help the smaller districts.</w:t>
      </w:r>
    </w:p>
    <w:p w14:paraId="37A8F161" w14:textId="0763201C" w:rsidR="00F42C91" w:rsidRPr="00FE0AB9" w:rsidRDefault="00887E37" w:rsidP="00920C4F">
      <w:pPr>
        <w:pStyle w:val="ListParagraph"/>
        <w:numPr>
          <w:ilvl w:val="0"/>
          <w:numId w:val="8"/>
        </w:numPr>
        <w:contextualSpacing w:val="0"/>
      </w:pPr>
      <w:r w:rsidRPr="00FE0AB9">
        <w:t xml:space="preserve">Valerie Vuicich, Executive Director, </w:t>
      </w:r>
      <w:r w:rsidR="00131A93" w:rsidRPr="00FE0AB9">
        <w:t>Career Technical Education (</w:t>
      </w:r>
      <w:r w:rsidRPr="00FE0AB9">
        <w:t>CTE</w:t>
      </w:r>
      <w:r w:rsidR="00131A93" w:rsidRPr="00FE0AB9">
        <w:t>)</w:t>
      </w:r>
      <w:r w:rsidRPr="00FE0AB9">
        <w:t>/ROP, Office of Fresno County Superintendent of Schools states that the application process does not allow teachers outside of the proposed pathway in the application to be used as match which could be very problematic for smaller LEAs to apply for funding.</w:t>
      </w:r>
    </w:p>
    <w:p w14:paraId="419FF7F0" w14:textId="2DDB3994" w:rsidR="00887E37" w:rsidRPr="00FE0AB9" w:rsidRDefault="00887E37" w:rsidP="00CB46B3">
      <w:pPr>
        <w:pStyle w:val="ListParagraph"/>
        <w:numPr>
          <w:ilvl w:val="0"/>
          <w:numId w:val="8"/>
        </w:numPr>
        <w:contextualSpacing w:val="0"/>
      </w:pPr>
      <w:r w:rsidRPr="00FE0AB9">
        <w:t>Janet Sloan, Executive Director, Fresno ROP/CTE mentions that they appreciate the separation of the application time period for CTEIG and K–12 SWP in order to determine resources for match funding in each of the grants.</w:t>
      </w:r>
    </w:p>
    <w:p w14:paraId="0DEF9CBD" w14:textId="67598DC8" w:rsidR="00F42C91" w:rsidRPr="00FE0AB9" w:rsidRDefault="00F42C91" w:rsidP="00F42C91">
      <w:pPr>
        <w:pStyle w:val="Heading3"/>
        <w:pBdr>
          <w:top w:val="single" w:sz="4" w:space="12" w:color="auto"/>
        </w:pBdr>
        <w:ind w:left="0"/>
      </w:pPr>
      <w:r w:rsidRPr="00FE0AB9">
        <w:t>Item 03</w:t>
      </w:r>
    </w:p>
    <w:p w14:paraId="4631847C" w14:textId="77777777" w:rsidR="00F42C91" w:rsidRPr="00FE0AB9" w:rsidRDefault="00F42C91" w:rsidP="00F42C91">
      <w:pPr>
        <w:rPr>
          <w:rFonts w:cs="Arial"/>
        </w:rPr>
      </w:pPr>
      <w:r w:rsidRPr="00FE0AB9">
        <w:rPr>
          <w:b/>
        </w:rPr>
        <w:t>Subject:</w:t>
      </w:r>
      <w:r w:rsidRPr="00FE0AB9">
        <w:t xml:space="preserve"> </w:t>
      </w:r>
      <w:r w:rsidRPr="00FE0AB9">
        <w:rPr>
          <w:rFonts w:cs="Arial"/>
        </w:rPr>
        <w:t xml:space="preserve">Career Technical Education Data Report and Timeline in Meeting the Career Technical Education Incentive Grant and the Kindergarten through Grade Twelve Strong Workforce Program Data Metrics, Pursuant to California </w:t>
      </w:r>
      <w:r w:rsidRPr="00FE0AB9">
        <w:rPr>
          <w:rFonts w:cs="Arial"/>
          <w:i/>
          <w:iCs/>
        </w:rPr>
        <w:t xml:space="preserve">Education Code </w:t>
      </w:r>
      <w:r w:rsidRPr="00FE0AB9">
        <w:rPr>
          <w:rFonts w:cs="Arial"/>
        </w:rPr>
        <w:t>Sections 53071 and 88828.</w:t>
      </w:r>
    </w:p>
    <w:p w14:paraId="4BA934B2" w14:textId="77777777" w:rsidR="00F42C91" w:rsidRPr="00FE0AB9" w:rsidRDefault="00F42C91" w:rsidP="00F42C91">
      <w:r w:rsidRPr="00FE0AB9">
        <w:rPr>
          <w:b/>
        </w:rPr>
        <w:t>Type of Action:</w:t>
      </w:r>
      <w:r w:rsidRPr="00FE0AB9">
        <w:t xml:space="preserve"> Information</w:t>
      </w:r>
    </w:p>
    <w:p w14:paraId="3557748B" w14:textId="77777777" w:rsidR="00F42C91" w:rsidRPr="00FE0AB9" w:rsidRDefault="00F42C91" w:rsidP="00F42C91">
      <w:r w:rsidRPr="00FE0AB9">
        <w:rPr>
          <w:b/>
        </w:rPr>
        <w:t>Recommendation:</w:t>
      </w:r>
      <w:r w:rsidRPr="00FE0AB9">
        <w:t xml:space="preserve"> This is an information item only; there is no recommendation at this time.</w:t>
      </w:r>
    </w:p>
    <w:p w14:paraId="771ED734" w14:textId="77777777" w:rsidR="00F42C91" w:rsidRPr="00FE0AB9" w:rsidRDefault="00F42C91" w:rsidP="00F42C91">
      <w:pPr>
        <w:spacing w:before="240"/>
        <w:rPr>
          <w:b/>
        </w:rPr>
      </w:pPr>
      <w:r w:rsidRPr="00FE0AB9">
        <w:rPr>
          <w:b/>
        </w:rPr>
        <w:t>Comments from Committee Members:</w:t>
      </w:r>
    </w:p>
    <w:p w14:paraId="7532D681" w14:textId="6AE14A4F" w:rsidR="00F42C91" w:rsidRPr="00FE0AB9" w:rsidRDefault="00F42C91" w:rsidP="00F42C91">
      <w:pPr>
        <w:pStyle w:val="ListParagraph"/>
        <w:numPr>
          <w:ilvl w:val="0"/>
          <w:numId w:val="8"/>
        </w:numPr>
        <w:contextualSpacing w:val="0"/>
      </w:pPr>
      <w:r w:rsidRPr="00FE0AB9">
        <w:t>Members</w:t>
      </w:r>
      <w:r w:rsidR="00FA1A93" w:rsidRPr="00FE0AB9">
        <w:t xml:space="preserve">, for Indicator 1C, would like to </w:t>
      </w:r>
      <w:r w:rsidR="00E31D78" w:rsidRPr="00FE0AB9">
        <w:t xml:space="preserve">receive information on </w:t>
      </w:r>
      <w:r w:rsidR="00AC5AAE" w:rsidRPr="00FE0AB9">
        <w:t xml:space="preserve">students who completed two courses in the same pathway as well as different pathways because </w:t>
      </w:r>
      <w:r w:rsidR="00FA1A93" w:rsidRPr="00FE0AB9">
        <w:t>both options provide valuable information.</w:t>
      </w:r>
      <w:r w:rsidR="00AC5AAE" w:rsidRPr="00FE0AB9">
        <w:t xml:space="preserve"> Members would like to </w:t>
      </w:r>
      <w:r w:rsidR="0081007C" w:rsidRPr="00FE0AB9">
        <w:t>avoid incentivizing tracking by only focusing only on pathway completion.</w:t>
      </w:r>
    </w:p>
    <w:p w14:paraId="378ABB83" w14:textId="126DE1EB" w:rsidR="00FA1A93" w:rsidRPr="00FE0AB9" w:rsidRDefault="0098007B" w:rsidP="00F42C91">
      <w:pPr>
        <w:pStyle w:val="ListParagraph"/>
        <w:numPr>
          <w:ilvl w:val="0"/>
          <w:numId w:val="8"/>
        </w:numPr>
        <w:contextualSpacing w:val="0"/>
      </w:pPr>
      <w:r w:rsidRPr="00FE0AB9">
        <w:t xml:space="preserve">Members, for Indicator 1D, </w:t>
      </w:r>
      <w:r w:rsidR="00E31D78" w:rsidRPr="00FE0AB9">
        <w:t xml:space="preserve">stated </w:t>
      </w:r>
      <w:r w:rsidRPr="00FE0AB9">
        <w:t>that this indicator echo</w:t>
      </w:r>
      <w:r w:rsidR="00E31D78" w:rsidRPr="00FE0AB9">
        <w:t>es</w:t>
      </w:r>
      <w:r w:rsidRPr="00FE0AB9">
        <w:t xml:space="preserve"> the conversation for Indicator 1C.</w:t>
      </w:r>
    </w:p>
    <w:p w14:paraId="43CB706D" w14:textId="113504AB" w:rsidR="0098007B" w:rsidRPr="00FE0AB9" w:rsidRDefault="0098007B" w:rsidP="003F5709">
      <w:pPr>
        <w:pStyle w:val="ListParagraph"/>
        <w:numPr>
          <w:ilvl w:val="0"/>
          <w:numId w:val="8"/>
        </w:numPr>
        <w:contextualSpacing w:val="0"/>
      </w:pPr>
      <w:r w:rsidRPr="00FE0AB9">
        <w:t xml:space="preserve">Members, for Indicator 2A, </w:t>
      </w:r>
      <w:r w:rsidR="00270779" w:rsidRPr="00FE0AB9">
        <w:t xml:space="preserve">brought up </w:t>
      </w:r>
      <w:r w:rsidRPr="00FE0AB9">
        <w:t>that the number</w:t>
      </w:r>
      <w:r w:rsidR="00270779" w:rsidRPr="00FE0AB9">
        <w:t>s</w:t>
      </w:r>
      <w:r w:rsidRPr="00FE0AB9">
        <w:t xml:space="preserve"> for the CTEIG and K–12 SWP </w:t>
      </w:r>
      <w:r w:rsidR="00270779" w:rsidRPr="00FE0AB9">
        <w:t>ha</w:t>
      </w:r>
      <w:r w:rsidR="00E31D78" w:rsidRPr="00FE0AB9">
        <w:t>ve</w:t>
      </w:r>
      <w:r w:rsidRPr="00FE0AB9">
        <w:t xml:space="preserve"> duplications </w:t>
      </w:r>
      <w:r w:rsidR="00270779" w:rsidRPr="00FE0AB9">
        <w:t>since</w:t>
      </w:r>
      <w:r w:rsidRPr="00FE0AB9">
        <w:t xml:space="preserve"> some programs are being supported by both grants</w:t>
      </w:r>
      <w:r w:rsidR="00270779" w:rsidRPr="00FE0AB9">
        <w:t xml:space="preserve"> </w:t>
      </w:r>
      <w:r w:rsidR="00270779" w:rsidRPr="00FE0AB9">
        <w:lastRenderedPageBreak/>
        <w:t>including Perkins</w:t>
      </w:r>
      <w:r w:rsidRPr="00FE0AB9">
        <w:t>.</w:t>
      </w:r>
      <w:r w:rsidR="0028608F" w:rsidRPr="00FE0AB9">
        <w:t xml:space="preserve"> Members would also like to see numbers based on how many grants an LEA receives, as proposed by Thomas Bjorkman.</w:t>
      </w:r>
    </w:p>
    <w:p w14:paraId="73879E17" w14:textId="4B26E80E" w:rsidR="0028608F" w:rsidRPr="00FE0AB9" w:rsidRDefault="0028608F" w:rsidP="00F42C91">
      <w:pPr>
        <w:pStyle w:val="ListParagraph"/>
        <w:numPr>
          <w:ilvl w:val="0"/>
          <w:numId w:val="8"/>
        </w:numPr>
        <w:contextualSpacing w:val="0"/>
      </w:pPr>
      <w:r w:rsidRPr="00FE0AB9">
        <w:t xml:space="preserve">Members, for Indicator 2C, </w:t>
      </w:r>
      <w:r w:rsidR="00E31D78" w:rsidRPr="00FE0AB9">
        <w:t xml:space="preserve">stated </w:t>
      </w:r>
      <w:r w:rsidRPr="00FE0AB9">
        <w:t>that this indicator echo</w:t>
      </w:r>
      <w:r w:rsidR="00E31D78" w:rsidRPr="00FE0AB9">
        <w:t>es</w:t>
      </w:r>
      <w:r w:rsidRPr="00FE0AB9">
        <w:t xml:space="preserve"> the conversation for Indicator 1C.</w:t>
      </w:r>
    </w:p>
    <w:p w14:paraId="34326FAF" w14:textId="7B4CFD08" w:rsidR="0028608F" w:rsidRPr="00FE0AB9" w:rsidRDefault="0028608F" w:rsidP="0028608F">
      <w:pPr>
        <w:pStyle w:val="ListParagraph"/>
        <w:numPr>
          <w:ilvl w:val="0"/>
          <w:numId w:val="8"/>
        </w:numPr>
        <w:contextualSpacing w:val="0"/>
      </w:pPr>
      <w:r w:rsidRPr="00FE0AB9">
        <w:t xml:space="preserve">Members, for Indicator 2D, </w:t>
      </w:r>
      <w:r w:rsidR="00E31D78" w:rsidRPr="00FE0AB9">
        <w:t xml:space="preserve">stated </w:t>
      </w:r>
      <w:r w:rsidRPr="00FE0AB9">
        <w:t>that this indicator echo</w:t>
      </w:r>
      <w:r w:rsidR="00E31D78" w:rsidRPr="00FE0AB9">
        <w:t>es</w:t>
      </w:r>
      <w:r w:rsidRPr="00FE0AB9">
        <w:t xml:space="preserve"> the conversation for Indicator 1C.</w:t>
      </w:r>
    </w:p>
    <w:p w14:paraId="2F893EE8" w14:textId="2F0967C3" w:rsidR="0028608F" w:rsidRPr="00FE0AB9" w:rsidRDefault="0028608F" w:rsidP="0028608F">
      <w:pPr>
        <w:pStyle w:val="ListParagraph"/>
        <w:numPr>
          <w:ilvl w:val="0"/>
          <w:numId w:val="8"/>
        </w:numPr>
        <w:contextualSpacing w:val="0"/>
      </w:pPr>
      <w:r w:rsidRPr="00FE0AB9">
        <w:t xml:space="preserve">Members, for Indicator 3A, appreciate that </w:t>
      </w:r>
      <w:r w:rsidR="00131A93" w:rsidRPr="00FE0AB9">
        <w:t>the California Department of Education (</w:t>
      </w:r>
      <w:r w:rsidRPr="00FE0AB9">
        <w:t>CDE</w:t>
      </w:r>
      <w:r w:rsidR="00131A93" w:rsidRPr="00FE0AB9">
        <w:t>)</w:t>
      </w:r>
      <w:r w:rsidRPr="00FE0AB9">
        <w:t xml:space="preserve"> staff decided to share all </w:t>
      </w:r>
      <w:r w:rsidR="00FB13D5" w:rsidRPr="00FE0AB9">
        <w:t xml:space="preserve">four </w:t>
      </w:r>
      <w:r w:rsidRPr="00FE0AB9">
        <w:t>levels for depth and clarity.</w:t>
      </w:r>
      <w:r w:rsidR="000F4BBE" w:rsidRPr="00FE0AB9">
        <w:t xml:space="preserve"> Members also believe that this accountability measure needs to be included in future funding cycles. Members would also like to see this data broken down by race/ethnicity to address some of the inequalities present.</w:t>
      </w:r>
    </w:p>
    <w:p w14:paraId="6B061534" w14:textId="2837B103" w:rsidR="0028608F" w:rsidRPr="00FE0AB9" w:rsidRDefault="000F4BBE" w:rsidP="0028608F">
      <w:pPr>
        <w:pStyle w:val="ListParagraph"/>
        <w:numPr>
          <w:ilvl w:val="0"/>
          <w:numId w:val="8"/>
        </w:numPr>
        <w:contextualSpacing w:val="0"/>
      </w:pPr>
      <w:r w:rsidRPr="00FE0AB9">
        <w:t>Members, for Indicator 3B, would like to not only see the percentage, but also the number of students that make up the percentage (which is in legislation). Members would like Indicator 3A to reflect this as well.</w:t>
      </w:r>
      <w:r w:rsidR="009E3732" w:rsidRPr="00FE0AB9">
        <w:t xml:space="preserve"> If a percentage is the only reporting option, legislative language would need to be modified.</w:t>
      </w:r>
    </w:p>
    <w:p w14:paraId="4A54940B" w14:textId="53941EE1" w:rsidR="000F4BBE" w:rsidRPr="00FE0AB9" w:rsidRDefault="009E3732" w:rsidP="0028608F">
      <w:pPr>
        <w:pStyle w:val="ListParagraph"/>
        <w:numPr>
          <w:ilvl w:val="0"/>
          <w:numId w:val="8"/>
        </w:numPr>
        <w:contextualSpacing w:val="0"/>
      </w:pPr>
      <w:r w:rsidRPr="00FE0AB9">
        <w:t xml:space="preserve">Members, for Indicator 3D, </w:t>
      </w:r>
      <w:r w:rsidR="00E31D78" w:rsidRPr="00FE0AB9">
        <w:t xml:space="preserve">stated </w:t>
      </w:r>
      <w:r w:rsidRPr="00FE0AB9">
        <w:t xml:space="preserve">that this </w:t>
      </w:r>
      <w:r w:rsidR="00131A93" w:rsidRPr="00FE0AB9">
        <w:t xml:space="preserve">indicator </w:t>
      </w:r>
      <w:r w:rsidRPr="00FE0AB9">
        <w:t>bring</w:t>
      </w:r>
      <w:r w:rsidR="00131A93" w:rsidRPr="00FE0AB9">
        <w:t>s</w:t>
      </w:r>
      <w:r w:rsidRPr="00FE0AB9">
        <w:t xml:space="preserve"> up </w:t>
      </w:r>
      <w:r w:rsidR="00131A93" w:rsidRPr="00FE0AB9">
        <w:t xml:space="preserve">an </w:t>
      </w:r>
      <w:r w:rsidRPr="00FE0AB9">
        <w:t>accountability</w:t>
      </w:r>
      <w:r w:rsidR="00131A93" w:rsidRPr="00FE0AB9">
        <w:t xml:space="preserve"> issue</w:t>
      </w:r>
      <w:r w:rsidRPr="00FE0AB9">
        <w:t xml:space="preserve"> for schools to make sure students are college and career ready.</w:t>
      </w:r>
    </w:p>
    <w:p w14:paraId="099E2351" w14:textId="5F2AD190" w:rsidR="00131A93" w:rsidRPr="00FE0AB9" w:rsidRDefault="00131A93" w:rsidP="0028608F">
      <w:pPr>
        <w:pStyle w:val="ListParagraph"/>
        <w:numPr>
          <w:ilvl w:val="0"/>
          <w:numId w:val="8"/>
        </w:numPr>
        <w:contextualSpacing w:val="0"/>
      </w:pPr>
      <w:r w:rsidRPr="00FE0AB9">
        <w:t xml:space="preserve">Members, for Indicator 4B, members would like to see how work-based learning is being collected in </w:t>
      </w:r>
      <w:r w:rsidR="005D03EA" w:rsidRPr="00FE0AB9">
        <w:t>California Longitudinal Pupil Achievement Data System (</w:t>
      </w:r>
      <w:r w:rsidRPr="00FE0AB9">
        <w:t>CALPADS</w:t>
      </w:r>
      <w:r w:rsidR="005D03EA" w:rsidRPr="00FE0AB9">
        <w:t>)</w:t>
      </w:r>
      <w:r w:rsidRPr="00FE0AB9">
        <w:t>.</w:t>
      </w:r>
    </w:p>
    <w:p w14:paraId="08B673A8" w14:textId="1DA70BD7" w:rsidR="00464D10" w:rsidRPr="00FE0AB9" w:rsidRDefault="00464D10" w:rsidP="0028608F">
      <w:pPr>
        <w:pStyle w:val="ListParagraph"/>
        <w:numPr>
          <w:ilvl w:val="0"/>
          <w:numId w:val="8"/>
        </w:numPr>
        <w:contextualSpacing w:val="0"/>
      </w:pPr>
      <w:r w:rsidRPr="00FE0AB9">
        <w:t>Members, for Metric 6, wonder if there are links within this metric to the Workforce Innovation and Opportunity Act (WIOA). Members would like to see the Completer Survey, just for information purposes.</w:t>
      </w:r>
    </w:p>
    <w:p w14:paraId="3A5C135E" w14:textId="77777777" w:rsidR="00F42C91" w:rsidRPr="00FE0AB9" w:rsidRDefault="00F42C91" w:rsidP="00F42C91">
      <w:pPr>
        <w:spacing w:before="240"/>
      </w:pPr>
      <w:r w:rsidRPr="00FE0AB9">
        <w:rPr>
          <w:b/>
        </w:rPr>
        <w:t>Public Comment:</w:t>
      </w:r>
    </w:p>
    <w:p w14:paraId="554E38D9" w14:textId="77777777" w:rsidR="006F1E20" w:rsidRPr="00FE0AB9" w:rsidRDefault="006F1E20" w:rsidP="006F1E20">
      <w:pPr>
        <w:pStyle w:val="ListParagraph"/>
        <w:numPr>
          <w:ilvl w:val="0"/>
          <w:numId w:val="8"/>
        </w:numPr>
        <w:contextualSpacing w:val="0"/>
      </w:pPr>
      <w:r w:rsidRPr="00FE0AB9">
        <w:t>Clinton Maxwell, Mendocino County Office of Education, for Indicator 2A in reference to Member Rucker’s comments. In our county we have graduates that have taken two CTE pathways, the counselor would tag them for completing both pathways which could duplicate that student count.</w:t>
      </w:r>
    </w:p>
    <w:p w14:paraId="71A123FE" w14:textId="2A1264EE" w:rsidR="00F42C91" w:rsidRPr="00FE0AB9" w:rsidRDefault="00F42C91" w:rsidP="00F42C91">
      <w:pPr>
        <w:pStyle w:val="Heading3"/>
        <w:pBdr>
          <w:top w:val="single" w:sz="4" w:space="12" w:color="auto"/>
        </w:pBdr>
        <w:ind w:left="0"/>
      </w:pPr>
      <w:r w:rsidRPr="00FE0AB9">
        <w:t>Item 04</w:t>
      </w:r>
    </w:p>
    <w:p w14:paraId="3222B55F" w14:textId="77777777" w:rsidR="001B5EC1" w:rsidRPr="00FE0AB9" w:rsidRDefault="00F42C91" w:rsidP="001B5EC1">
      <w:pPr>
        <w:rPr>
          <w:strike/>
        </w:rPr>
      </w:pPr>
      <w:r w:rsidRPr="00FE0AB9">
        <w:rPr>
          <w:b/>
        </w:rPr>
        <w:t>Subject:</w:t>
      </w:r>
      <w:r w:rsidRPr="00FE0AB9">
        <w:t xml:space="preserve"> </w:t>
      </w:r>
      <w:r w:rsidR="001B5EC1" w:rsidRPr="00FE0AB9">
        <w:t>An Update on the California State Plan for Career Technical Education.</w:t>
      </w:r>
    </w:p>
    <w:p w14:paraId="5D7598E9" w14:textId="77777777" w:rsidR="00F42C91" w:rsidRPr="00FE0AB9" w:rsidRDefault="00F42C91" w:rsidP="00F42C91">
      <w:r w:rsidRPr="00FE0AB9">
        <w:rPr>
          <w:b/>
        </w:rPr>
        <w:t>Type of Action:</w:t>
      </w:r>
      <w:r w:rsidRPr="00FE0AB9">
        <w:t xml:space="preserve"> Information</w:t>
      </w:r>
    </w:p>
    <w:p w14:paraId="1E893541" w14:textId="70565CE7" w:rsidR="001B5EC1" w:rsidRPr="00FE0AB9" w:rsidRDefault="00F42C91" w:rsidP="001B5EC1">
      <w:r w:rsidRPr="00FE0AB9">
        <w:rPr>
          <w:b/>
        </w:rPr>
        <w:t>Recommendation:</w:t>
      </w:r>
      <w:r w:rsidRPr="00FE0AB9">
        <w:t xml:space="preserve"> </w:t>
      </w:r>
      <w:r w:rsidR="001B5EC1" w:rsidRPr="00FE0AB9">
        <w:t xml:space="preserve">The CDE and the </w:t>
      </w:r>
      <w:r w:rsidR="00131A93" w:rsidRPr="00FE0AB9">
        <w:t>California Community Colleges Chancellor’s Office</w:t>
      </w:r>
      <w:r w:rsidR="001B5EC1" w:rsidRPr="00FE0AB9">
        <w:t xml:space="preserve"> staff recommend that the CWPJAC continue to provide feedback and guidance on the development of the California State Plan for CTE.</w:t>
      </w:r>
    </w:p>
    <w:p w14:paraId="2D884DEF" w14:textId="77777777" w:rsidR="00F42C91" w:rsidRPr="00FE0AB9" w:rsidRDefault="00F42C91" w:rsidP="001B5EC1">
      <w:pPr>
        <w:rPr>
          <w:b/>
        </w:rPr>
      </w:pPr>
      <w:r w:rsidRPr="00FE0AB9">
        <w:rPr>
          <w:b/>
        </w:rPr>
        <w:lastRenderedPageBreak/>
        <w:t>Comments from Committee Members:</w:t>
      </w:r>
    </w:p>
    <w:p w14:paraId="6122A430" w14:textId="4CD6C5B7" w:rsidR="00F42C91" w:rsidRPr="00FE0AB9" w:rsidRDefault="00F42C91" w:rsidP="00F42C91">
      <w:pPr>
        <w:pStyle w:val="ListParagraph"/>
        <w:numPr>
          <w:ilvl w:val="0"/>
          <w:numId w:val="8"/>
        </w:numPr>
        <w:contextualSpacing w:val="0"/>
      </w:pPr>
      <w:r w:rsidRPr="00FE0AB9">
        <w:t xml:space="preserve">Members </w:t>
      </w:r>
      <w:r w:rsidR="00134010" w:rsidRPr="00FE0AB9">
        <w:t xml:space="preserve">are excited about this work and want to ensure that California’s diverse </w:t>
      </w:r>
      <w:r w:rsidR="00FB1A6E" w:rsidRPr="00FE0AB9">
        <w:t>interests</w:t>
      </w:r>
      <w:r w:rsidR="007A2E17" w:rsidRPr="00FE0AB9">
        <w:t>,</w:t>
      </w:r>
      <w:r w:rsidR="00FB1A6E" w:rsidRPr="00FE0AB9">
        <w:t xml:space="preserve"> population</w:t>
      </w:r>
      <w:r w:rsidR="007A2E17" w:rsidRPr="00FE0AB9">
        <w:t>, and regions</w:t>
      </w:r>
      <w:r w:rsidR="00FB1A6E" w:rsidRPr="00FE0AB9">
        <w:t xml:space="preserve"> are represented in the development of the plan, and emphasize</w:t>
      </w:r>
      <w:r w:rsidR="00FE0AB9" w:rsidRPr="00FE0AB9">
        <w:t>d</w:t>
      </w:r>
      <w:r w:rsidR="00FB1A6E" w:rsidRPr="00FE0AB9">
        <w:t xml:space="preserve"> the work that informs investments and support</w:t>
      </w:r>
      <w:r w:rsidR="00FE0AB9" w:rsidRPr="00FE0AB9">
        <w:t>s</w:t>
      </w:r>
      <w:r w:rsidR="00FB1A6E" w:rsidRPr="00FE0AB9">
        <w:t xml:space="preserve"> system alignment.</w:t>
      </w:r>
    </w:p>
    <w:p w14:paraId="0C7B3123" w14:textId="7C669D00" w:rsidR="00FB1A6E" w:rsidRPr="00FE0AB9" w:rsidRDefault="00FB1A6E" w:rsidP="00F42C91">
      <w:pPr>
        <w:pStyle w:val="ListParagraph"/>
        <w:numPr>
          <w:ilvl w:val="0"/>
          <w:numId w:val="8"/>
        </w:numPr>
        <w:contextualSpacing w:val="0"/>
      </w:pPr>
      <w:r w:rsidRPr="00FE0AB9">
        <w:t>Members also want to ensure that the makeup of stakeholders includes the employer voice and look more deeply into work-based learning experiences.</w:t>
      </w:r>
      <w:r w:rsidR="007A2E17" w:rsidRPr="00FE0AB9">
        <w:t xml:space="preserve"> </w:t>
      </w:r>
    </w:p>
    <w:p w14:paraId="53E87B40" w14:textId="35A52512" w:rsidR="007A2E17" w:rsidRPr="00FE0AB9" w:rsidRDefault="007A2E17" w:rsidP="008A3A2C">
      <w:pPr>
        <w:pStyle w:val="ListParagraph"/>
        <w:numPr>
          <w:ilvl w:val="0"/>
          <w:numId w:val="8"/>
        </w:numPr>
        <w:contextualSpacing w:val="0"/>
      </w:pPr>
      <w:r w:rsidRPr="00FE0AB9">
        <w:t xml:space="preserve">Members also want current classroom teachers </w:t>
      </w:r>
      <w:r w:rsidR="00590432" w:rsidRPr="00FE0AB9">
        <w:t>to be</w:t>
      </w:r>
      <w:r w:rsidRPr="00FE0AB9">
        <w:t xml:space="preserve"> active members of the stakeholder group (not just administrators), and make sure the group is balanced with varying points of view.</w:t>
      </w:r>
      <w:r w:rsidR="00590432" w:rsidRPr="00FE0AB9">
        <w:t xml:space="preserve"> Members also want the agencies to ensure that LEAs know the importance of participation and how to support teachers with release time, etc.</w:t>
      </w:r>
    </w:p>
    <w:p w14:paraId="0901A187" w14:textId="77777777" w:rsidR="00F42C91" w:rsidRPr="00FE0AB9" w:rsidRDefault="00F42C91" w:rsidP="00F42C91">
      <w:pPr>
        <w:spacing w:before="240"/>
      </w:pPr>
      <w:r w:rsidRPr="00FE0AB9">
        <w:rPr>
          <w:b/>
        </w:rPr>
        <w:t>Public Comment:</w:t>
      </w:r>
    </w:p>
    <w:p w14:paraId="11F179EF" w14:textId="18D38342" w:rsidR="006F1E20" w:rsidRPr="00FE0AB9" w:rsidRDefault="00FB1A6E" w:rsidP="00F42C91">
      <w:pPr>
        <w:pStyle w:val="ListParagraph"/>
        <w:numPr>
          <w:ilvl w:val="0"/>
          <w:numId w:val="8"/>
        </w:numPr>
        <w:contextualSpacing w:val="0"/>
      </w:pPr>
      <w:r w:rsidRPr="00FE0AB9">
        <w:t>None.</w:t>
      </w:r>
    </w:p>
    <w:p w14:paraId="2C86C633" w14:textId="461B3612" w:rsidR="002B4D63" w:rsidRPr="00FE0AB9" w:rsidRDefault="002B4D63" w:rsidP="00067CA8">
      <w:pPr>
        <w:pStyle w:val="Heading3"/>
        <w:pBdr>
          <w:top w:val="single" w:sz="4" w:space="12" w:color="auto"/>
        </w:pBdr>
        <w:ind w:left="0"/>
      </w:pPr>
      <w:r w:rsidRPr="00FE0AB9">
        <w:t>Item 0</w:t>
      </w:r>
      <w:r w:rsidR="00F42C91" w:rsidRPr="00FE0AB9">
        <w:t>5</w:t>
      </w:r>
    </w:p>
    <w:p w14:paraId="6AC9A20D" w14:textId="77777777" w:rsidR="001B5EC1" w:rsidRPr="00FE0AB9" w:rsidRDefault="002B4D63" w:rsidP="001B5EC1">
      <w:pPr>
        <w:rPr>
          <w:snapToGrid w:val="0"/>
        </w:rPr>
      </w:pPr>
      <w:r w:rsidRPr="00FE0AB9">
        <w:rPr>
          <w:b/>
        </w:rPr>
        <w:t>Subject:</w:t>
      </w:r>
      <w:r w:rsidRPr="00FE0AB9">
        <w:t xml:space="preserve"> </w:t>
      </w:r>
      <w:r w:rsidR="001B5EC1" w:rsidRPr="00FE0AB9">
        <w:rPr>
          <w:rFonts w:cs="Arial"/>
          <w:color w:val="000000"/>
          <w:lang w:val="en"/>
        </w:rPr>
        <w:t>GENERAL PUBLIC COMMENT</w:t>
      </w:r>
      <w:r w:rsidR="001B5EC1" w:rsidRPr="00FE0AB9">
        <w:rPr>
          <w:rFonts w:cs="Arial"/>
        </w:rPr>
        <w:t>.</w:t>
      </w:r>
      <w:r w:rsidR="001B5EC1" w:rsidRPr="00FE0AB9">
        <w:t xml:space="preserve"> P</w:t>
      </w:r>
      <w:r w:rsidR="001B5EC1" w:rsidRPr="00FE0AB9">
        <w:rPr>
          <w:snapToGrid w:val="0"/>
        </w:rPr>
        <w:t>ublic comment is invited on any matter not included on the printed agenda.</w:t>
      </w:r>
    </w:p>
    <w:p w14:paraId="2854F0F5" w14:textId="08712EE7" w:rsidR="002B4D63" w:rsidRPr="00FE0AB9" w:rsidRDefault="002B4D63" w:rsidP="002B4D63">
      <w:r w:rsidRPr="00FE0AB9">
        <w:rPr>
          <w:b/>
        </w:rPr>
        <w:t>Type of Action:</w:t>
      </w:r>
      <w:r w:rsidRPr="00FE0AB9">
        <w:t xml:space="preserve"> Information</w:t>
      </w:r>
    </w:p>
    <w:p w14:paraId="69BFBEE7" w14:textId="0F83CF02" w:rsidR="00661CE5" w:rsidRPr="00FE0AB9" w:rsidRDefault="002B4D63" w:rsidP="00661CE5">
      <w:r w:rsidRPr="00FE0AB9">
        <w:rPr>
          <w:b/>
        </w:rPr>
        <w:t>Recommendation:</w:t>
      </w:r>
      <w:r w:rsidRPr="00FE0AB9">
        <w:t xml:space="preserve"> </w:t>
      </w:r>
      <w:bookmarkStart w:id="1" w:name="_Hlk31280805"/>
      <w:r w:rsidR="00661CE5" w:rsidRPr="00FE0AB9">
        <w:t>Not applicable.</w:t>
      </w:r>
    </w:p>
    <w:bookmarkEnd w:id="1"/>
    <w:p w14:paraId="3D9BE7F5" w14:textId="77777777" w:rsidR="00F973F7" w:rsidRPr="00FE0AB9" w:rsidRDefault="00F973F7" w:rsidP="00F973F7">
      <w:pPr>
        <w:spacing w:before="240"/>
      </w:pPr>
      <w:r w:rsidRPr="00FE0AB9">
        <w:rPr>
          <w:b/>
        </w:rPr>
        <w:t>Public Comment:</w:t>
      </w:r>
    </w:p>
    <w:p w14:paraId="58447DDE" w14:textId="1453DCB8" w:rsidR="002609CF" w:rsidRPr="00FE0AB9" w:rsidRDefault="00847B48" w:rsidP="00E752A9">
      <w:pPr>
        <w:pStyle w:val="ListParagraph"/>
        <w:numPr>
          <w:ilvl w:val="0"/>
          <w:numId w:val="8"/>
        </w:numPr>
        <w:contextualSpacing w:val="0"/>
      </w:pPr>
      <w:r w:rsidRPr="00FE0AB9">
        <w:t>None.</w:t>
      </w:r>
    </w:p>
    <w:p w14:paraId="31D71F7A" w14:textId="1A71B289" w:rsidR="00270344" w:rsidRPr="00FE0AB9" w:rsidRDefault="00270344" w:rsidP="000A1C80">
      <w:pPr>
        <w:pStyle w:val="Heading2"/>
        <w:pBdr>
          <w:top w:val="single" w:sz="4" w:space="12" w:color="auto"/>
        </w:pBdr>
        <w:jc w:val="center"/>
        <w:rPr>
          <w:caps/>
          <w:sz w:val="32"/>
        </w:rPr>
      </w:pPr>
      <w:r w:rsidRPr="00FE0AB9">
        <w:rPr>
          <w:caps/>
          <w:sz w:val="32"/>
        </w:rPr>
        <w:t>Discussion and Next Steps</w:t>
      </w:r>
    </w:p>
    <w:p w14:paraId="24DF616A" w14:textId="77777777" w:rsidR="00FA7FBB" w:rsidRPr="00FE0AB9" w:rsidRDefault="00FA7FBB" w:rsidP="000A1C80">
      <w:pPr>
        <w:pStyle w:val="Heading3"/>
        <w:pBdr>
          <w:top w:val="single" w:sz="4" w:space="12" w:color="auto"/>
        </w:pBdr>
        <w:ind w:left="0"/>
      </w:pPr>
      <w:r w:rsidRPr="00FE0AB9">
        <w:t>Guiding Policy Principles</w:t>
      </w:r>
    </w:p>
    <w:p w14:paraId="28A8EE09" w14:textId="77777777" w:rsidR="00FA7FBB" w:rsidRPr="00FE0AB9" w:rsidRDefault="00FA7FBB" w:rsidP="00FA7FBB">
      <w:pPr>
        <w:pStyle w:val="ListParagraph"/>
        <w:numPr>
          <w:ilvl w:val="0"/>
          <w:numId w:val="8"/>
        </w:numPr>
      </w:pPr>
      <w:r w:rsidRPr="00FE0AB9">
        <w:t>Student-Centered Delivery of Services</w:t>
      </w:r>
    </w:p>
    <w:p w14:paraId="73C09087" w14:textId="77777777" w:rsidR="00FA7FBB" w:rsidRPr="00FE0AB9" w:rsidRDefault="00FA7FBB" w:rsidP="00FA7FBB">
      <w:pPr>
        <w:pStyle w:val="ListParagraph"/>
        <w:numPr>
          <w:ilvl w:val="0"/>
          <w:numId w:val="8"/>
        </w:numPr>
      </w:pPr>
      <w:r w:rsidRPr="00FE0AB9">
        <w:t>Equity and Access</w:t>
      </w:r>
    </w:p>
    <w:p w14:paraId="3D759343" w14:textId="77777777" w:rsidR="00FA7FBB" w:rsidRPr="00FE0AB9" w:rsidRDefault="00FA7FBB" w:rsidP="00FA7FBB">
      <w:pPr>
        <w:pStyle w:val="ListParagraph"/>
        <w:numPr>
          <w:ilvl w:val="0"/>
          <w:numId w:val="8"/>
        </w:numPr>
      </w:pPr>
      <w:r w:rsidRPr="00FE0AB9">
        <w:t>System Alignment</w:t>
      </w:r>
    </w:p>
    <w:p w14:paraId="629F53DE" w14:textId="77777777" w:rsidR="00FA7FBB" w:rsidRPr="00FE0AB9" w:rsidRDefault="00FA7FBB" w:rsidP="00FA7FBB">
      <w:pPr>
        <w:pStyle w:val="ListParagraph"/>
        <w:numPr>
          <w:ilvl w:val="0"/>
          <w:numId w:val="8"/>
        </w:numPr>
      </w:pPr>
      <w:r w:rsidRPr="00FE0AB9">
        <w:t>Continuous Improvement and Capacity Building</w:t>
      </w:r>
    </w:p>
    <w:p w14:paraId="15616662" w14:textId="77777777" w:rsidR="00FA7FBB" w:rsidRPr="00FE0AB9" w:rsidRDefault="00FA7FBB" w:rsidP="00FA7FBB">
      <w:pPr>
        <w:pStyle w:val="ListParagraph"/>
        <w:numPr>
          <w:ilvl w:val="0"/>
          <w:numId w:val="8"/>
        </w:numPr>
      </w:pPr>
      <w:r w:rsidRPr="00FE0AB9">
        <w:t>State Priorities and Direction Lead the State Plan</w:t>
      </w:r>
    </w:p>
    <w:p w14:paraId="54A1854F" w14:textId="5605BC29" w:rsidR="00270344" w:rsidRPr="00FE0AB9" w:rsidRDefault="00270344" w:rsidP="000A1C80">
      <w:pPr>
        <w:pStyle w:val="Heading3"/>
        <w:pBdr>
          <w:top w:val="single" w:sz="4" w:space="12" w:color="auto"/>
        </w:pBdr>
        <w:ind w:left="0"/>
      </w:pPr>
      <w:r w:rsidRPr="00FE0AB9">
        <w:lastRenderedPageBreak/>
        <w:t>Schedule of Future Meetings</w:t>
      </w:r>
    </w:p>
    <w:p w14:paraId="5383FB05" w14:textId="7A769F36" w:rsidR="003725BB" w:rsidRPr="00FE0AB9" w:rsidRDefault="003725BB" w:rsidP="003725BB">
      <w:pPr>
        <w:shd w:val="clear" w:color="auto" w:fill="FFFFFF"/>
        <w:rPr>
          <w:rFonts w:eastAsia="Times New Roman" w:cs="Arial"/>
          <w:color w:val="000000"/>
          <w:szCs w:val="24"/>
          <w:lang w:val="en"/>
        </w:rPr>
      </w:pPr>
      <w:r w:rsidRPr="00FE0AB9">
        <w:rPr>
          <w:rFonts w:eastAsia="Times New Roman" w:cs="Arial"/>
          <w:color w:val="000000"/>
          <w:szCs w:val="24"/>
          <w:lang w:val="en"/>
        </w:rPr>
        <w:t>Proposed List of Meeting Dates and Times for 202</w:t>
      </w:r>
      <w:r w:rsidR="00E85E2C" w:rsidRPr="00FE0AB9">
        <w:rPr>
          <w:rFonts w:eastAsia="Times New Roman" w:cs="Arial"/>
          <w:color w:val="000000"/>
          <w:szCs w:val="24"/>
          <w:lang w:val="en"/>
        </w:rPr>
        <w:t>1</w:t>
      </w:r>
      <w:r w:rsidRPr="00FE0AB9">
        <w:rPr>
          <w:rFonts w:eastAsia="Times New Roman" w:cs="Arial"/>
          <w:color w:val="000000"/>
          <w:szCs w:val="24"/>
          <w:lang w:val="en"/>
        </w:rPr>
        <w:t>:</w:t>
      </w:r>
    </w:p>
    <w:p w14:paraId="43D9B2F4" w14:textId="6A6C8D6C" w:rsidR="00847B48" w:rsidRPr="00FE0AB9" w:rsidRDefault="00847B48" w:rsidP="00847B48">
      <w:pPr>
        <w:numPr>
          <w:ilvl w:val="0"/>
          <w:numId w:val="8"/>
        </w:numPr>
        <w:shd w:val="clear" w:color="auto" w:fill="FFFFFF"/>
        <w:spacing w:before="100" w:beforeAutospacing="1" w:after="100" w:afterAutospacing="1"/>
        <w:rPr>
          <w:rFonts w:ascii="Helvetica" w:eastAsia="Times New Roman" w:hAnsi="Helvetica" w:cs="Helvetica"/>
          <w:color w:val="000000"/>
          <w:szCs w:val="24"/>
        </w:rPr>
      </w:pPr>
      <w:r w:rsidRPr="00DF116C">
        <w:rPr>
          <w:rFonts w:ascii="Helvetica" w:eastAsia="Times New Roman" w:hAnsi="Helvetica" w:cs="Helvetica"/>
          <w:strike/>
          <w:color w:val="000000"/>
          <w:szCs w:val="24"/>
        </w:rPr>
        <w:t>Friday, July 16, 2021</w:t>
      </w:r>
      <w:r w:rsidR="005A78FF" w:rsidRPr="00DF116C">
        <w:rPr>
          <w:rFonts w:ascii="Helvetica" w:eastAsia="Times New Roman" w:hAnsi="Helvetica" w:cs="Helvetica"/>
          <w:strike/>
          <w:color w:val="000000"/>
          <w:szCs w:val="24"/>
        </w:rPr>
        <w:t>,</w:t>
      </w:r>
      <w:r w:rsidRPr="00DF116C">
        <w:rPr>
          <w:rFonts w:ascii="Helvetica" w:eastAsia="Times New Roman" w:hAnsi="Helvetica" w:cs="Helvetica"/>
          <w:strike/>
          <w:color w:val="000000"/>
          <w:szCs w:val="24"/>
        </w:rPr>
        <w:t xml:space="preserve"> from 10:30 </w:t>
      </w:r>
      <w:r w:rsidR="005A78FF" w:rsidRPr="00DF116C">
        <w:rPr>
          <w:rFonts w:ascii="Helvetica" w:eastAsia="Times New Roman" w:hAnsi="Helvetica" w:cs="Helvetica"/>
          <w:strike/>
          <w:color w:val="000000"/>
          <w:szCs w:val="24"/>
        </w:rPr>
        <w:t>a</w:t>
      </w:r>
      <w:r w:rsidRPr="00DF116C">
        <w:rPr>
          <w:rFonts w:ascii="Helvetica" w:eastAsia="Times New Roman" w:hAnsi="Helvetica" w:cs="Helvetica"/>
          <w:strike/>
          <w:color w:val="000000"/>
          <w:szCs w:val="24"/>
        </w:rPr>
        <w:t>.</w:t>
      </w:r>
      <w:r w:rsidR="005A78FF" w:rsidRPr="00DF116C">
        <w:rPr>
          <w:rFonts w:ascii="Helvetica" w:eastAsia="Times New Roman" w:hAnsi="Helvetica" w:cs="Helvetica"/>
          <w:strike/>
          <w:color w:val="000000"/>
          <w:szCs w:val="24"/>
        </w:rPr>
        <w:t>m</w:t>
      </w:r>
      <w:r w:rsidRPr="00DF116C">
        <w:rPr>
          <w:rFonts w:ascii="Helvetica" w:eastAsia="Times New Roman" w:hAnsi="Helvetica" w:cs="Helvetica"/>
          <w:strike/>
          <w:color w:val="000000"/>
          <w:szCs w:val="24"/>
        </w:rPr>
        <w:t xml:space="preserve">. to 3:30 </w:t>
      </w:r>
      <w:r w:rsidR="005A78FF" w:rsidRPr="00DF116C">
        <w:rPr>
          <w:rFonts w:ascii="Helvetica" w:eastAsia="Times New Roman" w:hAnsi="Helvetica" w:cs="Helvetica"/>
          <w:strike/>
          <w:color w:val="000000"/>
          <w:szCs w:val="24"/>
        </w:rPr>
        <w:t>p</w:t>
      </w:r>
      <w:r w:rsidRPr="00DF116C">
        <w:rPr>
          <w:rFonts w:ascii="Helvetica" w:eastAsia="Times New Roman" w:hAnsi="Helvetica" w:cs="Helvetica"/>
          <w:strike/>
          <w:color w:val="000000"/>
          <w:szCs w:val="24"/>
        </w:rPr>
        <w:t>.</w:t>
      </w:r>
      <w:r w:rsidR="005A78FF" w:rsidRPr="00DF116C">
        <w:rPr>
          <w:rFonts w:ascii="Helvetica" w:eastAsia="Times New Roman" w:hAnsi="Helvetica" w:cs="Helvetica"/>
          <w:strike/>
          <w:color w:val="000000"/>
          <w:szCs w:val="24"/>
        </w:rPr>
        <w:t>m</w:t>
      </w:r>
      <w:r w:rsidRPr="00FE0AB9">
        <w:rPr>
          <w:rFonts w:ascii="Helvetica" w:eastAsia="Times New Roman" w:hAnsi="Helvetica" w:cs="Helvetica"/>
          <w:color w:val="000000"/>
          <w:szCs w:val="24"/>
        </w:rPr>
        <w:t>.</w:t>
      </w:r>
      <w:r w:rsidR="00DF116C">
        <w:rPr>
          <w:rFonts w:ascii="Helvetica" w:eastAsia="Times New Roman" w:hAnsi="Helvetica" w:cs="Helvetica"/>
          <w:color w:val="000000"/>
          <w:szCs w:val="24"/>
        </w:rPr>
        <w:t xml:space="preserve"> (This meeting was canceled</w:t>
      </w:r>
      <w:proofErr w:type="gramStart"/>
      <w:r w:rsidR="00DF116C">
        <w:rPr>
          <w:rFonts w:ascii="Helvetica" w:eastAsia="Times New Roman" w:hAnsi="Helvetica" w:cs="Helvetica"/>
          <w:color w:val="000000"/>
          <w:szCs w:val="24"/>
        </w:rPr>
        <w:t>.)</w:t>
      </w:r>
      <w:r w:rsidRPr="00FE0AB9">
        <w:rPr>
          <w:rFonts w:ascii="Helvetica" w:eastAsia="Times New Roman" w:hAnsi="Helvetica" w:cs="Helvetica"/>
          <w:color w:val="000000"/>
          <w:szCs w:val="24"/>
        </w:rPr>
        <w:t>*</w:t>
      </w:r>
      <w:proofErr w:type="gramEnd"/>
    </w:p>
    <w:p w14:paraId="13D593A8" w14:textId="4A585083" w:rsidR="00603756" w:rsidRPr="00FE0AB9" w:rsidRDefault="00603756" w:rsidP="00603756">
      <w:pPr>
        <w:pStyle w:val="ListParagraph"/>
        <w:numPr>
          <w:ilvl w:val="0"/>
          <w:numId w:val="8"/>
        </w:numPr>
      </w:pPr>
      <w:r w:rsidRPr="00FE0AB9">
        <w:t>September 2021 date and time is to be determined.</w:t>
      </w:r>
    </w:p>
    <w:p w14:paraId="038E5E37" w14:textId="4C7A6CCB" w:rsidR="00603756" w:rsidRPr="00FE0AB9" w:rsidRDefault="00603756" w:rsidP="00603756">
      <w:pPr>
        <w:pStyle w:val="ListParagraph"/>
        <w:numPr>
          <w:ilvl w:val="0"/>
          <w:numId w:val="8"/>
        </w:numPr>
      </w:pPr>
      <w:r w:rsidRPr="00FE0AB9">
        <w:t>Friday, November 5, 2021, starting at 10:30 a.m.*</w:t>
      </w:r>
    </w:p>
    <w:p w14:paraId="114EE543" w14:textId="77777777" w:rsidR="00270344" w:rsidRPr="00FE0AB9" w:rsidRDefault="00270344" w:rsidP="000A1C80">
      <w:r w:rsidRPr="00FE0AB9">
        <w:t>*</w:t>
      </w:r>
      <w:r w:rsidR="003725BB" w:rsidRPr="00FE0AB9">
        <w:t>P</w:t>
      </w:r>
      <w:r w:rsidRPr="00FE0AB9">
        <w:t>roposed meeting dates and times may be adjusted.</w:t>
      </w:r>
    </w:p>
    <w:p w14:paraId="1ABDFCE8" w14:textId="77777777" w:rsidR="00270344" w:rsidRPr="00FE0AB9" w:rsidRDefault="00270344" w:rsidP="000A1C80">
      <w:pPr>
        <w:pStyle w:val="Heading2"/>
        <w:pBdr>
          <w:top w:val="single" w:sz="4" w:space="12" w:color="auto"/>
        </w:pBdr>
        <w:jc w:val="center"/>
        <w:rPr>
          <w:caps/>
          <w:sz w:val="32"/>
        </w:rPr>
      </w:pPr>
      <w:r w:rsidRPr="00FE0AB9">
        <w:rPr>
          <w:caps/>
          <w:sz w:val="32"/>
        </w:rPr>
        <w:t>Adjournment</w:t>
      </w:r>
    </w:p>
    <w:p w14:paraId="059C014A" w14:textId="762BA7EA" w:rsidR="00C17D81" w:rsidRDefault="00270344" w:rsidP="00270344">
      <w:r w:rsidRPr="00FE0AB9">
        <w:t xml:space="preserve">Chair </w:t>
      </w:r>
      <w:r w:rsidR="00D15BC2" w:rsidRPr="00FE0AB9">
        <w:t>Rawlings</w:t>
      </w:r>
      <w:r w:rsidRPr="00FE0AB9">
        <w:t xml:space="preserve"> adjourned the meeting at approximately </w:t>
      </w:r>
      <w:r w:rsidR="00F917B8" w:rsidRPr="00FE0AB9">
        <w:t>3</w:t>
      </w:r>
      <w:r w:rsidR="00730053" w:rsidRPr="00FE0AB9">
        <w:t>:</w:t>
      </w:r>
      <w:r w:rsidR="00603756" w:rsidRPr="00FE0AB9">
        <w:t>3</w:t>
      </w:r>
      <w:r w:rsidR="00847B48" w:rsidRPr="00FE0AB9">
        <w:t>4</w:t>
      </w:r>
      <w:r w:rsidR="00A35FAD" w:rsidRPr="00FE0AB9">
        <w:t xml:space="preserve"> </w:t>
      </w:r>
      <w:r w:rsidR="00547369" w:rsidRPr="00FE0AB9">
        <w:t>p.m.</w:t>
      </w:r>
    </w:p>
    <w:sectPr w:rsidR="00C17D81" w:rsidSect="005109F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A3FB" w14:textId="77777777" w:rsidR="00197AEA" w:rsidRDefault="00197AEA" w:rsidP="00434D1D">
      <w:pPr>
        <w:spacing w:after="0"/>
      </w:pPr>
      <w:r>
        <w:separator/>
      </w:r>
    </w:p>
  </w:endnote>
  <w:endnote w:type="continuationSeparator" w:id="0">
    <w:p w14:paraId="123205A7" w14:textId="77777777" w:rsidR="00197AEA" w:rsidRDefault="00197AEA" w:rsidP="00434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79C71" w14:textId="77777777" w:rsidR="00197AEA" w:rsidRDefault="00197AEA" w:rsidP="00434D1D">
      <w:pPr>
        <w:spacing w:after="0"/>
      </w:pPr>
      <w:r>
        <w:separator/>
      </w:r>
    </w:p>
  </w:footnote>
  <w:footnote w:type="continuationSeparator" w:id="0">
    <w:p w14:paraId="0BC9C95F" w14:textId="77777777" w:rsidR="00197AEA" w:rsidRDefault="00197AEA" w:rsidP="00434D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0D93934"/>
    <w:multiLevelType w:val="hybridMultilevel"/>
    <w:tmpl w:val="650A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296E"/>
    <w:multiLevelType w:val="hybridMultilevel"/>
    <w:tmpl w:val="28C6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40A2"/>
    <w:multiLevelType w:val="hybridMultilevel"/>
    <w:tmpl w:val="967A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0FDF"/>
    <w:multiLevelType w:val="hybridMultilevel"/>
    <w:tmpl w:val="19CE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7077"/>
    <w:multiLevelType w:val="hybridMultilevel"/>
    <w:tmpl w:val="00D090AE"/>
    <w:lvl w:ilvl="0" w:tplc="E56C251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07033"/>
    <w:multiLevelType w:val="hybridMultilevel"/>
    <w:tmpl w:val="491E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B320E"/>
    <w:multiLevelType w:val="hybridMultilevel"/>
    <w:tmpl w:val="DC9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423A1"/>
    <w:multiLevelType w:val="hybridMultilevel"/>
    <w:tmpl w:val="10E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34F2B"/>
    <w:multiLevelType w:val="hybridMultilevel"/>
    <w:tmpl w:val="98D0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017B"/>
    <w:multiLevelType w:val="hybridMultilevel"/>
    <w:tmpl w:val="D1506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FEB6570"/>
    <w:multiLevelType w:val="multilevel"/>
    <w:tmpl w:val="7F5A01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105C7"/>
    <w:multiLevelType w:val="multilevel"/>
    <w:tmpl w:val="C0AE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33416"/>
    <w:multiLevelType w:val="hybridMultilevel"/>
    <w:tmpl w:val="F696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487956">
    <w:abstractNumId w:val="1"/>
  </w:num>
  <w:num w:numId="2" w16cid:durableId="1436443142">
    <w:abstractNumId w:val="5"/>
  </w:num>
  <w:num w:numId="3" w16cid:durableId="1276329267">
    <w:abstractNumId w:val="2"/>
  </w:num>
  <w:num w:numId="4" w16cid:durableId="1050806632">
    <w:abstractNumId w:val="7"/>
  </w:num>
  <w:num w:numId="5" w16cid:durableId="1560480379">
    <w:abstractNumId w:val="0"/>
  </w:num>
  <w:num w:numId="6" w16cid:durableId="1596750015">
    <w:abstractNumId w:val="6"/>
  </w:num>
  <w:num w:numId="7" w16cid:durableId="1936866203">
    <w:abstractNumId w:val="12"/>
  </w:num>
  <w:num w:numId="8" w16cid:durableId="2082947829">
    <w:abstractNumId w:val="8"/>
  </w:num>
  <w:num w:numId="9" w16cid:durableId="426735497">
    <w:abstractNumId w:val="3"/>
  </w:num>
  <w:num w:numId="10" w16cid:durableId="972908631">
    <w:abstractNumId w:val="10"/>
  </w:num>
  <w:num w:numId="11" w16cid:durableId="1212379033">
    <w:abstractNumId w:val="4"/>
  </w:num>
  <w:num w:numId="12" w16cid:durableId="353772490">
    <w:abstractNumId w:val="9"/>
  </w:num>
  <w:num w:numId="13" w16cid:durableId="1698920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44"/>
    <w:rsid w:val="000026C4"/>
    <w:rsid w:val="0002568E"/>
    <w:rsid w:val="00034645"/>
    <w:rsid w:val="0003670B"/>
    <w:rsid w:val="0005761F"/>
    <w:rsid w:val="00067CA8"/>
    <w:rsid w:val="000A1C80"/>
    <w:rsid w:val="000E4115"/>
    <w:rsid w:val="000F4BBE"/>
    <w:rsid w:val="00105EFB"/>
    <w:rsid w:val="001147BB"/>
    <w:rsid w:val="00123321"/>
    <w:rsid w:val="00123B81"/>
    <w:rsid w:val="00131A93"/>
    <w:rsid w:val="00132B63"/>
    <w:rsid w:val="00134010"/>
    <w:rsid w:val="0013615C"/>
    <w:rsid w:val="001404A7"/>
    <w:rsid w:val="001410A5"/>
    <w:rsid w:val="001411B7"/>
    <w:rsid w:val="001418B5"/>
    <w:rsid w:val="00147415"/>
    <w:rsid w:val="00151469"/>
    <w:rsid w:val="0016355C"/>
    <w:rsid w:val="00163798"/>
    <w:rsid w:val="00173188"/>
    <w:rsid w:val="0019229D"/>
    <w:rsid w:val="00197AEA"/>
    <w:rsid w:val="001A230F"/>
    <w:rsid w:val="001A612A"/>
    <w:rsid w:val="001B5EC1"/>
    <w:rsid w:val="001E1D27"/>
    <w:rsid w:val="001F178E"/>
    <w:rsid w:val="001F6E8A"/>
    <w:rsid w:val="00207B77"/>
    <w:rsid w:val="00215FE6"/>
    <w:rsid w:val="0023437B"/>
    <w:rsid w:val="002536FB"/>
    <w:rsid w:val="002609CF"/>
    <w:rsid w:val="0026105A"/>
    <w:rsid w:val="0026771A"/>
    <w:rsid w:val="00270344"/>
    <w:rsid w:val="00270779"/>
    <w:rsid w:val="00276EE7"/>
    <w:rsid w:val="0028608F"/>
    <w:rsid w:val="00291697"/>
    <w:rsid w:val="002A0ADB"/>
    <w:rsid w:val="002A4581"/>
    <w:rsid w:val="002B4D63"/>
    <w:rsid w:val="002C44FD"/>
    <w:rsid w:val="002C7180"/>
    <w:rsid w:val="002D2C5B"/>
    <w:rsid w:val="002F08BA"/>
    <w:rsid w:val="003034FE"/>
    <w:rsid w:val="00316504"/>
    <w:rsid w:val="00323532"/>
    <w:rsid w:val="00326797"/>
    <w:rsid w:val="00331E4E"/>
    <w:rsid w:val="00360CC7"/>
    <w:rsid w:val="00361CDC"/>
    <w:rsid w:val="003725BB"/>
    <w:rsid w:val="00372F0E"/>
    <w:rsid w:val="0038235E"/>
    <w:rsid w:val="003A1A44"/>
    <w:rsid w:val="003B7DA6"/>
    <w:rsid w:val="003C2A18"/>
    <w:rsid w:val="003E4EFA"/>
    <w:rsid w:val="003F355C"/>
    <w:rsid w:val="003F387E"/>
    <w:rsid w:val="00406232"/>
    <w:rsid w:val="00414BAB"/>
    <w:rsid w:val="004229B1"/>
    <w:rsid w:val="0043281A"/>
    <w:rsid w:val="00434D1D"/>
    <w:rsid w:val="00442A74"/>
    <w:rsid w:val="0044608D"/>
    <w:rsid w:val="00456E9B"/>
    <w:rsid w:val="00464D10"/>
    <w:rsid w:val="00482E84"/>
    <w:rsid w:val="00492249"/>
    <w:rsid w:val="004B4E9C"/>
    <w:rsid w:val="004C25C5"/>
    <w:rsid w:val="004C5015"/>
    <w:rsid w:val="004E467B"/>
    <w:rsid w:val="004F136C"/>
    <w:rsid w:val="005109FA"/>
    <w:rsid w:val="00514FBF"/>
    <w:rsid w:val="00527BC3"/>
    <w:rsid w:val="00547369"/>
    <w:rsid w:val="0054771D"/>
    <w:rsid w:val="00564C54"/>
    <w:rsid w:val="00590432"/>
    <w:rsid w:val="005A4375"/>
    <w:rsid w:val="005A78FF"/>
    <w:rsid w:val="005D03EA"/>
    <w:rsid w:val="005E210A"/>
    <w:rsid w:val="00603756"/>
    <w:rsid w:val="0061360C"/>
    <w:rsid w:val="0062068B"/>
    <w:rsid w:val="00625DB0"/>
    <w:rsid w:val="00631E93"/>
    <w:rsid w:val="00661CE5"/>
    <w:rsid w:val="006825F1"/>
    <w:rsid w:val="006A6C61"/>
    <w:rsid w:val="006B1FC9"/>
    <w:rsid w:val="006B3ABB"/>
    <w:rsid w:val="006C2C41"/>
    <w:rsid w:val="006C5D12"/>
    <w:rsid w:val="006E5411"/>
    <w:rsid w:val="006F1E20"/>
    <w:rsid w:val="00700223"/>
    <w:rsid w:val="0071120F"/>
    <w:rsid w:val="0071487F"/>
    <w:rsid w:val="00730053"/>
    <w:rsid w:val="00731211"/>
    <w:rsid w:val="00773568"/>
    <w:rsid w:val="00782912"/>
    <w:rsid w:val="00786DDF"/>
    <w:rsid w:val="00796303"/>
    <w:rsid w:val="007A1D1D"/>
    <w:rsid w:val="007A2E17"/>
    <w:rsid w:val="007D3DE9"/>
    <w:rsid w:val="007E5E09"/>
    <w:rsid w:val="007F01E1"/>
    <w:rsid w:val="007F0293"/>
    <w:rsid w:val="007F32E7"/>
    <w:rsid w:val="007F33E5"/>
    <w:rsid w:val="00800786"/>
    <w:rsid w:val="0081007C"/>
    <w:rsid w:val="00812185"/>
    <w:rsid w:val="008134AB"/>
    <w:rsid w:val="00823EAC"/>
    <w:rsid w:val="00847B48"/>
    <w:rsid w:val="00880583"/>
    <w:rsid w:val="00881B88"/>
    <w:rsid w:val="00887E37"/>
    <w:rsid w:val="008A06CD"/>
    <w:rsid w:val="008B7DCD"/>
    <w:rsid w:val="008C6918"/>
    <w:rsid w:val="008C695A"/>
    <w:rsid w:val="008C70E0"/>
    <w:rsid w:val="008E55C9"/>
    <w:rsid w:val="008F248A"/>
    <w:rsid w:val="00906903"/>
    <w:rsid w:val="00920857"/>
    <w:rsid w:val="00926638"/>
    <w:rsid w:val="00942466"/>
    <w:rsid w:val="00973945"/>
    <w:rsid w:val="0098007B"/>
    <w:rsid w:val="00984505"/>
    <w:rsid w:val="00984ADC"/>
    <w:rsid w:val="00990C9E"/>
    <w:rsid w:val="00994FFD"/>
    <w:rsid w:val="009A33C5"/>
    <w:rsid w:val="009C13C2"/>
    <w:rsid w:val="009C3BC0"/>
    <w:rsid w:val="009D70B8"/>
    <w:rsid w:val="009E1ADF"/>
    <w:rsid w:val="009E2EE3"/>
    <w:rsid w:val="009E3732"/>
    <w:rsid w:val="009E69C1"/>
    <w:rsid w:val="00A041C0"/>
    <w:rsid w:val="00A13AB8"/>
    <w:rsid w:val="00A153AC"/>
    <w:rsid w:val="00A155E0"/>
    <w:rsid w:val="00A22EA1"/>
    <w:rsid w:val="00A30402"/>
    <w:rsid w:val="00A35741"/>
    <w:rsid w:val="00A357E9"/>
    <w:rsid w:val="00A35FAD"/>
    <w:rsid w:val="00A529A7"/>
    <w:rsid w:val="00A529EE"/>
    <w:rsid w:val="00A64C99"/>
    <w:rsid w:val="00A774EA"/>
    <w:rsid w:val="00AA29B9"/>
    <w:rsid w:val="00AB1450"/>
    <w:rsid w:val="00AC5AAE"/>
    <w:rsid w:val="00AD2CDA"/>
    <w:rsid w:val="00AF359C"/>
    <w:rsid w:val="00AF7007"/>
    <w:rsid w:val="00B031A4"/>
    <w:rsid w:val="00B20DCC"/>
    <w:rsid w:val="00B21510"/>
    <w:rsid w:val="00B31E1C"/>
    <w:rsid w:val="00B323DE"/>
    <w:rsid w:val="00B33766"/>
    <w:rsid w:val="00B403AF"/>
    <w:rsid w:val="00B47C5C"/>
    <w:rsid w:val="00B61C91"/>
    <w:rsid w:val="00B6610D"/>
    <w:rsid w:val="00B70006"/>
    <w:rsid w:val="00B808F4"/>
    <w:rsid w:val="00BB0BA8"/>
    <w:rsid w:val="00C007CE"/>
    <w:rsid w:val="00C142D7"/>
    <w:rsid w:val="00C15927"/>
    <w:rsid w:val="00C17D81"/>
    <w:rsid w:val="00C30F3E"/>
    <w:rsid w:val="00C335A8"/>
    <w:rsid w:val="00C6606D"/>
    <w:rsid w:val="00C735D4"/>
    <w:rsid w:val="00C9451A"/>
    <w:rsid w:val="00CD7A1F"/>
    <w:rsid w:val="00CE5806"/>
    <w:rsid w:val="00CE7D34"/>
    <w:rsid w:val="00CF0855"/>
    <w:rsid w:val="00D00A8A"/>
    <w:rsid w:val="00D03503"/>
    <w:rsid w:val="00D04F5D"/>
    <w:rsid w:val="00D14B0D"/>
    <w:rsid w:val="00D15BC2"/>
    <w:rsid w:val="00D41262"/>
    <w:rsid w:val="00D520F9"/>
    <w:rsid w:val="00D526CA"/>
    <w:rsid w:val="00D53A16"/>
    <w:rsid w:val="00D6258F"/>
    <w:rsid w:val="00D965D0"/>
    <w:rsid w:val="00DB2932"/>
    <w:rsid w:val="00DB778C"/>
    <w:rsid w:val="00DE2531"/>
    <w:rsid w:val="00DF116C"/>
    <w:rsid w:val="00E0172B"/>
    <w:rsid w:val="00E1520F"/>
    <w:rsid w:val="00E31D78"/>
    <w:rsid w:val="00E43633"/>
    <w:rsid w:val="00E45AA5"/>
    <w:rsid w:val="00E71B77"/>
    <w:rsid w:val="00E752A9"/>
    <w:rsid w:val="00E85E2C"/>
    <w:rsid w:val="00E93F4D"/>
    <w:rsid w:val="00EA5E19"/>
    <w:rsid w:val="00EB328C"/>
    <w:rsid w:val="00EB6118"/>
    <w:rsid w:val="00EB6FA5"/>
    <w:rsid w:val="00EE07B6"/>
    <w:rsid w:val="00EF741D"/>
    <w:rsid w:val="00EF7B05"/>
    <w:rsid w:val="00F05199"/>
    <w:rsid w:val="00F15CBE"/>
    <w:rsid w:val="00F31533"/>
    <w:rsid w:val="00F31753"/>
    <w:rsid w:val="00F34F0A"/>
    <w:rsid w:val="00F363AC"/>
    <w:rsid w:val="00F42C91"/>
    <w:rsid w:val="00F46B64"/>
    <w:rsid w:val="00F51D5A"/>
    <w:rsid w:val="00F54EA0"/>
    <w:rsid w:val="00F70AE5"/>
    <w:rsid w:val="00F76D39"/>
    <w:rsid w:val="00F917B8"/>
    <w:rsid w:val="00F973F7"/>
    <w:rsid w:val="00FA1A93"/>
    <w:rsid w:val="00FA7FBB"/>
    <w:rsid w:val="00FB13D5"/>
    <w:rsid w:val="00FB1A6E"/>
    <w:rsid w:val="00FB6766"/>
    <w:rsid w:val="00FB7A4A"/>
    <w:rsid w:val="00FC4732"/>
    <w:rsid w:val="00FD4F71"/>
    <w:rsid w:val="00FE0AB9"/>
    <w:rsid w:val="00FE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48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BF"/>
    <w:pPr>
      <w:spacing w:after="240"/>
    </w:pPr>
    <w:rPr>
      <w:rFonts w:ascii="Arial" w:hAnsi="Arial"/>
      <w:sz w:val="24"/>
    </w:rPr>
  </w:style>
  <w:style w:type="paragraph" w:styleId="Heading1">
    <w:name w:val="heading 1"/>
    <w:basedOn w:val="Normal"/>
    <w:next w:val="Normal"/>
    <w:link w:val="Heading1Char"/>
    <w:uiPriority w:val="9"/>
    <w:qFormat/>
    <w:rsid w:val="00514FBF"/>
    <w:pPr>
      <w:keepNext/>
      <w:keepLines/>
      <w:spacing w:before="24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514FBF"/>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4FBF"/>
    <w:pPr>
      <w:keepNext/>
      <w:keepLines/>
      <w:spacing w:before="2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70344"/>
    <w:pPr>
      <w:keepNext/>
      <w:keepLines/>
      <w:spacing w:before="40" w:after="0"/>
      <w:ind w:left="1440"/>
      <w:outlineLvl w:val="3"/>
    </w:pPr>
    <w:rPr>
      <w:rFonts w:eastAsiaTheme="majorEastAsia" w:cstheme="majorBidi"/>
      <w:b/>
      <w:iCs/>
    </w:rPr>
  </w:style>
  <w:style w:type="paragraph" w:styleId="Heading5">
    <w:name w:val="heading 5"/>
    <w:basedOn w:val="Normal"/>
    <w:next w:val="Normal"/>
    <w:link w:val="Heading5Char"/>
    <w:uiPriority w:val="9"/>
    <w:unhideWhenUsed/>
    <w:qFormat/>
    <w:rsid w:val="00067C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FBF"/>
    <w:rPr>
      <w:rFonts w:ascii="Arial" w:eastAsiaTheme="majorEastAsia" w:hAnsi="Arial" w:cstheme="majorBidi"/>
      <w:b/>
      <w:caps/>
      <w:sz w:val="32"/>
      <w:szCs w:val="32"/>
    </w:rPr>
  </w:style>
  <w:style w:type="character" w:customStyle="1" w:styleId="Heading3Char">
    <w:name w:val="Heading 3 Char"/>
    <w:basedOn w:val="DefaultParagraphFont"/>
    <w:link w:val="Heading3"/>
    <w:uiPriority w:val="9"/>
    <w:rsid w:val="00514FBF"/>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70344"/>
    <w:rPr>
      <w:rFonts w:ascii="Arial" w:eastAsiaTheme="majorEastAsia" w:hAnsi="Arial" w:cstheme="majorBidi"/>
      <w:b/>
      <w:iCs/>
      <w:sz w:val="24"/>
    </w:rPr>
  </w:style>
  <w:style w:type="paragraph" w:styleId="Title">
    <w:name w:val="Title"/>
    <w:basedOn w:val="Normal"/>
    <w:next w:val="Normal"/>
    <w:link w:val="TitleChar"/>
    <w:uiPriority w:val="10"/>
    <w:qFormat/>
    <w:rsid w:val="00881B88"/>
    <w:pP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881B88"/>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514FBF"/>
    <w:rPr>
      <w:rFonts w:ascii="Arial" w:eastAsiaTheme="majorEastAsia" w:hAnsi="Arial" w:cstheme="majorBidi"/>
      <w:b/>
      <w:sz w:val="24"/>
      <w:szCs w:val="26"/>
    </w:rPr>
  </w:style>
  <w:style w:type="character" w:styleId="Hyperlink">
    <w:name w:val="Hyperlink"/>
    <w:basedOn w:val="DefaultParagraphFont"/>
    <w:uiPriority w:val="99"/>
    <w:unhideWhenUsed/>
    <w:rsid w:val="00270344"/>
    <w:rPr>
      <w:color w:val="0563C1" w:themeColor="hyperlink"/>
      <w:u w:val="single"/>
    </w:rPr>
  </w:style>
  <w:style w:type="paragraph" w:styleId="ListParagraph">
    <w:name w:val="List Paragraph"/>
    <w:basedOn w:val="Normal"/>
    <w:uiPriority w:val="34"/>
    <w:qFormat/>
    <w:rsid w:val="00270344"/>
    <w:pPr>
      <w:ind w:left="720"/>
      <w:contextualSpacing/>
    </w:pPr>
  </w:style>
  <w:style w:type="paragraph" w:styleId="Header">
    <w:name w:val="header"/>
    <w:basedOn w:val="Normal"/>
    <w:link w:val="HeaderChar"/>
    <w:unhideWhenUsed/>
    <w:rsid w:val="00434D1D"/>
    <w:pPr>
      <w:tabs>
        <w:tab w:val="center" w:pos="4680"/>
        <w:tab w:val="right" w:pos="9360"/>
      </w:tabs>
      <w:spacing w:after="0"/>
    </w:pPr>
  </w:style>
  <w:style w:type="character" w:customStyle="1" w:styleId="HeaderChar">
    <w:name w:val="Header Char"/>
    <w:basedOn w:val="DefaultParagraphFont"/>
    <w:link w:val="Header"/>
    <w:rsid w:val="00434D1D"/>
    <w:rPr>
      <w:rFonts w:ascii="Arial" w:hAnsi="Arial"/>
      <w:sz w:val="24"/>
    </w:rPr>
  </w:style>
  <w:style w:type="paragraph" w:styleId="Footer">
    <w:name w:val="footer"/>
    <w:basedOn w:val="Normal"/>
    <w:link w:val="FooterChar"/>
    <w:uiPriority w:val="99"/>
    <w:unhideWhenUsed/>
    <w:rsid w:val="00434D1D"/>
    <w:pPr>
      <w:tabs>
        <w:tab w:val="center" w:pos="4680"/>
        <w:tab w:val="right" w:pos="9360"/>
      </w:tabs>
      <w:spacing w:after="0"/>
    </w:pPr>
  </w:style>
  <w:style w:type="character" w:customStyle="1" w:styleId="FooterChar">
    <w:name w:val="Footer Char"/>
    <w:basedOn w:val="DefaultParagraphFont"/>
    <w:link w:val="Footer"/>
    <w:uiPriority w:val="99"/>
    <w:rsid w:val="00434D1D"/>
    <w:rPr>
      <w:rFonts w:ascii="Arial" w:hAnsi="Arial"/>
      <w:sz w:val="24"/>
    </w:rPr>
  </w:style>
  <w:style w:type="paragraph" w:styleId="BalloonText">
    <w:name w:val="Balloon Text"/>
    <w:basedOn w:val="Normal"/>
    <w:link w:val="BalloonTextChar"/>
    <w:uiPriority w:val="99"/>
    <w:semiHidden/>
    <w:unhideWhenUsed/>
    <w:rsid w:val="006825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F1"/>
    <w:rPr>
      <w:rFonts w:ascii="Segoe UI" w:hAnsi="Segoe UI" w:cs="Segoe UI"/>
      <w:sz w:val="18"/>
      <w:szCs w:val="18"/>
    </w:rPr>
  </w:style>
  <w:style w:type="character" w:styleId="CommentReference">
    <w:name w:val="annotation reference"/>
    <w:basedOn w:val="DefaultParagraphFont"/>
    <w:uiPriority w:val="99"/>
    <w:semiHidden/>
    <w:unhideWhenUsed/>
    <w:rsid w:val="00D526CA"/>
    <w:rPr>
      <w:sz w:val="16"/>
      <w:szCs w:val="16"/>
    </w:rPr>
  </w:style>
  <w:style w:type="paragraph" w:styleId="CommentText">
    <w:name w:val="annotation text"/>
    <w:basedOn w:val="Normal"/>
    <w:link w:val="CommentTextChar"/>
    <w:uiPriority w:val="99"/>
    <w:semiHidden/>
    <w:unhideWhenUsed/>
    <w:rsid w:val="00D526CA"/>
    <w:rPr>
      <w:sz w:val="20"/>
      <w:szCs w:val="20"/>
    </w:rPr>
  </w:style>
  <w:style w:type="character" w:customStyle="1" w:styleId="CommentTextChar">
    <w:name w:val="Comment Text Char"/>
    <w:basedOn w:val="DefaultParagraphFont"/>
    <w:link w:val="CommentText"/>
    <w:uiPriority w:val="99"/>
    <w:semiHidden/>
    <w:rsid w:val="00D526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26CA"/>
    <w:rPr>
      <w:b/>
      <w:bCs/>
    </w:rPr>
  </w:style>
  <w:style w:type="character" w:customStyle="1" w:styleId="CommentSubjectChar">
    <w:name w:val="Comment Subject Char"/>
    <w:basedOn w:val="CommentTextChar"/>
    <w:link w:val="CommentSubject"/>
    <w:uiPriority w:val="99"/>
    <w:semiHidden/>
    <w:rsid w:val="00D526CA"/>
    <w:rPr>
      <w:rFonts w:ascii="Arial" w:hAnsi="Arial"/>
      <w:b/>
      <w:bCs/>
      <w:sz w:val="20"/>
      <w:szCs w:val="20"/>
    </w:rPr>
  </w:style>
  <w:style w:type="character" w:customStyle="1" w:styleId="Heading5Char">
    <w:name w:val="Heading 5 Char"/>
    <w:basedOn w:val="DefaultParagraphFont"/>
    <w:link w:val="Heading5"/>
    <w:uiPriority w:val="9"/>
    <w:rsid w:val="00067CA8"/>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259">
      <w:bodyDiv w:val="1"/>
      <w:marLeft w:val="0"/>
      <w:marRight w:val="0"/>
      <w:marTop w:val="0"/>
      <w:marBottom w:val="0"/>
      <w:divBdr>
        <w:top w:val="none" w:sz="0" w:space="0" w:color="auto"/>
        <w:left w:val="none" w:sz="0" w:space="0" w:color="auto"/>
        <w:bottom w:val="none" w:sz="0" w:space="0" w:color="auto"/>
        <w:right w:val="none" w:sz="0" w:space="0" w:color="auto"/>
      </w:divBdr>
    </w:div>
    <w:div w:id="217135890">
      <w:bodyDiv w:val="1"/>
      <w:marLeft w:val="0"/>
      <w:marRight w:val="0"/>
      <w:marTop w:val="0"/>
      <w:marBottom w:val="0"/>
      <w:divBdr>
        <w:top w:val="none" w:sz="0" w:space="0" w:color="auto"/>
        <w:left w:val="none" w:sz="0" w:space="0" w:color="auto"/>
        <w:bottom w:val="none" w:sz="0" w:space="0" w:color="auto"/>
        <w:right w:val="none" w:sz="0" w:space="0" w:color="auto"/>
      </w:divBdr>
    </w:div>
    <w:div w:id="786966043">
      <w:bodyDiv w:val="1"/>
      <w:marLeft w:val="0"/>
      <w:marRight w:val="0"/>
      <w:marTop w:val="0"/>
      <w:marBottom w:val="0"/>
      <w:divBdr>
        <w:top w:val="none" w:sz="0" w:space="0" w:color="auto"/>
        <w:left w:val="none" w:sz="0" w:space="0" w:color="auto"/>
        <w:bottom w:val="none" w:sz="0" w:space="0" w:color="auto"/>
        <w:right w:val="none" w:sz="0" w:space="0" w:color="auto"/>
      </w:divBdr>
      <w:divsChild>
        <w:div w:id="569657430">
          <w:marLeft w:val="0"/>
          <w:marRight w:val="0"/>
          <w:marTop w:val="0"/>
          <w:marBottom w:val="0"/>
          <w:divBdr>
            <w:top w:val="none" w:sz="0" w:space="0" w:color="auto"/>
            <w:left w:val="none" w:sz="0" w:space="0" w:color="auto"/>
            <w:bottom w:val="none" w:sz="0" w:space="0" w:color="auto"/>
            <w:right w:val="none" w:sz="0" w:space="0" w:color="auto"/>
          </w:divBdr>
          <w:divsChild>
            <w:div w:id="1100639551">
              <w:marLeft w:val="0"/>
              <w:marRight w:val="0"/>
              <w:marTop w:val="0"/>
              <w:marBottom w:val="0"/>
              <w:divBdr>
                <w:top w:val="none" w:sz="0" w:space="0" w:color="auto"/>
                <w:left w:val="none" w:sz="0" w:space="0" w:color="auto"/>
                <w:bottom w:val="none" w:sz="0" w:space="0" w:color="auto"/>
                <w:right w:val="none" w:sz="0" w:space="0" w:color="auto"/>
              </w:divBdr>
              <w:divsChild>
                <w:div w:id="1700620130">
                  <w:marLeft w:val="-225"/>
                  <w:marRight w:val="-225"/>
                  <w:marTop w:val="0"/>
                  <w:marBottom w:val="0"/>
                  <w:divBdr>
                    <w:top w:val="none" w:sz="0" w:space="0" w:color="auto"/>
                    <w:left w:val="none" w:sz="0" w:space="0" w:color="auto"/>
                    <w:bottom w:val="none" w:sz="0" w:space="0" w:color="auto"/>
                    <w:right w:val="none" w:sz="0" w:space="0" w:color="auto"/>
                  </w:divBdr>
                  <w:divsChild>
                    <w:div w:id="2179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336696">
      <w:bodyDiv w:val="1"/>
      <w:marLeft w:val="0"/>
      <w:marRight w:val="0"/>
      <w:marTop w:val="0"/>
      <w:marBottom w:val="0"/>
      <w:divBdr>
        <w:top w:val="none" w:sz="0" w:space="0" w:color="auto"/>
        <w:left w:val="none" w:sz="0" w:space="0" w:color="auto"/>
        <w:bottom w:val="none" w:sz="0" w:space="0" w:color="auto"/>
        <w:right w:val="none" w:sz="0" w:space="0" w:color="auto"/>
      </w:divBdr>
    </w:div>
    <w:div w:id="1567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August 2021 Agenda Item 01 Att 1 - General Information (CA Dept of Education)</dc:title>
  <dc:subject>The California Workforce Pathways Joint Advisory Committee's (CWPJAC) May 14, 2021 Preliminary Report of Action/Meeting Minutes.</dc:subject>
  <dc:creator/>
  <cp:keywords/>
  <dc:description/>
  <cp:lastModifiedBy/>
  <cp:revision>1</cp:revision>
  <dcterms:created xsi:type="dcterms:W3CDTF">2024-06-04T20:51:00Z</dcterms:created>
  <dcterms:modified xsi:type="dcterms:W3CDTF">2024-06-04T20:52:00Z</dcterms:modified>
</cp:coreProperties>
</file>