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134BBE" w14:textId="77777777" w:rsidR="00A70529" w:rsidRDefault="00A70529" w:rsidP="00A70529">
      <w:pPr>
        <w:pBdr>
          <w:top w:val="single" w:sz="24" w:space="1" w:color="auto"/>
          <w:left w:val="single" w:sz="24" w:space="4" w:color="auto"/>
          <w:bottom w:val="single" w:sz="24" w:space="1" w:color="auto"/>
          <w:right w:val="single" w:sz="24" w:space="4" w:color="auto"/>
        </w:pBdr>
        <w:jc w:val="both"/>
        <w:rPr>
          <w:rFonts w:cs="Arial"/>
          <w:b/>
          <w:bCs/>
        </w:rPr>
      </w:pPr>
    </w:p>
    <w:p w14:paraId="737C71BE" w14:textId="77777777" w:rsidR="00A70529" w:rsidRDefault="00A70529" w:rsidP="00A70529">
      <w:pPr>
        <w:pBdr>
          <w:top w:val="single" w:sz="24" w:space="1" w:color="auto"/>
          <w:left w:val="single" w:sz="24" w:space="4" w:color="auto"/>
          <w:bottom w:val="single" w:sz="24" w:space="1" w:color="auto"/>
          <w:right w:val="single" w:sz="24" w:space="4" w:color="auto"/>
        </w:pBdr>
        <w:jc w:val="both"/>
        <w:rPr>
          <w:rFonts w:cs="Arial"/>
          <w:b/>
          <w:bCs/>
        </w:rPr>
      </w:pPr>
    </w:p>
    <w:p w14:paraId="082480C2" w14:textId="77777777" w:rsidR="00A70529" w:rsidRDefault="00A70529" w:rsidP="00A70529">
      <w:pPr>
        <w:pBdr>
          <w:top w:val="single" w:sz="24" w:space="1" w:color="auto"/>
          <w:left w:val="single" w:sz="24" w:space="4" w:color="auto"/>
          <w:bottom w:val="single" w:sz="24" w:space="1" w:color="auto"/>
          <w:right w:val="single" w:sz="24" w:space="4" w:color="auto"/>
        </w:pBdr>
        <w:jc w:val="both"/>
        <w:rPr>
          <w:rFonts w:cs="Arial"/>
          <w:b/>
          <w:bCs/>
        </w:rPr>
      </w:pPr>
    </w:p>
    <w:p w14:paraId="7B6C5A54" w14:textId="77777777" w:rsidR="00A70529" w:rsidRPr="00A54325" w:rsidRDefault="00A70529" w:rsidP="00A70529">
      <w:pPr>
        <w:pBdr>
          <w:top w:val="single" w:sz="24" w:space="1" w:color="auto"/>
          <w:left w:val="single" w:sz="24" w:space="4" w:color="auto"/>
          <w:bottom w:val="single" w:sz="24" w:space="1" w:color="auto"/>
          <w:right w:val="single" w:sz="24" w:space="4" w:color="auto"/>
        </w:pBdr>
        <w:jc w:val="center"/>
        <w:rPr>
          <w:rFonts w:cs="Arial"/>
          <w:b/>
          <w:bCs/>
          <w:sz w:val="28"/>
          <w:szCs w:val="28"/>
        </w:rPr>
      </w:pPr>
      <w:r w:rsidRPr="00A54325">
        <w:rPr>
          <w:rFonts w:cs="Arial"/>
          <w:b/>
          <w:bCs/>
          <w:sz w:val="28"/>
          <w:szCs w:val="28"/>
        </w:rPr>
        <w:t>California Department of Education</w:t>
      </w:r>
    </w:p>
    <w:p w14:paraId="06D25024" w14:textId="77777777" w:rsidR="00A70529" w:rsidRPr="00A54325" w:rsidRDefault="00A70529" w:rsidP="00892278">
      <w:pPr>
        <w:pBdr>
          <w:top w:val="single" w:sz="24" w:space="1" w:color="auto"/>
          <w:left w:val="single" w:sz="24" w:space="4" w:color="auto"/>
          <w:bottom w:val="single" w:sz="24" w:space="1" w:color="auto"/>
          <w:right w:val="single" w:sz="24" w:space="4" w:color="auto"/>
        </w:pBdr>
        <w:rPr>
          <w:rFonts w:cs="Arial"/>
          <w:b/>
          <w:bCs/>
          <w:sz w:val="28"/>
          <w:szCs w:val="28"/>
        </w:rPr>
      </w:pPr>
    </w:p>
    <w:p w14:paraId="4D591FDD" w14:textId="77777777" w:rsidR="00A70529" w:rsidRPr="006E3F28" w:rsidRDefault="00A70529" w:rsidP="00A70529">
      <w:pPr>
        <w:pBdr>
          <w:top w:val="single" w:sz="24" w:space="1" w:color="auto"/>
          <w:left w:val="single" w:sz="24" w:space="4" w:color="auto"/>
          <w:bottom w:val="single" w:sz="24" w:space="1" w:color="auto"/>
          <w:right w:val="single" w:sz="24" w:space="4" w:color="auto"/>
        </w:pBdr>
        <w:jc w:val="center"/>
        <w:rPr>
          <w:rFonts w:cs="Arial"/>
          <w:b/>
          <w:bCs/>
          <w:sz w:val="32"/>
          <w:szCs w:val="32"/>
        </w:rPr>
      </w:pPr>
    </w:p>
    <w:p w14:paraId="4D50D5C5" w14:textId="40B228E1" w:rsidR="00A70529" w:rsidRPr="006E3F28" w:rsidRDefault="00A70529" w:rsidP="006E3F28">
      <w:pPr>
        <w:pStyle w:val="Heading1"/>
        <w:rPr>
          <w:sz w:val="32"/>
          <w:szCs w:val="32"/>
        </w:rPr>
      </w:pPr>
      <w:r w:rsidRPr="006E3F28">
        <w:rPr>
          <w:sz w:val="32"/>
          <w:szCs w:val="32"/>
        </w:rPr>
        <w:t>Report to the</w:t>
      </w:r>
      <w:r w:rsidR="00892278" w:rsidRPr="006E3F28">
        <w:rPr>
          <w:sz w:val="32"/>
          <w:szCs w:val="32"/>
        </w:rPr>
        <w:t xml:space="preserve"> </w:t>
      </w:r>
      <w:r w:rsidR="009C5C06" w:rsidRPr="006E3F28">
        <w:rPr>
          <w:sz w:val="32"/>
          <w:szCs w:val="32"/>
        </w:rPr>
        <w:t>G</w:t>
      </w:r>
      <w:r w:rsidR="00892278" w:rsidRPr="006E3F28">
        <w:rPr>
          <w:sz w:val="32"/>
          <w:szCs w:val="32"/>
        </w:rPr>
        <w:t xml:space="preserve">overnor, </w:t>
      </w:r>
      <w:r w:rsidR="00286FFC" w:rsidRPr="006E3F28">
        <w:rPr>
          <w:sz w:val="32"/>
          <w:szCs w:val="32"/>
        </w:rPr>
        <w:t xml:space="preserve">the </w:t>
      </w:r>
      <w:r w:rsidRPr="006E3F28">
        <w:rPr>
          <w:sz w:val="32"/>
          <w:szCs w:val="32"/>
        </w:rPr>
        <w:t>Legislature</w:t>
      </w:r>
      <w:r w:rsidR="00643414" w:rsidRPr="006E3F28">
        <w:rPr>
          <w:sz w:val="32"/>
          <w:szCs w:val="32"/>
        </w:rPr>
        <w:t>, and the</w:t>
      </w:r>
      <w:r w:rsidR="00892278" w:rsidRPr="006E3F28">
        <w:rPr>
          <w:sz w:val="32"/>
          <w:szCs w:val="32"/>
        </w:rPr>
        <w:t xml:space="preserve"> Legislative Analyst’s Offic</w:t>
      </w:r>
      <w:r w:rsidR="00941F84" w:rsidRPr="006E3F28">
        <w:rPr>
          <w:sz w:val="32"/>
          <w:szCs w:val="32"/>
        </w:rPr>
        <w:t>e</w:t>
      </w:r>
      <w:r w:rsidR="00A334BD" w:rsidRPr="006E3F28">
        <w:rPr>
          <w:sz w:val="32"/>
          <w:szCs w:val="32"/>
        </w:rPr>
        <w:t xml:space="preserve">: </w:t>
      </w:r>
      <w:r w:rsidR="00A95871" w:rsidRPr="006E3F28">
        <w:rPr>
          <w:sz w:val="32"/>
          <w:szCs w:val="32"/>
        </w:rPr>
        <w:t>Program Monitoring of Physical Education</w:t>
      </w:r>
    </w:p>
    <w:p w14:paraId="3125C115" w14:textId="1AAD1BFB" w:rsidR="00A70529" w:rsidRDefault="00EE3BB5" w:rsidP="00A70529">
      <w:pPr>
        <w:pBdr>
          <w:top w:val="single" w:sz="24" w:space="1" w:color="auto"/>
          <w:left w:val="single" w:sz="24" w:space="4" w:color="auto"/>
          <w:bottom w:val="single" w:sz="24" w:space="1" w:color="auto"/>
          <w:right w:val="single" w:sz="24" w:space="4" w:color="auto"/>
        </w:pBdr>
        <w:jc w:val="center"/>
        <w:rPr>
          <w:rFonts w:cs="Arial"/>
          <w:b/>
          <w:bCs/>
        </w:rPr>
      </w:pPr>
      <w:r>
        <w:rPr>
          <w:rFonts w:cs="Arial"/>
          <w:color w:val="C0C0C0"/>
        </w:rPr>
        <w:object w:dxaOrig="5999" w:dyaOrig="5999" w14:anchorId="58728E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alifornia Department of Education seal" style="width:180pt;height:180pt" o:ole="">
            <v:imagedata r:id="rId11" o:title=""/>
          </v:shape>
          <o:OLEObject Type="Embed" ProgID="MSPhotoEd.3" ShapeID="_x0000_i1025" DrawAspect="Content" ObjectID="_1779170807" r:id="rId12"/>
        </w:object>
      </w:r>
    </w:p>
    <w:p w14:paraId="50E3CF71" w14:textId="77777777" w:rsidR="00A70529" w:rsidRDefault="00A70529" w:rsidP="00B92725">
      <w:pPr>
        <w:pBdr>
          <w:top w:val="single" w:sz="24" w:space="1" w:color="auto"/>
          <w:left w:val="single" w:sz="24" w:space="4" w:color="auto"/>
          <w:bottom w:val="single" w:sz="24" w:space="1" w:color="auto"/>
          <w:right w:val="single" w:sz="24" w:space="4" w:color="auto"/>
        </w:pBdr>
        <w:spacing w:before="840" w:after="240"/>
        <w:jc w:val="center"/>
        <w:rPr>
          <w:rFonts w:cs="Arial"/>
          <w:b/>
          <w:bCs/>
          <w:iCs/>
        </w:rPr>
      </w:pPr>
      <w:r>
        <w:rPr>
          <w:rFonts w:cs="Arial"/>
          <w:b/>
          <w:bCs/>
          <w:iCs/>
        </w:rPr>
        <w:t>Prepared by:</w:t>
      </w:r>
    </w:p>
    <w:p w14:paraId="07F62240" w14:textId="5CF4E2F7" w:rsidR="00A70529" w:rsidRPr="00A334BD" w:rsidRDefault="00B8490D" w:rsidP="00B92725">
      <w:pPr>
        <w:pBdr>
          <w:top w:val="single" w:sz="24" w:space="1" w:color="auto"/>
          <w:left w:val="single" w:sz="24" w:space="4" w:color="auto"/>
          <w:bottom w:val="single" w:sz="24" w:space="1" w:color="auto"/>
          <w:right w:val="single" w:sz="24" w:space="4" w:color="auto"/>
        </w:pBdr>
        <w:spacing w:after="240"/>
        <w:jc w:val="center"/>
        <w:rPr>
          <w:rFonts w:cs="Arial"/>
          <w:b/>
          <w:bCs/>
          <w:sz w:val="28"/>
          <w:szCs w:val="28"/>
        </w:rPr>
      </w:pPr>
      <w:r w:rsidRPr="00A334BD">
        <w:rPr>
          <w:rFonts w:cs="Arial"/>
          <w:b/>
          <w:bCs/>
          <w:sz w:val="28"/>
          <w:szCs w:val="28"/>
        </w:rPr>
        <w:t>Educator Excellence and Equity</w:t>
      </w:r>
      <w:r w:rsidR="00A70529" w:rsidRPr="00A334BD">
        <w:rPr>
          <w:rFonts w:cs="Arial"/>
          <w:b/>
          <w:bCs/>
          <w:sz w:val="28"/>
          <w:szCs w:val="28"/>
        </w:rPr>
        <w:t xml:space="preserve"> Division</w:t>
      </w:r>
    </w:p>
    <w:p w14:paraId="088C9A04" w14:textId="39076E59" w:rsidR="00A70529" w:rsidRPr="00A334BD" w:rsidRDefault="00B8490D" w:rsidP="00B92725">
      <w:pPr>
        <w:pBdr>
          <w:top w:val="single" w:sz="24" w:space="1" w:color="auto"/>
          <w:left w:val="single" w:sz="24" w:space="4" w:color="auto"/>
          <w:bottom w:val="single" w:sz="24" w:space="1" w:color="auto"/>
          <w:right w:val="single" w:sz="24" w:space="4" w:color="auto"/>
        </w:pBdr>
        <w:spacing w:after="240"/>
        <w:jc w:val="center"/>
        <w:rPr>
          <w:rFonts w:cs="Arial"/>
          <w:b/>
          <w:bCs/>
          <w:sz w:val="28"/>
          <w:szCs w:val="28"/>
        </w:rPr>
      </w:pPr>
      <w:r w:rsidRPr="00A334BD">
        <w:rPr>
          <w:rFonts w:cs="Arial"/>
          <w:b/>
          <w:bCs/>
          <w:sz w:val="28"/>
          <w:szCs w:val="28"/>
        </w:rPr>
        <w:t xml:space="preserve">Instruction, Measurement, and Administration </w:t>
      </w:r>
      <w:r w:rsidR="00A70529" w:rsidRPr="00A334BD">
        <w:rPr>
          <w:rFonts w:cs="Arial"/>
          <w:b/>
          <w:bCs/>
          <w:sz w:val="28"/>
          <w:szCs w:val="28"/>
        </w:rPr>
        <w:t>Branch</w:t>
      </w:r>
    </w:p>
    <w:p w14:paraId="51500E8C" w14:textId="589593A0" w:rsidR="00A70529" w:rsidRPr="00A334BD" w:rsidRDefault="00B8490D" w:rsidP="00B92725">
      <w:pPr>
        <w:pBdr>
          <w:top w:val="single" w:sz="24" w:space="1" w:color="auto"/>
          <w:left w:val="single" w:sz="24" w:space="4" w:color="auto"/>
          <w:bottom w:val="single" w:sz="24" w:space="1" w:color="auto"/>
          <w:right w:val="single" w:sz="24" w:space="4" w:color="auto"/>
        </w:pBdr>
        <w:spacing w:after="240"/>
        <w:jc w:val="center"/>
        <w:rPr>
          <w:rFonts w:cs="Arial"/>
          <w:iCs/>
        </w:rPr>
      </w:pPr>
      <w:r w:rsidRPr="00A334BD">
        <w:rPr>
          <w:rFonts w:cs="Arial"/>
          <w:iCs/>
        </w:rPr>
        <w:t>October 2023</w:t>
      </w:r>
    </w:p>
    <w:p w14:paraId="4FD5AD94" w14:textId="4C84AF0E" w:rsidR="00A70529" w:rsidRPr="00B92725" w:rsidRDefault="00A70529" w:rsidP="00B92725">
      <w:pPr>
        <w:pBdr>
          <w:top w:val="single" w:sz="24" w:space="1" w:color="auto"/>
          <w:left w:val="single" w:sz="24" w:space="4" w:color="auto"/>
          <w:bottom w:val="single" w:sz="24" w:space="1" w:color="auto"/>
          <w:right w:val="single" w:sz="24" w:space="4" w:color="auto"/>
        </w:pBdr>
        <w:spacing w:after="240"/>
        <w:jc w:val="both"/>
        <w:rPr>
          <w:rFonts w:cs="Arial"/>
          <w:lang w:bidi="en-US"/>
        </w:rPr>
      </w:pPr>
      <w:r w:rsidRPr="00B92725">
        <w:rPr>
          <w:rFonts w:cs="Arial"/>
          <w:i/>
          <w:lang w:bidi="en-US"/>
        </w:rPr>
        <w:t>Description</w:t>
      </w:r>
      <w:r w:rsidR="00AF04C9" w:rsidRPr="00B92725">
        <w:rPr>
          <w:rFonts w:cs="Arial"/>
          <w:i/>
          <w:lang w:bidi="en-US"/>
        </w:rPr>
        <w:t>:</w:t>
      </w:r>
      <w:r w:rsidR="00AF04C9" w:rsidRPr="00B92725">
        <w:rPr>
          <w:rFonts w:cs="Arial"/>
          <w:lang w:bidi="en-US"/>
        </w:rPr>
        <w:t xml:space="preserve"> </w:t>
      </w:r>
      <w:r w:rsidRPr="00B92725">
        <w:rPr>
          <w:rFonts w:cs="Arial"/>
          <w:lang w:bidi="en-US"/>
        </w:rPr>
        <w:t>Report</w:t>
      </w:r>
      <w:r w:rsidR="00B8490D" w:rsidRPr="00B92725">
        <w:rPr>
          <w:rFonts w:cs="Arial"/>
          <w:lang w:bidi="en-US"/>
        </w:rPr>
        <w:t xml:space="preserve"> of </w:t>
      </w:r>
      <w:r w:rsidR="009F3A28">
        <w:rPr>
          <w:rFonts w:cs="Arial"/>
          <w:lang w:bidi="en-US"/>
        </w:rPr>
        <w:t xml:space="preserve">the </w:t>
      </w:r>
      <w:r w:rsidR="00B8490D" w:rsidRPr="00B92725">
        <w:rPr>
          <w:rFonts w:cs="Arial"/>
          <w:lang w:bidi="en-US"/>
        </w:rPr>
        <w:t>California State Physical Education Program Monitoring</w:t>
      </w:r>
      <w:r w:rsidRPr="00B92725">
        <w:rPr>
          <w:rFonts w:cs="Arial"/>
          <w:lang w:bidi="en-US"/>
        </w:rPr>
        <w:t xml:space="preserve"> </w:t>
      </w:r>
    </w:p>
    <w:p w14:paraId="2D8D7EA9" w14:textId="6561509F" w:rsidR="00A70529" w:rsidRPr="00B92725" w:rsidRDefault="00A70529" w:rsidP="00B92725">
      <w:pPr>
        <w:pBdr>
          <w:top w:val="single" w:sz="24" w:space="1" w:color="auto"/>
          <w:left w:val="single" w:sz="24" w:space="4" w:color="auto"/>
          <w:bottom w:val="single" w:sz="24" w:space="1" w:color="auto"/>
          <w:right w:val="single" w:sz="24" w:space="4" w:color="auto"/>
        </w:pBdr>
        <w:spacing w:after="240"/>
        <w:jc w:val="both"/>
        <w:rPr>
          <w:rFonts w:cs="Arial"/>
          <w:lang w:bidi="en-US"/>
        </w:rPr>
      </w:pPr>
      <w:r w:rsidRPr="00B92725">
        <w:rPr>
          <w:rFonts w:cs="Arial"/>
          <w:i/>
          <w:lang w:bidi="en-US"/>
        </w:rPr>
        <w:t>Authority</w:t>
      </w:r>
      <w:r w:rsidR="00AF04C9" w:rsidRPr="00B92725">
        <w:rPr>
          <w:rFonts w:cs="Arial"/>
          <w:i/>
          <w:lang w:bidi="en-US"/>
        </w:rPr>
        <w:t>:</w:t>
      </w:r>
      <w:r w:rsidR="00AF04C9" w:rsidRPr="00B92725">
        <w:rPr>
          <w:rFonts w:cs="Arial"/>
          <w:lang w:bidi="en-US"/>
        </w:rPr>
        <w:t xml:space="preserve"> </w:t>
      </w:r>
      <w:r w:rsidR="00B8490D" w:rsidRPr="00B92725">
        <w:rPr>
          <w:rFonts w:cs="Arial"/>
          <w:lang w:bidi="en-US"/>
        </w:rPr>
        <w:t xml:space="preserve">California </w:t>
      </w:r>
      <w:r w:rsidRPr="00F66AE7">
        <w:rPr>
          <w:rFonts w:cs="Arial"/>
          <w:i/>
          <w:lang w:bidi="en-US"/>
        </w:rPr>
        <w:t>Education Code</w:t>
      </w:r>
      <w:r w:rsidR="00391287" w:rsidRPr="00391287">
        <w:rPr>
          <w:rFonts w:cs="Arial"/>
          <w:lang w:bidi="en-US"/>
        </w:rPr>
        <w:t xml:space="preserve"> Section</w:t>
      </w:r>
      <w:r w:rsidR="00941F84" w:rsidRPr="00B92725">
        <w:rPr>
          <w:rFonts w:cs="Arial"/>
          <w:lang w:bidi="en-US"/>
        </w:rPr>
        <w:t xml:space="preserve"> </w:t>
      </w:r>
      <w:r w:rsidR="00B8490D" w:rsidRPr="00B92725">
        <w:rPr>
          <w:rFonts w:cs="Arial"/>
          <w:lang w:bidi="en-US"/>
        </w:rPr>
        <w:t>33352</w:t>
      </w:r>
    </w:p>
    <w:p w14:paraId="5E4FFB83" w14:textId="223076DE" w:rsidR="00A70529" w:rsidRPr="00B92725" w:rsidRDefault="00D41FF1" w:rsidP="00B92725">
      <w:pPr>
        <w:pBdr>
          <w:top w:val="single" w:sz="24" w:space="1" w:color="auto"/>
          <w:left w:val="single" w:sz="24" w:space="4" w:color="auto"/>
          <w:bottom w:val="single" w:sz="24" w:space="1" w:color="auto"/>
          <w:right w:val="single" w:sz="24" w:space="4" w:color="auto"/>
        </w:pBdr>
        <w:spacing w:after="240"/>
        <w:jc w:val="both"/>
        <w:rPr>
          <w:rFonts w:cs="Arial"/>
          <w:lang w:bidi="en-US"/>
        </w:rPr>
      </w:pPr>
      <w:r w:rsidRPr="00B92725">
        <w:rPr>
          <w:rFonts w:cs="Arial"/>
          <w:i/>
          <w:lang w:bidi="en-US"/>
        </w:rPr>
        <w:t>Recipient</w:t>
      </w:r>
      <w:r w:rsidRPr="00B92725">
        <w:rPr>
          <w:rFonts w:cs="Arial"/>
          <w:lang w:bidi="en-US"/>
        </w:rPr>
        <w:t>: The</w:t>
      </w:r>
      <w:r w:rsidR="00B8490D" w:rsidRPr="00B92725">
        <w:rPr>
          <w:rFonts w:cs="Arial"/>
          <w:lang w:bidi="en-US"/>
        </w:rPr>
        <w:t xml:space="preserve"> Governor, the Legislature, and the Legislative Analyst’s Office</w:t>
      </w:r>
    </w:p>
    <w:p w14:paraId="274CA3DE" w14:textId="41D37D4B" w:rsidR="00A70529" w:rsidRPr="00B92725" w:rsidRDefault="00A70529" w:rsidP="00B92725">
      <w:pPr>
        <w:pBdr>
          <w:top w:val="single" w:sz="24" w:space="1" w:color="auto"/>
          <w:left w:val="single" w:sz="24" w:space="4" w:color="auto"/>
          <w:bottom w:val="single" w:sz="24" w:space="1" w:color="auto"/>
          <w:right w:val="single" w:sz="24" w:space="4" w:color="auto"/>
        </w:pBdr>
        <w:spacing w:after="240"/>
        <w:jc w:val="both"/>
        <w:rPr>
          <w:rFonts w:cs="Arial"/>
          <w:lang w:bidi="en-US"/>
        </w:rPr>
      </w:pPr>
      <w:r w:rsidRPr="00B92725">
        <w:rPr>
          <w:rFonts w:cs="Arial"/>
          <w:i/>
          <w:lang w:bidi="en-US"/>
        </w:rPr>
        <w:t>Due Date</w:t>
      </w:r>
      <w:r w:rsidRPr="00B92725">
        <w:rPr>
          <w:rFonts w:cs="Arial"/>
          <w:lang w:bidi="en-US"/>
        </w:rPr>
        <w:t>:</w:t>
      </w:r>
      <w:r w:rsidR="00AF04C9" w:rsidRPr="00B92725">
        <w:rPr>
          <w:rFonts w:cs="Arial"/>
          <w:lang w:bidi="en-US"/>
        </w:rPr>
        <w:t xml:space="preserve"> </w:t>
      </w:r>
      <w:r w:rsidR="00B8490D" w:rsidRPr="00B92725">
        <w:rPr>
          <w:rFonts w:cs="Arial"/>
          <w:lang w:bidi="en-US"/>
        </w:rPr>
        <w:t>Annually</w:t>
      </w:r>
    </w:p>
    <w:p w14:paraId="4237374B" w14:textId="77777777" w:rsidR="00A70529" w:rsidRDefault="00A70529" w:rsidP="00A70529">
      <w:pPr>
        <w:pBdr>
          <w:top w:val="single" w:sz="24" w:space="1" w:color="auto"/>
          <w:left w:val="single" w:sz="24" w:space="4" w:color="auto"/>
          <w:bottom w:val="single" w:sz="24" w:space="1" w:color="auto"/>
          <w:right w:val="single" w:sz="24" w:space="4" w:color="auto"/>
        </w:pBdr>
        <w:rPr>
          <w:rFonts w:cs="Arial"/>
          <w:lang w:bidi="en-US"/>
        </w:rPr>
      </w:pPr>
    </w:p>
    <w:p w14:paraId="4DCE4315" w14:textId="77777777" w:rsidR="00315109" w:rsidRDefault="00315109" w:rsidP="00A70529">
      <w:pPr>
        <w:sectPr w:rsidR="00315109" w:rsidSect="009A7BB8">
          <w:footerReference w:type="default" r:id="rId13"/>
          <w:pgSz w:w="12240" w:h="15840"/>
          <w:pgMar w:top="1440" w:right="1440" w:bottom="1440" w:left="1800" w:header="576" w:footer="720" w:gutter="0"/>
          <w:pgNumType w:start="1"/>
          <w:cols w:space="720"/>
          <w:titlePg/>
          <w:docGrid w:linePitch="360"/>
        </w:sectPr>
      </w:pPr>
    </w:p>
    <w:p w14:paraId="7EDF5C43" w14:textId="77777777" w:rsidR="00941F84" w:rsidRPr="00DC10F2" w:rsidRDefault="00941F84" w:rsidP="00B2258B">
      <w:pPr>
        <w:tabs>
          <w:tab w:val="decimal" w:leader="dot" w:pos="8820"/>
        </w:tabs>
        <w:spacing w:after="240"/>
        <w:ind w:right="-187"/>
        <w:jc w:val="center"/>
        <w:rPr>
          <w:rFonts w:cs="Arial"/>
          <w:b/>
          <w:bCs/>
        </w:rPr>
      </w:pPr>
      <w:r w:rsidRPr="00DC10F2">
        <w:rPr>
          <w:rFonts w:cs="Arial"/>
          <w:b/>
          <w:bCs/>
        </w:rPr>
        <w:lastRenderedPageBreak/>
        <w:t>California Department of Education</w:t>
      </w:r>
    </w:p>
    <w:p w14:paraId="59E36FB9" w14:textId="3D967AD3" w:rsidR="00941F84" w:rsidRPr="00A334BD" w:rsidRDefault="00941F84" w:rsidP="00B2258B">
      <w:pPr>
        <w:spacing w:after="240"/>
        <w:jc w:val="center"/>
        <w:rPr>
          <w:rFonts w:cs="Arial"/>
          <w:b/>
        </w:rPr>
      </w:pPr>
      <w:r>
        <w:rPr>
          <w:rFonts w:cs="Arial"/>
          <w:b/>
        </w:rPr>
        <w:t xml:space="preserve">Report to the </w:t>
      </w:r>
      <w:r w:rsidRPr="00A334BD">
        <w:rPr>
          <w:rFonts w:cs="Arial"/>
          <w:b/>
        </w:rPr>
        <w:t xml:space="preserve">Governor, </w:t>
      </w:r>
      <w:r w:rsidR="002913D5">
        <w:rPr>
          <w:rFonts w:cs="Arial"/>
          <w:b/>
        </w:rPr>
        <w:t xml:space="preserve">the </w:t>
      </w:r>
      <w:r w:rsidRPr="00A334BD">
        <w:rPr>
          <w:rFonts w:cs="Arial"/>
          <w:b/>
        </w:rPr>
        <w:t>Legislature, and the Legislative Analyst’s Office:</w:t>
      </w:r>
    </w:p>
    <w:p w14:paraId="0541EFF1" w14:textId="2F7616D1" w:rsidR="00941F84" w:rsidRDefault="00B8490D" w:rsidP="00D01107">
      <w:pPr>
        <w:pStyle w:val="Header"/>
        <w:tabs>
          <w:tab w:val="clear" w:pos="8640"/>
          <w:tab w:val="right" w:pos="9360"/>
        </w:tabs>
        <w:spacing w:after="480" w:line="360" w:lineRule="auto"/>
        <w:jc w:val="center"/>
        <w:rPr>
          <w:rFonts w:cs="Arial"/>
          <w:b/>
          <w:bCs/>
        </w:rPr>
      </w:pPr>
      <w:r w:rsidRPr="00A334BD">
        <w:rPr>
          <w:rFonts w:cs="Arial"/>
          <w:b/>
          <w:bCs/>
        </w:rPr>
        <w:t>Program Monitoring of Physical Education</w:t>
      </w:r>
    </w:p>
    <w:sdt>
      <w:sdtPr>
        <w:rPr>
          <w:rFonts w:cstheme="minorBidi"/>
          <w:b w:val="0"/>
          <w:sz w:val="24"/>
          <w:szCs w:val="24"/>
        </w:rPr>
        <w:id w:val="223569553"/>
        <w:docPartObj>
          <w:docPartGallery w:val="Table of Contents"/>
          <w:docPartUnique/>
        </w:docPartObj>
      </w:sdtPr>
      <w:sdtEndPr>
        <w:rPr>
          <w:rFonts w:cs="Arial"/>
          <w:bCs/>
          <w:noProof/>
        </w:rPr>
      </w:sdtEndPr>
      <w:sdtContent>
        <w:p w14:paraId="178E250A" w14:textId="375B0D12" w:rsidR="001D59A3" w:rsidRPr="0078780D" w:rsidRDefault="001D59A3" w:rsidP="006E3F28">
          <w:pPr>
            <w:pStyle w:val="Heading2"/>
          </w:pPr>
          <w:r w:rsidRPr="0078780D">
            <w:t>Table of Contents</w:t>
          </w:r>
        </w:p>
        <w:p w14:paraId="728681FC" w14:textId="1A985818" w:rsidR="00AB1210" w:rsidRPr="00AB1210" w:rsidRDefault="001D59A3">
          <w:pPr>
            <w:pStyle w:val="TOC1"/>
            <w:rPr>
              <w:rFonts w:eastAsiaTheme="minorEastAsia"/>
              <w:kern w:val="2"/>
              <w14:ligatures w14:val="standardContextual"/>
            </w:rPr>
          </w:pPr>
          <w:r w:rsidRPr="00874F4B">
            <w:fldChar w:fldCharType="begin"/>
          </w:r>
          <w:r w:rsidRPr="00874F4B">
            <w:instrText xml:space="preserve"> TOC \o "1-3" \h \z \u </w:instrText>
          </w:r>
          <w:r w:rsidRPr="00874F4B">
            <w:fldChar w:fldCharType="separate"/>
          </w:r>
          <w:hyperlink w:anchor="_Toc156575525" w:history="1">
            <w:r w:rsidR="00AB1210" w:rsidRPr="00AB1210">
              <w:rPr>
                <w:rStyle w:val="Hyperlink"/>
              </w:rPr>
              <w:t>Executive Summary</w:t>
            </w:r>
            <w:r w:rsidR="00AB1210" w:rsidRPr="00AB1210">
              <w:rPr>
                <w:webHidden/>
              </w:rPr>
              <w:tab/>
            </w:r>
            <w:r w:rsidR="00AB1210" w:rsidRPr="00AB1210">
              <w:rPr>
                <w:webHidden/>
              </w:rPr>
              <w:fldChar w:fldCharType="begin"/>
            </w:r>
            <w:r w:rsidR="00AB1210" w:rsidRPr="00AB1210">
              <w:rPr>
                <w:webHidden/>
              </w:rPr>
              <w:instrText xml:space="preserve"> PAGEREF _Toc156575525 \h </w:instrText>
            </w:r>
            <w:r w:rsidR="00AB1210" w:rsidRPr="00AB1210">
              <w:rPr>
                <w:webHidden/>
              </w:rPr>
            </w:r>
            <w:r w:rsidR="00AB1210" w:rsidRPr="00AB1210">
              <w:rPr>
                <w:webHidden/>
              </w:rPr>
              <w:fldChar w:fldCharType="separate"/>
            </w:r>
            <w:r w:rsidR="006E3F28">
              <w:rPr>
                <w:webHidden/>
              </w:rPr>
              <w:t>2</w:t>
            </w:r>
            <w:r w:rsidR="00AB1210" w:rsidRPr="00AB1210">
              <w:rPr>
                <w:webHidden/>
              </w:rPr>
              <w:fldChar w:fldCharType="end"/>
            </w:r>
          </w:hyperlink>
        </w:p>
        <w:p w14:paraId="2D35949D" w14:textId="3A803753" w:rsidR="00AB1210" w:rsidRPr="00AB1210" w:rsidRDefault="00000000">
          <w:pPr>
            <w:pStyle w:val="TOC2"/>
            <w:rPr>
              <w:rFonts w:ascii="Arial" w:hAnsi="Arial" w:cs="Arial"/>
              <w:noProof/>
              <w:kern w:val="2"/>
              <w:sz w:val="24"/>
              <w:szCs w:val="24"/>
              <w14:ligatures w14:val="standardContextual"/>
            </w:rPr>
          </w:pPr>
          <w:hyperlink w:anchor="_Toc156575526" w:history="1">
            <w:r w:rsidR="00AB1210" w:rsidRPr="00AB1210">
              <w:rPr>
                <w:rStyle w:val="Hyperlink"/>
                <w:rFonts w:ascii="Arial" w:hAnsi="Arial" w:cs="Arial"/>
                <w:noProof/>
                <w:sz w:val="24"/>
                <w:szCs w:val="24"/>
              </w:rPr>
              <w:t>Legislative Reporting Requirements</w:t>
            </w:r>
            <w:r w:rsidR="00AB1210" w:rsidRPr="00AB1210">
              <w:rPr>
                <w:rFonts w:ascii="Arial" w:hAnsi="Arial" w:cs="Arial"/>
                <w:noProof/>
                <w:webHidden/>
                <w:sz w:val="24"/>
                <w:szCs w:val="24"/>
              </w:rPr>
              <w:tab/>
            </w:r>
            <w:r w:rsidR="00AB1210" w:rsidRPr="00AB1210">
              <w:rPr>
                <w:rFonts w:ascii="Arial" w:hAnsi="Arial" w:cs="Arial"/>
                <w:noProof/>
                <w:webHidden/>
                <w:sz w:val="24"/>
                <w:szCs w:val="24"/>
              </w:rPr>
              <w:fldChar w:fldCharType="begin"/>
            </w:r>
            <w:r w:rsidR="00AB1210" w:rsidRPr="00AB1210">
              <w:rPr>
                <w:rFonts w:ascii="Arial" w:hAnsi="Arial" w:cs="Arial"/>
                <w:noProof/>
                <w:webHidden/>
                <w:sz w:val="24"/>
                <w:szCs w:val="24"/>
              </w:rPr>
              <w:instrText xml:space="preserve"> PAGEREF _Toc156575526 \h </w:instrText>
            </w:r>
            <w:r w:rsidR="00AB1210" w:rsidRPr="00AB1210">
              <w:rPr>
                <w:rFonts w:ascii="Arial" w:hAnsi="Arial" w:cs="Arial"/>
                <w:noProof/>
                <w:webHidden/>
                <w:sz w:val="24"/>
                <w:szCs w:val="24"/>
              </w:rPr>
            </w:r>
            <w:r w:rsidR="00AB1210" w:rsidRPr="00AB1210">
              <w:rPr>
                <w:rFonts w:ascii="Arial" w:hAnsi="Arial" w:cs="Arial"/>
                <w:noProof/>
                <w:webHidden/>
                <w:sz w:val="24"/>
                <w:szCs w:val="24"/>
              </w:rPr>
              <w:fldChar w:fldCharType="separate"/>
            </w:r>
            <w:r w:rsidR="006E3F28">
              <w:rPr>
                <w:rFonts w:ascii="Arial" w:hAnsi="Arial" w:cs="Arial"/>
                <w:noProof/>
                <w:webHidden/>
                <w:sz w:val="24"/>
                <w:szCs w:val="24"/>
              </w:rPr>
              <w:t>3</w:t>
            </w:r>
            <w:r w:rsidR="00AB1210" w:rsidRPr="00AB1210">
              <w:rPr>
                <w:rFonts w:ascii="Arial" w:hAnsi="Arial" w:cs="Arial"/>
                <w:noProof/>
                <w:webHidden/>
                <w:sz w:val="24"/>
                <w:szCs w:val="24"/>
              </w:rPr>
              <w:fldChar w:fldCharType="end"/>
            </w:r>
          </w:hyperlink>
        </w:p>
        <w:p w14:paraId="7B930C72" w14:textId="3B6194BF" w:rsidR="00AB1210" w:rsidRPr="00AB1210" w:rsidRDefault="00000000">
          <w:pPr>
            <w:pStyle w:val="TOC2"/>
            <w:rPr>
              <w:rFonts w:ascii="Arial" w:hAnsi="Arial" w:cs="Arial"/>
              <w:noProof/>
              <w:kern w:val="2"/>
              <w:sz w:val="24"/>
              <w:szCs w:val="24"/>
              <w14:ligatures w14:val="standardContextual"/>
            </w:rPr>
          </w:pPr>
          <w:hyperlink w:anchor="_Toc156575527" w:history="1">
            <w:r w:rsidR="00AB1210" w:rsidRPr="00AB1210">
              <w:rPr>
                <w:rStyle w:val="Hyperlink"/>
                <w:rFonts w:ascii="Arial" w:eastAsia="Calibri" w:hAnsi="Arial" w:cs="Arial"/>
                <w:noProof/>
                <w:sz w:val="24"/>
                <w:szCs w:val="24"/>
              </w:rPr>
              <w:t>Physical Education Monitoring Instrument</w:t>
            </w:r>
            <w:r w:rsidR="00AB1210" w:rsidRPr="00AB1210">
              <w:rPr>
                <w:rFonts w:ascii="Arial" w:hAnsi="Arial" w:cs="Arial"/>
                <w:noProof/>
                <w:webHidden/>
                <w:sz w:val="24"/>
                <w:szCs w:val="24"/>
              </w:rPr>
              <w:tab/>
            </w:r>
            <w:r w:rsidR="00AB1210" w:rsidRPr="00AB1210">
              <w:rPr>
                <w:rFonts w:ascii="Arial" w:hAnsi="Arial" w:cs="Arial"/>
                <w:noProof/>
                <w:webHidden/>
                <w:sz w:val="24"/>
                <w:szCs w:val="24"/>
              </w:rPr>
              <w:fldChar w:fldCharType="begin"/>
            </w:r>
            <w:r w:rsidR="00AB1210" w:rsidRPr="00AB1210">
              <w:rPr>
                <w:rFonts w:ascii="Arial" w:hAnsi="Arial" w:cs="Arial"/>
                <w:noProof/>
                <w:webHidden/>
                <w:sz w:val="24"/>
                <w:szCs w:val="24"/>
              </w:rPr>
              <w:instrText xml:space="preserve"> PAGEREF _Toc156575527 \h </w:instrText>
            </w:r>
            <w:r w:rsidR="00AB1210" w:rsidRPr="00AB1210">
              <w:rPr>
                <w:rFonts w:ascii="Arial" w:hAnsi="Arial" w:cs="Arial"/>
                <w:noProof/>
                <w:webHidden/>
                <w:sz w:val="24"/>
                <w:szCs w:val="24"/>
              </w:rPr>
            </w:r>
            <w:r w:rsidR="00AB1210" w:rsidRPr="00AB1210">
              <w:rPr>
                <w:rFonts w:ascii="Arial" w:hAnsi="Arial" w:cs="Arial"/>
                <w:noProof/>
                <w:webHidden/>
                <w:sz w:val="24"/>
                <w:szCs w:val="24"/>
              </w:rPr>
              <w:fldChar w:fldCharType="separate"/>
            </w:r>
            <w:r w:rsidR="006E3F28">
              <w:rPr>
                <w:rFonts w:ascii="Arial" w:hAnsi="Arial" w:cs="Arial"/>
                <w:noProof/>
                <w:webHidden/>
                <w:sz w:val="24"/>
                <w:szCs w:val="24"/>
              </w:rPr>
              <w:t>3</w:t>
            </w:r>
            <w:r w:rsidR="00AB1210" w:rsidRPr="00AB1210">
              <w:rPr>
                <w:rFonts w:ascii="Arial" w:hAnsi="Arial" w:cs="Arial"/>
                <w:noProof/>
                <w:webHidden/>
                <w:sz w:val="24"/>
                <w:szCs w:val="24"/>
              </w:rPr>
              <w:fldChar w:fldCharType="end"/>
            </w:r>
          </w:hyperlink>
        </w:p>
        <w:p w14:paraId="53516135" w14:textId="4DB528A5" w:rsidR="00AB1210" w:rsidRPr="00AB1210" w:rsidRDefault="00000000">
          <w:pPr>
            <w:pStyle w:val="TOC2"/>
            <w:rPr>
              <w:rFonts w:ascii="Arial" w:hAnsi="Arial" w:cs="Arial"/>
              <w:noProof/>
              <w:kern w:val="2"/>
              <w:sz w:val="24"/>
              <w:szCs w:val="24"/>
              <w14:ligatures w14:val="standardContextual"/>
            </w:rPr>
          </w:pPr>
          <w:hyperlink w:anchor="_Toc156575528" w:history="1">
            <w:r w:rsidR="00AB1210" w:rsidRPr="00AB1210">
              <w:rPr>
                <w:rStyle w:val="Hyperlink"/>
                <w:rFonts w:ascii="Arial" w:eastAsia="Times New Roman" w:hAnsi="Arial" w:cs="Arial"/>
                <w:noProof/>
                <w:sz w:val="24"/>
                <w:szCs w:val="24"/>
              </w:rPr>
              <w:t>Comparison of Monitoring Items to Required Areas of Report</w:t>
            </w:r>
            <w:r w:rsidR="00AB1210" w:rsidRPr="00AB1210">
              <w:rPr>
                <w:rFonts w:ascii="Arial" w:hAnsi="Arial" w:cs="Arial"/>
                <w:noProof/>
                <w:webHidden/>
                <w:sz w:val="24"/>
                <w:szCs w:val="24"/>
              </w:rPr>
              <w:tab/>
            </w:r>
            <w:r w:rsidR="00AB1210" w:rsidRPr="00AB1210">
              <w:rPr>
                <w:rFonts w:ascii="Arial" w:hAnsi="Arial" w:cs="Arial"/>
                <w:noProof/>
                <w:webHidden/>
                <w:sz w:val="24"/>
                <w:szCs w:val="24"/>
              </w:rPr>
              <w:fldChar w:fldCharType="begin"/>
            </w:r>
            <w:r w:rsidR="00AB1210" w:rsidRPr="00AB1210">
              <w:rPr>
                <w:rFonts w:ascii="Arial" w:hAnsi="Arial" w:cs="Arial"/>
                <w:noProof/>
                <w:webHidden/>
                <w:sz w:val="24"/>
                <w:szCs w:val="24"/>
              </w:rPr>
              <w:instrText xml:space="preserve"> PAGEREF _Toc156575528 \h </w:instrText>
            </w:r>
            <w:r w:rsidR="00AB1210" w:rsidRPr="00AB1210">
              <w:rPr>
                <w:rFonts w:ascii="Arial" w:hAnsi="Arial" w:cs="Arial"/>
                <w:noProof/>
                <w:webHidden/>
                <w:sz w:val="24"/>
                <w:szCs w:val="24"/>
              </w:rPr>
            </w:r>
            <w:r w:rsidR="00AB1210" w:rsidRPr="00AB1210">
              <w:rPr>
                <w:rFonts w:ascii="Arial" w:hAnsi="Arial" w:cs="Arial"/>
                <w:noProof/>
                <w:webHidden/>
                <w:sz w:val="24"/>
                <w:szCs w:val="24"/>
              </w:rPr>
              <w:fldChar w:fldCharType="separate"/>
            </w:r>
            <w:r w:rsidR="006E3F28">
              <w:rPr>
                <w:rFonts w:ascii="Arial" w:hAnsi="Arial" w:cs="Arial"/>
                <w:noProof/>
                <w:webHidden/>
                <w:sz w:val="24"/>
                <w:szCs w:val="24"/>
              </w:rPr>
              <w:t>4</w:t>
            </w:r>
            <w:r w:rsidR="00AB1210" w:rsidRPr="00AB1210">
              <w:rPr>
                <w:rFonts w:ascii="Arial" w:hAnsi="Arial" w:cs="Arial"/>
                <w:noProof/>
                <w:webHidden/>
                <w:sz w:val="24"/>
                <w:szCs w:val="24"/>
              </w:rPr>
              <w:fldChar w:fldCharType="end"/>
            </w:r>
          </w:hyperlink>
        </w:p>
        <w:p w14:paraId="740B0864" w14:textId="6A9FD929" w:rsidR="00AB1210" w:rsidRPr="00AB1210" w:rsidRDefault="00000000">
          <w:pPr>
            <w:pStyle w:val="TOC3"/>
            <w:rPr>
              <w:rFonts w:ascii="Arial" w:hAnsi="Arial" w:cs="Arial"/>
              <w:noProof/>
              <w:kern w:val="2"/>
              <w:sz w:val="24"/>
              <w:szCs w:val="24"/>
              <w14:ligatures w14:val="standardContextual"/>
            </w:rPr>
          </w:pPr>
          <w:hyperlink w:anchor="_Toc156575529" w:history="1">
            <w:r w:rsidR="00AB1210" w:rsidRPr="00AB1210">
              <w:rPr>
                <w:rStyle w:val="Hyperlink"/>
                <w:rFonts w:ascii="Arial" w:hAnsi="Arial" w:cs="Arial"/>
                <w:noProof/>
                <w:sz w:val="24"/>
                <w:szCs w:val="24"/>
              </w:rPr>
              <w:t xml:space="preserve">Table 1: Comparison of California </w:t>
            </w:r>
            <w:r w:rsidR="00AB1210" w:rsidRPr="00AB1210">
              <w:rPr>
                <w:rStyle w:val="Hyperlink"/>
                <w:rFonts w:ascii="Arial" w:hAnsi="Arial" w:cs="Arial"/>
                <w:i/>
                <w:iCs/>
                <w:noProof/>
                <w:sz w:val="24"/>
                <w:szCs w:val="24"/>
              </w:rPr>
              <w:t>EC</w:t>
            </w:r>
            <w:r w:rsidR="00AB1210" w:rsidRPr="00AB1210">
              <w:rPr>
                <w:rStyle w:val="Hyperlink"/>
                <w:rFonts w:ascii="Arial" w:hAnsi="Arial" w:cs="Arial"/>
                <w:noProof/>
                <w:sz w:val="24"/>
                <w:szCs w:val="24"/>
              </w:rPr>
              <w:t xml:space="preserve"> Section 33352(b) to Physical Education Monitoring Items</w:t>
            </w:r>
            <w:r w:rsidR="00AB1210" w:rsidRPr="00AB1210">
              <w:rPr>
                <w:rFonts w:ascii="Arial" w:hAnsi="Arial" w:cs="Arial"/>
                <w:noProof/>
                <w:webHidden/>
                <w:sz w:val="24"/>
                <w:szCs w:val="24"/>
              </w:rPr>
              <w:tab/>
            </w:r>
            <w:r w:rsidR="00AB1210" w:rsidRPr="00AB1210">
              <w:rPr>
                <w:rFonts w:ascii="Arial" w:hAnsi="Arial" w:cs="Arial"/>
                <w:noProof/>
                <w:webHidden/>
                <w:sz w:val="24"/>
                <w:szCs w:val="24"/>
              </w:rPr>
              <w:fldChar w:fldCharType="begin"/>
            </w:r>
            <w:r w:rsidR="00AB1210" w:rsidRPr="00AB1210">
              <w:rPr>
                <w:rFonts w:ascii="Arial" w:hAnsi="Arial" w:cs="Arial"/>
                <w:noProof/>
                <w:webHidden/>
                <w:sz w:val="24"/>
                <w:szCs w:val="24"/>
              </w:rPr>
              <w:instrText xml:space="preserve"> PAGEREF _Toc156575529 \h </w:instrText>
            </w:r>
            <w:r w:rsidR="00AB1210" w:rsidRPr="00AB1210">
              <w:rPr>
                <w:rFonts w:ascii="Arial" w:hAnsi="Arial" w:cs="Arial"/>
                <w:noProof/>
                <w:webHidden/>
                <w:sz w:val="24"/>
                <w:szCs w:val="24"/>
              </w:rPr>
            </w:r>
            <w:r w:rsidR="00AB1210" w:rsidRPr="00AB1210">
              <w:rPr>
                <w:rFonts w:ascii="Arial" w:hAnsi="Arial" w:cs="Arial"/>
                <w:noProof/>
                <w:webHidden/>
                <w:sz w:val="24"/>
                <w:szCs w:val="24"/>
              </w:rPr>
              <w:fldChar w:fldCharType="separate"/>
            </w:r>
            <w:r w:rsidR="006E3F28">
              <w:rPr>
                <w:rFonts w:ascii="Arial" w:hAnsi="Arial" w:cs="Arial"/>
                <w:noProof/>
                <w:webHidden/>
                <w:sz w:val="24"/>
                <w:szCs w:val="24"/>
              </w:rPr>
              <w:t>5</w:t>
            </w:r>
            <w:r w:rsidR="00AB1210" w:rsidRPr="00AB1210">
              <w:rPr>
                <w:rFonts w:ascii="Arial" w:hAnsi="Arial" w:cs="Arial"/>
                <w:noProof/>
                <w:webHidden/>
                <w:sz w:val="24"/>
                <w:szCs w:val="24"/>
              </w:rPr>
              <w:fldChar w:fldCharType="end"/>
            </w:r>
          </w:hyperlink>
        </w:p>
        <w:p w14:paraId="664DD1DF" w14:textId="32F051BD" w:rsidR="00AB1210" w:rsidRPr="00AB1210" w:rsidRDefault="00000000">
          <w:pPr>
            <w:pStyle w:val="TOC2"/>
            <w:rPr>
              <w:rFonts w:ascii="Arial" w:hAnsi="Arial" w:cs="Arial"/>
              <w:noProof/>
              <w:kern w:val="2"/>
              <w:sz w:val="24"/>
              <w:szCs w:val="24"/>
              <w14:ligatures w14:val="standardContextual"/>
            </w:rPr>
          </w:pPr>
          <w:hyperlink w:anchor="_Toc156575530" w:history="1">
            <w:r w:rsidR="00AB1210" w:rsidRPr="00AB1210">
              <w:rPr>
                <w:rStyle w:val="Hyperlink"/>
                <w:rFonts w:ascii="Arial" w:hAnsi="Arial" w:cs="Arial"/>
                <w:noProof/>
                <w:sz w:val="24"/>
                <w:szCs w:val="24"/>
              </w:rPr>
              <w:t>Table 2: LEA Summary of Findings for Physical Education 2022–23 Program Instrument Item</w:t>
            </w:r>
            <w:r w:rsidR="00AB1210" w:rsidRPr="00AB1210">
              <w:rPr>
                <w:rFonts w:ascii="Arial" w:hAnsi="Arial" w:cs="Arial"/>
                <w:noProof/>
                <w:webHidden/>
                <w:sz w:val="24"/>
                <w:szCs w:val="24"/>
              </w:rPr>
              <w:tab/>
            </w:r>
            <w:r w:rsidR="00AB1210" w:rsidRPr="00AB1210">
              <w:rPr>
                <w:rFonts w:ascii="Arial" w:hAnsi="Arial" w:cs="Arial"/>
                <w:noProof/>
                <w:webHidden/>
                <w:sz w:val="24"/>
                <w:szCs w:val="24"/>
              </w:rPr>
              <w:fldChar w:fldCharType="begin"/>
            </w:r>
            <w:r w:rsidR="00AB1210" w:rsidRPr="00AB1210">
              <w:rPr>
                <w:rFonts w:ascii="Arial" w:hAnsi="Arial" w:cs="Arial"/>
                <w:noProof/>
                <w:webHidden/>
                <w:sz w:val="24"/>
                <w:szCs w:val="24"/>
              </w:rPr>
              <w:instrText xml:space="preserve"> PAGEREF _Toc156575530 \h </w:instrText>
            </w:r>
            <w:r w:rsidR="00AB1210" w:rsidRPr="00AB1210">
              <w:rPr>
                <w:rFonts w:ascii="Arial" w:hAnsi="Arial" w:cs="Arial"/>
                <w:noProof/>
                <w:webHidden/>
                <w:sz w:val="24"/>
                <w:szCs w:val="24"/>
              </w:rPr>
            </w:r>
            <w:r w:rsidR="00AB1210" w:rsidRPr="00AB1210">
              <w:rPr>
                <w:rFonts w:ascii="Arial" w:hAnsi="Arial" w:cs="Arial"/>
                <w:noProof/>
                <w:webHidden/>
                <w:sz w:val="24"/>
                <w:szCs w:val="24"/>
              </w:rPr>
              <w:fldChar w:fldCharType="separate"/>
            </w:r>
            <w:r w:rsidR="006E3F28">
              <w:rPr>
                <w:rFonts w:ascii="Arial" w:hAnsi="Arial" w:cs="Arial"/>
                <w:noProof/>
                <w:webHidden/>
                <w:sz w:val="24"/>
                <w:szCs w:val="24"/>
              </w:rPr>
              <w:t>8</w:t>
            </w:r>
            <w:r w:rsidR="00AB1210" w:rsidRPr="00AB1210">
              <w:rPr>
                <w:rFonts w:ascii="Arial" w:hAnsi="Arial" w:cs="Arial"/>
                <w:noProof/>
                <w:webHidden/>
                <w:sz w:val="24"/>
                <w:szCs w:val="24"/>
              </w:rPr>
              <w:fldChar w:fldCharType="end"/>
            </w:r>
          </w:hyperlink>
        </w:p>
        <w:p w14:paraId="5279476E" w14:textId="6D9B6885" w:rsidR="00AB1210" w:rsidRPr="00AB1210" w:rsidRDefault="00000000">
          <w:pPr>
            <w:pStyle w:val="TOC2"/>
            <w:rPr>
              <w:rFonts w:ascii="Arial" w:hAnsi="Arial" w:cs="Arial"/>
              <w:noProof/>
              <w:kern w:val="2"/>
              <w:sz w:val="24"/>
              <w:szCs w:val="24"/>
              <w14:ligatures w14:val="standardContextual"/>
            </w:rPr>
          </w:pPr>
          <w:hyperlink w:anchor="_Toc156575531" w:history="1">
            <w:r w:rsidR="00AB1210" w:rsidRPr="00AB1210">
              <w:rPr>
                <w:rStyle w:val="Hyperlink"/>
                <w:rFonts w:ascii="Arial" w:eastAsia="Times New Roman" w:hAnsi="Arial" w:cs="Arial"/>
                <w:noProof/>
                <w:sz w:val="24"/>
                <w:szCs w:val="24"/>
              </w:rPr>
              <w:t>Monitoring During 2023–24</w:t>
            </w:r>
            <w:r w:rsidR="00AB1210" w:rsidRPr="00AB1210">
              <w:rPr>
                <w:rFonts w:ascii="Arial" w:hAnsi="Arial" w:cs="Arial"/>
                <w:noProof/>
                <w:webHidden/>
                <w:sz w:val="24"/>
                <w:szCs w:val="24"/>
              </w:rPr>
              <w:tab/>
            </w:r>
            <w:r w:rsidR="00AB1210" w:rsidRPr="00AB1210">
              <w:rPr>
                <w:rFonts w:ascii="Arial" w:hAnsi="Arial" w:cs="Arial"/>
                <w:noProof/>
                <w:webHidden/>
                <w:sz w:val="24"/>
                <w:szCs w:val="24"/>
              </w:rPr>
              <w:fldChar w:fldCharType="begin"/>
            </w:r>
            <w:r w:rsidR="00AB1210" w:rsidRPr="00AB1210">
              <w:rPr>
                <w:rFonts w:ascii="Arial" w:hAnsi="Arial" w:cs="Arial"/>
                <w:noProof/>
                <w:webHidden/>
                <w:sz w:val="24"/>
                <w:szCs w:val="24"/>
              </w:rPr>
              <w:instrText xml:space="preserve"> PAGEREF _Toc156575531 \h </w:instrText>
            </w:r>
            <w:r w:rsidR="00AB1210" w:rsidRPr="00AB1210">
              <w:rPr>
                <w:rFonts w:ascii="Arial" w:hAnsi="Arial" w:cs="Arial"/>
                <w:noProof/>
                <w:webHidden/>
                <w:sz w:val="24"/>
                <w:szCs w:val="24"/>
              </w:rPr>
            </w:r>
            <w:r w:rsidR="00AB1210" w:rsidRPr="00AB1210">
              <w:rPr>
                <w:rFonts w:ascii="Arial" w:hAnsi="Arial" w:cs="Arial"/>
                <w:noProof/>
                <w:webHidden/>
                <w:sz w:val="24"/>
                <w:szCs w:val="24"/>
              </w:rPr>
              <w:fldChar w:fldCharType="separate"/>
            </w:r>
            <w:r w:rsidR="006E3F28">
              <w:rPr>
                <w:rFonts w:ascii="Arial" w:hAnsi="Arial" w:cs="Arial"/>
                <w:noProof/>
                <w:webHidden/>
                <w:sz w:val="24"/>
                <w:szCs w:val="24"/>
              </w:rPr>
              <w:t>12</w:t>
            </w:r>
            <w:r w:rsidR="00AB1210" w:rsidRPr="00AB1210">
              <w:rPr>
                <w:rFonts w:ascii="Arial" w:hAnsi="Arial" w:cs="Arial"/>
                <w:noProof/>
                <w:webHidden/>
                <w:sz w:val="24"/>
                <w:szCs w:val="24"/>
              </w:rPr>
              <w:fldChar w:fldCharType="end"/>
            </w:r>
          </w:hyperlink>
        </w:p>
        <w:p w14:paraId="11B624A0" w14:textId="0C88D739" w:rsidR="00AB1210" w:rsidRDefault="00000000">
          <w:pPr>
            <w:pStyle w:val="TOC2"/>
            <w:rPr>
              <w:rFonts w:cstheme="minorBidi"/>
              <w:noProof/>
              <w:kern w:val="2"/>
              <w:sz w:val="24"/>
              <w:szCs w:val="24"/>
              <w14:ligatures w14:val="standardContextual"/>
            </w:rPr>
          </w:pPr>
          <w:hyperlink w:anchor="_Toc156575532" w:history="1">
            <w:r w:rsidR="00AB1210" w:rsidRPr="00AB1210">
              <w:rPr>
                <w:rStyle w:val="Hyperlink"/>
                <w:rFonts w:ascii="Arial" w:eastAsia="Times New Roman" w:hAnsi="Arial" w:cs="Arial"/>
                <w:noProof/>
                <w:sz w:val="24"/>
                <w:szCs w:val="24"/>
              </w:rPr>
              <w:t>Funding</w:t>
            </w:r>
            <w:r w:rsidR="00AB1210" w:rsidRPr="00AB1210">
              <w:rPr>
                <w:rFonts w:ascii="Arial" w:hAnsi="Arial" w:cs="Arial"/>
                <w:noProof/>
                <w:webHidden/>
                <w:sz w:val="24"/>
                <w:szCs w:val="24"/>
              </w:rPr>
              <w:tab/>
            </w:r>
            <w:r w:rsidR="00AB1210" w:rsidRPr="00AB1210">
              <w:rPr>
                <w:rFonts w:ascii="Arial" w:hAnsi="Arial" w:cs="Arial"/>
                <w:noProof/>
                <w:webHidden/>
                <w:sz w:val="24"/>
                <w:szCs w:val="24"/>
              </w:rPr>
              <w:fldChar w:fldCharType="begin"/>
            </w:r>
            <w:r w:rsidR="00AB1210" w:rsidRPr="00AB1210">
              <w:rPr>
                <w:rFonts w:ascii="Arial" w:hAnsi="Arial" w:cs="Arial"/>
                <w:noProof/>
                <w:webHidden/>
                <w:sz w:val="24"/>
                <w:szCs w:val="24"/>
              </w:rPr>
              <w:instrText xml:space="preserve"> PAGEREF _Toc156575532 \h </w:instrText>
            </w:r>
            <w:r w:rsidR="00AB1210" w:rsidRPr="00AB1210">
              <w:rPr>
                <w:rFonts w:ascii="Arial" w:hAnsi="Arial" w:cs="Arial"/>
                <w:noProof/>
                <w:webHidden/>
                <w:sz w:val="24"/>
                <w:szCs w:val="24"/>
              </w:rPr>
            </w:r>
            <w:r w:rsidR="00AB1210" w:rsidRPr="00AB1210">
              <w:rPr>
                <w:rFonts w:ascii="Arial" w:hAnsi="Arial" w:cs="Arial"/>
                <w:noProof/>
                <w:webHidden/>
                <w:sz w:val="24"/>
                <w:szCs w:val="24"/>
              </w:rPr>
              <w:fldChar w:fldCharType="separate"/>
            </w:r>
            <w:r w:rsidR="006E3F28">
              <w:rPr>
                <w:rFonts w:ascii="Arial" w:hAnsi="Arial" w:cs="Arial"/>
                <w:noProof/>
                <w:webHidden/>
                <w:sz w:val="24"/>
                <w:szCs w:val="24"/>
              </w:rPr>
              <w:t>12</w:t>
            </w:r>
            <w:r w:rsidR="00AB1210" w:rsidRPr="00AB1210">
              <w:rPr>
                <w:rFonts w:ascii="Arial" w:hAnsi="Arial" w:cs="Arial"/>
                <w:noProof/>
                <w:webHidden/>
                <w:sz w:val="24"/>
                <w:szCs w:val="24"/>
              </w:rPr>
              <w:fldChar w:fldCharType="end"/>
            </w:r>
          </w:hyperlink>
        </w:p>
        <w:p w14:paraId="3980C3D8" w14:textId="48AA4513" w:rsidR="00941F84" w:rsidRDefault="001D59A3" w:rsidP="00AB1210">
          <w:pPr>
            <w:spacing w:after="240"/>
            <w:rPr>
              <w:rFonts w:cs="Arial"/>
            </w:rPr>
          </w:pPr>
          <w:r w:rsidRPr="00874F4B">
            <w:rPr>
              <w:rFonts w:cs="Arial"/>
              <w:b/>
              <w:bCs/>
              <w:noProof/>
            </w:rPr>
            <w:fldChar w:fldCharType="end"/>
          </w:r>
        </w:p>
      </w:sdtContent>
    </w:sdt>
    <w:p w14:paraId="620BE7B6" w14:textId="77777777" w:rsidR="00941F84" w:rsidRDefault="00941F84" w:rsidP="00AF04C9">
      <w:pPr>
        <w:rPr>
          <w:rFonts w:cs="Arial"/>
        </w:rPr>
      </w:pPr>
      <w:r>
        <w:rPr>
          <w:rFonts w:cs="Arial"/>
        </w:rPr>
        <w:br w:type="page"/>
      </w:r>
    </w:p>
    <w:p w14:paraId="224A731D" w14:textId="2CBE1993" w:rsidR="00906E4B" w:rsidRPr="003A3797" w:rsidRDefault="00906E4B" w:rsidP="003A3797">
      <w:pPr>
        <w:spacing w:after="240"/>
        <w:jc w:val="center"/>
        <w:rPr>
          <w:b/>
        </w:rPr>
      </w:pPr>
      <w:bookmarkStart w:id="0" w:name="_Toc148887612"/>
      <w:bookmarkStart w:id="1" w:name="_Toc148888015"/>
      <w:bookmarkStart w:id="2" w:name="_Toc148972137"/>
      <w:r w:rsidRPr="003A3797">
        <w:rPr>
          <w:b/>
        </w:rPr>
        <w:lastRenderedPageBreak/>
        <w:t>California Department of Education</w:t>
      </w:r>
      <w:bookmarkEnd w:id="0"/>
      <w:bookmarkEnd w:id="1"/>
      <w:bookmarkEnd w:id="2"/>
    </w:p>
    <w:p w14:paraId="20D4CBC9" w14:textId="38B8B156" w:rsidR="00906E4B" w:rsidRPr="006E3F28" w:rsidRDefault="00906E4B" w:rsidP="006E3F28">
      <w:pPr>
        <w:jc w:val="center"/>
        <w:rPr>
          <w:b/>
          <w:bCs/>
        </w:rPr>
      </w:pPr>
      <w:bookmarkStart w:id="3" w:name="_Toc148887613"/>
      <w:bookmarkStart w:id="4" w:name="_Toc148888016"/>
      <w:bookmarkStart w:id="5" w:name="_Toc148972138"/>
      <w:r w:rsidRPr="006E3F28">
        <w:rPr>
          <w:b/>
          <w:bCs/>
        </w:rPr>
        <w:t xml:space="preserve">Report to the Governor, </w:t>
      </w:r>
      <w:r w:rsidR="000F399C" w:rsidRPr="006E3F28">
        <w:rPr>
          <w:b/>
          <w:bCs/>
        </w:rPr>
        <w:t xml:space="preserve">the </w:t>
      </w:r>
      <w:r w:rsidRPr="006E3F28">
        <w:rPr>
          <w:b/>
          <w:bCs/>
        </w:rPr>
        <w:t>Legislature, and the Legislative Analyst’s Office:</w:t>
      </w:r>
      <w:bookmarkEnd w:id="3"/>
      <w:bookmarkEnd w:id="4"/>
      <w:bookmarkEnd w:id="5"/>
      <w:r w:rsidR="008A0957" w:rsidRPr="006E3F28">
        <w:rPr>
          <w:b/>
          <w:bCs/>
        </w:rPr>
        <w:br/>
      </w:r>
      <w:r w:rsidR="00B8490D" w:rsidRPr="006E3F28">
        <w:rPr>
          <w:b/>
          <w:bCs/>
        </w:rPr>
        <w:t>Program Monitoring of Physical Education</w:t>
      </w:r>
    </w:p>
    <w:p w14:paraId="7F4D3336" w14:textId="77777777" w:rsidR="006E3F28" w:rsidRPr="008A0957" w:rsidRDefault="006E3F28" w:rsidP="006E3F28">
      <w:pPr>
        <w:jc w:val="center"/>
      </w:pPr>
    </w:p>
    <w:p w14:paraId="1E9AA4C1" w14:textId="77777777" w:rsidR="00906E4B" w:rsidRPr="008A0957" w:rsidRDefault="00906E4B" w:rsidP="006E3F28">
      <w:pPr>
        <w:pStyle w:val="Heading2"/>
        <w:rPr>
          <w:color w:val="000000"/>
        </w:rPr>
      </w:pPr>
      <w:bookmarkStart w:id="6" w:name="_Toc148972139"/>
      <w:bookmarkStart w:id="7" w:name="_Toc156575525"/>
      <w:r w:rsidRPr="008A0957">
        <w:t>Executive Summary</w:t>
      </w:r>
      <w:bookmarkEnd w:id="6"/>
      <w:bookmarkEnd w:id="7"/>
    </w:p>
    <w:p w14:paraId="6026CF31" w14:textId="0C30EDC2" w:rsidR="00906E4B" w:rsidRPr="00941F84" w:rsidRDefault="00B8490D" w:rsidP="00D453DC">
      <w:pPr>
        <w:tabs>
          <w:tab w:val="right" w:pos="9360"/>
        </w:tabs>
        <w:autoSpaceDE w:val="0"/>
        <w:autoSpaceDN w:val="0"/>
        <w:adjustRightInd w:val="0"/>
        <w:spacing w:after="240"/>
        <w:rPr>
          <w:rFonts w:cs="Arial"/>
          <w:iCs/>
          <w:color w:val="000000"/>
        </w:rPr>
      </w:pPr>
      <w:r w:rsidRPr="00360E3D">
        <w:rPr>
          <w:rFonts w:cs="Arial"/>
        </w:rPr>
        <w:t xml:space="preserve">This report is required by California </w:t>
      </w:r>
      <w:r w:rsidRPr="00360E3D">
        <w:rPr>
          <w:rFonts w:cs="Arial"/>
          <w:i/>
        </w:rPr>
        <w:t>Education Code</w:t>
      </w:r>
      <w:r w:rsidRPr="00360E3D">
        <w:rPr>
          <w:rFonts w:cs="Arial"/>
        </w:rPr>
        <w:t xml:space="preserve"> (</w:t>
      </w:r>
      <w:r w:rsidRPr="00360E3D">
        <w:rPr>
          <w:rFonts w:cs="Arial"/>
          <w:i/>
        </w:rPr>
        <w:t>EC</w:t>
      </w:r>
      <w:r w:rsidRPr="00360E3D">
        <w:rPr>
          <w:rFonts w:cs="Arial"/>
        </w:rPr>
        <w:t xml:space="preserve">) Section 33352(c), which summarizes the data collected through compliance </w:t>
      </w:r>
      <w:r w:rsidR="00B43E59">
        <w:rPr>
          <w:rFonts w:cs="Arial"/>
        </w:rPr>
        <w:t>with</w:t>
      </w:r>
      <w:r w:rsidRPr="00360E3D">
        <w:rPr>
          <w:rFonts w:cs="Arial"/>
        </w:rPr>
        <w:t xml:space="preserve"> the monitoring of physical education (PE) as described in</w:t>
      </w:r>
      <w:r w:rsidR="001820D3">
        <w:rPr>
          <w:rFonts w:cs="Arial"/>
        </w:rPr>
        <w:t xml:space="preserve"> California</w:t>
      </w:r>
      <w:r w:rsidRPr="00360E3D">
        <w:rPr>
          <w:rFonts w:cs="Arial"/>
        </w:rPr>
        <w:t xml:space="preserve"> </w:t>
      </w:r>
      <w:r w:rsidRPr="00360E3D">
        <w:rPr>
          <w:rFonts w:cs="Arial"/>
          <w:i/>
        </w:rPr>
        <w:t>EC</w:t>
      </w:r>
      <w:r w:rsidRPr="00360E3D">
        <w:rPr>
          <w:rFonts w:cs="Arial"/>
        </w:rPr>
        <w:t xml:space="preserve"> Section 33352(b). The report indicates the extent to which each school within the jurisdiction of a school district or </w:t>
      </w:r>
      <w:r w:rsidR="003A36E6">
        <w:rPr>
          <w:rFonts w:cs="Arial"/>
        </w:rPr>
        <w:t>c</w:t>
      </w:r>
      <w:r w:rsidRPr="00360E3D">
        <w:rPr>
          <w:rFonts w:cs="Arial"/>
        </w:rPr>
        <w:t xml:space="preserve">ounty </w:t>
      </w:r>
      <w:r w:rsidR="003A36E6">
        <w:rPr>
          <w:rFonts w:cs="Arial"/>
        </w:rPr>
        <w:t>o</w:t>
      </w:r>
      <w:r w:rsidRPr="00360E3D">
        <w:rPr>
          <w:rFonts w:cs="Arial"/>
        </w:rPr>
        <w:t xml:space="preserve">ffice of </w:t>
      </w:r>
      <w:r w:rsidR="003A36E6">
        <w:rPr>
          <w:rFonts w:cs="Arial"/>
        </w:rPr>
        <w:t>e</w:t>
      </w:r>
      <w:r w:rsidRPr="00360E3D">
        <w:rPr>
          <w:rFonts w:cs="Arial"/>
        </w:rPr>
        <w:t xml:space="preserve">ducation aligns </w:t>
      </w:r>
      <w:r>
        <w:rPr>
          <w:rFonts w:cs="Arial"/>
        </w:rPr>
        <w:t>with</w:t>
      </w:r>
      <w:r w:rsidRPr="00360E3D">
        <w:rPr>
          <w:rFonts w:cs="Arial"/>
        </w:rPr>
        <w:t xml:space="preserve"> the nine areas of compliance, as applicable, to the school.</w:t>
      </w:r>
    </w:p>
    <w:p w14:paraId="0749168A" w14:textId="50D2B546" w:rsidR="00906E4B" w:rsidRPr="00941F84" w:rsidRDefault="33D83E3C" w:rsidP="2759E528">
      <w:pPr>
        <w:tabs>
          <w:tab w:val="right" w:pos="9360"/>
        </w:tabs>
        <w:autoSpaceDE w:val="0"/>
        <w:autoSpaceDN w:val="0"/>
        <w:adjustRightInd w:val="0"/>
        <w:spacing w:after="240"/>
        <w:rPr>
          <w:rFonts w:cs="Arial"/>
          <w:color w:val="000000"/>
        </w:rPr>
      </w:pPr>
      <w:r w:rsidRPr="2759E528">
        <w:rPr>
          <w:rFonts w:cs="Arial"/>
        </w:rPr>
        <w:t xml:space="preserve">For the 2022–23 school year, 22 local educational agencies (LEAs) received </w:t>
      </w:r>
      <w:r w:rsidR="34E3C078" w:rsidRPr="2759E528">
        <w:rPr>
          <w:rFonts w:cs="Arial"/>
        </w:rPr>
        <w:t>online and onsite monitoring.</w:t>
      </w:r>
      <w:r w:rsidRPr="2759E528">
        <w:rPr>
          <w:rFonts w:cs="Arial"/>
        </w:rPr>
        <w:t xml:space="preserve"> This monitoring resulted in </w:t>
      </w:r>
      <w:r w:rsidR="34E3C078" w:rsidRPr="2759E528">
        <w:rPr>
          <w:rFonts w:cs="Arial"/>
        </w:rPr>
        <w:t>46</w:t>
      </w:r>
      <w:r w:rsidRPr="2759E528">
        <w:rPr>
          <w:rFonts w:cs="Arial"/>
        </w:rPr>
        <w:t xml:space="preserve"> findings of noncompliance</w:t>
      </w:r>
      <w:r w:rsidR="714A0C2B" w:rsidRPr="2759E528">
        <w:rPr>
          <w:rFonts w:cs="Arial"/>
        </w:rPr>
        <w:t>.</w:t>
      </w:r>
      <w:r w:rsidRPr="2759E528">
        <w:rPr>
          <w:rFonts w:cs="Arial"/>
        </w:rPr>
        <w:t xml:space="preserve"> </w:t>
      </w:r>
      <w:bookmarkStart w:id="8" w:name="_Int_C545Gn9G"/>
      <w:r w:rsidR="7BE1C99E" w:rsidRPr="2759E528">
        <w:rPr>
          <w:rFonts w:cs="Arial"/>
        </w:rPr>
        <w:t xml:space="preserve">Eleven </w:t>
      </w:r>
      <w:r w:rsidR="7B468F9B" w:rsidRPr="2759E528">
        <w:rPr>
          <w:rFonts w:cs="Arial"/>
        </w:rPr>
        <w:t xml:space="preserve">LEAs </w:t>
      </w:r>
      <w:r w:rsidR="7A402A2F" w:rsidRPr="2759E528">
        <w:rPr>
          <w:rFonts w:cs="Arial"/>
        </w:rPr>
        <w:t>remain in the process of demonstrating compliance</w:t>
      </w:r>
      <w:r w:rsidR="7B468F9B" w:rsidRPr="2759E528">
        <w:rPr>
          <w:rFonts w:cs="Arial"/>
        </w:rPr>
        <w:t>.</w:t>
      </w:r>
      <w:bookmarkEnd w:id="8"/>
    </w:p>
    <w:p w14:paraId="094064C5" w14:textId="68AE5E72" w:rsidR="005E7E34" w:rsidRPr="00360E3D" w:rsidRDefault="00906E4B" w:rsidP="00D453DC">
      <w:pPr>
        <w:spacing w:after="240"/>
        <w:rPr>
          <w:rFonts w:cs="Arial"/>
        </w:rPr>
      </w:pPr>
      <w:r w:rsidRPr="00941F84">
        <w:rPr>
          <w:rFonts w:cs="Arial"/>
          <w:bCs/>
        </w:rPr>
        <w:t xml:space="preserve">You </w:t>
      </w:r>
      <w:r w:rsidR="001820D3">
        <w:rPr>
          <w:rFonts w:cs="Arial"/>
          <w:bCs/>
        </w:rPr>
        <w:t>will</w:t>
      </w:r>
      <w:r w:rsidRPr="00941F84">
        <w:rPr>
          <w:rFonts w:cs="Arial"/>
          <w:bCs/>
        </w:rPr>
        <w:t xml:space="preserve"> find this report </w:t>
      </w:r>
      <w:r w:rsidR="000648DF">
        <w:rPr>
          <w:rFonts w:cs="Arial"/>
          <w:bCs/>
        </w:rPr>
        <w:t>on</w:t>
      </w:r>
      <w:r w:rsidRPr="00941F84">
        <w:rPr>
          <w:rFonts w:cs="Arial"/>
          <w:bCs/>
        </w:rPr>
        <w:t xml:space="preserve"> the California Department</w:t>
      </w:r>
      <w:r w:rsidR="000648DF">
        <w:rPr>
          <w:rFonts w:cs="Arial"/>
          <w:bCs/>
        </w:rPr>
        <w:t xml:space="preserve"> of Education</w:t>
      </w:r>
      <w:r w:rsidR="005E7E34" w:rsidRPr="00360E3D">
        <w:rPr>
          <w:rFonts w:cs="Arial"/>
          <w:bCs/>
        </w:rPr>
        <w:t xml:space="preserve"> PE web page </w:t>
      </w:r>
      <w:r w:rsidR="005E7E34" w:rsidRPr="009574B5">
        <w:rPr>
          <w:rFonts w:cs="Arial"/>
          <w:bCs/>
        </w:rPr>
        <w:t xml:space="preserve">at </w:t>
      </w:r>
      <w:hyperlink r:id="rId14" w:tooltip="California Department of Education PE web page" w:history="1">
        <w:r w:rsidR="0094541F">
          <w:rPr>
            <w:rStyle w:val="Hyperlink"/>
            <w:rFonts w:cs="Arial"/>
            <w:bCs/>
          </w:rPr>
          <w:t>https://www.cde.ca.gov/ci/pl/physicaleducation.asp</w:t>
        </w:r>
      </w:hyperlink>
      <w:r w:rsidR="005E7E34" w:rsidRPr="009574B5">
        <w:rPr>
          <w:rFonts w:cs="Arial"/>
          <w:bCs/>
        </w:rPr>
        <w:t>.</w:t>
      </w:r>
      <w:r w:rsidR="005E7E34">
        <w:rPr>
          <w:rFonts w:cs="Arial"/>
          <w:bCs/>
        </w:rPr>
        <w:t xml:space="preserve"> </w:t>
      </w:r>
    </w:p>
    <w:p w14:paraId="7E27E3D1" w14:textId="010880CC" w:rsidR="0023097E" w:rsidRPr="00AB1210" w:rsidRDefault="0023097E" w:rsidP="00AB1210">
      <w:pPr>
        <w:tabs>
          <w:tab w:val="right" w:pos="9360"/>
        </w:tabs>
        <w:autoSpaceDE w:val="0"/>
        <w:autoSpaceDN w:val="0"/>
        <w:adjustRightInd w:val="0"/>
        <w:spacing w:after="240"/>
        <w:rPr>
          <w:rFonts w:cs="Arial"/>
          <w:iCs/>
          <w:color w:val="000000"/>
        </w:rPr>
      </w:pPr>
      <w:bookmarkStart w:id="9" w:name="_Hlk115693602"/>
      <w:r w:rsidRPr="00360E3D">
        <w:rPr>
          <w:rFonts w:cs="Arial"/>
          <w:bCs/>
        </w:rPr>
        <w:t xml:space="preserve">If you need a copy </w:t>
      </w:r>
      <w:r w:rsidR="00B97EEC">
        <w:rPr>
          <w:rFonts w:cs="Arial"/>
          <w:bCs/>
        </w:rPr>
        <w:t xml:space="preserve">of this report </w:t>
      </w:r>
      <w:r w:rsidR="009574B5">
        <w:rPr>
          <w:rFonts w:cs="Arial"/>
          <w:bCs/>
        </w:rPr>
        <w:t>or have any questions</w:t>
      </w:r>
      <w:r w:rsidR="007D6C91">
        <w:rPr>
          <w:rFonts w:cs="Arial"/>
          <w:bCs/>
        </w:rPr>
        <w:t>,</w:t>
      </w:r>
      <w:r w:rsidR="009574B5">
        <w:rPr>
          <w:rFonts w:cs="Arial"/>
          <w:bCs/>
        </w:rPr>
        <w:t xml:space="preserve"> </w:t>
      </w:r>
      <w:r w:rsidRPr="00360E3D">
        <w:rPr>
          <w:rFonts w:cs="Arial"/>
          <w:bCs/>
        </w:rPr>
        <w:t xml:space="preserve">please contact Linda Wilkinson, Education Programs Consultant, Educator Excellence and Equity Division, at </w:t>
      </w:r>
      <w:r w:rsidR="001820D3">
        <w:rPr>
          <w:rFonts w:cs="Arial"/>
          <w:bCs/>
        </w:rPr>
        <w:br/>
      </w:r>
      <w:r w:rsidRPr="00360E3D">
        <w:rPr>
          <w:rFonts w:cs="Arial"/>
          <w:bCs/>
        </w:rPr>
        <w:t xml:space="preserve">916-323-5847 or </w:t>
      </w:r>
      <w:hyperlink r:id="rId15" w:history="1">
        <w:r w:rsidR="009574B5" w:rsidRPr="00B91123">
          <w:rPr>
            <w:rStyle w:val="Hyperlink"/>
            <w:rFonts w:cs="Arial"/>
            <w:bCs/>
          </w:rPr>
          <w:t>plsmo@cde.ca.gov</w:t>
        </w:r>
      </w:hyperlink>
      <w:bookmarkEnd w:id="9"/>
      <w:r>
        <w:rPr>
          <w:rFonts w:cs="Arial"/>
          <w:bCs/>
        </w:rPr>
        <w:t>.</w:t>
      </w:r>
    </w:p>
    <w:p w14:paraId="3BFC4868" w14:textId="74C58C74" w:rsidR="00873A57" w:rsidRDefault="00873A57">
      <w:r>
        <w:br w:type="page"/>
      </w:r>
    </w:p>
    <w:p w14:paraId="61B57A87" w14:textId="77777777" w:rsidR="00C14353" w:rsidRPr="00B92725" w:rsidRDefault="00C14353" w:rsidP="006E3F28">
      <w:pPr>
        <w:pStyle w:val="Heading2"/>
      </w:pPr>
      <w:bookmarkStart w:id="10" w:name="_Toc82769018"/>
      <w:bookmarkStart w:id="11" w:name="_Toc115789232"/>
      <w:bookmarkStart w:id="12" w:name="_Toc115789682"/>
      <w:bookmarkStart w:id="13" w:name="_Toc148972140"/>
      <w:bookmarkStart w:id="14" w:name="_Toc156575526"/>
      <w:r w:rsidRPr="00B92725">
        <w:lastRenderedPageBreak/>
        <w:t>Legislative Reporting Requirements</w:t>
      </w:r>
      <w:bookmarkEnd w:id="10"/>
      <w:bookmarkEnd w:id="11"/>
      <w:bookmarkEnd w:id="12"/>
      <w:bookmarkEnd w:id="13"/>
      <w:bookmarkEnd w:id="14"/>
    </w:p>
    <w:p w14:paraId="2C6FB5AF" w14:textId="4AEF6D72" w:rsidR="00C14353" w:rsidRPr="005A4E98" w:rsidRDefault="00C14353" w:rsidP="00C14353">
      <w:pPr>
        <w:spacing w:after="240"/>
        <w:rPr>
          <w:rFonts w:eastAsia="Calibri" w:cs="Arial"/>
          <w:szCs w:val="22"/>
        </w:rPr>
      </w:pPr>
      <w:r>
        <w:rPr>
          <w:rFonts w:eastAsia="Calibri" w:cs="Arial"/>
          <w:szCs w:val="22"/>
        </w:rPr>
        <w:t>O</w:t>
      </w:r>
      <w:r w:rsidR="00D358BA">
        <w:rPr>
          <w:rFonts w:eastAsia="Calibri" w:cs="Arial"/>
          <w:szCs w:val="22"/>
        </w:rPr>
        <w:t>n O</w:t>
      </w:r>
      <w:r w:rsidRPr="005A4E98">
        <w:rPr>
          <w:rFonts w:eastAsia="Calibri" w:cs="Arial"/>
          <w:szCs w:val="22"/>
        </w:rPr>
        <w:t xml:space="preserve">ctober 14, 2007, Senate Bill 601 (Torlakson), </w:t>
      </w:r>
      <w:r w:rsidR="001820D3">
        <w:rPr>
          <w:rFonts w:eastAsia="Calibri" w:cs="Arial"/>
          <w:szCs w:val="22"/>
        </w:rPr>
        <w:t>which requires</w:t>
      </w:r>
      <w:r w:rsidRPr="005A4E98">
        <w:rPr>
          <w:rFonts w:eastAsia="Calibri" w:cs="Arial"/>
          <w:szCs w:val="22"/>
        </w:rPr>
        <w:t xml:space="preserve"> an annual report to the Governor and</w:t>
      </w:r>
      <w:r w:rsidR="00D44B06">
        <w:rPr>
          <w:rFonts w:eastAsia="Calibri" w:cs="Arial"/>
          <w:szCs w:val="22"/>
        </w:rPr>
        <w:t xml:space="preserve"> the</w:t>
      </w:r>
      <w:r w:rsidRPr="005A4E98">
        <w:rPr>
          <w:rFonts w:eastAsia="Calibri" w:cs="Arial"/>
          <w:szCs w:val="22"/>
        </w:rPr>
        <w:t xml:space="preserve"> Legislature summarizing data collected through categorical program monitoring</w:t>
      </w:r>
      <w:r w:rsidR="001820D3">
        <w:rPr>
          <w:rFonts w:eastAsia="Calibri" w:cs="Arial"/>
          <w:szCs w:val="22"/>
        </w:rPr>
        <w:t>,</w:t>
      </w:r>
      <w:r w:rsidR="001820D3" w:rsidRPr="001820D3">
        <w:rPr>
          <w:rFonts w:eastAsia="Calibri" w:cs="Arial"/>
          <w:szCs w:val="22"/>
        </w:rPr>
        <w:t xml:space="preserve"> </w:t>
      </w:r>
      <w:r w:rsidR="001820D3" w:rsidRPr="005A4E98">
        <w:rPr>
          <w:rFonts w:eastAsia="Calibri" w:cs="Arial"/>
          <w:szCs w:val="22"/>
        </w:rPr>
        <w:t xml:space="preserve">was chaptered and placed in California </w:t>
      </w:r>
      <w:r w:rsidR="001820D3" w:rsidRPr="005A4E98">
        <w:rPr>
          <w:rFonts w:eastAsia="Calibri" w:cs="Arial"/>
          <w:i/>
          <w:szCs w:val="22"/>
        </w:rPr>
        <w:t>EC</w:t>
      </w:r>
      <w:r w:rsidRPr="005A4E98">
        <w:rPr>
          <w:rFonts w:eastAsia="Calibri" w:cs="Arial"/>
          <w:szCs w:val="22"/>
        </w:rPr>
        <w:t>.</w:t>
      </w:r>
    </w:p>
    <w:p w14:paraId="5499C461" w14:textId="51030D03" w:rsidR="00C14353" w:rsidRPr="005A4E98" w:rsidRDefault="00C14353" w:rsidP="00CE7C44">
      <w:pPr>
        <w:spacing w:after="240"/>
        <w:rPr>
          <w:rFonts w:eastAsia="Calibri" w:cs="Arial"/>
          <w:szCs w:val="22"/>
        </w:rPr>
      </w:pPr>
      <w:r w:rsidRPr="005A4E98">
        <w:rPr>
          <w:rFonts w:eastAsia="Calibri" w:cs="Arial"/>
          <w:szCs w:val="22"/>
        </w:rPr>
        <w:t xml:space="preserve">The annual report addresses compliance of the monitored schools in the following nine subsections for PE per </w:t>
      </w:r>
      <w:r w:rsidRPr="005A4E98">
        <w:rPr>
          <w:rFonts w:eastAsia="Calibri" w:cs="Arial"/>
          <w:i/>
          <w:szCs w:val="22"/>
        </w:rPr>
        <w:t>EC</w:t>
      </w:r>
      <w:r w:rsidRPr="005A4E98">
        <w:rPr>
          <w:rFonts w:eastAsia="Calibri" w:cs="Arial"/>
          <w:szCs w:val="22"/>
        </w:rPr>
        <w:t xml:space="preserve"> Section 33352(b):</w:t>
      </w:r>
    </w:p>
    <w:p w14:paraId="2A0F93DB" w14:textId="77777777" w:rsidR="00C14353" w:rsidRPr="005A4E98" w:rsidRDefault="00C14353" w:rsidP="00CE7C44">
      <w:pPr>
        <w:numPr>
          <w:ilvl w:val="0"/>
          <w:numId w:val="4"/>
        </w:numPr>
        <w:spacing w:after="240"/>
        <w:rPr>
          <w:rFonts w:cs="Arial"/>
        </w:rPr>
      </w:pPr>
      <w:r w:rsidRPr="005A4E98">
        <w:rPr>
          <w:rFonts w:cs="Arial"/>
        </w:rPr>
        <w:t>Provides instruction in PE for a total period of time of not less than 200 minutes each 10 school days to pupils in grades one to six, inclusive.</w:t>
      </w:r>
    </w:p>
    <w:p w14:paraId="32A81180" w14:textId="77777777" w:rsidR="00C14353" w:rsidRPr="005A4E98" w:rsidRDefault="00C14353" w:rsidP="00CE7C44">
      <w:pPr>
        <w:numPr>
          <w:ilvl w:val="0"/>
          <w:numId w:val="4"/>
        </w:numPr>
        <w:spacing w:after="240"/>
        <w:rPr>
          <w:rFonts w:cs="Arial"/>
        </w:rPr>
      </w:pPr>
      <w:r w:rsidRPr="005A4E98">
        <w:rPr>
          <w:rFonts w:cs="Arial"/>
        </w:rPr>
        <w:t>Provides instruction in PE for a total period of time of not less than 400 minutes every 10 school days to pupils in grades seven to twelve, inclusive.</w:t>
      </w:r>
    </w:p>
    <w:p w14:paraId="74B42647" w14:textId="77777777" w:rsidR="00C14353" w:rsidRPr="005A4E98" w:rsidRDefault="00C14353" w:rsidP="00CE7C44">
      <w:pPr>
        <w:numPr>
          <w:ilvl w:val="0"/>
          <w:numId w:val="4"/>
        </w:numPr>
        <w:spacing w:after="240"/>
        <w:rPr>
          <w:rFonts w:cs="Arial"/>
        </w:rPr>
      </w:pPr>
      <w:r w:rsidRPr="005A4E98">
        <w:rPr>
          <w:rFonts w:cs="Arial"/>
        </w:rPr>
        <w:t>Provides instruction in PE for a total period of time of not less than 200 minutes every 10 school days to pupils in an elementary school maintaining grades one to eight, inclusive.</w:t>
      </w:r>
    </w:p>
    <w:p w14:paraId="3E2D5646" w14:textId="77777777" w:rsidR="00C14353" w:rsidRPr="005A4E98" w:rsidRDefault="00C14353" w:rsidP="00CE7C44">
      <w:pPr>
        <w:numPr>
          <w:ilvl w:val="0"/>
          <w:numId w:val="4"/>
        </w:numPr>
        <w:spacing w:after="240"/>
        <w:rPr>
          <w:rFonts w:cs="Arial"/>
        </w:rPr>
      </w:pPr>
      <w:r w:rsidRPr="005A4E98">
        <w:rPr>
          <w:rFonts w:cs="Arial"/>
        </w:rPr>
        <w:t>Conducts physical fitness testing of pupils as required.</w:t>
      </w:r>
    </w:p>
    <w:p w14:paraId="6C53853B" w14:textId="77777777" w:rsidR="00C14353" w:rsidRPr="005A4E98" w:rsidRDefault="00C14353" w:rsidP="00CE7C44">
      <w:pPr>
        <w:numPr>
          <w:ilvl w:val="0"/>
          <w:numId w:val="4"/>
        </w:numPr>
        <w:spacing w:after="240"/>
        <w:rPr>
          <w:rFonts w:cs="Arial"/>
        </w:rPr>
      </w:pPr>
      <w:r w:rsidRPr="005A4E98">
        <w:rPr>
          <w:rFonts w:cs="Arial"/>
        </w:rPr>
        <w:t>Includes the results of physical fitness testing of pupils in the School Accountability Report Card (SARC).</w:t>
      </w:r>
    </w:p>
    <w:p w14:paraId="5B2B256A" w14:textId="77777777" w:rsidR="00C14353" w:rsidRPr="005A4E98" w:rsidRDefault="00C14353" w:rsidP="00CE7C44">
      <w:pPr>
        <w:numPr>
          <w:ilvl w:val="0"/>
          <w:numId w:val="4"/>
        </w:numPr>
        <w:spacing w:after="240"/>
        <w:rPr>
          <w:rFonts w:cs="Arial"/>
        </w:rPr>
      </w:pPr>
      <w:r w:rsidRPr="005A4E98">
        <w:rPr>
          <w:rFonts w:cs="Arial"/>
        </w:rPr>
        <w:t>Offers pupils exempted from required attendance in PE courses a variety of elective PE courses of not less than 400 minutes every 10 school days.</w:t>
      </w:r>
    </w:p>
    <w:p w14:paraId="21472C73" w14:textId="77777777" w:rsidR="00C14353" w:rsidRPr="005A4E98" w:rsidRDefault="00C14353" w:rsidP="00CE7C44">
      <w:pPr>
        <w:numPr>
          <w:ilvl w:val="0"/>
          <w:numId w:val="4"/>
        </w:numPr>
        <w:spacing w:after="240"/>
        <w:rPr>
          <w:rFonts w:cs="Arial"/>
        </w:rPr>
      </w:pPr>
      <w:r w:rsidRPr="005A4E98">
        <w:rPr>
          <w:rFonts w:cs="Arial"/>
        </w:rPr>
        <w:t>Provides a course of study in PE to pupils in any of grades nine to twelve, inclusive, that includes a developmentally appropriate sequence of instruction, including the effects of physical activity upon dynamic health, the mechanics of body movement, aquatics, gymnastics and tumbling, individual and dual sports, rhythms and dance, team sports, and combatives.</w:t>
      </w:r>
    </w:p>
    <w:p w14:paraId="4281028E" w14:textId="7D170746" w:rsidR="00C14353" w:rsidRPr="005A4E98" w:rsidRDefault="00C14353" w:rsidP="00CE7C44">
      <w:pPr>
        <w:numPr>
          <w:ilvl w:val="0"/>
          <w:numId w:val="4"/>
        </w:numPr>
        <w:spacing w:after="240"/>
        <w:rPr>
          <w:rFonts w:cs="Arial"/>
        </w:rPr>
      </w:pPr>
      <w:r w:rsidRPr="005A4E98">
        <w:rPr>
          <w:rFonts w:cs="Arial"/>
        </w:rPr>
        <w:t>Provides instruction in PE to pupils that provides equal opportunities for participation regardless of gender.</w:t>
      </w:r>
    </w:p>
    <w:p w14:paraId="325A8517" w14:textId="2E728E38" w:rsidR="00B819CD" w:rsidRPr="00B819CD" w:rsidRDefault="00C14353" w:rsidP="00CE7C44">
      <w:pPr>
        <w:numPr>
          <w:ilvl w:val="0"/>
          <w:numId w:val="4"/>
        </w:numPr>
        <w:spacing w:after="240"/>
        <w:rPr>
          <w:rFonts w:cs="Arial"/>
        </w:rPr>
      </w:pPr>
      <w:r w:rsidRPr="005A4E98">
        <w:rPr>
          <w:rFonts w:cs="Arial"/>
        </w:rPr>
        <w:t>Provides instruction in PE to pupils in grades one to twelve, inclusive, by PE teachers who hold appropriate teaching credentials issued by the Commission on Teacher Credentialing (CT</w:t>
      </w:r>
      <w:r w:rsidR="00B819CD">
        <w:rPr>
          <w:rFonts w:cs="Arial"/>
        </w:rPr>
        <w:t>C)</w:t>
      </w:r>
      <w:r w:rsidR="00CE7C44">
        <w:rPr>
          <w:rFonts w:cs="Arial"/>
        </w:rPr>
        <w:t>.</w:t>
      </w:r>
    </w:p>
    <w:p w14:paraId="442324B3" w14:textId="2CB6370A" w:rsidR="00B92725" w:rsidRPr="00B92725" w:rsidRDefault="00B92725" w:rsidP="006E3F28">
      <w:pPr>
        <w:pStyle w:val="Heading2"/>
        <w:rPr>
          <w:color w:val="C00000"/>
        </w:rPr>
      </w:pPr>
      <w:bookmarkStart w:id="15" w:name="_Toc148972141"/>
      <w:bookmarkStart w:id="16" w:name="_Toc156575527"/>
      <w:bookmarkEnd w:id="15"/>
      <w:r w:rsidRPr="00B92725">
        <w:t>Physical Education Monitoring Instrument</w:t>
      </w:r>
      <w:bookmarkEnd w:id="16"/>
    </w:p>
    <w:p w14:paraId="57373D24" w14:textId="5310D5A3" w:rsidR="00B92725" w:rsidRPr="00B92725" w:rsidRDefault="00B92725" w:rsidP="00E94927">
      <w:pPr>
        <w:spacing w:after="240"/>
        <w:rPr>
          <w:rFonts w:eastAsia="Calibri" w:cs="Arial"/>
          <w:szCs w:val="22"/>
        </w:rPr>
      </w:pPr>
      <w:r w:rsidRPr="00B92725">
        <w:rPr>
          <w:rFonts w:eastAsia="Calibri" w:cs="Arial"/>
          <w:szCs w:val="22"/>
        </w:rPr>
        <w:t>The 2022</w:t>
      </w:r>
      <w:r w:rsidR="007069C4">
        <w:rPr>
          <w:rFonts w:eastAsia="Calibri" w:cs="Arial"/>
          <w:szCs w:val="22"/>
        </w:rPr>
        <w:t>–</w:t>
      </w:r>
      <w:r w:rsidRPr="00B92725">
        <w:rPr>
          <w:rFonts w:eastAsia="Calibri" w:cs="Arial"/>
          <w:szCs w:val="22"/>
        </w:rPr>
        <w:t>23 instrument used for monitoring compliance with PE requirements consisted of the following nine items:</w:t>
      </w:r>
    </w:p>
    <w:p w14:paraId="2C5F676E" w14:textId="7DC9DCA8" w:rsidR="00E94927" w:rsidRDefault="00E94927" w:rsidP="00981ED0">
      <w:pPr>
        <w:spacing w:after="240"/>
        <w:rPr>
          <w:rFonts w:eastAsia="Calibri" w:cs="Arial"/>
          <w:b/>
          <w:szCs w:val="22"/>
        </w:rPr>
      </w:pPr>
      <w:r w:rsidRPr="00153C85">
        <w:rPr>
          <w:rFonts w:eastAsia="Calibri" w:cs="Arial"/>
          <w:b/>
          <w:szCs w:val="22"/>
        </w:rPr>
        <w:t>Item 01.</w:t>
      </w:r>
      <w:r w:rsidRPr="00153C85">
        <w:rPr>
          <w:rFonts w:eastAsia="Calibri" w:cs="Arial"/>
          <w:szCs w:val="22"/>
        </w:rPr>
        <w:t xml:space="preserve"> Provides instruction to pupils in grades one to six, inclusive, in PE for a total period of time of not less than 200 minutes every 10 school days exclusive of recesses and the lunch period.</w:t>
      </w:r>
    </w:p>
    <w:p w14:paraId="3D786481" w14:textId="4CF24440" w:rsidR="00B819CD" w:rsidRPr="00153C85" w:rsidRDefault="00B819CD" w:rsidP="00981ED0">
      <w:pPr>
        <w:spacing w:after="240"/>
        <w:rPr>
          <w:rFonts w:eastAsia="Calibri" w:cs="Arial"/>
          <w:szCs w:val="22"/>
        </w:rPr>
      </w:pPr>
      <w:r w:rsidRPr="00153C85">
        <w:rPr>
          <w:rFonts w:eastAsia="Calibri" w:cs="Arial"/>
          <w:b/>
          <w:szCs w:val="22"/>
        </w:rPr>
        <w:lastRenderedPageBreak/>
        <w:t>Item 02</w:t>
      </w:r>
      <w:r w:rsidRPr="00153C85">
        <w:rPr>
          <w:rFonts w:eastAsia="Calibri" w:cs="Arial"/>
          <w:szCs w:val="22"/>
        </w:rPr>
        <w:t>. Provides instruction in PE for a total period of time of not less than 400 minutes every 10 school days to pupils in grades seven to twelve, inclusive.</w:t>
      </w:r>
    </w:p>
    <w:p w14:paraId="4EB478A9" w14:textId="77777777" w:rsidR="00B819CD" w:rsidRPr="00153C85" w:rsidRDefault="00B819CD" w:rsidP="00981ED0">
      <w:pPr>
        <w:spacing w:after="240"/>
        <w:rPr>
          <w:rFonts w:eastAsia="Calibri" w:cs="Arial"/>
          <w:szCs w:val="22"/>
        </w:rPr>
      </w:pPr>
      <w:r w:rsidRPr="00153C85">
        <w:rPr>
          <w:rFonts w:eastAsia="Calibri" w:cs="Arial"/>
          <w:b/>
          <w:szCs w:val="22"/>
        </w:rPr>
        <w:t>Item 03.</w:t>
      </w:r>
      <w:r w:rsidRPr="00153C85">
        <w:rPr>
          <w:rFonts w:eastAsia="Calibri" w:cs="Arial"/>
          <w:szCs w:val="22"/>
        </w:rPr>
        <w:t xml:space="preserve"> Provides instruction in PE for a total period of time of not less than 200 minutes every 10 school days to pupils in an elementary school maintaining grades one to eight, inclusive.</w:t>
      </w:r>
    </w:p>
    <w:p w14:paraId="7C85D664" w14:textId="77777777" w:rsidR="00B819CD" w:rsidRPr="00153C85" w:rsidRDefault="00B819CD" w:rsidP="00981ED0">
      <w:pPr>
        <w:spacing w:after="240"/>
        <w:rPr>
          <w:rFonts w:eastAsia="Calibri" w:cs="Arial"/>
          <w:szCs w:val="22"/>
        </w:rPr>
      </w:pPr>
      <w:r w:rsidRPr="00153C85">
        <w:rPr>
          <w:rFonts w:eastAsia="Calibri" w:cs="Arial"/>
          <w:b/>
          <w:szCs w:val="22"/>
        </w:rPr>
        <w:t>Item 04.</w:t>
      </w:r>
      <w:r w:rsidRPr="00153C85">
        <w:rPr>
          <w:rFonts w:eastAsia="Calibri" w:cs="Arial"/>
          <w:szCs w:val="22"/>
        </w:rPr>
        <w:t xml:space="preserve"> Each pupil participates in the California Physical Fitness Performance Testing Program by administering the California Physical Fitness Test (FITNESSGRAM) in grades five, seven, and nine during the months of February, March, April, or May of each school year.</w:t>
      </w:r>
    </w:p>
    <w:p w14:paraId="357EA2DB" w14:textId="5FCE5CC5" w:rsidR="00B819CD" w:rsidRPr="00153C85" w:rsidRDefault="00B819CD" w:rsidP="00981ED0">
      <w:pPr>
        <w:spacing w:after="240"/>
        <w:rPr>
          <w:rFonts w:eastAsia="Calibri" w:cs="Arial"/>
          <w:szCs w:val="22"/>
        </w:rPr>
      </w:pPr>
      <w:r w:rsidRPr="00153C85">
        <w:rPr>
          <w:rFonts w:eastAsia="Calibri" w:cs="Arial"/>
          <w:b/>
          <w:szCs w:val="22"/>
        </w:rPr>
        <w:t>Item 05.</w:t>
      </w:r>
      <w:r w:rsidRPr="00153C85">
        <w:rPr>
          <w:rFonts w:eastAsia="Calibri" w:cs="Arial"/>
          <w:szCs w:val="22"/>
        </w:rPr>
        <w:t xml:space="preserve"> LEAs are required to participate in the California Physical Fitness Performance Testing Program by administering and including the results of the FITNESSGRAM in the SARC.</w:t>
      </w:r>
    </w:p>
    <w:p w14:paraId="563A6E05" w14:textId="77777777" w:rsidR="00B819CD" w:rsidRPr="00153C85" w:rsidRDefault="00B819CD" w:rsidP="00981ED0">
      <w:pPr>
        <w:spacing w:after="240"/>
        <w:rPr>
          <w:rFonts w:eastAsia="Calibri" w:cs="Arial"/>
          <w:szCs w:val="22"/>
        </w:rPr>
      </w:pPr>
      <w:r w:rsidRPr="00153C85">
        <w:rPr>
          <w:rFonts w:eastAsia="Calibri" w:cs="Arial"/>
          <w:b/>
          <w:szCs w:val="22"/>
        </w:rPr>
        <w:t>Item 06.</w:t>
      </w:r>
      <w:r w:rsidRPr="00153C85">
        <w:rPr>
          <w:rFonts w:eastAsia="Calibri" w:cs="Arial"/>
          <w:szCs w:val="22"/>
        </w:rPr>
        <w:t xml:space="preserve"> LEAs that maintain a high school and elect to exempt pupils from required attendance in PE have three distinct options: (1) Temporary Exemption, (2) Two-Year Exemption, or (3) Permanent Exemption. The Two-Year and the Permanent Exemptions from PE require the LEA to offer a variety of elective PE courses of not less than 400 minutes every 10 school days, taught by an appropriately credentialed teacher.</w:t>
      </w:r>
    </w:p>
    <w:p w14:paraId="1A9B9414" w14:textId="77777777" w:rsidR="00B819CD" w:rsidRPr="00153C85" w:rsidRDefault="00B819CD" w:rsidP="00981ED0">
      <w:pPr>
        <w:spacing w:after="240"/>
        <w:rPr>
          <w:rFonts w:eastAsia="Calibri" w:cs="Arial"/>
          <w:szCs w:val="22"/>
        </w:rPr>
      </w:pPr>
      <w:r w:rsidRPr="00153C85">
        <w:rPr>
          <w:rFonts w:eastAsia="Calibri" w:cs="Arial"/>
          <w:b/>
          <w:szCs w:val="22"/>
        </w:rPr>
        <w:t>Item 07.</w:t>
      </w:r>
      <w:r w:rsidRPr="00153C85">
        <w:rPr>
          <w:rFonts w:eastAsia="Calibri" w:cs="Arial"/>
          <w:szCs w:val="22"/>
        </w:rPr>
        <w:t xml:space="preserve"> LEAs that maintain a high school shall provide a course of study in PE to pupils in any of grades nine to twelve, inclusive, where instruction and evaluation of pupil progress is delivered in a developmentally appropriate sequence that includes the effects of physical activity upon dynamic health, the mechanics of body movement, aquatics, gymnastics and tumbling, individual and dual sports, rhythms and dance, team sports, and combatives.</w:t>
      </w:r>
    </w:p>
    <w:p w14:paraId="5D8C8A12" w14:textId="77777777" w:rsidR="00B819CD" w:rsidRPr="00153C85" w:rsidRDefault="00B819CD" w:rsidP="00981ED0">
      <w:pPr>
        <w:spacing w:after="240"/>
        <w:rPr>
          <w:rFonts w:eastAsia="Calibri" w:cs="Arial"/>
          <w:szCs w:val="22"/>
        </w:rPr>
      </w:pPr>
      <w:r w:rsidRPr="00153C85">
        <w:rPr>
          <w:rFonts w:eastAsia="Calibri" w:cs="Arial"/>
          <w:b/>
          <w:szCs w:val="22"/>
        </w:rPr>
        <w:t>Item 08.</w:t>
      </w:r>
      <w:r w:rsidRPr="00153C85">
        <w:rPr>
          <w:rFonts w:eastAsia="Calibri" w:cs="Arial"/>
          <w:szCs w:val="22"/>
        </w:rPr>
        <w:t xml:space="preserve"> All PE classes shall be conducted in the coeducational, inclusive manner prescribed by law. LEAs must provide instruction in PE that provides equal access and equal opportunities for participation for all pupils in grades one to twelve, inclusive, regardless of gender or gender expression, sexual orientation, and mental or physical disability.</w:t>
      </w:r>
    </w:p>
    <w:p w14:paraId="2AB500AA" w14:textId="77777777" w:rsidR="009658D3" w:rsidRDefault="00B819CD" w:rsidP="009658D3">
      <w:pPr>
        <w:spacing w:after="240"/>
        <w:rPr>
          <w:rFonts w:eastAsia="Calibri" w:cs="Arial"/>
          <w:szCs w:val="22"/>
        </w:rPr>
      </w:pPr>
      <w:r w:rsidRPr="00153C85">
        <w:rPr>
          <w:rFonts w:eastAsia="Calibri" w:cs="Arial"/>
          <w:b/>
          <w:szCs w:val="22"/>
        </w:rPr>
        <w:t>Item 09.</w:t>
      </w:r>
      <w:r w:rsidRPr="00153C85">
        <w:rPr>
          <w:rFonts w:eastAsia="Calibri" w:cs="Arial"/>
          <w:szCs w:val="22"/>
        </w:rPr>
        <w:t xml:space="preserve"> LEAs must provide instruction in PE to pupils in grades one to twelve, inclusive, by PE teachers who hold appropriate teaching credentials issued by the CTC. Instructional aides, paraprofessionals, and volunteers may only assist the teacher.</w:t>
      </w:r>
      <w:bookmarkStart w:id="17" w:name="_Toc82769020"/>
      <w:bookmarkStart w:id="18" w:name="_Hlk82767554"/>
      <w:bookmarkStart w:id="19" w:name="_Toc82769021"/>
      <w:bookmarkStart w:id="20" w:name="_Toc116049783"/>
    </w:p>
    <w:p w14:paraId="4CE979AD" w14:textId="72AE7B16" w:rsidR="00E94927" w:rsidRPr="009658D3" w:rsidRDefault="00E94927" w:rsidP="006E3F28">
      <w:pPr>
        <w:pStyle w:val="Heading2"/>
        <w:rPr>
          <w:rFonts w:eastAsia="Calibri"/>
        </w:rPr>
      </w:pPr>
      <w:bookmarkStart w:id="21" w:name="_Toc156575528"/>
      <w:r w:rsidRPr="009658D3">
        <w:t>Comparison of Monitoring Items to Required Areas of Report</w:t>
      </w:r>
      <w:bookmarkEnd w:id="17"/>
      <w:bookmarkEnd w:id="21"/>
    </w:p>
    <w:bookmarkEnd w:id="18"/>
    <w:p w14:paraId="3BBF848E" w14:textId="77777777" w:rsidR="00E94927" w:rsidRPr="00153C85" w:rsidRDefault="00E94927" w:rsidP="001D7456">
      <w:pPr>
        <w:spacing w:after="240"/>
        <w:rPr>
          <w:rFonts w:eastAsia="Calibri" w:cs="Arial"/>
          <w:szCs w:val="22"/>
        </w:rPr>
      </w:pPr>
      <w:r w:rsidRPr="00153C85">
        <w:rPr>
          <w:rFonts w:eastAsia="Calibri" w:cs="Arial"/>
          <w:szCs w:val="22"/>
        </w:rPr>
        <w:t>The following table identifies the PE monitoring item that addresses each of the nine areas required in statute.</w:t>
      </w:r>
    </w:p>
    <w:p w14:paraId="75370EF9" w14:textId="3EC7B4AF" w:rsidR="0023097E" w:rsidRPr="00B819CD" w:rsidRDefault="0023097E" w:rsidP="00B92725">
      <w:pPr>
        <w:pStyle w:val="Heading3"/>
        <w:spacing w:before="480" w:after="240"/>
        <w:jc w:val="center"/>
      </w:pPr>
      <w:bookmarkStart w:id="22" w:name="_Toc148972142"/>
      <w:bookmarkStart w:id="23" w:name="_Toc156575529"/>
      <w:r w:rsidRPr="00B819CD">
        <w:lastRenderedPageBreak/>
        <w:t xml:space="preserve">Table 1: Comparison of California </w:t>
      </w:r>
      <w:r w:rsidR="001820D3" w:rsidRPr="001820D3">
        <w:rPr>
          <w:i/>
          <w:iCs/>
        </w:rPr>
        <w:t>EC</w:t>
      </w:r>
      <w:r w:rsidRPr="00B819CD">
        <w:t xml:space="preserve"> Section 33352(b) to Physical Education Monitoring Items</w:t>
      </w:r>
      <w:bookmarkEnd w:id="19"/>
      <w:bookmarkEnd w:id="20"/>
      <w:bookmarkEnd w:id="22"/>
      <w:bookmarkEnd w:id="23"/>
    </w:p>
    <w:tbl>
      <w:tblPr>
        <w:tblStyle w:val="TableGrid1"/>
        <w:tblW w:w="0" w:type="auto"/>
        <w:tblLook w:val="04A0" w:firstRow="1" w:lastRow="0" w:firstColumn="1" w:lastColumn="0" w:noHBand="0" w:noVBand="1"/>
        <w:tblCaption w:val="Table 1: Comparison of California Education Code Section 33352(b) to Physical Education Monitoring Items"/>
        <w:tblDescription w:val="Contents compare subsections of California Education Code Section 33352(b) to the nine Physical Education Monitoring Items"/>
      </w:tblPr>
      <w:tblGrid>
        <w:gridCol w:w="4572"/>
        <w:gridCol w:w="4778"/>
      </w:tblGrid>
      <w:tr w:rsidR="0023097E" w:rsidRPr="0023097E" w14:paraId="25DAAE29" w14:textId="77777777" w:rsidTr="003E5E71">
        <w:trPr>
          <w:cantSplit/>
          <w:tblHeader/>
        </w:trPr>
        <w:tc>
          <w:tcPr>
            <w:tcW w:w="0" w:type="auto"/>
            <w:shd w:val="clear" w:color="auto" w:fill="auto"/>
          </w:tcPr>
          <w:p w14:paraId="5C466DB4" w14:textId="77777777" w:rsidR="0023097E" w:rsidRPr="0023097E" w:rsidRDefault="0023097E" w:rsidP="00DE75AC">
            <w:pPr>
              <w:spacing w:after="240"/>
              <w:jc w:val="center"/>
              <w:rPr>
                <w:rFonts w:cs="Arial"/>
                <w:b/>
              </w:rPr>
            </w:pPr>
            <w:r w:rsidRPr="0023097E">
              <w:rPr>
                <w:rFonts w:cs="Arial"/>
                <w:b/>
              </w:rPr>
              <w:t xml:space="preserve">Items Required by California </w:t>
            </w:r>
            <w:r w:rsidRPr="0023097E">
              <w:rPr>
                <w:rFonts w:cs="Arial"/>
                <w:b/>
                <w:i/>
              </w:rPr>
              <w:t xml:space="preserve">EC </w:t>
            </w:r>
            <w:r w:rsidRPr="0023097E">
              <w:rPr>
                <w:rFonts w:cs="Arial"/>
                <w:b/>
              </w:rPr>
              <w:t>Section</w:t>
            </w:r>
            <w:r w:rsidRPr="0023097E">
              <w:rPr>
                <w:rFonts w:cs="Arial"/>
                <w:b/>
                <w:i/>
              </w:rPr>
              <w:t xml:space="preserve"> </w:t>
            </w:r>
            <w:r w:rsidRPr="0023097E">
              <w:rPr>
                <w:rFonts w:cs="Arial"/>
                <w:b/>
              </w:rPr>
              <w:t>33352(b)</w:t>
            </w:r>
          </w:p>
        </w:tc>
        <w:tc>
          <w:tcPr>
            <w:tcW w:w="0" w:type="auto"/>
            <w:shd w:val="clear" w:color="auto" w:fill="auto"/>
          </w:tcPr>
          <w:p w14:paraId="14EB66FD" w14:textId="77777777" w:rsidR="0023097E" w:rsidRPr="0023097E" w:rsidRDefault="0023097E" w:rsidP="00DE75AC">
            <w:pPr>
              <w:spacing w:after="240"/>
              <w:jc w:val="center"/>
              <w:rPr>
                <w:rFonts w:cs="Arial"/>
                <w:b/>
              </w:rPr>
            </w:pPr>
            <w:r w:rsidRPr="0023097E">
              <w:rPr>
                <w:rFonts w:cs="Arial"/>
                <w:b/>
              </w:rPr>
              <w:t>PE Monitoring Instrument Items</w:t>
            </w:r>
          </w:p>
        </w:tc>
      </w:tr>
      <w:tr w:rsidR="0023097E" w:rsidRPr="0023097E" w14:paraId="15BAFF33" w14:textId="77777777" w:rsidTr="003E5E71">
        <w:trPr>
          <w:cantSplit/>
        </w:trPr>
        <w:tc>
          <w:tcPr>
            <w:tcW w:w="0" w:type="auto"/>
            <w:shd w:val="clear" w:color="auto" w:fill="auto"/>
          </w:tcPr>
          <w:p w14:paraId="515821DA" w14:textId="77777777" w:rsidR="0023097E" w:rsidRPr="0023097E" w:rsidRDefault="0023097E" w:rsidP="00DE75AC">
            <w:pPr>
              <w:spacing w:after="240"/>
              <w:rPr>
                <w:rFonts w:cs="Arial"/>
                <w:b/>
              </w:rPr>
            </w:pPr>
            <w:r w:rsidRPr="0023097E">
              <w:rPr>
                <w:rFonts w:cs="Arial"/>
                <w:b/>
              </w:rPr>
              <w:t>Subsection (1)</w:t>
            </w:r>
          </w:p>
          <w:p w14:paraId="3D17828F" w14:textId="77777777" w:rsidR="0023097E" w:rsidRPr="0023097E" w:rsidRDefault="0023097E" w:rsidP="00DE75AC">
            <w:pPr>
              <w:spacing w:after="240"/>
              <w:rPr>
                <w:rFonts w:cs="Arial"/>
              </w:rPr>
            </w:pPr>
            <w:r w:rsidRPr="0023097E">
              <w:rPr>
                <w:rFonts w:cs="Arial"/>
              </w:rPr>
              <w:t>Provides instruction in PE for a total period of time of not less than 200 minutes every 10 school days to pupils in grades one to six, inclusive.</w:t>
            </w:r>
          </w:p>
        </w:tc>
        <w:tc>
          <w:tcPr>
            <w:tcW w:w="0" w:type="auto"/>
            <w:shd w:val="clear" w:color="auto" w:fill="auto"/>
          </w:tcPr>
          <w:p w14:paraId="49F88409" w14:textId="77777777" w:rsidR="0023097E" w:rsidRPr="0023097E" w:rsidRDefault="0023097E" w:rsidP="00DE75AC">
            <w:pPr>
              <w:spacing w:after="240"/>
              <w:rPr>
                <w:rFonts w:cs="Arial"/>
                <w:b/>
              </w:rPr>
            </w:pPr>
            <w:r w:rsidRPr="0023097E">
              <w:rPr>
                <w:rFonts w:cs="Arial"/>
                <w:b/>
              </w:rPr>
              <w:t xml:space="preserve">Item 01 </w:t>
            </w:r>
          </w:p>
          <w:p w14:paraId="5DEE302C" w14:textId="77777777" w:rsidR="0023097E" w:rsidRPr="0023097E" w:rsidRDefault="0023097E" w:rsidP="00DE75AC">
            <w:pPr>
              <w:spacing w:after="240"/>
              <w:rPr>
                <w:rFonts w:cs="Arial"/>
              </w:rPr>
            </w:pPr>
            <w:r w:rsidRPr="0023097E">
              <w:rPr>
                <w:rFonts w:cs="Arial"/>
                <w:color w:val="000000"/>
              </w:rPr>
              <w:t>Provides instruction to pupils in grades one to six, inclusive, in PE for a total period of time of not less than 200 minutes every 10 school days exclusive of recesses and the lunch period.</w:t>
            </w:r>
          </w:p>
        </w:tc>
      </w:tr>
      <w:tr w:rsidR="0023097E" w:rsidRPr="0023097E" w14:paraId="26366CAC" w14:textId="77777777" w:rsidTr="00DE75AC">
        <w:trPr>
          <w:cantSplit/>
          <w:trHeight w:val="1916"/>
        </w:trPr>
        <w:tc>
          <w:tcPr>
            <w:tcW w:w="0" w:type="auto"/>
            <w:shd w:val="clear" w:color="auto" w:fill="auto"/>
          </w:tcPr>
          <w:p w14:paraId="41DCFAA1" w14:textId="77777777" w:rsidR="0023097E" w:rsidRPr="0023097E" w:rsidRDefault="0023097E" w:rsidP="00DE75AC">
            <w:pPr>
              <w:spacing w:after="240"/>
              <w:rPr>
                <w:rFonts w:cs="Arial"/>
                <w:b/>
              </w:rPr>
            </w:pPr>
            <w:r w:rsidRPr="0023097E">
              <w:rPr>
                <w:rFonts w:cs="Arial"/>
                <w:b/>
              </w:rPr>
              <w:t>Subsection (2)</w:t>
            </w:r>
          </w:p>
          <w:p w14:paraId="5587C7AE" w14:textId="77777777" w:rsidR="0023097E" w:rsidRPr="0023097E" w:rsidRDefault="0023097E" w:rsidP="00DE75AC">
            <w:pPr>
              <w:spacing w:after="240"/>
              <w:rPr>
                <w:rFonts w:cs="Arial"/>
              </w:rPr>
            </w:pPr>
            <w:r w:rsidRPr="0023097E">
              <w:rPr>
                <w:rFonts w:cs="Arial"/>
              </w:rPr>
              <w:t>Provides instruction in PE for a total period of time of not less than 400 minutes every 10 school days to pupils in grades seven to twelve, inclusive.</w:t>
            </w:r>
          </w:p>
        </w:tc>
        <w:tc>
          <w:tcPr>
            <w:tcW w:w="0" w:type="auto"/>
            <w:shd w:val="clear" w:color="auto" w:fill="auto"/>
          </w:tcPr>
          <w:p w14:paraId="55044C34" w14:textId="77777777" w:rsidR="0023097E" w:rsidRPr="0023097E" w:rsidRDefault="0023097E" w:rsidP="00DE75AC">
            <w:pPr>
              <w:spacing w:after="240"/>
              <w:rPr>
                <w:rFonts w:cs="Arial"/>
                <w:b/>
              </w:rPr>
            </w:pPr>
            <w:r w:rsidRPr="0023097E">
              <w:rPr>
                <w:rFonts w:cs="Arial"/>
                <w:b/>
              </w:rPr>
              <w:t>Item 02</w:t>
            </w:r>
          </w:p>
          <w:p w14:paraId="20EC599C" w14:textId="77777777" w:rsidR="0023097E" w:rsidRPr="0023097E" w:rsidRDefault="0023097E" w:rsidP="00DE75AC">
            <w:pPr>
              <w:spacing w:after="240"/>
              <w:rPr>
                <w:rFonts w:cs="Arial"/>
              </w:rPr>
            </w:pPr>
            <w:r w:rsidRPr="0023097E">
              <w:rPr>
                <w:rFonts w:cs="Arial"/>
                <w:color w:val="000000"/>
              </w:rPr>
              <w:t>Provides instruction in PE for a total period of time of not less than 400 minutes every 10 school days to pupils in grades seven to twelve, inclusive.</w:t>
            </w:r>
          </w:p>
        </w:tc>
      </w:tr>
      <w:tr w:rsidR="0023097E" w:rsidRPr="0023097E" w14:paraId="1B905DA9" w14:textId="77777777" w:rsidTr="003E5E71">
        <w:trPr>
          <w:cantSplit/>
        </w:trPr>
        <w:tc>
          <w:tcPr>
            <w:tcW w:w="0" w:type="auto"/>
            <w:shd w:val="clear" w:color="auto" w:fill="auto"/>
          </w:tcPr>
          <w:p w14:paraId="10F3C267" w14:textId="77777777" w:rsidR="0023097E" w:rsidRPr="0023097E" w:rsidRDefault="0023097E" w:rsidP="00DE75AC">
            <w:pPr>
              <w:spacing w:after="240"/>
              <w:rPr>
                <w:rFonts w:cs="Arial"/>
                <w:b/>
              </w:rPr>
            </w:pPr>
            <w:r w:rsidRPr="0023097E">
              <w:rPr>
                <w:rFonts w:cs="Arial"/>
                <w:b/>
              </w:rPr>
              <w:t>Subsection (3)</w:t>
            </w:r>
          </w:p>
          <w:p w14:paraId="72759A91" w14:textId="77777777" w:rsidR="0023097E" w:rsidRPr="0023097E" w:rsidRDefault="0023097E" w:rsidP="00DE75AC">
            <w:pPr>
              <w:spacing w:after="240"/>
              <w:rPr>
                <w:rFonts w:cs="Arial"/>
              </w:rPr>
            </w:pPr>
            <w:r w:rsidRPr="0023097E">
              <w:rPr>
                <w:rFonts w:cs="Arial"/>
              </w:rPr>
              <w:t>Provides instruction in PE for a total period of time of not less than 200 minutes every 10 school days to pupils in an elementary school maintaining grades one to eight, inclusive.</w:t>
            </w:r>
          </w:p>
        </w:tc>
        <w:tc>
          <w:tcPr>
            <w:tcW w:w="0" w:type="auto"/>
            <w:shd w:val="clear" w:color="auto" w:fill="auto"/>
          </w:tcPr>
          <w:p w14:paraId="24B7B2E0" w14:textId="77777777" w:rsidR="0023097E" w:rsidRPr="0023097E" w:rsidRDefault="0023097E" w:rsidP="00DE75AC">
            <w:pPr>
              <w:spacing w:after="240"/>
              <w:rPr>
                <w:rFonts w:cs="Arial"/>
                <w:b/>
              </w:rPr>
            </w:pPr>
            <w:r w:rsidRPr="0023097E">
              <w:rPr>
                <w:rFonts w:cs="Arial"/>
                <w:b/>
              </w:rPr>
              <w:t>Item 03</w:t>
            </w:r>
          </w:p>
          <w:p w14:paraId="3655FB24" w14:textId="77777777" w:rsidR="0023097E" w:rsidRPr="0023097E" w:rsidRDefault="0023097E" w:rsidP="00DE75AC">
            <w:pPr>
              <w:spacing w:after="240"/>
              <w:rPr>
                <w:rFonts w:cs="Arial"/>
              </w:rPr>
            </w:pPr>
            <w:r w:rsidRPr="0023097E">
              <w:rPr>
                <w:rFonts w:cs="Arial"/>
                <w:color w:val="000000"/>
              </w:rPr>
              <w:t>Provides instruction in PE for a total period of time of not less than 200 minutes every 10 school days to pupils in an elementary school maintaining grades one to eight, inclusive.</w:t>
            </w:r>
          </w:p>
        </w:tc>
      </w:tr>
      <w:tr w:rsidR="0023097E" w:rsidRPr="0023097E" w14:paraId="74D594DD" w14:textId="77777777" w:rsidTr="003E5E71">
        <w:trPr>
          <w:cantSplit/>
        </w:trPr>
        <w:tc>
          <w:tcPr>
            <w:tcW w:w="0" w:type="auto"/>
            <w:shd w:val="clear" w:color="auto" w:fill="auto"/>
          </w:tcPr>
          <w:p w14:paraId="0C65DE1C" w14:textId="77777777" w:rsidR="0023097E" w:rsidRPr="0023097E" w:rsidRDefault="0023097E" w:rsidP="00DE75AC">
            <w:pPr>
              <w:spacing w:after="240"/>
              <w:rPr>
                <w:rFonts w:cs="Arial"/>
                <w:b/>
              </w:rPr>
            </w:pPr>
            <w:r w:rsidRPr="0023097E">
              <w:rPr>
                <w:rFonts w:cs="Arial"/>
                <w:b/>
              </w:rPr>
              <w:t>Subsection (4)</w:t>
            </w:r>
          </w:p>
          <w:p w14:paraId="3B06971D" w14:textId="77777777" w:rsidR="0023097E" w:rsidRPr="0023097E" w:rsidRDefault="0023097E" w:rsidP="00DE75AC">
            <w:pPr>
              <w:spacing w:after="240"/>
              <w:rPr>
                <w:rFonts w:cs="Arial"/>
              </w:rPr>
            </w:pPr>
            <w:r w:rsidRPr="0023097E">
              <w:rPr>
                <w:rFonts w:cs="Arial"/>
              </w:rPr>
              <w:t xml:space="preserve">Conducts physical fitness testing of pupils as required. </w:t>
            </w:r>
          </w:p>
        </w:tc>
        <w:tc>
          <w:tcPr>
            <w:tcW w:w="0" w:type="auto"/>
            <w:shd w:val="clear" w:color="auto" w:fill="auto"/>
          </w:tcPr>
          <w:p w14:paraId="06DFFD32" w14:textId="77777777" w:rsidR="0023097E" w:rsidRPr="0023097E" w:rsidRDefault="0023097E" w:rsidP="00DE75AC">
            <w:pPr>
              <w:spacing w:after="240"/>
              <w:rPr>
                <w:rFonts w:cs="Arial"/>
                <w:b/>
              </w:rPr>
            </w:pPr>
            <w:r w:rsidRPr="0023097E">
              <w:rPr>
                <w:rFonts w:cs="Arial"/>
                <w:b/>
              </w:rPr>
              <w:t>Item 04</w:t>
            </w:r>
          </w:p>
          <w:p w14:paraId="5A01097B" w14:textId="77777777" w:rsidR="0023097E" w:rsidRPr="0023097E" w:rsidRDefault="0023097E" w:rsidP="00DE75AC">
            <w:pPr>
              <w:spacing w:after="240"/>
              <w:rPr>
                <w:rFonts w:cs="Arial"/>
              </w:rPr>
            </w:pPr>
            <w:r w:rsidRPr="0023097E">
              <w:rPr>
                <w:rFonts w:cs="Arial"/>
                <w:color w:val="000000"/>
              </w:rPr>
              <w:t>Each pupil participates in the California Physical Fitness Performance Testing Program by administering the FITNESSGRAM in grades five, seven, and nine during the months of February, March, April, or May of each school year.</w:t>
            </w:r>
          </w:p>
        </w:tc>
      </w:tr>
      <w:tr w:rsidR="0023097E" w:rsidRPr="0023097E" w14:paraId="4937FEE4" w14:textId="77777777" w:rsidTr="003E5E71">
        <w:trPr>
          <w:cantSplit/>
        </w:trPr>
        <w:tc>
          <w:tcPr>
            <w:tcW w:w="0" w:type="auto"/>
            <w:shd w:val="clear" w:color="auto" w:fill="auto"/>
          </w:tcPr>
          <w:p w14:paraId="40BCD2AE" w14:textId="77777777" w:rsidR="0023097E" w:rsidRPr="0023097E" w:rsidRDefault="0023097E" w:rsidP="005D2363">
            <w:pPr>
              <w:spacing w:after="240"/>
              <w:rPr>
                <w:rFonts w:cs="Arial"/>
                <w:b/>
              </w:rPr>
            </w:pPr>
            <w:r w:rsidRPr="0023097E">
              <w:rPr>
                <w:rFonts w:cs="Arial"/>
                <w:b/>
              </w:rPr>
              <w:t>Subsection (5)</w:t>
            </w:r>
          </w:p>
          <w:p w14:paraId="26EB225F" w14:textId="77777777" w:rsidR="0023097E" w:rsidRPr="0023097E" w:rsidRDefault="0023097E" w:rsidP="005D2363">
            <w:pPr>
              <w:spacing w:after="240"/>
              <w:rPr>
                <w:rFonts w:cs="Arial"/>
                <w:b/>
              </w:rPr>
            </w:pPr>
            <w:r w:rsidRPr="0023097E">
              <w:rPr>
                <w:rFonts w:cs="Arial"/>
              </w:rPr>
              <w:t>Includes the results of physical fitness testing of pupils in the SARC.</w:t>
            </w:r>
          </w:p>
        </w:tc>
        <w:tc>
          <w:tcPr>
            <w:tcW w:w="0" w:type="auto"/>
            <w:shd w:val="clear" w:color="auto" w:fill="auto"/>
          </w:tcPr>
          <w:p w14:paraId="25926317" w14:textId="77777777" w:rsidR="0023097E" w:rsidRPr="0023097E" w:rsidRDefault="0023097E" w:rsidP="005D2363">
            <w:pPr>
              <w:spacing w:after="240"/>
              <w:rPr>
                <w:rFonts w:cs="Arial"/>
                <w:b/>
              </w:rPr>
            </w:pPr>
            <w:r w:rsidRPr="0023097E">
              <w:rPr>
                <w:rFonts w:cs="Arial"/>
                <w:b/>
              </w:rPr>
              <w:t>Item 05</w:t>
            </w:r>
          </w:p>
          <w:p w14:paraId="7BF03541" w14:textId="77777777" w:rsidR="0023097E" w:rsidRPr="0023097E" w:rsidRDefault="0023097E" w:rsidP="005D2363">
            <w:pPr>
              <w:spacing w:after="240"/>
              <w:rPr>
                <w:rFonts w:cs="Arial"/>
                <w:b/>
              </w:rPr>
            </w:pPr>
            <w:r w:rsidRPr="0023097E">
              <w:rPr>
                <w:rFonts w:cs="Arial"/>
                <w:color w:val="000000"/>
              </w:rPr>
              <w:t>LEAs are required to participate in the California Physical Fitness Performance Testing Program by administering and including the results of the FITNESSGRAM in the SARC.</w:t>
            </w:r>
          </w:p>
        </w:tc>
      </w:tr>
      <w:tr w:rsidR="0023097E" w:rsidRPr="00DF78C7" w14:paraId="57DCA9FC" w14:textId="77777777" w:rsidTr="003E5E71">
        <w:trPr>
          <w:cantSplit/>
        </w:trPr>
        <w:tc>
          <w:tcPr>
            <w:tcW w:w="0" w:type="auto"/>
            <w:shd w:val="clear" w:color="auto" w:fill="auto"/>
          </w:tcPr>
          <w:p w14:paraId="6165894F" w14:textId="77777777" w:rsidR="0023097E" w:rsidRPr="00DF78C7" w:rsidRDefault="0023097E" w:rsidP="005D2363">
            <w:pPr>
              <w:spacing w:after="240"/>
              <w:rPr>
                <w:rFonts w:cs="Arial"/>
                <w:b/>
                <w:sz w:val="22"/>
              </w:rPr>
            </w:pPr>
            <w:r w:rsidRPr="00DF78C7">
              <w:rPr>
                <w:rFonts w:cs="Arial"/>
                <w:b/>
              </w:rPr>
              <w:lastRenderedPageBreak/>
              <w:t>Subsection (6)</w:t>
            </w:r>
          </w:p>
          <w:p w14:paraId="0F518846" w14:textId="77777777" w:rsidR="0023097E" w:rsidRPr="00DF78C7" w:rsidRDefault="0023097E" w:rsidP="005D2363">
            <w:pPr>
              <w:spacing w:after="240"/>
              <w:rPr>
                <w:rFonts w:cs="Arial"/>
                <w:b/>
              </w:rPr>
            </w:pPr>
            <w:r w:rsidRPr="00DF78C7">
              <w:rPr>
                <w:rFonts w:cs="Arial"/>
              </w:rPr>
              <w:t>Offers pupils exempted from required attendance in PE courses a variety of elective PE</w:t>
            </w:r>
            <w:r w:rsidRPr="00DF78C7">
              <w:rPr>
                <w:rFonts w:cs="Arial"/>
                <w:bCs/>
              </w:rPr>
              <w:t xml:space="preserve"> </w:t>
            </w:r>
            <w:r w:rsidRPr="00DF78C7">
              <w:rPr>
                <w:rFonts w:cs="Arial"/>
              </w:rPr>
              <w:t>courses of not less than 400 minutes every 10 school days.</w:t>
            </w:r>
          </w:p>
        </w:tc>
        <w:tc>
          <w:tcPr>
            <w:tcW w:w="0" w:type="auto"/>
            <w:shd w:val="clear" w:color="auto" w:fill="auto"/>
          </w:tcPr>
          <w:p w14:paraId="45E5A079" w14:textId="77777777" w:rsidR="0023097E" w:rsidRPr="00DF78C7" w:rsidRDefault="0023097E" w:rsidP="005D2363">
            <w:pPr>
              <w:spacing w:after="240"/>
              <w:rPr>
                <w:rFonts w:cs="Arial"/>
                <w:b/>
              </w:rPr>
            </w:pPr>
            <w:r w:rsidRPr="00DF78C7">
              <w:rPr>
                <w:rFonts w:cs="Arial"/>
                <w:b/>
              </w:rPr>
              <w:t>Item 06</w:t>
            </w:r>
          </w:p>
          <w:p w14:paraId="154A20E5" w14:textId="77777777" w:rsidR="0023097E" w:rsidRPr="00DF78C7" w:rsidRDefault="0023097E" w:rsidP="005D2363">
            <w:pPr>
              <w:spacing w:after="240"/>
              <w:rPr>
                <w:rFonts w:cs="Arial"/>
                <w:b/>
              </w:rPr>
            </w:pPr>
            <w:r w:rsidRPr="00DF78C7">
              <w:rPr>
                <w:rFonts w:cs="Arial"/>
              </w:rPr>
              <w:t>LEAs that maintain a high school and elect to exempt pupils from required attendance in PE have three distinct options: (1) Temporary Exemption, (2) Two-Year Exemption, or (3) Permanent Exemption. The Two-Year an</w:t>
            </w:r>
            <w:r>
              <w:rPr>
                <w:rFonts w:cs="Arial"/>
              </w:rPr>
              <w:t>d</w:t>
            </w:r>
            <w:r w:rsidRPr="00DF78C7">
              <w:rPr>
                <w:rFonts w:cs="Arial"/>
              </w:rPr>
              <w:t xml:space="preserve"> Permanent Exemptions from PE require the LEA to offer a variety of elective PE courses of not less than 400 minutes every 10 school days taught by an appropriately credentialed teacher.</w:t>
            </w:r>
          </w:p>
        </w:tc>
      </w:tr>
      <w:tr w:rsidR="0023097E" w:rsidRPr="00DF78C7" w14:paraId="2927698B" w14:textId="77777777" w:rsidTr="003E5E71">
        <w:trPr>
          <w:cantSplit/>
        </w:trPr>
        <w:tc>
          <w:tcPr>
            <w:tcW w:w="0" w:type="auto"/>
            <w:shd w:val="clear" w:color="auto" w:fill="auto"/>
          </w:tcPr>
          <w:p w14:paraId="47721C9C" w14:textId="77777777" w:rsidR="0023097E" w:rsidRPr="00DF78C7" w:rsidRDefault="0023097E" w:rsidP="005D2363">
            <w:pPr>
              <w:spacing w:after="240"/>
              <w:rPr>
                <w:rFonts w:cs="Arial"/>
                <w:b/>
              </w:rPr>
            </w:pPr>
            <w:r w:rsidRPr="00DF78C7">
              <w:rPr>
                <w:rFonts w:cs="Arial"/>
                <w:b/>
              </w:rPr>
              <w:t>Subsection (7)</w:t>
            </w:r>
          </w:p>
          <w:p w14:paraId="7FC0745E" w14:textId="77777777" w:rsidR="0023097E" w:rsidRPr="00DF78C7" w:rsidRDefault="0023097E" w:rsidP="005D2363">
            <w:pPr>
              <w:spacing w:after="240"/>
              <w:rPr>
                <w:rFonts w:cs="Arial"/>
                <w:b/>
              </w:rPr>
            </w:pPr>
            <w:r w:rsidRPr="00DF78C7">
              <w:rPr>
                <w:rFonts w:cs="Arial"/>
              </w:rPr>
              <w:t>Provides a course of study in PE to pupils in any of grades nine to twelve, inclusive, that includes a developmentally appropriate sequence of instruction, including the effects of physical activity upon dynamic health, the mechanics of body movement, aquatics, gymnastics and tumbling, individual and dual sports, rhythms and dance, team sports, and combatives.</w:t>
            </w:r>
          </w:p>
        </w:tc>
        <w:tc>
          <w:tcPr>
            <w:tcW w:w="0" w:type="auto"/>
            <w:shd w:val="clear" w:color="auto" w:fill="auto"/>
          </w:tcPr>
          <w:p w14:paraId="153D4957" w14:textId="77777777" w:rsidR="0023097E" w:rsidRPr="00DF78C7" w:rsidRDefault="0023097E" w:rsidP="005D2363">
            <w:pPr>
              <w:spacing w:after="240"/>
              <w:rPr>
                <w:rFonts w:cs="Arial"/>
                <w:b/>
              </w:rPr>
            </w:pPr>
            <w:r w:rsidRPr="00DF78C7">
              <w:rPr>
                <w:rFonts w:cs="Arial"/>
                <w:b/>
              </w:rPr>
              <w:t>Item 07</w:t>
            </w:r>
          </w:p>
          <w:p w14:paraId="6B334693" w14:textId="77777777" w:rsidR="0023097E" w:rsidRPr="00DF78C7" w:rsidRDefault="0023097E" w:rsidP="005D2363">
            <w:pPr>
              <w:spacing w:after="240"/>
              <w:rPr>
                <w:rFonts w:cs="Arial"/>
                <w:b/>
              </w:rPr>
            </w:pPr>
            <w:r w:rsidRPr="00DF78C7">
              <w:rPr>
                <w:rFonts w:cs="Arial"/>
              </w:rPr>
              <w:t>LEAs that maintain a high school shall provide a course of study in PE to pupils in any of grades nine to twelve, inclusive, where instruction and evaluation of pupil progress is delivered in a developmentally appropriate sequence that includes the effects of physical activity upon dynamic health, the mechanics of body movement, aquatics, gymnastics and tumbling, individual and dual sports, rhythms and dance, team sports, and combatives.</w:t>
            </w:r>
          </w:p>
        </w:tc>
      </w:tr>
      <w:tr w:rsidR="0023097E" w:rsidRPr="00DF78C7" w14:paraId="408D444D" w14:textId="77777777" w:rsidTr="003E5E71">
        <w:trPr>
          <w:cantSplit/>
        </w:trPr>
        <w:tc>
          <w:tcPr>
            <w:tcW w:w="0" w:type="auto"/>
            <w:shd w:val="clear" w:color="auto" w:fill="auto"/>
          </w:tcPr>
          <w:p w14:paraId="6808C1F3" w14:textId="77777777" w:rsidR="0023097E" w:rsidRPr="00DF78C7" w:rsidRDefault="0023097E" w:rsidP="005D2363">
            <w:pPr>
              <w:spacing w:after="240"/>
              <w:rPr>
                <w:rFonts w:cs="Arial"/>
                <w:b/>
              </w:rPr>
            </w:pPr>
            <w:r w:rsidRPr="00DF78C7">
              <w:rPr>
                <w:rFonts w:cs="Arial"/>
                <w:b/>
              </w:rPr>
              <w:t>Subsection (8)</w:t>
            </w:r>
          </w:p>
          <w:p w14:paraId="330579EB" w14:textId="77777777" w:rsidR="0023097E" w:rsidRPr="00DF78C7" w:rsidRDefault="0023097E" w:rsidP="005D2363">
            <w:pPr>
              <w:spacing w:after="240"/>
              <w:rPr>
                <w:rFonts w:cs="Arial"/>
                <w:b/>
              </w:rPr>
            </w:pPr>
            <w:r w:rsidRPr="00DF78C7">
              <w:rPr>
                <w:rFonts w:cs="Arial"/>
              </w:rPr>
              <w:t xml:space="preserve">Provides instruction in PE to pupils that provides equal opportunities for participation, regardless of gender. </w:t>
            </w:r>
          </w:p>
        </w:tc>
        <w:tc>
          <w:tcPr>
            <w:tcW w:w="0" w:type="auto"/>
            <w:shd w:val="clear" w:color="auto" w:fill="auto"/>
          </w:tcPr>
          <w:p w14:paraId="742302C3" w14:textId="77777777" w:rsidR="0023097E" w:rsidRPr="00DF78C7" w:rsidRDefault="0023097E" w:rsidP="005D2363">
            <w:pPr>
              <w:spacing w:after="240"/>
              <w:rPr>
                <w:rFonts w:cs="Arial"/>
                <w:b/>
              </w:rPr>
            </w:pPr>
            <w:r w:rsidRPr="00DF78C7">
              <w:rPr>
                <w:rFonts w:cs="Arial"/>
                <w:b/>
              </w:rPr>
              <w:t>Item 08</w:t>
            </w:r>
          </w:p>
          <w:p w14:paraId="7E2DDD3C" w14:textId="77777777" w:rsidR="0023097E" w:rsidRPr="00DF78C7" w:rsidRDefault="0023097E" w:rsidP="005D2363">
            <w:pPr>
              <w:spacing w:after="240"/>
              <w:rPr>
                <w:rFonts w:cs="Arial"/>
              </w:rPr>
            </w:pPr>
            <w:r w:rsidRPr="00DF78C7">
              <w:rPr>
                <w:rFonts w:cs="Arial"/>
              </w:rPr>
              <w:t>All PE classes shall be conducted in the coeducational, inclusive manner prescribed by law. LEAs must provide instruction in PE that provides equal access and equal opportunities for participation for all pupils in grades one to twelve, inclusive, regardless of gender or gender expression, sexual orientation, and mental or physical disability.</w:t>
            </w:r>
          </w:p>
        </w:tc>
      </w:tr>
      <w:tr w:rsidR="0023097E" w:rsidRPr="00DF78C7" w14:paraId="7A8A1EBD" w14:textId="77777777" w:rsidTr="003E5E71">
        <w:trPr>
          <w:cantSplit/>
        </w:trPr>
        <w:tc>
          <w:tcPr>
            <w:tcW w:w="0" w:type="auto"/>
            <w:shd w:val="clear" w:color="auto" w:fill="auto"/>
          </w:tcPr>
          <w:p w14:paraId="06822168" w14:textId="77777777" w:rsidR="0023097E" w:rsidRPr="00DF78C7" w:rsidRDefault="0023097E" w:rsidP="005D2363">
            <w:pPr>
              <w:spacing w:after="240"/>
              <w:rPr>
                <w:rFonts w:cs="Arial"/>
                <w:b/>
              </w:rPr>
            </w:pPr>
            <w:r w:rsidRPr="00DF78C7">
              <w:rPr>
                <w:rFonts w:cs="Arial"/>
                <w:b/>
              </w:rPr>
              <w:lastRenderedPageBreak/>
              <w:t>Subsection (9)</w:t>
            </w:r>
          </w:p>
          <w:p w14:paraId="494847AE" w14:textId="77777777" w:rsidR="0023097E" w:rsidRPr="00DF78C7" w:rsidRDefault="0023097E" w:rsidP="005D2363">
            <w:pPr>
              <w:spacing w:after="240"/>
              <w:rPr>
                <w:rFonts w:cs="Arial"/>
                <w:b/>
              </w:rPr>
            </w:pPr>
            <w:r w:rsidRPr="00DF78C7">
              <w:rPr>
                <w:rFonts w:cs="Arial"/>
              </w:rPr>
              <w:t>Provides instruction in PE</w:t>
            </w:r>
            <w:r w:rsidRPr="00DF78C7">
              <w:rPr>
                <w:rFonts w:cs="Arial"/>
                <w:bCs/>
              </w:rPr>
              <w:t xml:space="preserve"> to pupils in any of grades one to twelve, inclusive, </w:t>
            </w:r>
            <w:r w:rsidRPr="00DF78C7">
              <w:rPr>
                <w:rFonts w:cs="Arial"/>
              </w:rPr>
              <w:t>by PE teachers who hold appropriate teaching credentials issued by the CTC.</w:t>
            </w:r>
          </w:p>
        </w:tc>
        <w:tc>
          <w:tcPr>
            <w:tcW w:w="0" w:type="auto"/>
            <w:shd w:val="clear" w:color="auto" w:fill="auto"/>
          </w:tcPr>
          <w:p w14:paraId="74F2C130" w14:textId="77777777" w:rsidR="0023097E" w:rsidRPr="00DF78C7" w:rsidRDefault="0023097E" w:rsidP="005D2363">
            <w:pPr>
              <w:spacing w:after="240"/>
              <w:rPr>
                <w:rFonts w:cs="Arial"/>
                <w:b/>
              </w:rPr>
            </w:pPr>
            <w:r w:rsidRPr="00DF78C7">
              <w:rPr>
                <w:rFonts w:cs="Arial"/>
                <w:b/>
              </w:rPr>
              <w:t>Item 09</w:t>
            </w:r>
          </w:p>
          <w:p w14:paraId="1FEA4C9E" w14:textId="77777777" w:rsidR="0023097E" w:rsidRPr="00DF78C7" w:rsidRDefault="0023097E" w:rsidP="005D2363">
            <w:pPr>
              <w:spacing w:after="240"/>
              <w:rPr>
                <w:rFonts w:cs="Arial"/>
                <w:b/>
              </w:rPr>
            </w:pPr>
            <w:r w:rsidRPr="00DF78C7">
              <w:rPr>
                <w:rFonts w:cs="Arial"/>
                <w:color w:val="000000"/>
              </w:rPr>
              <w:t>LEAs must provide instruction in PE to pupils in grades one to twelve, inclusive, by PE teachers who hold appropriate teaching credentials issued by the CTC. Instructional aides, paraprofessionals, and volunteers may only assist the teacher.</w:t>
            </w:r>
          </w:p>
        </w:tc>
      </w:tr>
    </w:tbl>
    <w:p w14:paraId="219AB620" w14:textId="77777777" w:rsidR="00FE36AD" w:rsidRDefault="00FE36AD" w:rsidP="003E5E71">
      <w:pPr>
        <w:rPr>
          <w:rFonts w:cs="Arial"/>
          <w:b/>
        </w:rPr>
        <w:sectPr w:rsidR="00FE36AD" w:rsidSect="009A7BB8">
          <w:pgSz w:w="12240" w:h="15840"/>
          <w:pgMar w:top="1440" w:right="1440" w:bottom="1440" w:left="1440" w:header="720" w:footer="720" w:gutter="0"/>
          <w:pgNumType w:start="1"/>
          <w:cols w:space="720"/>
          <w:docGrid w:linePitch="360"/>
        </w:sectPr>
      </w:pPr>
    </w:p>
    <w:p w14:paraId="72B38EE7" w14:textId="6A8C7FC4" w:rsidR="0023097E" w:rsidRPr="00B92725" w:rsidRDefault="0023097E" w:rsidP="00442092">
      <w:pPr>
        <w:pStyle w:val="Heading3"/>
      </w:pPr>
      <w:bookmarkStart w:id="24" w:name="_Toc115789233"/>
      <w:bookmarkStart w:id="25" w:name="_Toc116049784"/>
      <w:bookmarkStart w:id="26" w:name="_Toc148972143"/>
      <w:bookmarkStart w:id="27" w:name="_Toc156575530"/>
      <w:r w:rsidRPr="00B92725">
        <w:lastRenderedPageBreak/>
        <w:t xml:space="preserve">Table 2: </w:t>
      </w:r>
      <w:r w:rsidR="00AB1210">
        <w:t>LEA</w:t>
      </w:r>
      <w:r w:rsidRPr="00B92725">
        <w:t xml:space="preserve"> Summary of Findings for Physical Education 202</w:t>
      </w:r>
      <w:r w:rsidR="00B819CD" w:rsidRPr="00B92725">
        <w:t>2</w:t>
      </w:r>
      <w:r w:rsidRPr="00B92725">
        <w:t>–2</w:t>
      </w:r>
      <w:r w:rsidR="00B819CD" w:rsidRPr="00B92725">
        <w:t>3</w:t>
      </w:r>
      <w:r w:rsidRPr="00B92725">
        <w:t xml:space="preserve"> Program Instrument Item</w:t>
      </w:r>
      <w:bookmarkEnd w:id="24"/>
      <w:bookmarkEnd w:id="25"/>
      <w:bookmarkEnd w:id="26"/>
      <w:bookmarkEnd w:id="27"/>
    </w:p>
    <w:p w14:paraId="6D7E3B50" w14:textId="12087C8A" w:rsidR="0023097E" w:rsidRPr="0023097E" w:rsidRDefault="0023097E" w:rsidP="0023097E">
      <w:pPr>
        <w:spacing w:after="240"/>
        <w:rPr>
          <w:rFonts w:cs="Arial"/>
        </w:rPr>
      </w:pPr>
      <w:r w:rsidRPr="0023097E">
        <w:rPr>
          <w:rFonts w:cs="Arial"/>
        </w:rPr>
        <w:t xml:space="preserve">The number of findings for each PE instrument item and each school district monitored are indicated below in the table. The abbreviation “NM” is used to indicate instrument items not monitored at a school district. </w:t>
      </w:r>
    </w:p>
    <w:tbl>
      <w:tblPr>
        <w:tblStyle w:val="TableGrid"/>
        <w:tblW w:w="12950" w:type="dxa"/>
        <w:tblCellMar>
          <w:left w:w="115" w:type="dxa"/>
          <w:right w:w="115" w:type="dxa"/>
        </w:tblCellMar>
        <w:tblLook w:val="06A0" w:firstRow="1" w:lastRow="0" w:firstColumn="1" w:lastColumn="0" w:noHBand="1" w:noVBand="1"/>
        <w:tblCaption w:val="Table 2: Local Educational Agency Summary of Findings for Physical Education 2022–23 Program Instrument Item"/>
        <w:tblDescription w:val="This table summarizes the findings for monitoring of Physical Education 2022–23 Program Instrument Items 01–09, across 22 different local educational agencies"/>
      </w:tblPr>
      <w:tblGrid>
        <w:gridCol w:w="2983"/>
        <w:gridCol w:w="855"/>
        <w:gridCol w:w="981"/>
        <w:gridCol w:w="1026"/>
        <w:gridCol w:w="1044"/>
        <w:gridCol w:w="1044"/>
        <w:gridCol w:w="1044"/>
        <w:gridCol w:w="1010"/>
        <w:gridCol w:w="1010"/>
        <w:gridCol w:w="1109"/>
        <w:gridCol w:w="844"/>
      </w:tblGrid>
      <w:tr w:rsidR="0023097E" w:rsidRPr="0023097E" w14:paraId="72DBD48B" w14:textId="77777777" w:rsidTr="3131609A">
        <w:trPr>
          <w:trHeight w:val="1970"/>
          <w:tblHeader/>
        </w:trPr>
        <w:tc>
          <w:tcPr>
            <w:tcW w:w="2983" w:type="dxa"/>
            <w:shd w:val="clear" w:color="auto" w:fill="9CC2E5" w:themeFill="accent5" w:themeFillTint="99"/>
            <w:vAlign w:val="center"/>
            <w:hideMark/>
          </w:tcPr>
          <w:p w14:paraId="1EB64E98" w14:textId="77777777" w:rsidR="0023097E" w:rsidRPr="0023097E" w:rsidRDefault="0023097E" w:rsidP="00FE36AD">
            <w:pPr>
              <w:spacing w:before="60" w:after="60"/>
              <w:jc w:val="center"/>
              <w:rPr>
                <w:rFonts w:cs="Arial"/>
                <w:b/>
              </w:rPr>
            </w:pPr>
            <w:r w:rsidRPr="0023097E">
              <w:rPr>
                <w:rFonts w:cs="Arial"/>
                <w:b/>
              </w:rPr>
              <w:t>LEA</w:t>
            </w:r>
          </w:p>
        </w:tc>
        <w:tc>
          <w:tcPr>
            <w:tcW w:w="855" w:type="dxa"/>
            <w:shd w:val="clear" w:color="auto" w:fill="9CC2E5" w:themeFill="accent5" w:themeFillTint="99"/>
            <w:textDirection w:val="btLr"/>
            <w:vAlign w:val="center"/>
            <w:hideMark/>
          </w:tcPr>
          <w:p w14:paraId="52F1F1A9" w14:textId="77777777" w:rsidR="0023097E" w:rsidRPr="0023097E" w:rsidRDefault="0023097E" w:rsidP="00FE36AD">
            <w:pPr>
              <w:spacing w:after="60"/>
              <w:jc w:val="center"/>
              <w:rPr>
                <w:rFonts w:cs="Arial"/>
                <w:b/>
              </w:rPr>
            </w:pPr>
            <w:r w:rsidRPr="0023097E">
              <w:rPr>
                <w:rFonts w:cs="Arial"/>
                <w:b/>
              </w:rPr>
              <w:t>No. of Schools</w:t>
            </w:r>
          </w:p>
        </w:tc>
        <w:tc>
          <w:tcPr>
            <w:tcW w:w="981" w:type="dxa"/>
            <w:shd w:val="clear" w:color="auto" w:fill="9CC2E5" w:themeFill="accent5" w:themeFillTint="99"/>
            <w:noWrap/>
            <w:textDirection w:val="btLr"/>
            <w:vAlign w:val="center"/>
            <w:hideMark/>
          </w:tcPr>
          <w:p w14:paraId="26D0D56F" w14:textId="418298B3" w:rsidR="0023097E" w:rsidRPr="0023097E" w:rsidRDefault="0023097E" w:rsidP="00FE36AD">
            <w:pPr>
              <w:spacing w:before="60" w:after="60"/>
              <w:jc w:val="center"/>
              <w:rPr>
                <w:rFonts w:cs="Arial"/>
                <w:b/>
              </w:rPr>
            </w:pPr>
            <w:r w:rsidRPr="0023097E">
              <w:rPr>
                <w:rFonts w:cs="Arial"/>
                <w:b/>
              </w:rPr>
              <w:t>PE Item 01</w:t>
            </w:r>
          </w:p>
        </w:tc>
        <w:tc>
          <w:tcPr>
            <w:tcW w:w="1026" w:type="dxa"/>
            <w:shd w:val="clear" w:color="auto" w:fill="9CC2E5" w:themeFill="accent5" w:themeFillTint="99"/>
            <w:noWrap/>
            <w:textDirection w:val="btLr"/>
            <w:vAlign w:val="center"/>
            <w:hideMark/>
          </w:tcPr>
          <w:p w14:paraId="3498D286" w14:textId="4A28E0D2" w:rsidR="0023097E" w:rsidRPr="0023097E" w:rsidRDefault="0023097E" w:rsidP="00FE36AD">
            <w:pPr>
              <w:spacing w:before="60" w:after="60"/>
              <w:jc w:val="center"/>
              <w:rPr>
                <w:rFonts w:cs="Arial"/>
                <w:b/>
              </w:rPr>
            </w:pPr>
            <w:r w:rsidRPr="0023097E">
              <w:rPr>
                <w:rFonts w:cs="Arial"/>
                <w:b/>
              </w:rPr>
              <w:t>PE Item 02</w:t>
            </w:r>
          </w:p>
        </w:tc>
        <w:tc>
          <w:tcPr>
            <w:tcW w:w="1044" w:type="dxa"/>
            <w:shd w:val="clear" w:color="auto" w:fill="9CC2E5" w:themeFill="accent5" w:themeFillTint="99"/>
            <w:noWrap/>
            <w:textDirection w:val="btLr"/>
            <w:vAlign w:val="center"/>
            <w:hideMark/>
          </w:tcPr>
          <w:p w14:paraId="65D1384B" w14:textId="15AFCF16" w:rsidR="0023097E" w:rsidRPr="0023097E" w:rsidRDefault="0023097E" w:rsidP="00FE36AD">
            <w:pPr>
              <w:spacing w:before="60" w:after="60"/>
              <w:jc w:val="center"/>
              <w:rPr>
                <w:rFonts w:cs="Arial"/>
                <w:b/>
              </w:rPr>
            </w:pPr>
            <w:r w:rsidRPr="0023097E">
              <w:rPr>
                <w:rFonts w:cs="Arial"/>
                <w:b/>
              </w:rPr>
              <w:t>PE Item 03</w:t>
            </w:r>
          </w:p>
        </w:tc>
        <w:tc>
          <w:tcPr>
            <w:tcW w:w="1044" w:type="dxa"/>
            <w:shd w:val="clear" w:color="auto" w:fill="9CC2E5" w:themeFill="accent5" w:themeFillTint="99"/>
            <w:noWrap/>
            <w:textDirection w:val="btLr"/>
            <w:vAlign w:val="center"/>
            <w:hideMark/>
          </w:tcPr>
          <w:p w14:paraId="26697861" w14:textId="14A838FD" w:rsidR="0023097E" w:rsidRPr="0023097E" w:rsidRDefault="0023097E" w:rsidP="00FE36AD">
            <w:pPr>
              <w:spacing w:before="60" w:after="60"/>
              <w:jc w:val="center"/>
              <w:rPr>
                <w:rFonts w:cs="Arial"/>
                <w:b/>
              </w:rPr>
            </w:pPr>
            <w:r w:rsidRPr="0023097E">
              <w:rPr>
                <w:rFonts w:cs="Arial"/>
                <w:b/>
              </w:rPr>
              <w:t>PE Item 04</w:t>
            </w:r>
          </w:p>
        </w:tc>
        <w:tc>
          <w:tcPr>
            <w:tcW w:w="1044" w:type="dxa"/>
            <w:shd w:val="clear" w:color="auto" w:fill="9CC2E5" w:themeFill="accent5" w:themeFillTint="99"/>
            <w:noWrap/>
            <w:textDirection w:val="btLr"/>
            <w:vAlign w:val="center"/>
            <w:hideMark/>
          </w:tcPr>
          <w:p w14:paraId="373BE0A1" w14:textId="149F0C04" w:rsidR="0023097E" w:rsidRPr="0023097E" w:rsidRDefault="0023097E" w:rsidP="00FE36AD">
            <w:pPr>
              <w:spacing w:before="60" w:after="60"/>
              <w:jc w:val="center"/>
              <w:rPr>
                <w:rFonts w:cs="Arial"/>
                <w:b/>
              </w:rPr>
            </w:pPr>
            <w:r w:rsidRPr="0023097E">
              <w:rPr>
                <w:rFonts w:cs="Arial"/>
                <w:b/>
              </w:rPr>
              <w:t>PE Item 05</w:t>
            </w:r>
          </w:p>
        </w:tc>
        <w:tc>
          <w:tcPr>
            <w:tcW w:w="1010" w:type="dxa"/>
            <w:shd w:val="clear" w:color="auto" w:fill="9CC2E5" w:themeFill="accent5" w:themeFillTint="99"/>
            <w:noWrap/>
            <w:textDirection w:val="btLr"/>
            <w:vAlign w:val="center"/>
            <w:hideMark/>
          </w:tcPr>
          <w:p w14:paraId="0F254D98" w14:textId="349CC195" w:rsidR="0023097E" w:rsidRPr="0023097E" w:rsidRDefault="0023097E" w:rsidP="00FE36AD">
            <w:pPr>
              <w:spacing w:before="60" w:after="60"/>
              <w:jc w:val="center"/>
              <w:rPr>
                <w:rFonts w:cs="Arial"/>
                <w:b/>
              </w:rPr>
            </w:pPr>
            <w:r w:rsidRPr="0023097E">
              <w:rPr>
                <w:rFonts w:cs="Arial"/>
                <w:b/>
              </w:rPr>
              <w:t>PE Item 06</w:t>
            </w:r>
          </w:p>
        </w:tc>
        <w:tc>
          <w:tcPr>
            <w:tcW w:w="1010" w:type="dxa"/>
            <w:shd w:val="clear" w:color="auto" w:fill="9CC2E5" w:themeFill="accent5" w:themeFillTint="99"/>
            <w:noWrap/>
            <w:textDirection w:val="btLr"/>
            <w:vAlign w:val="center"/>
            <w:hideMark/>
          </w:tcPr>
          <w:p w14:paraId="251E702D" w14:textId="7CBB3995" w:rsidR="0023097E" w:rsidRPr="0023097E" w:rsidRDefault="0023097E" w:rsidP="00FE36AD">
            <w:pPr>
              <w:spacing w:before="60" w:after="60"/>
              <w:jc w:val="center"/>
              <w:rPr>
                <w:rFonts w:cs="Arial"/>
                <w:b/>
              </w:rPr>
            </w:pPr>
            <w:r w:rsidRPr="0023097E">
              <w:rPr>
                <w:rFonts w:cs="Arial"/>
                <w:b/>
              </w:rPr>
              <w:t>PE Item 07</w:t>
            </w:r>
          </w:p>
        </w:tc>
        <w:tc>
          <w:tcPr>
            <w:tcW w:w="1109" w:type="dxa"/>
            <w:shd w:val="clear" w:color="auto" w:fill="9CC2E5" w:themeFill="accent5" w:themeFillTint="99"/>
            <w:textDirection w:val="btLr"/>
            <w:vAlign w:val="center"/>
          </w:tcPr>
          <w:p w14:paraId="1BC22B6B" w14:textId="77777777" w:rsidR="0023097E" w:rsidRPr="0023097E" w:rsidRDefault="0023097E" w:rsidP="00FE36AD">
            <w:pPr>
              <w:spacing w:before="60" w:after="60"/>
              <w:jc w:val="center"/>
              <w:rPr>
                <w:rFonts w:cs="Arial"/>
                <w:b/>
              </w:rPr>
            </w:pPr>
            <w:r w:rsidRPr="0023097E">
              <w:rPr>
                <w:rFonts w:cs="Arial"/>
                <w:b/>
              </w:rPr>
              <w:t>PE Item 08</w:t>
            </w:r>
          </w:p>
        </w:tc>
        <w:tc>
          <w:tcPr>
            <w:tcW w:w="844" w:type="dxa"/>
            <w:shd w:val="clear" w:color="auto" w:fill="9CC2E5" w:themeFill="accent5" w:themeFillTint="99"/>
            <w:noWrap/>
            <w:textDirection w:val="btLr"/>
            <w:vAlign w:val="center"/>
            <w:hideMark/>
          </w:tcPr>
          <w:p w14:paraId="03085CC6" w14:textId="359CFBC5" w:rsidR="0023097E" w:rsidRPr="0023097E" w:rsidRDefault="0023097E" w:rsidP="00FE36AD">
            <w:pPr>
              <w:spacing w:before="60" w:after="60"/>
              <w:jc w:val="center"/>
              <w:rPr>
                <w:rFonts w:cs="Arial"/>
                <w:b/>
              </w:rPr>
            </w:pPr>
            <w:r w:rsidRPr="0023097E">
              <w:rPr>
                <w:rFonts w:cs="Arial"/>
                <w:b/>
              </w:rPr>
              <w:t>PE Item 09</w:t>
            </w:r>
          </w:p>
        </w:tc>
      </w:tr>
      <w:tr w:rsidR="0023097E" w:rsidRPr="00FE36AD" w14:paraId="0C114779" w14:textId="77777777" w:rsidTr="3131609A">
        <w:trPr>
          <w:cantSplit/>
          <w:trHeight w:val="948"/>
        </w:trPr>
        <w:tc>
          <w:tcPr>
            <w:tcW w:w="2983" w:type="dxa"/>
            <w:tcBorders>
              <w:top w:val="single" w:sz="6" w:space="0" w:color="999999"/>
              <w:left w:val="single" w:sz="6" w:space="0" w:color="999999"/>
              <w:bottom w:val="single" w:sz="6" w:space="0" w:color="999999"/>
              <w:right w:val="single" w:sz="6" w:space="0" w:color="999999"/>
            </w:tcBorders>
            <w:vAlign w:val="bottom"/>
          </w:tcPr>
          <w:p w14:paraId="54766632" w14:textId="77777777" w:rsidR="0023097E" w:rsidRPr="00FE36AD" w:rsidRDefault="0023097E" w:rsidP="0023097E">
            <w:pPr>
              <w:spacing w:before="60" w:after="60"/>
              <w:rPr>
                <w:rFonts w:cs="Arial"/>
              </w:rPr>
            </w:pPr>
            <w:bookmarkStart w:id="28" w:name="_Hlk115692672"/>
            <w:r w:rsidRPr="00FE36AD">
              <w:rPr>
                <w:rFonts w:cs="Arial"/>
              </w:rPr>
              <w:t>Klamath-Trinity Joint Unified</w:t>
            </w:r>
          </w:p>
          <w:p w14:paraId="21B99745" w14:textId="782F15D5" w:rsidR="00C57C0E" w:rsidRPr="00FE36AD" w:rsidRDefault="00CE6709" w:rsidP="00C57C0E">
            <w:pPr>
              <w:rPr>
                <w:rFonts w:cs="Arial"/>
              </w:rPr>
            </w:pPr>
            <w:r>
              <w:rPr>
                <w:rFonts w:cs="Arial"/>
              </w:rPr>
              <w:t>(</w:t>
            </w:r>
            <w:r w:rsidR="00C57C0E" w:rsidRPr="00FE36AD">
              <w:rPr>
                <w:rFonts w:cs="Arial"/>
              </w:rPr>
              <w:t>12629010000000</w:t>
            </w:r>
            <w:r>
              <w:rPr>
                <w:rFonts w:cs="Arial"/>
              </w:rPr>
              <w:t>)</w:t>
            </w:r>
          </w:p>
        </w:tc>
        <w:tc>
          <w:tcPr>
            <w:tcW w:w="855" w:type="dxa"/>
            <w:shd w:val="clear" w:color="auto" w:fill="FFF2CC" w:themeFill="accent4" w:themeFillTint="33"/>
            <w:vAlign w:val="bottom"/>
          </w:tcPr>
          <w:p w14:paraId="67ED059C" w14:textId="129E633B" w:rsidR="0023097E" w:rsidRPr="00FE36AD" w:rsidRDefault="0023097E" w:rsidP="00890422">
            <w:pPr>
              <w:spacing w:after="60" w:line="720" w:lineRule="auto"/>
              <w:jc w:val="center"/>
              <w:rPr>
                <w:rFonts w:cs="Arial"/>
              </w:rPr>
            </w:pPr>
            <w:r w:rsidRPr="00FE36AD">
              <w:rPr>
                <w:rFonts w:cs="Arial"/>
              </w:rPr>
              <w:t>2</w:t>
            </w:r>
          </w:p>
        </w:tc>
        <w:tc>
          <w:tcPr>
            <w:tcW w:w="981" w:type="dxa"/>
            <w:shd w:val="clear" w:color="auto" w:fill="9CC2E5" w:themeFill="accent5" w:themeFillTint="99"/>
            <w:noWrap/>
          </w:tcPr>
          <w:p w14:paraId="0AFD1FD2" w14:textId="58978338" w:rsidR="0023097E" w:rsidRPr="00FE36AD" w:rsidRDefault="00266C6B" w:rsidP="00890422">
            <w:pPr>
              <w:spacing w:before="60" w:after="60" w:line="480" w:lineRule="auto"/>
              <w:jc w:val="center"/>
              <w:rPr>
                <w:rFonts w:cs="Arial"/>
              </w:rPr>
            </w:pPr>
            <w:r w:rsidRPr="00FE36AD">
              <w:rPr>
                <w:rFonts w:cs="Arial"/>
              </w:rPr>
              <w:t>NM</w:t>
            </w:r>
          </w:p>
        </w:tc>
        <w:tc>
          <w:tcPr>
            <w:tcW w:w="1026" w:type="dxa"/>
            <w:shd w:val="clear" w:color="auto" w:fill="FFF2CC" w:themeFill="accent4" w:themeFillTint="33"/>
            <w:noWrap/>
          </w:tcPr>
          <w:p w14:paraId="2BBA6F37" w14:textId="069191E9" w:rsidR="0023097E" w:rsidRPr="00FE36AD" w:rsidRDefault="0023097E" w:rsidP="00890422">
            <w:pPr>
              <w:spacing w:before="60" w:after="60" w:line="480" w:lineRule="auto"/>
              <w:jc w:val="center"/>
              <w:rPr>
                <w:rFonts w:cs="Arial"/>
              </w:rPr>
            </w:pPr>
            <w:r w:rsidRPr="00FE36AD">
              <w:rPr>
                <w:rFonts w:cs="Arial"/>
              </w:rPr>
              <w:t>1</w:t>
            </w:r>
          </w:p>
        </w:tc>
        <w:tc>
          <w:tcPr>
            <w:tcW w:w="1044" w:type="dxa"/>
            <w:shd w:val="clear" w:color="auto" w:fill="FFF2CC" w:themeFill="accent4" w:themeFillTint="33"/>
            <w:noWrap/>
          </w:tcPr>
          <w:p w14:paraId="2A49661A" w14:textId="375C6BB0" w:rsidR="0023097E" w:rsidRPr="00FE36AD" w:rsidRDefault="0023097E" w:rsidP="00890422">
            <w:pPr>
              <w:spacing w:before="60" w:after="60" w:line="480" w:lineRule="auto"/>
              <w:jc w:val="center"/>
              <w:rPr>
                <w:rFonts w:cs="Arial"/>
              </w:rPr>
            </w:pPr>
            <w:r w:rsidRPr="00FE36AD">
              <w:rPr>
                <w:rFonts w:cs="Arial"/>
              </w:rPr>
              <w:t>1</w:t>
            </w:r>
          </w:p>
        </w:tc>
        <w:tc>
          <w:tcPr>
            <w:tcW w:w="1044" w:type="dxa"/>
            <w:shd w:val="clear" w:color="auto" w:fill="FFF2CC" w:themeFill="accent4" w:themeFillTint="33"/>
            <w:noWrap/>
          </w:tcPr>
          <w:p w14:paraId="5CDEB41B" w14:textId="6F9C078A" w:rsidR="0023097E" w:rsidRPr="00FE36AD" w:rsidRDefault="0023097E" w:rsidP="00890422">
            <w:pPr>
              <w:spacing w:before="60" w:after="60" w:line="480" w:lineRule="auto"/>
              <w:jc w:val="center"/>
              <w:rPr>
                <w:rFonts w:cs="Arial"/>
              </w:rPr>
            </w:pPr>
            <w:r w:rsidRPr="00FE36AD">
              <w:rPr>
                <w:rFonts w:cs="Arial"/>
              </w:rPr>
              <w:t>1</w:t>
            </w:r>
          </w:p>
        </w:tc>
        <w:tc>
          <w:tcPr>
            <w:tcW w:w="1044" w:type="dxa"/>
            <w:shd w:val="clear" w:color="auto" w:fill="D9D9D9" w:themeFill="background1" w:themeFillShade="D9"/>
            <w:noWrap/>
          </w:tcPr>
          <w:p w14:paraId="66B066A5" w14:textId="17FE1151" w:rsidR="0023097E" w:rsidRPr="00FE36AD" w:rsidRDefault="000826AC" w:rsidP="00890422">
            <w:pPr>
              <w:spacing w:before="60" w:after="60" w:line="480" w:lineRule="auto"/>
              <w:jc w:val="center"/>
              <w:rPr>
                <w:rFonts w:cs="Arial"/>
              </w:rPr>
            </w:pPr>
            <w:r w:rsidRPr="00FE36AD">
              <w:rPr>
                <w:rFonts w:cs="Arial"/>
              </w:rPr>
              <w:t>0</w:t>
            </w:r>
          </w:p>
        </w:tc>
        <w:tc>
          <w:tcPr>
            <w:tcW w:w="1010" w:type="dxa"/>
            <w:shd w:val="clear" w:color="auto" w:fill="D9D9D9" w:themeFill="background1" w:themeFillShade="D9"/>
            <w:noWrap/>
          </w:tcPr>
          <w:p w14:paraId="185EA4EE" w14:textId="08EB0C13" w:rsidR="0023097E" w:rsidRPr="00FE36AD" w:rsidRDefault="000826AC" w:rsidP="00890422">
            <w:pPr>
              <w:spacing w:before="60" w:after="60" w:line="480" w:lineRule="auto"/>
              <w:jc w:val="center"/>
              <w:rPr>
                <w:rFonts w:cs="Arial"/>
              </w:rPr>
            </w:pPr>
            <w:r w:rsidRPr="00FE36AD">
              <w:rPr>
                <w:rFonts w:cs="Arial"/>
              </w:rPr>
              <w:t>0</w:t>
            </w:r>
          </w:p>
        </w:tc>
        <w:tc>
          <w:tcPr>
            <w:tcW w:w="1010" w:type="dxa"/>
            <w:shd w:val="clear" w:color="auto" w:fill="FFF2CC" w:themeFill="accent4" w:themeFillTint="33"/>
            <w:noWrap/>
          </w:tcPr>
          <w:p w14:paraId="01EA01E7" w14:textId="4FDA39B6" w:rsidR="0023097E" w:rsidRPr="00FE36AD" w:rsidRDefault="0023097E" w:rsidP="00890422">
            <w:pPr>
              <w:spacing w:before="60" w:after="60" w:line="480" w:lineRule="auto"/>
              <w:jc w:val="center"/>
              <w:rPr>
                <w:rFonts w:cs="Arial"/>
              </w:rPr>
            </w:pPr>
            <w:r w:rsidRPr="00FE36AD">
              <w:rPr>
                <w:rFonts w:cs="Arial"/>
              </w:rPr>
              <w:t>1</w:t>
            </w:r>
          </w:p>
        </w:tc>
        <w:tc>
          <w:tcPr>
            <w:tcW w:w="1109" w:type="dxa"/>
            <w:shd w:val="clear" w:color="auto" w:fill="D9D9D9" w:themeFill="background1" w:themeFillShade="D9"/>
            <w:noWrap/>
          </w:tcPr>
          <w:p w14:paraId="09579A51" w14:textId="3C3AD87E" w:rsidR="0023097E" w:rsidRPr="00FE36AD" w:rsidRDefault="000826AC" w:rsidP="00890422">
            <w:pPr>
              <w:spacing w:before="60" w:after="60" w:line="480" w:lineRule="auto"/>
              <w:jc w:val="center"/>
              <w:rPr>
                <w:rFonts w:cs="Arial"/>
              </w:rPr>
            </w:pPr>
            <w:r w:rsidRPr="00FE36AD">
              <w:rPr>
                <w:rFonts w:cs="Arial"/>
              </w:rPr>
              <w:t>0</w:t>
            </w:r>
          </w:p>
        </w:tc>
        <w:tc>
          <w:tcPr>
            <w:tcW w:w="844" w:type="dxa"/>
            <w:shd w:val="clear" w:color="auto" w:fill="D9D9D9" w:themeFill="background1" w:themeFillShade="D9"/>
          </w:tcPr>
          <w:p w14:paraId="00C7CD07" w14:textId="38903E54" w:rsidR="0023097E" w:rsidRPr="00FE36AD" w:rsidRDefault="000826AC" w:rsidP="00890422">
            <w:pPr>
              <w:spacing w:before="60" w:after="60" w:line="480" w:lineRule="auto"/>
              <w:jc w:val="center"/>
              <w:rPr>
                <w:rFonts w:cs="Arial"/>
              </w:rPr>
            </w:pPr>
            <w:r w:rsidRPr="00FE36AD">
              <w:rPr>
                <w:rFonts w:cs="Arial"/>
              </w:rPr>
              <w:t>0</w:t>
            </w:r>
          </w:p>
        </w:tc>
      </w:tr>
      <w:bookmarkEnd w:id="28"/>
      <w:tr w:rsidR="00A727D0" w:rsidRPr="00FE36AD" w14:paraId="7A5613D3" w14:textId="77777777" w:rsidTr="3131609A">
        <w:trPr>
          <w:cantSplit/>
          <w:trHeight w:val="948"/>
        </w:trPr>
        <w:tc>
          <w:tcPr>
            <w:tcW w:w="2983" w:type="dxa"/>
            <w:tcBorders>
              <w:top w:val="single" w:sz="6" w:space="0" w:color="999999"/>
              <w:left w:val="single" w:sz="6" w:space="0" w:color="999999"/>
              <w:bottom w:val="single" w:sz="6" w:space="0" w:color="999999"/>
              <w:right w:val="single" w:sz="6" w:space="0" w:color="999999"/>
            </w:tcBorders>
            <w:vAlign w:val="bottom"/>
          </w:tcPr>
          <w:p w14:paraId="6A0ED8B2" w14:textId="77777777" w:rsidR="00A727D0" w:rsidRPr="00FE36AD" w:rsidRDefault="00A727D0" w:rsidP="00A727D0">
            <w:pPr>
              <w:spacing w:before="60" w:after="60"/>
              <w:rPr>
                <w:rFonts w:cs="Arial"/>
              </w:rPr>
            </w:pPr>
            <w:r w:rsidRPr="00FE36AD">
              <w:rPr>
                <w:rFonts w:cs="Arial"/>
              </w:rPr>
              <w:t>Panama-Buena Vista Union</w:t>
            </w:r>
          </w:p>
          <w:p w14:paraId="3F7B15F7" w14:textId="6C3FCAF2" w:rsidR="00C57C0E" w:rsidRPr="00FE36AD" w:rsidRDefault="00CE6709" w:rsidP="00546DA2">
            <w:pPr>
              <w:rPr>
                <w:rFonts w:cs="Arial"/>
              </w:rPr>
            </w:pPr>
            <w:r>
              <w:rPr>
                <w:rFonts w:cs="Arial"/>
              </w:rPr>
              <w:t>(</w:t>
            </w:r>
            <w:r w:rsidR="00C57C0E" w:rsidRPr="00FE36AD">
              <w:rPr>
                <w:rFonts w:cs="Arial"/>
              </w:rPr>
              <w:t>15633620000000</w:t>
            </w:r>
            <w:r>
              <w:rPr>
                <w:rFonts w:cs="Arial"/>
              </w:rPr>
              <w:t>)</w:t>
            </w:r>
          </w:p>
        </w:tc>
        <w:tc>
          <w:tcPr>
            <w:tcW w:w="855" w:type="dxa"/>
            <w:shd w:val="clear" w:color="auto" w:fill="FFF2CC" w:themeFill="accent4" w:themeFillTint="33"/>
            <w:vAlign w:val="bottom"/>
          </w:tcPr>
          <w:p w14:paraId="700669F6" w14:textId="3C04C019" w:rsidR="00A727D0" w:rsidRPr="00FE36AD" w:rsidRDefault="00A727D0" w:rsidP="00890422">
            <w:pPr>
              <w:spacing w:before="60" w:after="60" w:line="720" w:lineRule="auto"/>
              <w:jc w:val="center"/>
              <w:rPr>
                <w:rFonts w:cs="Arial"/>
              </w:rPr>
            </w:pPr>
            <w:r w:rsidRPr="00FE36AD">
              <w:rPr>
                <w:rFonts w:cs="Arial"/>
              </w:rPr>
              <w:t>3</w:t>
            </w:r>
          </w:p>
        </w:tc>
        <w:tc>
          <w:tcPr>
            <w:tcW w:w="981" w:type="dxa"/>
            <w:shd w:val="clear" w:color="auto" w:fill="D9D9D9" w:themeFill="background1" w:themeFillShade="D9"/>
            <w:noWrap/>
          </w:tcPr>
          <w:p w14:paraId="411BFC47" w14:textId="3F24DCB4" w:rsidR="00A727D0" w:rsidRPr="00FE36AD" w:rsidRDefault="00A727D0" w:rsidP="00890422">
            <w:pPr>
              <w:spacing w:before="60" w:after="60" w:line="480" w:lineRule="auto"/>
              <w:jc w:val="center"/>
              <w:rPr>
                <w:rFonts w:cs="Arial"/>
              </w:rPr>
            </w:pPr>
            <w:r w:rsidRPr="00FE36AD">
              <w:rPr>
                <w:rFonts w:cs="Arial"/>
              </w:rPr>
              <w:t>0</w:t>
            </w:r>
          </w:p>
        </w:tc>
        <w:tc>
          <w:tcPr>
            <w:tcW w:w="1026" w:type="dxa"/>
            <w:shd w:val="clear" w:color="auto" w:fill="D9D9D9" w:themeFill="background1" w:themeFillShade="D9"/>
            <w:noWrap/>
          </w:tcPr>
          <w:p w14:paraId="69A9F7A6" w14:textId="7FB93360" w:rsidR="00A727D0" w:rsidRPr="00FE36AD" w:rsidRDefault="00B91075" w:rsidP="00890422">
            <w:pPr>
              <w:spacing w:before="60" w:after="60" w:line="480" w:lineRule="auto"/>
              <w:jc w:val="center"/>
              <w:rPr>
                <w:rFonts w:cs="Arial"/>
              </w:rPr>
            </w:pPr>
            <w:r w:rsidRPr="00FE36AD">
              <w:rPr>
                <w:rFonts w:cs="Arial"/>
              </w:rPr>
              <w:t>0</w:t>
            </w:r>
          </w:p>
        </w:tc>
        <w:tc>
          <w:tcPr>
            <w:tcW w:w="1044" w:type="dxa"/>
            <w:shd w:val="clear" w:color="auto" w:fill="9CC2E5" w:themeFill="accent5" w:themeFillTint="99"/>
            <w:noWrap/>
          </w:tcPr>
          <w:p w14:paraId="388E7C90" w14:textId="46F24038" w:rsidR="00A727D0" w:rsidRPr="00FE36AD" w:rsidRDefault="003B58D9" w:rsidP="00890422">
            <w:pPr>
              <w:spacing w:before="60" w:after="60" w:line="480" w:lineRule="auto"/>
              <w:jc w:val="center"/>
              <w:rPr>
                <w:rFonts w:cs="Arial"/>
              </w:rPr>
            </w:pPr>
            <w:r w:rsidRPr="00FE36AD">
              <w:rPr>
                <w:rFonts w:cs="Arial"/>
              </w:rPr>
              <w:t>NM</w:t>
            </w:r>
          </w:p>
        </w:tc>
        <w:tc>
          <w:tcPr>
            <w:tcW w:w="1044" w:type="dxa"/>
            <w:shd w:val="clear" w:color="auto" w:fill="D9D9D9" w:themeFill="background1" w:themeFillShade="D9"/>
            <w:noWrap/>
          </w:tcPr>
          <w:p w14:paraId="4D4D714F" w14:textId="27C9B7DC" w:rsidR="00A727D0" w:rsidRPr="00FE36AD" w:rsidRDefault="00A727D0" w:rsidP="00890422">
            <w:pPr>
              <w:spacing w:before="60" w:after="60" w:line="480" w:lineRule="auto"/>
              <w:jc w:val="center"/>
              <w:rPr>
                <w:rFonts w:cs="Arial"/>
              </w:rPr>
            </w:pPr>
            <w:r w:rsidRPr="00FE36AD">
              <w:rPr>
                <w:rFonts w:cs="Arial"/>
              </w:rPr>
              <w:t>0</w:t>
            </w:r>
          </w:p>
        </w:tc>
        <w:tc>
          <w:tcPr>
            <w:tcW w:w="1044" w:type="dxa"/>
            <w:shd w:val="clear" w:color="auto" w:fill="D9D9D9" w:themeFill="background1" w:themeFillShade="D9"/>
            <w:noWrap/>
          </w:tcPr>
          <w:p w14:paraId="2F00CB1A" w14:textId="762ED61A" w:rsidR="00A727D0" w:rsidRPr="00FE36AD" w:rsidRDefault="00A727D0" w:rsidP="00890422">
            <w:pPr>
              <w:spacing w:before="60" w:after="60" w:line="480" w:lineRule="auto"/>
              <w:jc w:val="center"/>
              <w:rPr>
                <w:rFonts w:cs="Arial"/>
              </w:rPr>
            </w:pPr>
            <w:r w:rsidRPr="00FE36AD">
              <w:rPr>
                <w:rFonts w:cs="Arial"/>
              </w:rPr>
              <w:t>0</w:t>
            </w:r>
          </w:p>
        </w:tc>
        <w:tc>
          <w:tcPr>
            <w:tcW w:w="1010" w:type="dxa"/>
            <w:shd w:val="clear" w:color="auto" w:fill="9CC2E5" w:themeFill="accent5" w:themeFillTint="99"/>
            <w:noWrap/>
          </w:tcPr>
          <w:p w14:paraId="4C7C7165" w14:textId="49B33A4C" w:rsidR="00A727D0" w:rsidRPr="00FE36AD" w:rsidRDefault="003B58D9" w:rsidP="00890422">
            <w:pPr>
              <w:spacing w:before="60" w:after="60" w:line="480" w:lineRule="auto"/>
              <w:jc w:val="center"/>
              <w:rPr>
                <w:rFonts w:cs="Arial"/>
              </w:rPr>
            </w:pPr>
            <w:r w:rsidRPr="00FE36AD">
              <w:rPr>
                <w:rFonts w:cs="Arial"/>
              </w:rPr>
              <w:t>NM</w:t>
            </w:r>
          </w:p>
        </w:tc>
        <w:tc>
          <w:tcPr>
            <w:tcW w:w="1010" w:type="dxa"/>
            <w:shd w:val="clear" w:color="auto" w:fill="9CC2E5" w:themeFill="accent5" w:themeFillTint="99"/>
            <w:noWrap/>
          </w:tcPr>
          <w:p w14:paraId="5D171E6F" w14:textId="09CD75B5" w:rsidR="00A727D0" w:rsidRPr="00FE36AD" w:rsidRDefault="003B58D9" w:rsidP="00890422">
            <w:pPr>
              <w:spacing w:before="60" w:after="60" w:line="480" w:lineRule="auto"/>
              <w:jc w:val="center"/>
              <w:rPr>
                <w:rFonts w:cs="Arial"/>
              </w:rPr>
            </w:pPr>
            <w:r w:rsidRPr="00FE36AD">
              <w:rPr>
                <w:rFonts w:cs="Arial"/>
              </w:rPr>
              <w:t>NM</w:t>
            </w:r>
          </w:p>
        </w:tc>
        <w:tc>
          <w:tcPr>
            <w:tcW w:w="1109" w:type="dxa"/>
            <w:shd w:val="clear" w:color="auto" w:fill="D9D9D9" w:themeFill="background1" w:themeFillShade="D9"/>
            <w:noWrap/>
          </w:tcPr>
          <w:p w14:paraId="5AF773FF" w14:textId="3AA112DC" w:rsidR="00A727D0" w:rsidRPr="00FE36AD" w:rsidRDefault="00A727D0" w:rsidP="00890422">
            <w:pPr>
              <w:spacing w:before="60" w:after="60" w:line="480" w:lineRule="auto"/>
              <w:jc w:val="center"/>
              <w:rPr>
                <w:rFonts w:cs="Arial"/>
              </w:rPr>
            </w:pPr>
            <w:r w:rsidRPr="00FE36AD">
              <w:rPr>
                <w:rFonts w:cs="Arial"/>
              </w:rPr>
              <w:t>0</w:t>
            </w:r>
          </w:p>
        </w:tc>
        <w:tc>
          <w:tcPr>
            <w:tcW w:w="844" w:type="dxa"/>
            <w:shd w:val="clear" w:color="auto" w:fill="D9D9D9" w:themeFill="background1" w:themeFillShade="D9"/>
          </w:tcPr>
          <w:p w14:paraId="6229D826" w14:textId="270F2B1A" w:rsidR="00A727D0" w:rsidRPr="00FE36AD" w:rsidRDefault="00A727D0" w:rsidP="00890422">
            <w:pPr>
              <w:spacing w:before="60" w:after="60" w:line="480" w:lineRule="auto"/>
              <w:jc w:val="center"/>
              <w:rPr>
                <w:rFonts w:cs="Arial"/>
              </w:rPr>
            </w:pPr>
            <w:r w:rsidRPr="00FE36AD">
              <w:rPr>
                <w:rFonts w:cs="Arial"/>
              </w:rPr>
              <w:t>0</w:t>
            </w:r>
          </w:p>
        </w:tc>
      </w:tr>
      <w:tr w:rsidR="00A727D0" w:rsidRPr="00FE36AD" w14:paraId="773492E6" w14:textId="77777777" w:rsidTr="3131609A">
        <w:trPr>
          <w:cantSplit/>
          <w:trHeight w:val="948"/>
        </w:trPr>
        <w:tc>
          <w:tcPr>
            <w:tcW w:w="2983" w:type="dxa"/>
            <w:tcBorders>
              <w:top w:val="single" w:sz="6" w:space="0" w:color="999999"/>
              <w:left w:val="single" w:sz="6" w:space="0" w:color="999999"/>
              <w:bottom w:val="single" w:sz="6" w:space="0" w:color="999999"/>
              <w:right w:val="single" w:sz="6" w:space="0" w:color="999999"/>
            </w:tcBorders>
            <w:vAlign w:val="bottom"/>
          </w:tcPr>
          <w:p w14:paraId="3E30F67A" w14:textId="6E344FC8" w:rsidR="00A727D0" w:rsidRDefault="00A727D0" w:rsidP="00A727D0">
            <w:pPr>
              <w:spacing w:before="60" w:after="60"/>
              <w:rPr>
                <w:rFonts w:cs="Arial"/>
              </w:rPr>
            </w:pPr>
            <w:r w:rsidRPr="00FE36AD">
              <w:rPr>
                <w:rFonts w:cs="Arial"/>
              </w:rPr>
              <w:t>Tehachapi Unified</w:t>
            </w:r>
          </w:p>
          <w:p w14:paraId="5939204F" w14:textId="77777777" w:rsidR="00C57C0E" w:rsidRDefault="00CE6709" w:rsidP="00546DA2">
            <w:pPr>
              <w:rPr>
                <w:rFonts w:cs="Arial"/>
              </w:rPr>
            </w:pPr>
            <w:r>
              <w:rPr>
                <w:rFonts w:cs="Arial"/>
              </w:rPr>
              <w:t>(</w:t>
            </w:r>
            <w:r w:rsidR="00C57C0E" w:rsidRPr="00FE36AD">
              <w:rPr>
                <w:rFonts w:cs="Arial"/>
              </w:rPr>
              <w:t>15638260000000</w:t>
            </w:r>
            <w:r>
              <w:rPr>
                <w:rFonts w:cs="Arial"/>
              </w:rPr>
              <w:t>)</w:t>
            </w:r>
          </w:p>
          <w:p w14:paraId="609292F5" w14:textId="6C10BD40" w:rsidR="00BC093A" w:rsidRPr="00FE36AD" w:rsidRDefault="00BC093A" w:rsidP="00546DA2">
            <w:pPr>
              <w:rPr>
                <w:rFonts w:cs="Arial"/>
              </w:rPr>
            </w:pPr>
          </w:p>
        </w:tc>
        <w:tc>
          <w:tcPr>
            <w:tcW w:w="855" w:type="dxa"/>
            <w:shd w:val="clear" w:color="auto" w:fill="FFF2CC" w:themeFill="accent4" w:themeFillTint="33"/>
            <w:vAlign w:val="bottom"/>
          </w:tcPr>
          <w:p w14:paraId="721CA15C" w14:textId="466ABC9E" w:rsidR="00A727D0" w:rsidRPr="00FE36AD" w:rsidRDefault="00A727D0" w:rsidP="00CB7060">
            <w:pPr>
              <w:spacing w:before="60" w:after="60" w:line="720" w:lineRule="auto"/>
              <w:jc w:val="center"/>
              <w:rPr>
                <w:rFonts w:cs="Arial"/>
              </w:rPr>
            </w:pPr>
            <w:r w:rsidRPr="00FE36AD">
              <w:rPr>
                <w:rFonts w:cs="Arial"/>
              </w:rPr>
              <w:t>1</w:t>
            </w:r>
          </w:p>
        </w:tc>
        <w:tc>
          <w:tcPr>
            <w:tcW w:w="981" w:type="dxa"/>
            <w:shd w:val="clear" w:color="auto" w:fill="9CC2E5" w:themeFill="accent5" w:themeFillTint="99"/>
            <w:noWrap/>
          </w:tcPr>
          <w:p w14:paraId="4F6736E3" w14:textId="65D1D4A4" w:rsidR="00A727D0" w:rsidRPr="00FE36AD" w:rsidRDefault="003B58D9" w:rsidP="00890422">
            <w:pPr>
              <w:spacing w:before="60" w:after="60" w:line="480" w:lineRule="auto"/>
              <w:jc w:val="center"/>
              <w:rPr>
                <w:rFonts w:cs="Arial"/>
              </w:rPr>
            </w:pPr>
            <w:r w:rsidRPr="00FE36AD">
              <w:rPr>
                <w:rFonts w:cs="Arial"/>
              </w:rPr>
              <w:t>NM</w:t>
            </w:r>
          </w:p>
        </w:tc>
        <w:tc>
          <w:tcPr>
            <w:tcW w:w="1026" w:type="dxa"/>
            <w:shd w:val="clear" w:color="auto" w:fill="D9D9D9" w:themeFill="background1" w:themeFillShade="D9"/>
            <w:noWrap/>
          </w:tcPr>
          <w:p w14:paraId="45B19508" w14:textId="62C4E9A9" w:rsidR="00A727D0" w:rsidRPr="00FE36AD" w:rsidRDefault="00A727D0" w:rsidP="00890422">
            <w:pPr>
              <w:spacing w:before="60" w:after="60" w:line="480" w:lineRule="auto"/>
              <w:jc w:val="center"/>
              <w:rPr>
                <w:rFonts w:cs="Arial"/>
              </w:rPr>
            </w:pPr>
            <w:r w:rsidRPr="00FE36AD">
              <w:rPr>
                <w:rFonts w:cs="Arial"/>
              </w:rPr>
              <w:t>0</w:t>
            </w:r>
          </w:p>
        </w:tc>
        <w:tc>
          <w:tcPr>
            <w:tcW w:w="1044" w:type="dxa"/>
            <w:shd w:val="clear" w:color="auto" w:fill="9CC2E5" w:themeFill="accent5" w:themeFillTint="99"/>
            <w:noWrap/>
          </w:tcPr>
          <w:p w14:paraId="48AF2354" w14:textId="1638713F" w:rsidR="00A727D0" w:rsidRPr="00FE36AD" w:rsidRDefault="003B58D9" w:rsidP="00890422">
            <w:pPr>
              <w:spacing w:before="60" w:after="60" w:line="480" w:lineRule="auto"/>
              <w:jc w:val="center"/>
              <w:rPr>
                <w:rFonts w:cs="Arial"/>
              </w:rPr>
            </w:pPr>
            <w:r w:rsidRPr="00FE36AD">
              <w:rPr>
                <w:rFonts w:cs="Arial"/>
              </w:rPr>
              <w:t>NM</w:t>
            </w:r>
          </w:p>
        </w:tc>
        <w:tc>
          <w:tcPr>
            <w:tcW w:w="1044" w:type="dxa"/>
            <w:shd w:val="clear" w:color="auto" w:fill="D9D9D9" w:themeFill="background1" w:themeFillShade="D9"/>
            <w:noWrap/>
          </w:tcPr>
          <w:p w14:paraId="01EB3C0A" w14:textId="009F3131" w:rsidR="00A727D0" w:rsidRPr="00FE36AD" w:rsidRDefault="00A727D0" w:rsidP="00890422">
            <w:pPr>
              <w:spacing w:before="60" w:after="60" w:line="480" w:lineRule="auto"/>
              <w:jc w:val="center"/>
              <w:rPr>
                <w:rFonts w:cs="Arial"/>
              </w:rPr>
            </w:pPr>
            <w:r w:rsidRPr="00FE36AD">
              <w:rPr>
                <w:rFonts w:cs="Arial"/>
              </w:rPr>
              <w:t>0</w:t>
            </w:r>
          </w:p>
        </w:tc>
        <w:tc>
          <w:tcPr>
            <w:tcW w:w="1044" w:type="dxa"/>
            <w:shd w:val="clear" w:color="auto" w:fill="D9D9D9" w:themeFill="background1" w:themeFillShade="D9"/>
            <w:noWrap/>
          </w:tcPr>
          <w:p w14:paraId="386AFC0A" w14:textId="7DD89137" w:rsidR="00A727D0" w:rsidRPr="00FE36AD" w:rsidRDefault="00A727D0" w:rsidP="00890422">
            <w:pPr>
              <w:spacing w:before="60" w:after="60" w:line="480" w:lineRule="auto"/>
              <w:jc w:val="center"/>
              <w:rPr>
                <w:rFonts w:cs="Arial"/>
              </w:rPr>
            </w:pPr>
            <w:r w:rsidRPr="00FE36AD">
              <w:rPr>
                <w:rFonts w:cs="Arial"/>
              </w:rPr>
              <w:t>0</w:t>
            </w:r>
          </w:p>
        </w:tc>
        <w:tc>
          <w:tcPr>
            <w:tcW w:w="1010" w:type="dxa"/>
            <w:shd w:val="clear" w:color="auto" w:fill="9CC2E5" w:themeFill="accent5" w:themeFillTint="99"/>
            <w:noWrap/>
          </w:tcPr>
          <w:p w14:paraId="7B53CC25" w14:textId="490DBC90" w:rsidR="00A727D0" w:rsidRPr="00FE36AD" w:rsidRDefault="003B58D9" w:rsidP="00890422">
            <w:pPr>
              <w:spacing w:before="60" w:after="60" w:line="480" w:lineRule="auto"/>
              <w:jc w:val="center"/>
              <w:rPr>
                <w:rFonts w:cs="Arial"/>
              </w:rPr>
            </w:pPr>
            <w:r w:rsidRPr="00FE36AD">
              <w:rPr>
                <w:rFonts w:cs="Arial"/>
              </w:rPr>
              <w:t>NM</w:t>
            </w:r>
          </w:p>
        </w:tc>
        <w:tc>
          <w:tcPr>
            <w:tcW w:w="1010" w:type="dxa"/>
            <w:shd w:val="clear" w:color="auto" w:fill="9CC2E5" w:themeFill="accent5" w:themeFillTint="99"/>
            <w:noWrap/>
          </w:tcPr>
          <w:p w14:paraId="58CBA758" w14:textId="03BB02D0" w:rsidR="00A727D0" w:rsidRPr="00FE36AD" w:rsidRDefault="003B58D9" w:rsidP="00890422">
            <w:pPr>
              <w:spacing w:before="60" w:after="60" w:line="480" w:lineRule="auto"/>
              <w:jc w:val="center"/>
              <w:rPr>
                <w:rFonts w:cs="Arial"/>
              </w:rPr>
            </w:pPr>
            <w:r w:rsidRPr="00FE36AD">
              <w:rPr>
                <w:rFonts w:cs="Arial"/>
              </w:rPr>
              <w:t>NM</w:t>
            </w:r>
          </w:p>
        </w:tc>
        <w:tc>
          <w:tcPr>
            <w:tcW w:w="1109" w:type="dxa"/>
            <w:shd w:val="clear" w:color="auto" w:fill="D9D9D9" w:themeFill="background1" w:themeFillShade="D9"/>
            <w:noWrap/>
          </w:tcPr>
          <w:p w14:paraId="17DFB735" w14:textId="505D5192" w:rsidR="00A727D0" w:rsidRPr="00FE36AD" w:rsidRDefault="00A727D0" w:rsidP="00890422">
            <w:pPr>
              <w:spacing w:before="60" w:after="60" w:line="480" w:lineRule="auto"/>
              <w:jc w:val="center"/>
              <w:rPr>
                <w:rFonts w:cs="Arial"/>
              </w:rPr>
            </w:pPr>
            <w:r w:rsidRPr="00FE36AD">
              <w:rPr>
                <w:rFonts w:cs="Arial"/>
              </w:rPr>
              <w:t>0</w:t>
            </w:r>
          </w:p>
        </w:tc>
        <w:tc>
          <w:tcPr>
            <w:tcW w:w="844" w:type="dxa"/>
            <w:shd w:val="clear" w:color="auto" w:fill="D9D9D9" w:themeFill="background1" w:themeFillShade="D9"/>
          </w:tcPr>
          <w:p w14:paraId="7C8436BB" w14:textId="0BF54EDA" w:rsidR="00A727D0" w:rsidRPr="00FE36AD" w:rsidRDefault="00A727D0" w:rsidP="00890422">
            <w:pPr>
              <w:spacing w:before="60" w:after="60" w:line="480" w:lineRule="auto"/>
              <w:jc w:val="center"/>
              <w:rPr>
                <w:rFonts w:cs="Arial"/>
              </w:rPr>
            </w:pPr>
            <w:r w:rsidRPr="00FE36AD">
              <w:rPr>
                <w:rFonts w:cs="Arial"/>
              </w:rPr>
              <w:t>0</w:t>
            </w:r>
          </w:p>
        </w:tc>
      </w:tr>
      <w:tr w:rsidR="0023097E" w:rsidRPr="00FE36AD" w14:paraId="580185CF" w14:textId="77777777" w:rsidTr="3131609A">
        <w:trPr>
          <w:cantSplit/>
          <w:trHeight w:val="948"/>
        </w:trPr>
        <w:tc>
          <w:tcPr>
            <w:tcW w:w="2983" w:type="dxa"/>
            <w:tcBorders>
              <w:top w:val="single" w:sz="6" w:space="0" w:color="999999"/>
              <w:left w:val="single" w:sz="6" w:space="0" w:color="999999"/>
              <w:bottom w:val="single" w:sz="6" w:space="0" w:color="999999"/>
              <w:right w:val="single" w:sz="6" w:space="0" w:color="999999"/>
            </w:tcBorders>
            <w:vAlign w:val="bottom"/>
          </w:tcPr>
          <w:p w14:paraId="18FBF0E1" w14:textId="33EC8AD0" w:rsidR="0023097E" w:rsidRDefault="0023097E" w:rsidP="0023097E">
            <w:pPr>
              <w:spacing w:before="60" w:after="60"/>
              <w:rPr>
                <w:rFonts w:cs="Arial"/>
              </w:rPr>
            </w:pPr>
            <w:r w:rsidRPr="00FE36AD">
              <w:rPr>
                <w:rFonts w:cs="Arial"/>
              </w:rPr>
              <w:t>Los Angeles Unified</w:t>
            </w:r>
          </w:p>
          <w:p w14:paraId="2100F5C5" w14:textId="77777777" w:rsidR="00C57C0E" w:rsidRDefault="00CE6709" w:rsidP="00546DA2">
            <w:pPr>
              <w:rPr>
                <w:rFonts w:cs="Arial"/>
              </w:rPr>
            </w:pPr>
            <w:r>
              <w:rPr>
                <w:rFonts w:cs="Arial"/>
              </w:rPr>
              <w:t>(</w:t>
            </w:r>
            <w:r w:rsidR="00C57C0E" w:rsidRPr="00FE36AD">
              <w:rPr>
                <w:rFonts w:cs="Arial"/>
              </w:rPr>
              <w:t>19647330000000</w:t>
            </w:r>
            <w:r>
              <w:rPr>
                <w:rFonts w:cs="Arial"/>
              </w:rPr>
              <w:t>)</w:t>
            </w:r>
          </w:p>
          <w:p w14:paraId="5D340072" w14:textId="5EACA9F5" w:rsidR="00BC093A" w:rsidRPr="00FE36AD" w:rsidRDefault="00BC093A" w:rsidP="00546DA2">
            <w:pPr>
              <w:rPr>
                <w:rFonts w:cs="Arial"/>
              </w:rPr>
            </w:pPr>
          </w:p>
        </w:tc>
        <w:tc>
          <w:tcPr>
            <w:tcW w:w="855" w:type="dxa"/>
            <w:shd w:val="clear" w:color="auto" w:fill="FFF2CC" w:themeFill="accent4" w:themeFillTint="33"/>
            <w:vAlign w:val="bottom"/>
          </w:tcPr>
          <w:p w14:paraId="2F020369" w14:textId="3BB9F6F5" w:rsidR="0023097E" w:rsidRPr="00FE36AD" w:rsidRDefault="0023097E" w:rsidP="00CB7060">
            <w:pPr>
              <w:spacing w:before="60" w:after="60" w:line="720" w:lineRule="auto"/>
              <w:jc w:val="center"/>
              <w:rPr>
                <w:rFonts w:cs="Arial"/>
              </w:rPr>
            </w:pPr>
            <w:r w:rsidRPr="00FE36AD">
              <w:rPr>
                <w:rFonts w:cs="Arial"/>
              </w:rPr>
              <w:t>2</w:t>
            </w:r>
          </w:p>
        </w:tc>
        <w:tc>
          <w:tcPr>
            <w:tcW w:w="981" w:type="dxa"/>
            <w:shd w:val="clear" w:color="auto" w:fill="9CC2E5" w:themeFill="accent5" w:themeFillTint="99"/>
            <w:noWrap/>
          </w:tcPr>
          <w:p w14:paraId="7B499F7E" w14:textId="01D27BD2" w:rsidR="0023097E" w:rsidRPr="00FE36AD" w:rsidRDefault="003B58D9" w:rsidP="00890422">
            <w:pPr>
              <w:spacing w:before="60" w:after="60" w:line="480" w:lineRule="auto"/>
              <w:jc w:val="center"/>
              <w:rPr>
                <w:rFonts w:cs="Arial"/>
              </w:rPr>
            </w:pPr>
            <w:r w:rsidRPr="00FE36AD">
              <w:rPr>
                <w:rFonts w:cs="Arial"/>
              </w:rPr>
              <w:t>NM</w:t>
            </w:r>
          </w:p>
        </w:tc>
        <w:tc>
          <w:tcPr>
            <w:tcW w:w="1026" w:type="dxa"/>
            <w:shd w:val="clear" w:color="auto" w:fill="FFF2CC" w:themeFill="accent4" w:themeFillTint="33"/>
            <w:noWrap/>
          </w:tcPr>
          <w:p w14:paraId="5278A87F" w14:textId="2EA62CA4" w:rsidR="0023097E" w:rsidRPr="00FE36AD" w:rsidRDefault="00347C58" w:rsidP="00890422">
            <w:pPr>
              <w:spacing w:before="60" w:after="60" w:line="480" w:lineRule="auto"/>
              <w:jc w:val="center"/>
              <w:rPr>
                <w:rFonts w:cs="Arial"/>
              </w:rPr>
            </w:pPr>
            <w:r w:rsidRPr="00FE36AD">
              <w:rPr>
                <w:rFonts w:cs="Arial"/>
              </w:rPr>
              <w:t>1</w:t>
            </w:r>
          </w:p>
        </w:tc>
        <w:tc>
          <w:tcPr>
            <w:tcW w:w="1044" w:type="dxa"/>
            <w:shd w:val="clear" w:color="auto" w:fill="9CC2E5" w:themeFill="accent5" w:themeFillTint="99"/>
            <w:noWrap/>
          </w:tcPr>
          <w:p w14:paraId="79E4F68F" w14:textId="0BA8A2C4" w:rsidR="0023097E" w:rsidRPr="00FE36AD" w:rsidRDefault="003B58D9" w:rsidP="00890422">
            <w:pPr>
              <w:spacing w:before="60" w:after="60" w:line="480" w:lineRule="auto"/>
              <w:jc w:val="center"/>
              <w:rPr>
                <w:rFonts w:cs="Arial"/>
              </w:rPr>
            </w:pPr>
            <w:r w:rsidRPr="00FE36AD">
              <w:rPr>
                <w:rFonts w:cs="Arial"/>
              </w:rPr>
              <w:t>NM</w:t>
            </w:r>
          </w:p>
        </w:tc>
        <w:tc>
          <w:tcPr>
            <w:tcW w:w="1044" w:type="dxa"/>
            <w:shd w:val="clear" w:color="auto" w:fill="FFF2CC" w:themeFill="accent4" w:themeFillTint="33"/>
            <w:noWrap/>
          </w:tcPr>
          <w:p w14:paraId="5FD3D7C4" w14:textId="380B6D9D" w:rsidR="0023097E" w:rsidRPr="00FE36AD" w:rsidRDefault="00347C58" w:rsidP="00890422">
            <w:pPr>
              <w:spacing w:before="60" w:after="60" w:line="480" w:lineRule="auto"/>
              <w:jc w:val="center"/>
              <w:rPr>
                <w:rFonts w:cs="Arial"/>
              </w:rPr>
            </w:pPr>
            <w:r w:rsidRPr="00FE36AD">
              <w:rPr>
                <w:rFonts w:cs="Arial"/>
              </w:rPr>
              <w:t>1</w:t>
            </w:r>
          </w:p>
        </w:tc>
        <w:tc>
          <w:tcPr>
            <w:tcW w:w="1044" w:type="dxa"/>
            <w:shd w:val="clear" w:color="auto" w:fill="D9D9D9" w:themeFill="background1" w:themeFillShade="D9"/>
            <w:noWrap/>
          </w:tcPr>
          <w:p w14:paraId="5D0951F1" w14:textId="7E28D50B" w:rsidR="0023097E" w:rsidRPr="00FE36AD" w:rsidRDefault="00723189" w:rsidP="00890422">
            <w:pPr>
              <w:spacing w:before="60" w:after="60" w:line="480" w:lineRule="auto"/>
              <w:jc w:val="center"/>
              <w:rPr>
                <w:rFonts w:cs="Arial"/>
              </w:rPr>
            </w:pPr>
            <w:r w:rsidRPr="00FE36AD">
              <w:rPr>
                <w:rFonts w:cs="Arial"/>
              </w:rPr>
              <w:t>0</w:t>
            </w:r>
          </w:p>
        </w:tc>
        <w:tc>
          <w:tcPr>
            <w:tcW w:w="1010" w:type="dxa"/>
            <w:shd w:val="clear" w:color="auto" w:fill="D9D9D9" w:themeFill="background1" w:themeFillShade="D9"/>
            <w:noWrap/>
          </w:tcPr>
          <w:p w14:paraId="49997F4A" w14:textId="7F81FD28" w:rsidR="0023097E" w:rsidRPr="00FE36AD" w:rsidRDefault="00723189" w:rsidP="00890422">
            <w:pPr>
              <w:spacing w:before="60" w:after="60" w:line="480" w:lineRule="auto"/>
              <w:jc w:val="center"/>
              <w:rPr>
                <w:rFonts w:cs="Arial"/>
              </w:rPr>
            </w:pPr>
            <w:r w:rsidRPr="00FE36AD">
              <w:rPr>
                <w:rFonts w:cs="Arial"/>
              </w:rPr>
              <w:t>0</w:t>
            </w:r>
          </w:p>
        </w:tc>
        <w:tc>
          <w:tcPr>
            <w:tcW w:w="1010" w:type="dxa"/>
            <w:shd w:val="clear" w:color="auto" w:fill="FFF2CC" w:themeFill="accent4" w:themeFillTint="33"/>
            <w:noWrap/>
          </w:tcPr>
          <w:p w14:paraId="20B51393" w14:textId="2978F84D" w:rsidR="0023097E" w:rsidRPr="00FE36AD" w:rsidRDefault="00347C58" w:rsidP="00890422">
            <w:pPr>
              <w:spacing w:before="60" w:after="60" w:line="480" w:lineRule="auto"/>
              <w:jc w:val="center"/>
              <w:rPr>
                <w:rFonts w:cs="Arial"/>
              </w:rPr>
            </w:pPr>
            <w:r w:rsidRPr="00FE36AD">
              <w:rPr>
                <w:rFonts w:cs="Arial"/>
              </w:rPr>
              <w:t>1</w:t>
            </w:r>
          </w:p>
        </w:tc>
        <w:tc>
          <w:tcPr>
            <w:tcW w:w="1109" w:type="dxa"/>
            <w:shd w:val="clear" w:color="auto" w:fill="D9D9D9" w:themeFill="background1" w:themeFillShade="D9"/>
            <w:noWrap/>
          </w:tcPr>
          <w:p w14:paraId="5DBCB223" w14:textId="38D9D29B" w:rsidR="0023097E" w:rsidRPr="00FE36AD" w:rsidRDefault="00723189" w:rsidP="00890422">
            <w:pPr>
              <w:spacing w:before="60" w:after="60" w:line="480" w:lineRule="auto"/>
              <w:jc w:val="center"/>
              <w:rPr>
                <w:rFonts w:cs="Arial"/>
              </w:rPr>
            </w:pPr>
            <w:r w:rsidRPr="00FE36AD">
              <w:rPr>
                <w:rFonts w:cs="Arial"/>
              </w:rPr>
              <w:t>0</w:t>
            </w:r>
          </w:p>
        </w:tc>
        <w:tc>
          <w:tcPr>
            <w:tcW w:w="844" w:type="dxa"/>
            <w:shd w:val="clear" w:color="auto" w:fill="D9D9D9" w:themeFill="background1" w:themeFillShade="D9"/>
          </w:tcPr>
          <w:p w14:paraId="2B0ACA59" w14:textId="17714D84" w:rsidR="0023097E" w:rsidRPr="00FE36AD" w:rsidRDefault="00723189" w:rsidP="00890422">
            <w:pPr>
              <w:spacing w:before="60" w:after="60" w:line="480" w:lineRule="auto"/>
              <w:jc w:val="center"/>
              <w:rPr>
                <w:rFonts w:cs="Arial"/>
              </w:rPr>
            </w:pPr>
            <w:r w:rsidRPr="00FE36AD">
              <w:rPr>
                <w:rFonts w:cs="Arial"/>
              </w:rPr>
              <w:t>0</w:t>
            </w:r>
          </w:p>
        </w:tc>
      </w:tr>
      <w:tr w:rsidR="0023097E" w:rsidRPr="00FE36AD" w14:paraId="3FB20FB6" w14:textId="77777777" w:rsidTr="3131609A">
        <w:trPr>
          <w:cantSplit/>
          <w:trHeight w:val="948"/>
        </w:trPr>
        <w:tc>
          <w:tcPr>
            <w:tcW w:w="2983" w:type="dxa"/>
            <w:tcBorders>
              <w:top w:val="single" w:sz="6" w:space="0" w:color="999999"/>
              <w:left w:val="single" w:sz="6" w:space="0" w:color="999999"/>
              <w:bottom w:val="single" w:sz="6" w:space="0" w:color="999999"/>
              <w:right w:val="single" w:sz="6" w:space="0" w:color="999999"/>
            </w:tcBorders>
            <w:vAlign w:val="bottom"/>
          </w:tcPr>
          <w:p w14:paraId="0E5A4D11" w14:textId="77777777" w:rsidR="0023097E" w:rsidRPr="00FE36AD" w:rsidRDefault="0023097E" w:rsidP="0023097E">
            <w:pPr>
              <w:tabs>
                <w:tab w:val="center" w:pos="2765"/>
              </w:tabs>
              <w:spacing w:before="60" w:after="60"/>
              <w:rPr>
                <w:rFonts w:cs="Arial"/>
              </w:rPr>
            </w:pPr>
            <w:r w:rsidRPr="00FE36AD">
              <w:rPr>
                <w:rFonts w:cs="Arial"/>
              </w:rPr>
              <w:t>Wilsona Elementary</w:t>
            </w:r>
          </w:p>
          <w:p w14:paraId="2AF7A194" w14:textId="77777777" w:rsidR="00C57C0E" w:rsidRDefault="00CE6709" w:rsidP="00546DA2">
            <w:pPr>
              <w:rPr>
                <w:rFonts w:cs="Arial"/>
              </w:rPr>
            </w:pPr>
            <w:r>
              <w:rPr>
                <w:rFonts w:cs="Arial"/>
              </w:rPr>
              <w:t>(</w:t>
            </w:r>
            <w:r w:rsidR="00C57C0E" w:rsidRPr="00FE36AD">
              <w:rPr>
                <w:rFonts w:cs="Arial"/>
              </w:rPr>
              <w:t>19651510000000</w:t>
            </w:r>
            <w:r>
              <w:rPr>
                <w:rFonts w:cs="Arial"/>
              </w:rPr>
              <w:t>)</w:t>
            </w:r>
          </w:p>
          <w:p w14:paraId="6F6C8D75" w14:textId="3CE15145" w:rsidR="00BC093A" w:rsidRPr="00FE36AD" w:rsidRDefault="00BC093A" w:rsidP="00546DA2">
            <w:pPr>
              <w:rPr>
                <w:rFonts w:cs="Arial"/>
              </w:rPr>
            </w:pPr>
          </w:p>
        </w:tc>
        <w:tc>
          <w:tcPr>
            <w:tcW w:w="855" w:type="dxa"/>
            <w:shd w:val="clear" w:color="auto" w:fill="FFF2CC" w:themeFill="accent4" w:themeFillTint="33"/>
            <w:vAlign w:val="bottom"/>
          </w:tcPr>
          <w:p w14:paraId="327BC501" w14:textId="0F62BAD6" w:rsidR="0023097E" w:rsidRPr="00FE36AD" w:rsidRDefault="0023097E" w:rsidP="00CB7060">
            <w:pPr>
              <w:spacing w:before="60" w:after="60" w:line="720" w:lineRule="auto"/>
              <w:jc w:val="center"/>
              <w:rPr>
                <w:rFonts w:cs="Arial"/>
              </w:rPr>
            </w:pPr>
            <w:r w:rsidRPr="00FE36AD">
              <w:rPr>
                <w:rFonts w:cs="Arial"/>
              </w:rPr>
              <w:t>2</w:t>
            </w:r>
          </w:p>
        </w:tc>
        <w:tc>
          <w:tcPr>
            <w:tcW w:w="981" w:type="dxa"/>
            <w:shd w:val="clear" w:color="auto" w:fill="D9D9D9" w:themeFill="background1" w:themeFillShade="D9"/>
            <w:noWrap/>
          </w:tcPr>
          <w:p w14:paraId="514188CF" w14:textId="70B7862F" w:rsidR="0023097E" w:rsidRPr="00FE36AD" w:rsidRDefault="00723189" w:rsidP="00890422">
            <w:pPr>
              <w:spacing w:before="60" w:after="60" w:line="480" w:lineRule="auto"/>
              <w:jc w:val="center"/>
              <w:rPr>
                <w:rFonts w:cs="Arial"/>
              </w:rPr>
            </w:pPr>
            <w:r w:rsidRPr="00FE36AD">
              <w:rPr>
                <w:rFonts w:cs="Arial"/>
              </w:rPr>
              <w:t>0</w:t>
            </w:r>
          </w:p>
        </w:tc>
        <w:tc>
          <w:tcPr>
            <w:tcW w:w="1026" w:type="dxa"/>
            <w:shd w:val="clear" w:color="auto" w:fill="9CC2E5" w:themeFill="accent5" w:themeFillTint="99"/>
            <w:noWrap/>
          </w:tcPr>
          <w:p w14:paraId="5A2A580C" w14:textId="7EA96053" w:rsidR="0023097E" w:rsidRPr="00FE36AD" w:rsidRDefault="00B91075" w:rsidP="00890422">
            <w:pPr>
              <w:spacing w:before="60" w:after="60" w:line="480" w:lineRule="auto"/>
              <w:ind w:left="7920" w:hanging="7920"/>
              <w:jc w:val="center"/>
              <w:rPr>
                <w:rFonts w:cs="Arial"/>
              </w:rPr>
            </w:pPr>
            <w:r w:rsidRPr="00FE36AD">
              <w:rPr>
                <w:rFonts w:cs="Arial"/>
              </w:rPr>
              <w:t>NM</w:t>
            </w:r>
          </w:p>
        </w:tc>
        <w:tc>
          <w:tcPr>
            <w:tcW w:w="1044" w:type="dxa"/>
            <w:shd w:val="clear" w:color="auto" w:fill="D9D9D9" w:themeFill="background1" w:themeFillShade="D9"/>
            <w:noWrap/>
          </w:tcPr>
          <w:p w14:paraId="25809EF3" w14:textId="62163567" w:rsidR="0023097E" w:rsidRPr="00FE36AD" w:rsidRDefault="00723189" w:rsidP="00890422">
            <w:pPr>
              <w:spacing w:before="60" w:after="60" w:line="480" w:lineRule="auto"/>
              <w:jc w:val="center"/>
              <w:rPr>
                <w:rFonts w:cs="Arial"/>
              </w:rPr>
            </w:pPr>
            <w:r w:rsidRPr="00FE36AD">
              <w:rPr>
                <w:rFonts w:cs="Arial"/>
              </w:rPr>
              <w:t>0</w:t>
            </w:r>
          </w:p>
        </w:tc>
        <w:tc>
          <w:tcPr>
            <w:tcW w:w="1044" w:type="dxa"/>
            <w:shd w:val="clear" w:color="auto" w:fill="D9D9D9" w:themeFill="background1" w:themeFillShade="D9"/>
            <w:noWrap/>
          </w:tcPr>
          <w:p w14:paraId="525E9AE8" w14:textId="090B91AE" w:rsidR="0023097E" w:rsidRPr="00FE36AD" w:rsidRDefault="00723189" w:rsidP="00890422">
            <w:pPr>
              <w:spacing w:before="60" w:after="60" w:line="480" w:lineRule="auto"/>
              <w:jc w:val="center"/>
              <w:rPr>
                <w:rFonts w:cs="Arial"/>
              </w:rPr>
            </w:pPr>
            <w:r w:rsidRPr="00FE36AD">
              <w:rPr>
                <w:rFonts w:cs="Arial"/>
              </w:rPr>
              <w:t>0</w:t>
            </w:r>
          </w:p>
        </w:tc>
        <w:tc>
          <w:tcPr>
            <w:tcW w:w="1044" w:type="dxa"/>
            <w:shd w:val="clear" w:color="auto" w:fill="D9D9D9" w:themeFill="background1" w:themeFillShade="D9"/>
            <w:noWrap/>
          </w:tcPr>
          <w:p w14:paraId="12698CD4" w14:textId="1BE06AD9" w:rsidR="0023097E" w:rsidRPr="00FE36AD" w:rsidRDefault="00723189" w:rsidP="00890422">
            <w:pPr>
              <w:spacing w:before="60" w:after="60" w:line="480" w:lineRule="auto"/>
              <w:jc w:val="center"/>
              <w:rPr>
                <w:rFonts w:cs="Arial"/>
              </w:rPr>
            </w:pPr>
            <w:r w:rsidRPr="00FE36AD">
              <w:rPr>
                <w:rFonts w:cs="Arial"/>
              </w:rPr>
              <w:t>0</w:t>
            </w:r>
          </w:p>
        </w:tc>
        <w:tc>
          <w:tcPr>
            <w:tcW w:w="1010" w:type="dxa"/>
            <w:shd w:val="clear" w:color="auto" w:fill="9CC2E5" w:themeFill="accent5" w:themeFillTint="99"/>
            <w:noWrap/>
          </w:tcPr>
          <w:p w14:paraId="764C4C9F" w14:textId="3DDE71CE" w:rsidR="0023097E" w:rsidRPr="00FE36AD" w:rsidRDefault="00266C6B" w:rsidP="00890422">
            <w:pPr>
              <w:spacing w:before="60" w:after="60" w:line="480" w:lineRule="auto"/>
              <w:jc w:val="center"/>
              <w:rPr>
                <w:rFonts w:cs="Arial"/>
              </w:rPr>
            </w:pPr>
            <w:r w:rsidRPr="00FE36AD">
              <w:rPr>
                <w:rFonts w:cs="Arial"/>
              </w:rPr>
              <w:t>NM</w:t>
            </w:r>
          </w:p>
        </w:tc>
        <w:tc>
          <w:tcPr>
            <w:tcW w:w="1010" w:type="dxa"/>
            <w:shd w:val="clear" w:color="auto" w:fill="9CC2E5" w:themeFill="accent5" w:themeFillTint="99"/>
            <w:noWrap/>
          </w:tcPr>
          <w:p w14:paraId="68246506" w14:textId="56D15B04" w:rsidR="0023097E" w:rsidRPr="00FE36AD" w:rsidRDefault="00266C6B" w:rsidP="00890422">
            <w:pPr>
              <w:spacing w:before="60" w:after="60" w:line="480" w:lineRule="auto"/>
              <w:jc w:val="center"/>
              <w:rPr>
                <w:rFonts w:cs="Arial"/>
              </w:rPr>
            </w:pPr>
            <w:r w:rsidRPr="00FE36AD">
              <w:rPr>
                <w:rFonts w:cs="Arial"/>
              </w:rPr>
              <w:t>NM</w:t>
            </w:r>
          </w:p>
        </w:tc>
        <w:tc>
          <w:tcPr>
            <w:tcW w:w="1109" w:type="dxa"/>
            <w:shd w:val="clear" w:color="auto" w:fill="D9D9D9" w:themeFill="background1" w:themeFillShade="D9"/>
            <w:noWrap/>
          </w:tcPr>
          <w:p w14:paraId="57447B5C" w14:textId="50D4061C" w:rsidR="0023097E" w:rsidRPr="00FE36AD" w:rsidRDefault="00723189" w:rsidP="00890422">
            <w:pPr>
              <w:spacing w:before="60" w:after="60" w:line="480" w:lineRule="auto"/>
              <w:jc w:val="center"/>
              <w:rPr>
                <w:rFonts w:cs="Arial"/>
              </w:rPr>
            </w:pPr>
            <w:r w:rsidRPr="00FE36AD">
              <w:rPr>
                <w:rFonts w:cs="Arial"/>
              </w:rPr>
              <w:t>0</w:t>
            </w:r>
          </w:p>
        </w:tc>
        <w:tc>
          <w:tcPr>
            <w:tcW w:w="844" w:type="dxa"/>
            <w:shd w:val="clear" w:color="auto" w:fill="FFF2CC" w:themeFill="accent4" w:themeFillTint="33"/>
          </w:tcPr>
          <w:p w14:paraId="793D4CA3" w14:textId="20DA7AC4" w:rsidR="0023097E" w:rsidRPr="00FE36AD" w:rsidRDefault="00347C58" w:rsidP="00890422">
            <w:pPr>
              <w:spacing w:before="60" w:after="60" w:line="480" w:lineRule="auto"/>
              <w:jc w:val="center"/>
              <w:rPr>
                <w:rFonts w:cs="Arial"/>
              </w:rPr>
            </w:pPr>
            <w:r w:rsidRPr="00FE36AD">
              <w:rPr>
                <w:rFonts w:cs="Arial"/>
              </w:rPr>
              <w:t>1</w:t>
            </w:r>
          </w:p>
        </w:tc>
      </w:tr>
      <w:tr w:rsidR="0023097E" w:rsidRPr="00FE36AD" w14:paraId="2BF69D9C" w14:textId="77777777" w:rsidTr="3131609A">
        <w:trPr>
          <w:cantSplit/>
          <w:trHeight w:val="948"/>
        </w:trPr>
        <w:tc>
          <w:tcPr>
            <w:tcW w:w="2983" w:type="dxa"/>
            <w:tcBorders>
              <w:top w:val="single" w:sz="6" w:space="0" w:color="999999"/>
              <w:left w:val="single" w:sz="6" w:space="0" w:color="999999"/>
              <w:bottom w:val="single" w:sz="6" w:space="0" w:color="999999"/>
              <w:right w:val="single" w:sz="6" w:space="0" w:color="999999"/>
            </w:tcBorders>
            <w:vAlign w:val="bottom"/>
          </w:tcPr>
          <w:p w14:paraId="17F6D741" w14:textId="77777777" w:rsidR="0023097E" w:rsidRPr="00FE36AD" w:rsidRDefault="0023097E" w:rsidP="0023097E">
            <w:pPr>
              <w:spacing w:before="60" w:after="60"/>
              <w:rPr>
                <w:rFonts w:cs="Arial"/>
              </w:rPr>
            </w:pPr>
            <w:r w:rsidRPr="00FE36AD">
              <w:rPr>
                <w:rFonts w:cs="Arial"/>
              </w:rPr>
              <w:t>Merced Union High</w:t>
            </w:r>
          </w:p>
          <w:p w14:paraId="556614AC" w14:textId="77777777" w:rsidR="00C57C0E" w:rsidRDefault="00CE6709" w:rsidP="00546DA2">
            <w:pPr>
              <w:rPr>
                <w:rFonts w:cs="Arial"/>
              </w:rPr>
            </w:pPr>
            <w:r>
              <w:rPr>
                <w:rFonts w:cs="Arial"/>
              </w:rPr>
              <w:t>(</w:t>
            </w:r>
            <w:r w:rsidR="00C57C0E" w:rsidRPr="00FE36AD">
              <w:rPr>
                <w:rFonts w:cs="Arial"/>
              </w:rPr>
              <w:t>24657890000000</w:t>
            </w:r>
            <w:r>
              <w:rPr>
                <w:rFonts w:cs="Arial"/>
              </w:rPr>
              <w:t>)</w:t>
            </w:r>
          </w:p>
          <w:p w14:paraId="16848F93" w14:textId="78FE789D" w:rsidR="00BC093A" w:rsidRPr="00FE36AD" w:rsidRDefault="00BC093A" w:rsidP="00546DA2">
            <w:pPr>
              <w:rPr>
                <w:rFonts w:cs="Arial"/>
              </w:rPr>
            </w:pPr>
          </w:p>
        </w:tc>
        <w:tc>
          <w:tcPr>
            <w:tcW w:w="855" w:type="dxa"/>
            <w:shd w:val="clear" w:color="auto" w:fill="FFF2CC" w:themeFill="accent4" w:themeFillTint="33"/>
            <w:vAlign w:val="bottom"/>
          </w:tcPr>
          <w:p w14:paraId="7684BD9C" w14:textId="5E6F8560" w:rsidR="0023097E" w:rsidRPr="00FE36AD" w:rsidRDefault="0023097E" w:rsidP="006F2863">
            <w:pPr>
              <w:spacing w:before="60" w:after="60" w:line="720" w:lineRule="auto"/>
              <w:jc w:val="center"/>
              <w:rPr>
                <w:rFonts w:cs="Arial"/>
              </w:rPr>
            </w:pPr>
            <w:r w:rsidRPr="00FE36AD">
              <w:rPr>
                <w:rFonts w:cs="Arial"/>
              </w:rPr>
              <w:t>2</w:t>
            </w:r>
          </w:p>
        </w:tc>
        <w:tc>
          <w:tcPr>
            <w:tcW w:w="981" w:type="dxa"/>
            <w:shd w:val="clear" w:color="auto" w:fill="9CC2E5" w:themeFill="accent5" w:themeFillTint="99"/>
            <w:noWrap/>
          </w:tcPr>
          <w:p w14:paraId="5D6B0740" w14:textId="5D813425" w:rsidR="0023097E" w:rsidRPr="00FE36AD" w:rsidRDefault="00266C6B" w:rsidP="00890422">
            <w:pPr>
              <w:spacing w:before="60" w:after="60" w:line="480" w:lineRule="auto"/>
              <w:jc w:val="center"/>
              <w:rPr>
                <w:rFonts w:cs="Arial"/>
              </w:rPr>
            </w:pPr>
            <w:r w:rsidRPr="00FE36AD">
              <w:rPr>
                <w:rFonts w:cs="Arial"/>
              </w:rPr>
              <w:t>NM</w:t>
            </w:r>
          </w:p>
        </w:tc>
        <w:tc>
          <w:tcPr>
            <w:tcW w:w="1026" w:type="dxa"/>
            <w:shd w:val="clear" w:color="auto" w:fill="FFF2CC" w:themeFill="accent4" w:themeFillTint="33"/>
            <w:noWrap/>
          </w:tcPr>
          <w:p w14:paraId="6E020C92" w14:textId="78A46E0B" w:rsidR="0023097E" w:rsidRPr="00FE36AD" w:rsidRDefault="00347C58" w:rsidP="00890422">
            <w:pPr>
              <w:spacing w:before="60" w:after="60" w:line="480" w:lineRule="auto"/>
              <w:jc w:val="center"/>
              <w:rPr>
                <w:rFonts w:cs="Arial"/>
              </w:rPr>
            </w:pPr>
            <w:r w:rsidRPr="00FE36AD">
              <w:rPr>
                <w:rFonts w:cs="Arial"/>
              </w:rPr>
              <w:t>1</w:t>
            </w:r>
          </w:p>
        </w:tc>
        <w:tc>
          <w:tcPr>
            <w:tcW w:w="1044" w:type="dxa"/>
            <w:shd w:val="clear" w:color="auto" w:fill="9CC2E5" w:themeFill="accent5" w:themeFillTint="99"/>
            <w:noWrap/>
          </w:tcPr>
          <w:p w14:paraId="5FA93393" w14:textId="2ADA6967" w:rsidR="0023097E" w:rsidRPr="00FE36AD" w:rsidRDefault="00266C6B" w:rsidP="00890422">
            <w:pPr>
              <w:spacing w:before="60" w:after="60" w:line="480" w:lineRule="auto"/>
              <w:jc w:val="center"/>
              <w:rPr>
                <w:rFonts w:cs="Arial"/>
              </w:rPr>
            </w:pPr>
            <w:r w:rsidRPr="00FE36AD">
              <w:rPr>
                <w:rFonts w:cs="Arial"/>
              </w:rPr>
              <w:t>NM</w:t>
            </w:r>
          </w:p>
        </w:tc>
        <w:tc>
          <w:tcPr>
            <w:tcW w:w="1044" w:type="dxa"/>
            <w:shd w:val="clear" w:color="auto" w:fill="D9D9D9" w:themeFill="background1" w:themeFillShade="D9"/>
            <w:noWrap/>
          </w:tcPr>
          <w:p w14:paraId="792C7606" w14:textId="619CC235" w:rsidR="0023097E" w:rsidRPr="00FE36AD" w:rsidRDefault="00723189" w:rsidP="00890422">
            <w:pPr>
              <w:spacing w:before="60" w:after="60" w:line="480" w:lineRule="auto"/>
              <w:jc w:val="center"/>
              <w:rPr>
                <w:rFonts w:cs="Arial"/>
              </w:rPr>
            </w:pPr>
            <w:r w:rsidRPr="00FE36AD">
              <w:rPr>
                <w:rFonts w:cs="Arial"/>
              </w:rPr>
              <w:t>0</w:t>
            </w:r>
          </w:p>
        </w:tc>
        <w:tc>
          <w:tcPr>
            <w:tcW w:w="1044" w:type="dxa"/>
            <w:shd w:val="clear" w:color="auto" w:fill="D9D9D9" w:themeFill="background1" w:themeFillShade="D9"/>
            <w:noWrap/>
          </w:tcPr>
          <w:p w14:paraId="39B8CC66" w14:textId="55D345FE" w:rsidR="0023097E" w:rsidRPr="00FE36AD" w:rsidRDefault="00723189" w:rsidP="00890422">
            <w:pPr>
              <w:spacing w:before="60" w:after="60" w:line="480" w:lineRule="auto"/>
              <w:jc w:val="center"/>
              <w:rPr>
                <w:rFonts w:cs="Arial"/>
              </w:rPr>
            </w:pPr>
            <w:r w:rsidRPr="00FE36AD">
              <w:rPr>
                <w:rFonts w:cs="Arial"/>
              </w:rPr>
              <w:t>0</w:t>
            </w:r>
          </w:p>
        </w:tc>
        <w:tc>
          <w:tcPr>
            <w:tcW w:w="1010" w:type="dxa"/>
            <w:shd w:val="clear" w:color="auto" w:fill="D9D9D9" w:themeFill="background1" w:themeFillShade="D9"/>
            <w:noWrap/>
          </w:tcPr>
          <w:p w14:paraId="01864797" w14:textId="2530F9D7" w:rsidR="0023097E" w:rsidRPr="00FE36AD" w:rsidRDefault="00723189" w:rsidP="00890422">
            <w:pPr>
              <w:spacing w:before="60" w:after="60" w:line="480" w:lineRule="auto"/>
              <w:jc w:val="center"/>
              <w:rPr>
                <w:rFonts w:cs="Arial"/>
              </w:rPr>
            </w:pPr>
            <w:r w:rsidRPr="00FE36AD">
              <w:rPr>
                <w:rFonts w:cs="Arial"/>
              </w:rPr>
              <w:t>0</w:t>
            </w:r>
          </w:p>
        </w:tc>
        <w:tc>
          <w:tcPr>
            <w:tcW w:w="1010" w:type="dxa"/>
            <w:shd w:val="clear" w:color="auto" w:fill="FFF2CC" w:themeFill="accent4" w:themeFillTint="33"/>
            <w:noWrap/>
          </w:tcPr>
          <w:p w14:paraId="177519DD" w14:textId="6BCBAF19" w:rsidR="0023097E" w:rsidRPr="00FE36AD" w:rsidRDefault="00723189" w:rsidP="00890422">
            <w:pPr>
              <w:spacing w:before="60" w:after="60" w:line="480" w:lineRule="auto"/>
              <w:jc w:val="center"/>
              <w:rPr>
                <w:rFonts w:cs="Arial"/>
              </w:rPr>
            </w:pPr>
            <w:r w:rsidRPr="00FE36AD">
              <w:rPr>
                <w:rFonts w:cs="Arial"/>
              </w:rPr>
              <w:t>1</w:t>
            </w:r>
          </w:p>
        </w:tc>
        <w:tc>
          <w:tcPr>
            <w:tcW w:w="1109" w:type="dxa"/>
            <w:shd w:val="clear" w:color="auto" w:fill="D9D9D9" w:themeFill="background1" w:themeFillShade="D9"/>
            <w:noWrap/>
          </w:tcPr>
          <w:p w14:paraId="026DFAFF" w14:textId="00094999" w:rsidR="0023097E" w:rsidRPr="00FE36AD" w:rsidRDefault="00723189" w:rsidP="00890422">
            <w:pPr>
              <w:spacing w:before="60" w:after="60" w:line="480" w:lineRule="auto"/>
              <w:jc w:val="center"/>
              <w:rPr>
                <w:rFonts w:cs="Arial"/>
              </w:rPr>
            </w:pPr>
            <w:r w:rsidRPr="00FE36AD">
              <w:rPr>
                <w:rFonts w:cs="Arial"/>
              </w:rPr>
              <w:t>0</w:t>
            </w:r>
          </w:p>
        </w:tc>
        <w:tc>
          <w:tcPr>
            <w:tcW w:w="844" w:type="dxa"/>
            <w:shd w:val="clear" w:color="auto" w:fill="D9D9D9" w:themeFill="background1" w:themeFillShade="D9"/>
          </w:tcPr>
          <w:p w14:paraId="5042C118" w14:textId="7F591B44" w:rsidR="0023097E" w:rsidRPr="00FE36AD" w:rsidRDefault="00723189" w:rsidP="00890422">
            <w:pPr>
              <w:spacing w:before="60" w:after="60" w:line="480" w:lineRule="auto"/>
              <w:jc w:val="center"/>
              <w:rPr>
                <w:rFonts w:cs="Arial"/>
              </w:rPr>
            </w:pPr>
            <w:r w:rsidRPr="00FE36AD">
              <w:rPr>
                <w:rFonts w:cs="Arial"/>
              </w:rPr>
              <w:t>0</w:t>
            </w:r>
          </w:p>
        </w:tc>
      </w:tr>
      <w:tr w:rsidR="0023097E" w:rsidRPr="00FE36AD" w14:paraId="4789D5EF" w14:textId="77777777" w:rsidTr="3131609A">
        <w:trPr>
          <w:cantSplit/>
          <w:trHeight w:val="948"/>
        </w:trPr>
        <w:tc>
          <w:tcPr>
            <w:tcW w:w="2983" w:type="dxa"/>
            <w:tcBorders>
              <w:top w:val="single" w:sz="6" w:space="0" w:color="999999"/>
              <w:left w:val="single" w:sz="6" w:space="0" w:color="999999"/>
              <w:bottom w:val="single" w:sz="6" w:space="0" w:color="999999"/>
              <w:right w:val="single" w:sz="6" w:space="0" w:color="999999"/>
            </w:tcBorders>
            <w:vAlign w:val="bottom"/>
          </w:tcPr>
          <w:p w14:paraId="3E619633" w14:textId="77777777" w:rsidR="0023097E" w:rsidRPr="00FE36AD" w:rsidRDefault="0023097E" w:rsidP="0023097E">
            <w:pPr>
              <w:spacing w:before="60" w:after="60"/>
              <w:rPr>
                <w:rFonts w:cs="Arial"/>
              </w:rPr>
            </w:pPr>
            <w:r w:rsidRPr="00FE36AD">
              <w:rPr>
                <w:rFonts w:cs="Arial"/>
              </w:rPr>
              <w:lastRenderedPageBreak/>
              <w:t>Fullerton Joint Union High</w:t>
            </w:r>
          </w:p>
          <w:p w14:paraId="111C6E04" w14:textId="422B6FEB" w:rsidR="00C57C0E" w:rsidRPr="00FE36AD" w:rsidRDefault="00CE6709" w:rsidP="00546DA2">
            <w:pPr>
              <w:rPr>
                <w:rFonts w:cs="Arial"/>
              </w:rPr>
            </w:pPr>
            <w:r>
              <w:rPr>
                <w:rFonts w:cs="Arial"/>
              </w:rPr>
              <w:t>(</w:t>
            </w:r>
            <w:r w:rsidR="00C57C0E" w:rsidRPr="00FE36AD">
              <w:rPr>
                <w:rFonts w:cs="Arial"/>
              </w:rPr>
              <w:t>30665140000000</w:t>
            </w:r>
            <w:r>
              <w:rPr>
                <w:rFonts w:cs="Arial"/>
              </w:rPr>
              <w:t>)</w:t>
            </w:r>
          </w:p>
        </w:tc>
        <w:tc>
          <w:tcPr>
            <w:tcW w:w="855" w:type="dxa"/>
            <w:shd w:val="clear" w:color="auto" w:fill="FFF2CC" w:themeFill="accent4" w:themeFillTint="33"/>
            <w:vAlign w:val="bottom"/>
          </w:tcPr>
          <w:p w14:paraId="0AB546E7" w14:textId="368CE1F2" w:rsidR="0023097E" w:rsidRPr="00FE36AD" w:rsidRDefault="0023097E" w:rsidP="00890422">
            <w:pPr>
              <w:spacing w:before="60" w:after="60" w:line="720" w:lineRule="auto"/>
              <w:jc w:val="center"/>
              <w:rPr>
                <w:rFonts w:cs="Arial"/>
              </w:rPr>
            </w:pPr>
            <w:r w:rsidRPr="00FE36AD">
              <w:rPr>
                <w:rFonts w:cs="Arial"/>
              </w:rPr>
              <w:t>1</w:t>
            </w:r>
          </w:p>
        </w:tc>
        <w:tc>
          <w:tcPr>
            <w:tcW w:w="981" w:type="dxa"/>
            <w:shd w:val="clear" w:color="auto" w:fill="9CC2E5" w:themeFill="accent5" w:themeFillTint="99"/>
            <w:noWrap/>
          </w:tcPr>
          <w:p w14:paraId="676DCF47" w14:textId="460D28BF" w:rsidR="0023097E" w:rsidRPr="00FE36AD" w:rsidRDefault="00266C6B" w:rsidP="00890422">
            <w:pPr>
              <w:spacing w:before="60" w:after="60"/>
              <w:jc w:val="center"/>
              <w:rPr>
                <w:rFonts w:cs="Arial"/>
              </w:rPr>
            </w:pPr>
            <w:r w:rsidRPr="00FE36AD">
              <w:rPr>
                <w:rFonts w:cs="Arial"/>
              </w:rPr>
              <w:t>NM</w:t>
            </w:r>
          </w:p>
        </w:tc>
        <w:tc>
          <w:tcPr>
            <w:tcW w:w="1026" w:type="dxa"/>
            <w:shd w:val="clear" w:color="auto" w:fill="FFF2CC" w:themeFill="accent4" w:themeFillTint="33"/>
            <w:noWrap/>
          </w:tcPr>
          <w:p w14:paraId="7AB5BBF1" w14:textId="496FC3E6" w:rsidR="0023097E" w:rsidRPr="00FE36AD" w:rsidRDefault="00347C58" w:rsidP="00890422">
            <w:pPr>
              <w:spacing w:before="60" w:after="60"/>
              <w:jc w:val="center"/>
              <w:rPr>
                <w:rFonts w:cs="Arial"/>
              </w:rPr>
            </w:pPr>
            <w:r w:rsidRPr="00FE36AD">
              <w:rPr>
                <w:rFonts w:cs="Arial"/>
              </w:rPr>
              <w:t>1</w:t>
            </w:r>
          </w:p>
        </w:tc>
        <w:tc>
          <w:tcPr>
            <w:tcW w:w="1044" w:type="dxa"/>
            <w:shd w:val="clear" w:color="auto" w:fill="9CC2E5" w:themeFill="accent5" w:themeFillTint="99"/>
            <w:noWrap/>
          </w:tcPr>
          <w:p w14:paraId="28F814FF" w14:textId="33755403" w:rsidR="0023097E" w:rsidRPr="00FE36AD" w:rsidRDefault="00266C6B" w:rsidP="00890422">
            <w:pPr>
              <w:spacing w:before="60" w:after="60"/>
              <w:jc w:val="center"/>
              <w:rPr>
                <w:rFonts w:cs="Arial"/>
              </w:rPr>
            </w:pPr>
            <w:r w:rsidRPr="00FE36AD">
              <w:rPr>
                <w:rFonts w:cs="Arial"/>
              </w:rPr>
              <w:t>NM</w:t>
            </w:r>
          </w:p>
        </w:tc>
        <w:tc>
          <w:tcPr>
            <w:tcW w:w="1044" w:type="dxa"/>
            <w:shd w:val="clear" w:color="auto" w:fill="D9D9D9" w:themeFill="background1" w:themeFillShade="D9"/>
            <w:noWrap/>
          </w:tcPr>
          <w:p w14:paraId="504A4BA2" w14:textId="32277CE6" w:rsidR="0023097E" w:rsidRPr="00FE36AD" w:rsidRDefault="00723189" w:rsidP="00890422">
            <w:pPr>
              <w:spacing w:before="60" w:after="60"/>
              <w:jc w:val="center"/>
              <w:rPr>
                <w:rFonts w:cs="Arial"/>
              </w:rPr>
            </w:pPr>
            <w:r w:rsidRPr="00FE36AD">
              <w:rPr>
                <w:rFonts w:cs="Arial"/>
              </w:rPr>
              <w:t>0</w:t>
            </w:r>
          </w:p>
        </w:tc>
        <w:tc>
          <w:tcPr>
            <w:tcW w:w="1044" w:type="dxa"/>
            <w:shd w:val="clear" w:color="auto" w:fill="D9D9D9" w:themeFill="background1" w:themeFillShade="D9"/>
            <w:noWrap/>
          </w:tcPr>
          <w:p w14:paraId="4D446D41" w14:textId="2FEF60B1" w:rsidR="0023097E" w:rsidRPr="00FE36AD" w:rsidRDefault="00723189" w:rsidP="00890422">
            <w:pPr>
              <w:spacing w:before="60" w:after="60"/>
              <w:jc w:val="center"/>
              <w:rPr>
                <w:rFonts w:cs="Arial"/>
              </w:rPr>
            </w:pPr>
            <w:r w:rsidRPr="00FE36AD">
              <w:rPr>
                <w:rFonts w:cs="Arial"/>
              </w:rPr>
              <w:t>0</w:t>
            </w:r>
          </w:p>
        </w:tc>
        <w:tc>
          <w:tcPr>
            <w:tcW w:w="1010" w:type="dxa"/>
            <w:shd w:val="clear" w:color="auto" w:fill="D9D9D9" w:themeFill="background1" w:themeFillShade="D9"/>
            <w:noWrap/>
          </w:tcPr>
          <w:p w14:paraId="55202390" w14:textId="0D5D37AD" w:rsidR="0023097E" w:rsidRPr="00FE36AD" w:rsidRDefault="00723189" w:rsidP="00890422">
            <w:pPr>
              <w:spacing w:before="60" w:after="60"/>
              <w:jc w:val="center"/>
              <w:rPr>
                <w:rFonts w:cs="Arial"/>
              </w:rPr>
            </w:pPr>
            <w:r w:rsidRPr="00FE36AD">
              <w:rPr>
                <w:rFonts w:cs="Arial"/>
              </w:rPr>
              <w:t>0</w:t>
            </w:r>
          </w:p>
        </w:tc>
        <w:tc>
          <w:tcPr>
            <w:tcW w:w="1010" w:type="dxa"/>
            <w:shd w:val="clear" w:color="auto" w:fill="FFF2CC" w:themeFill="accent4" w:themeFillTint="33"/>
            <w:noWrap/>
          </w:tcPr>
          <w:p w14:paraId="4D013A0E" w14:textId="5FBB2C37" w:rsidR="0023097E" w:rsidRPr="00FE36AD" w:rsidRDefault="00347C58" w:rsidP="00890422">
            <w:pPr>
              <w:spacing w:before="60" w:after="60"/>
              <w:jc w:val="center"/>
              <w:rPr>
                <w:rFonts w:cs="Arial"/>
              </w:rPr>
            </w:pPr>
            <w:r w:rsidRPr="00FE36AD">
              <w:rPr>
                <w:rFonts w:cs="Arial"/>
              </w:rPr>
              <w:t>1</w:t>
            </w:r>
          </w:p>
        </w:tc>
        <w:tc>
          <w:tcPr>
            <w:tcW w:w="1109" w:type="dxa"/>
            <w:shd w:val="clear" w:color="auto" w:fill="D9D9D9" w:themeFill="background1" w:themeFillShade="D9"/>
            <w:noWrap/>
          </w:tcPr>
          <w:p w14:paraId="431D16C2" w14:textId="4C2DA55D" w:rsidR="0023097E" w:rsidRPr="00FE36AD" w:rsidRDefault="00723189" w:rsidP="00890422">
            <w:pPr>
              <w:spacing w:before="60" w:after="60"/>
              <w:jc w:val="center"/>
              <w:rPr>
                <w:rFonts w:cs="Arial"/>
              </w:rPr>
            </w:pPr>
            <w:r w:rsidRPr="00FE36AD">
              <w:rPr>
                <w:rFonts w:cs="Arial"/>
              </w:rPr>
              <w:t>0</w:t>
            </w:r>
          </w:p>
        </w:tc>
        <w:tc>
          <w:tcPr>
            <w:tcW w:w="844" w:type="dxa"/>
            <w:shd w:val="clear" w:color="auto" w:fill="D9D9D9" w:themeFill="background1" w:themeFillShade="D9"/>
          </w:tcPr>
          <w:p w14:paraId="4DFEEAFD" w14:textId="0E2DBF7F" w:rsidR="0023097E" w:rsidRPr="00FE36AD" w:rsidRDefault="00723189" w:rsidP="00890422">
            <w:pPr>
              <w:spacing w:before="60" w:after="60"/>
              <w:jc w:val="center"/>
              <w:rPr>
                <w:rFonts w:cs="Arial"/>
              </w:rPr>
            </w:pPr>
            <w:r w:rsidRPr="00FE36AD">
              <w:rPr>
                <w:rFonts w:cs="Arial"/>
              </w:rPr>
              <w:t>0</w:t>
            </w:r>
          </w:p>
        </w:tc>
      </w:tr>
      <w:tr w:rsidR="0023097E" w:rsidRPr="00FE36AD" w14:paraId="4B0500B3" w14:textId="77777777" w:rsidTr="00A76E3D">
        <w:trPr>
          <w:cantSplit/>
          <w:trHeight w:val="948"/>
        </w:trPr>
        <w:tc>
          <w:tcPr>
            <w:tcW w:w="2983" w:type="dxa"/>
            <w:tcBorders>
              <w:top w:val="single" w:sz="6" w:space="0" w:color="999999"/>
              <w:left w:val="single" w:sz="6" w:space="0" w:color="999999"/>
              <w:bottom w:val="single" w:sz="6" w:space="0" w:color="999999"/>
              <w:right w:val="single" w:sz="6" w:space="0" w:color="999999"/>
            </w:tcBorders>
            <w:vAlign w:val="bottom"/>
          </w:tcPr>
          <w:p w14:paraId="6BA07F33" w14:textId="77777777" w:rsidR="0023097E" w:rsidRPr="00FE36AD" w:rsidRDefault="0023097E" w:rsidP="0023097E">
            <w:pPr>
              <w:spacing w:before="60" w:after="60"/>
              <w:rPr>
                <w:rFonts w:cs="Arial"/>
              </w:rPr>
            </w:pPr>
            <w:r w:rsidRPr="00FE36AD">
              <w:rPr>
                <w:rFonts w:cs="Arial"/>
              </w:rPr>
              <w:t>Garden Grove Unified</w:t>
            </w:r>
          </w:p>
          <w:p w14:paraId="0AD389EE" w14:textId="77777777" w:rsidR="00C57C0E" w:rsidRDefault="00CE6709" w:rsidP="00546DA2">
            <w:pPr>
              <w:rPr>
                <w:rFonts w:cs="Arial"/>
              </w:rPr>
            </w:pPr>
            <w:r>
              <w:rPr>
                <w:rFonts w:cs="Arial"/>
              </w:rPr>
              <w:t>(</w:t>
            </w:r>
            <w:r w:rsidR="00C57C0E" w:rsidRPr="00FE36AD">
              <w:rPr>
                <w:rFonts w:cs="Arial"/>
              </w:rPr>
              <w:t>30665220000000</w:t>
            </w:r>
            <w:r>
              <w:rPr>
                <w:rFonts w:cs="Arial"/>
              </w:rPr>
              <w:t>)</w:t>
            </w:r>
          </w:p>
          <w:p w14:paraId="0DA8E903" w14:textId="705F26FB" w:rsidR="00BC093A" w:rsidRPr="00FE36AD" w:rsidRDefault="00BC093A" w:rsidP="00546DA2">
            <w:pPr>
              <w:rPr>
                <w:rFonts w:cs="Arial"/>
              </w:rPr>
            </w:pPr>
          </w:p>
        </w:tc>
        <w:tc>
          <w:tcPr>
            <w:tcW w:w="855" w:type="dxa"/>
            <w:shd w:val="clear" w:color="auto" w:fill="FFF2CC" w:themeFill="accent4" w:themeFillTint="33"/>
            <w:vAlign w:val="bottom"/>
          </w:tcPr>
          <w:p w14:paraId="23FFC426" w14:textId="7871192B" w:rsidR="0023097E" w:rsidRPr="00FE36AD" w:rsidRDefault="0023097E" w:rsidP="006F2863">
            <w:pPr>
              <w:spacing w:before="60" w:after="60" w:line="720" w:lineRule="auto"/>
              <w:jc w:val="center"/>
              <w:rPr>
                <w:rFonts w:cs="Arial"/>
              </w:rPr>
            </w:pPr>
            <w:r w:rsidRPr="00FE36AD">
              <w:rPr>
                <w:rFonts w:cs="Arial"/>
              </w:rPr>
              <w:t>3</w:t>
            </w:r>
          </w:p>
        </w:tc>
        <w:tc>
          <w:tcPr>
            <w:tcW w:w="981" w:type="dxa"/>
            <w:shd w:val="clear" w:color="auto" w:fill="D9D9D9" w:themeFill="background1" w:themeFillShade="D9"/>
            <w:noWrap/>
          </w:tcPr>
          <w:p w14:paraId="2614B827" w14:textId="0C183565" w:rsidR="0023097E" w:rsidRPr="00FE36AD" w:rsidRDefault="00723189" w:rsidP="00890422">
            <w:pPr>
              <w:spacing w:before="60" w:after="60"/>
              <w:jc w:val="center"/>
              <w:rPr>
                <w:rFonts w:cs="Arial"/>
              </w:rPr>
            </w:pPr>
            <w:r w:rsidRPr="00FE36AD">
              <w:rPr>
                <w:rFonts w:cs="Arial"/>
              </w:rPr>
              <w:t>0</w:t>
            </w:r>
          </w:p>
        </w:tc>
        <w:tc>
          <w:tcPr>
            <w:tcW w:w="1026" w:type="dxa"/>
            <w:shd w:val="clear" w:color="auto" w:fill="FFF2CC" w:themeFill="accent4" w:themeFillTint="33"/>
            <w:noWrap/>
          </w:tcPr>
          <w:p w14:paraId="03E97B8D" w14:textId="2A9C15C5" w:rsidR="0023097E" w:rsidRPr="00FE36AD" w:rsidRDefault="00347C58" w:rsidP="00890422">
            <w:pPr>
              <w:spacing w:before="60" w:after="60"/>
              <w:jc w:val="center"/>
              <w:rPr>
                <w:rFonts w:cs="Arial"/>
              </w:rPr>
            </w:pPr>
            <w:r w:rsidRPr="00FE36AD">
              <w:rPr>
                <w:rFonts w:cs="Arial"/>
              </w:rPr>
              <w:t>1</w:t>
            </w:r>
          </w:p>
        </w:tc>
        <w:tc>
          <w:tcPr>
            <w:tcW w:w="1044" w:type="dxa"/>
            <w:shd w:val="clear" w:color="auto" w:fill="9CC2E5" w:themeFill="accent5" w:themeFillTint="99"/>
            <w:noWrap/>
          </w:tcPr>
          <w:p w14:paraId="2F35795C" w14:textId="291D5D1A" w:rsidR="0023097E" w:rsidRPr="00FE36AD" w:rsidRDefault="00B91075" w:rsidP="00890422">
            <w:pPr>
              <w:spacing w:before="60" w:after="60"/>
              <w:jc w:val="center"/>
              <w:rPr>
                <w:rFonts w:cs="Arial"/>
              </w:rPr>
            </w:pPr>
            <w:r w:rsidRPr="00FE36AD">
              <w:rPr>
                <w:rFonts w:cs="Arial"/>
              </w:rPr>
              <w:t>NM</w:t>
            </w:r>
          </w:p>
        </w:tc>
        <w:tc>
          <w:tcPr>
            <w:tcW w:w="1044" w:type="dxa"/>
            <w:shd w:val="clear" w:color="auto" w:fill="D9D9D9" w:themeFill="background1" w:themeFillShade="D9"/>
            <w:noWrap/>
          </w:tcPr>
          <w:p w14:paraId="317D8D8C" w14:textId="7F1F3DE7" w:rsidR="0023097E" w:rsidRPr="00FE36AD" w:rsidRDefault="00723189" w:rsidP="00890422">
            <w:pPr>
              <w:spacing w:before="60" w:after="60"/>
              <w:jc w:val="center"/>
              <w:rPr>
                <w:rFonts w:cs="Arial"/>
              </w:rPr>
            </w:pPr>
            <w:r w:rsidRPr="00FE36AD">
              <w:rPr>
                <w:rFonts w:cs="Arial"/>
              </w:rPr>
              <w:t>0</w:t>
            </w:r>
          </w:p>
        </w:tc>
        <w:tc>
          <w:tcPr>
            <w:tcW w:w="1044" w:type="dxa"/>
            <w:shd w:val="clear" w:color="auto" w:fill="D9D9D9" w:themeFill="background1" w:themeFillShade="D9"/>
            <w:noWrap/>
          </w:tcPr>
          <w:p w14:paraId="38AC0682" w14:textId="6C96BA4E" w:rsidR="0023097E" w:rsidRPr="00FE36AD" w:rsidRDefault="00723189" w:rsidP="00890422">
            <w:pPr>
              <w:spacing w:before="60" w:after="60"/>
              <w:jc w:val="center"/>
              <w:rPr>
                <w:rFonts w:cs="Arial"/>
              </w:rPr>
            </w:pPr>
            <w:r w:rsidRPr="00FE36AD">
              <w:rPr>
                <w:rFonts w:cs="Arial"/>
              </w:rPr>
              <w:t>0</w:t>
            </w:r>
          </w:p>
        </w:tc>
        <w:tc>
          <w:tcPr>
            <w:tcW w:w="1010" w:type="dxa"/>
            <w:shd w:val="clear" w:color="auto" w:fill="D9D9D9" w:themeFill="background1" w:themeFillShade="D9"/>
            <w:noWrap/>
          </w:tcPr>
          <w:p w14:paraId="3A826A1D" w14:textId="6D76380C" w:rsidR="0023097E" w:rsidRPr="00FE36AD" w:rsidRDefault="00723189" w:rsidP="00890422">
            <w:pPr>
              <w:spacing w:before="60" w:after="60"/>
              <w:jc w:val="center"/>
              <w:rPr>
                <w:rFonts w:cs="Arial"/>
              </w:rPr>
            </w:pPr>
            <w:r w:rsidRPr="00FE36AD">
              <w:rPr>
                <w:rFonts w:cs="Arial"/>
              </w:rPr>
              <w:t>0</w:t>
            </w:r>
          </w:p>
        </w:tc>
        <w:tc>
          <w:tcPr>
            <w:tcW w:w="1010" w:type="dxa"/>
            <w:shd w:val="clear" w:color="auto" w:fill="FFF2CC" w:themeFill="accent4" w:themeFillTint="33"/>
            <w:noWrap/>
          </w:tcPr>
          <w:p w14:paraId="382DBFEA" w14:textId="40FBED99" w:rsidR="0023097E" w:rsidRPr="00FE36AD" w:rsidRDefault="00347C58" w:rsidP="00890422">
            <w:pPr>
              <w:spacing w:before="60" w:after="60"/>
              <w:jc w:val="center"/>
              <w:rPr>
                <w:rFonts w:cs="Arial"/>
              </w:rPr>
            </w:pPr>
            <w:r w:rsidRPr="00FE36AD">
              <w:rPr>
                <w:rFonts w:cs="Arial"/>
              </w:rPr>
              <w:t>1</w:t>
            </w:r>
          </w:p>
        </w:tc>
        <w:tc>
          <w:tcPr>
            <w:tcW w:w="1109" w:type="dxa"/>
            <w:shd w:val="clear" w:color="auto" w:fill="D9D9D9" w:themeFill="background1" w:themeFillShade="D9"/>
            <w:noWrap/>
          </w:tcPr>
          <w:p w14:paraId="4E2844A1" w14:textId="6B510BFC" w:rsidR="0023097E" w:rsidRPr="00FE36AD" w:rsidRDefault="00723189" w:rsidP="00890422">
            <w:pPr>
              <w:spacing w:before="60" w:after="60"/>
              <w:jc w:val="center"/>
              <w:rPr>
                <w:rFonts w:cs="Arial"/>
              </w:rPr>
            </w:pPr>
            <w:r w:rsidRPr="00FE36AD">
              <w:rPr>
                <w:rFonts w:cs="Arial"/>
              </w:rPr>
              <w:t>0</w:t>
            </w:r>
          </w:p>
        </w:tc>
        <w:tc>
          <w:tcPr>
            <w:tcW w:w="844" w:type="dxa"/>
            <w:shd w:val="clear" w:color="auto" w:fill="D9D9D9" w:themeFill="background1" w:themeFillShade="D9"/>
          </w:tcPr>
          <w:p w14:paraId="79DDBF68" w14:textId="1F45A47B" w:rsidR="0023097E" w:rsidRPr="00FE36AD" w:rsidRDefault="00723189" w:rsidP="00890422">
            <w:pPr>
              <w:spacing w:before="60" w:after="60"/>
              <w:jc w:val="center"/>
              <w:rPr>
                <w:rFonts w:cs="Arial"/>
              </w:rPr>
            </w:pPr>
            <w:r w:rsidRPr="00FE36AD">
              <w:rPr>
                <w:rFonts w:cs="Arial"/>
              </w:rPr>
              <w:t>0</w:t>
            </w:r>
          </w:p>
        </w:tc>
      </w:tr>
      <w:tr w:rsidR="0023097E" w:rsidRPr="00FE36AD" w14:paraId="4D646FD6" w14:textId="77777777" w:rsidTr="3131609A">
        <w:trPr>
          <w:cantSplit/>
          <w:trHeight w:val="948"/>
        </w:trPr>
        <w:tc>
          <w:tcPr>
            <w:tcW w:w="2983" w:type="dxa"/>
            <w:tcBorders>
              <w:top w:val="single" w:sz="6" w:space="0" w:color="999999"/>
              <w:left w:val="single" w:sz="6" w:space="0" w:color="999999"/>
              <w:bottom w:val="single" w:sz="6" w:space="0" w:color="999999"/>
              <w:right w:val="single" w:sz="6" w:space="0" w:color="999999"/>
            </w:tcBorders>
            <w:vAlign w:val="bottom"/>
          </w:tcPr>
          <w:p w14:paraId="03DC090E" w14:textId="77777777" w:rsidR="0023097E" w:rsidRPr="00FE36AD" w:rsidRDefault="0023097E" w:rsidP="0023097E">
            <w:pPr>
              <w:spacing w:before="60" w:after="60"/>
              <w:rPr>
                <w:rFonts w:cs="Arial"/>
              </w:rPr>
            </w:pPr>
            <w:r w:rsidRPr="00FE36AD">
              <w:rPr>
                <w:rFonts w:cs="Arial"/>
              </w:rPr>
              <w:t>Tustin Unified</w:t>
            </w:r>
          </w:p>
          <w:p w14:paraId="37C9AA24" w14:textId="77777777" w:rsidR="00546DA2" w:rsidRDefault="00CE6709" w:rsidP="00546DA2">
            <w:pPr>
              <w:rPr>
                <w:rFonts w:cs="Arial"/>
              </w:rPr>
            </w:pPr>
            <w:r>
              <w:rPr>
                <w:rFonts w:cs="Arial"/>
              </w:rPr>
              <w:t>(</w:t>
            </w:r>
            <w:r w:rsidR="00546DA2" w:rsidRPr="00FE36AD">
              <w:rPr>
                <w:rFonts w:cs="Arial"/>
              </w:rPr>
              <w:t>30736430000000</w:t>
            </w:r>
            <w:r>
              <w:rPr>
                <w:rFonts w:cs="Arial"/>
              </w:rPr>
              <w:t>)</w:t>
            </w:r>
          </w:p>
          <w:p w14:paraId="76EC7136" w14:textId="60FBD28F" w:rsidR="00BC093A" w:rsidRPr="00FE36AD" w:rsidRDefault="00BC093A" w:rsidP="00546DA2">
            <w:pPr>
              <w:rPr>
                <w:rFonts w:cs="Arial"/>
              </w:rPr>
            </w:pPr>
          </w:p>
        </w:tc>
        <w:tc>
          <w:tcPr>
            <w:tcW w:w="855" w:type="dxa"/>
            <w:shd w:val="clear" w:color="auto" w:fill="FFF2CC" w:themeFill="accent4" w:themeFillTint="33"/>
            <w:vAlign w:val="bottom"/>
          </w:tcPr>
          <w:p w14:paraId="67C01130" w14:textId="079B0890" w:rsidR="0023097E" w:rsidRPr="00FE36AD" w:rsidRDefault="0023097E" w:rsidP="006F2863">
            <w:pPr>
              <w:spacing w:before="60" w:after="60" w:line="720" w:lineRule="auto"/>
              <w:jc w:val="center"/>
              <w:rPr>
                <w:rFonts w:cs="Arial"/>
              </w:rPr>
            </w:pPr>
            <w:r w:rsidRPr="00FE36AD">
              <w:rPr>
                <w:rFonts w:cs="Arial"/>
              </w:rPr>
              <w:t>3</w:t>
            </w:r>
          </w:p>
        </w:tc>
        <w:tc>
          <w:tcPr>
            <w:tcW w:w="981" w:type="dxa"/>
            <w:shd w:val="clear" w:color="auto" w:fill="9CC2E5" w:themeFill="accent5" w:themeFillTint="99"/>
            <w:noWrap/>
          </w:tcPr>
          <w:p w14:paraId="4E603FEB" w14:textId="274BA86E" w:rsidR="0023097E" w:rsidRPr="00FE36AD" w:rsidRDefault="00B91075" w:rsidP="00890422">
            <w:pPr>
              <w:spacing w:before="60" w:after="60"/>
              <w:jc w:val="center"/>
              <w:rPr>
                <w:rFonts w:cs="Arial"/>
              </w:rPr>
            </w:pPr>
            <w:r w:rsidRPr="00FE36AD">
              <w:rPr>
                <w:rFonts w:cs="Arial"/>
              </w:rPr>
              <w:t>NM</w:t>
            </w:r>
          </w:p>
        </w:tc>
        <w:tc>
          <w:tcPr>
            <w:tcW w:w="1026" w:type="dxa"/>
            <w:shd w:val="clear" w:color="auto" w:fill="FFF2CC" w:themeFill="accent4" w:themeFillTint="33"/>
            <w:noWrap/>
          </w:tcPr>
          <w:p w14:paraId="5D810046" w14:textId="1BD6E7EB" w:rsidR="0023097E" w:rsidRPr="00FE36AD" w:rsidRDefault="00347C58" w:rsidP="00890422">
            <w:pPr>
              <w:spacing w:before="60" w:after="60"/>
              <w:jc w:val="center"/>
              <w:rPr>
                <w:rFonts w:cs="Arial"/>
              </w:rPr>
            </w:pPr>
            <w:r w:rsidRPr="00FE36AD">
              <w:rPr>
                <w:rFonts w:cs="Arial"/>
              </w:rPr>
              <w:t>1</w:t>
            </w:r>
          </w:p>
        </w:tc>
        <w:tc>
          <w:tcPr>
            <w:tcW w:w="1044" w:type="dxa"/>
            <w:shd w:val="clear" w:color="auto" w:fill="D9D9D9" w:themeFill="background1" w:themeFillShade="D9"/>
            <w:noWrap/>
          </w:tcPr>
          <w:p w14:paraId="38F45878" w14:textId="231AC4E0" w:rsidR="0023097E" w:rsidRPr="00FE36AD" w:rsidRDefault="00B91075" w:rsidP="00890422">
            <w:pPr>
              <w:spacing w:before="60" w:after="60"/>
              <w:jc w:val="center"/>
              <w:rPr>
                <w:rFonts w:cs="Arial"/>
              </w:rPr>
            </w:pPr>
            <w:r w:rsidRPr="00FE36AD">
              <w:rPr>
                <w:rFonts w:cs="Arial"/>
              </w:rPr>
              <w:t>0</w:t>
            </w:r>
          </w:p>
        </w:tc>
        <w:tc>
          <w:tcPr>
            <w:tcW w:w="1044" w:type="dxa"/>
            <w:shd w:val="clear" w:color="auto" w:fill="D9D9D9" w:themeFill="background1" w:themeFillShade="D9"/>
            <w:noWrap/>
          </w:tcPr>
          <w:p w14:paraId="10F2C1AC" w14:textId="30C7E153" w:rsidR="0023097E" w:rsidRPr="00FE36AD" w:rsidRDefault="00723189" w:rsidP="00890422">
            <w:pPr>
              <w:spacing w:before="60" w:after="60"/>
              <w:jc w:val="center"/>
              <w:rPr>
                <w:rFonts w:cs="Arial"/>
              </w:rPr>
            </w:pPr>
            <w:r w:rsidRPr="00FE36AD">
              <w:rPr>
                <w:rFonts w:cs="Arial"/>
              </w:rPr>
              <w:t>0</w:t>
            </w:r>
          </w:p>
        </w:tc>
        <w:tc>
          <w:tcPr>
            <w:tcW w:w="1044" w:type="dxa"/>
            <w:shd w:val="clear" w:color="auto" w:fill="D9D9D9" w:themeFill="background1" w:themeFillShade="D9"/>
            <w:noWrap/>
          </w:tcPr>
          <w:p w14:paraId="4BFCA14D" w14:textId="7F1BFC93" w:rsidR="0023097E" w:rsidRPr="00FE36AD" w:rsidRDefault="00723189" w:rsidP="00890422">
            <w:pPr>
              <w:spacing w:before="60" w:after="60"/>
              <w:jc w:val="center"/>
              <w:rPr>
                <w:rFonts w:cs="Arial"/>
              </w:rPr>
            </w:pPr>
            <w:r w:rsidRPr="00FE36AD">
              <w:rPr>
                <w:rFonts w:cs="Arial"/>
              </w:rPr>
              <w:t>0</w:t>
            </w:r>
          </w:p>
        </w:tc>
        <w:tc>
          <w:tcPr>
            <w:tcW w:w="1010" w:type="dxa"/>
            <w:shd w:val="clear" w:color="auto" w:fill="D9D9D9" w:themeFill="background1" w:themeFillShade="D9"/>
            <w:noWrap/>
          </w:tcPr>
          <w:p w14:paraId="35C4DB31" w14:textId="6FB581EB" w:rsidR="0023097E" w:rsidRPr="00FE36AD" w:rsidRDefault="00723189" w:rsidP="00890422">
            <w:pPr>
              <w:spacing w:before="60" w:after="60"/>
              <w:jc w:val="center"/>
              <w:rPr>
                <w:rFonts w:cs="Arial"/>
              </w:rPr>
            </w:pPr>
            <w:r w:rsidRPr="00FE36AD">
              <w:rPr>
                <w:rFonts w:cs="Arial"/>
              </w:rPr>
              <w:t>0</w:t>
            </w:r>
          </w:p>
        </w:tc>
        <w:tc>
          <w:tcPr>
            <w:tcW w:w="1010" w:type="dxa"/>
            <w:shd w:val="clear" w:color="auto" w:fill="FFF2CC" w:themeFill="accent4" w:themeFillTint="33"/>
            <w:noWrap/>
          </w:tcPr>
          <w:p w14:paraId="5C19C6EF" w14:textId="1E8BD3FA" w:rsidR="0023097E" w:rsidRPr="00FE36AD" w:rsidRDefault="00347C58" w:rsidP="00890422">
            <w:pPr>
              <w:spacing w:before="60" w:after="60"/>
              <w:jc w:val="center"/>
              <w:rPr>
                <w:rFonts w:cs="Arial"/>
              </w:rPr>
            </w:pPr>
            <w:r w:rsidRPr="00FE36AD">
              <w:rPr>
                <w:rFonts w:cs="Arial"/>
              </w:rPr>
              <w:t>1</w:t>
            </w:r>
          </w:p>
        </w:tc>
        <w:tc>
          <w:tcPr>
            <w:tcW w:w="1109" w:type="dxa"/>
            <w:shd w:val="clear" w:color="auto" w:fill="D9D9D9" w:themeFill="background1" w:themeFillShade="D9"/>
            <w:noWrap/>
          </w:tcPr>
          <w:p w14:paraId="63F19A62" w14:textId="21461194" w:rsidR="0023097E" w:rsidRPr="00FE36AD" w:rsidRDefault="00723189" w:rsidP="00890422">
            <w:pPr>
              <w:spacing w:before="60" w:after="60"/>
              <w:jc w:val="center"/>
              <w:rPr>
                <w:rFonts w:cs="Arial"/>
              </w:rPr>
            </w:pPr>
            <w:r w:rsidRPr="00FE36AD">
              <w:rPr>
                <w:rFonts w:cs="Arial"/>
              </w:rPr>
              <w:t>0</w:t>
            </w:r>
          </w:p>
        </w:tc>
        <w:tc>
          <w:tcPr>
            <w:tcW w:w="844" w:type="dxa"/>
            <w:shd w:val="clear" w:color="auto" w:fill="FFF2CC" w:themeFill="accent4" w:themeFillTint="33"/>
          </w:tcPr>
          <w:p w14:paraId="46BCA074" w14:textId="49611BC5" w:rsidR="0023097E" w:rsidRPr="00FE36AD" w:rsidRDefault="00347C58" w:rsidP="00890422">
            <w:pPr>
              <w:spacing w:before="60" w:after="60"/>
              <w:jc w:val="center"/>
              <w:rPr>
                <w:rFonts w:cs="Arial"/>
              </w:rPr>
            </w:pPr>
            <w:r w:rsidRPr="00FE36AD">
              <w:rPr>
                <w:rFonts w:cs="Arial"/>
              </w:rPr>
              <w:t>1</w:t>
            </w:r>
          </w:p>
        </w:tc>
      </w:tr>
      <w:tr w:rsidR="0023097E" w:rsidRPr="0023097E" w14:paraId="0312250F" w14:textId="77777777" w:rsidTr="3131609A">
        <w:trPr>
          <w:cantSplit/>
          <w:trHeight w:val="948"/>
        </w:trPr>
        <w:tc>
          <w:tcPr>
            <w:tcW w:w="2983" w:type="dxa"/>
            <w:tcBorders>
              <w:top w:val="single" w:sz="6" w:space="0" w:color="999999"/>
              <w:left w:val="single" w:sz="6" w:space="0" w:color="999999"/>
              <w:bottom w:val="single" w:sz="6" w:space="0" w:color="999999"/>
              <w:right w:val="single" w:sz="6" w:space="0" w:color="999999"/>
            </w:tcBorders>
            <w:vAlign w:val="bottom"/>
          </w:tcPr>
          <w:p w14:paraId="4E34D36B" w14:textId="77777777" w:rsidR="0023097E" w:rsidRPr="00FE36AD" w:rsidRDefault="0023097E" w:rsidP="0023097E">
            <w:pPr>
              <w:spacing w:before="60" w:after="60"/>
              <w:rPr>
                <w:rFonts w:cs="Arial"/>
              </w:rPr>
            </w:pPr>
            <w:r w:rsidRPr="00FE36AD">
              <w:rPr>
                <w:rFonts w:cs="Arial"/>
              </w:rPr>
              <w:t>Lake Elsinore Unified</w:t>
            </w:r>
          </w:p>
          <w:p w14:paraId="3DFE0589" w14:textId="77777777" w:rsidR="00546DA2" w:rsidRDefault="00CE6709" w:rsidP="00546DA2">
            <w:pPr>
              <w:rPr>
                <w:rFonts w:cs="Arial"/>
              </w:rPr>
            </w:pPr>
            <w:r>
              <w:rPr>
                <w:rFonts w:cs="Arial"/>
              </w:rPr>
              <w:t>(</w:t>
            </w:r>
            <w:r w:rsidR="00546DA2" w:rsidRPr="00FE36AD">
              <w:rPr>
                <w:rFonts w:cs="Arial"/>
              </w:rPr>
              <w:t>33751760000000</w:t>
            </w:r>
            <w:r w:rsidR="00BC093A">
              <w:rPr>
                <w:rFonts w:cs="Arial"/>
              </w:rPr>
              <w:t>)</w:t>
            </w:r>
          </w:p>
          <w:p w14:paraId="5FB1B0F9" w14:textId="3862B672" w:rsidR="00BC093A" w:rsidRPr="00FE36AD" w:rsidRDefault="00BC093A" w:rsidP="00546DA2">
            <w:pPr>
              <w:rPr>
                <w:rFonts w:cs="Arial"/>
              </w:rPr>
            </w:pPr>
          </w:p>
        </w:tc>
        <w:tc>
          <w:tcPr>
            <w:tcW w:w="855" w:type="dxa"/>
            <w:shd w:val="clear" w:color="auto" w:fill="FFF2CC" w:themeFill="accent4" w:themeFillTint="33"/>
            <w:vAlign w:val="bottom"/>
          </w:tcPr>
          <w:p w14:paraId="3EDF253C" w14:textId="73E0FD82" w:rsidR="0023097E" w:rsidRPr="00FE36AD" w:rsidRDefault="0023097E" w:rsidP="006F2863">
            <w:pPr>
              <w:spacing w:before="60" w:after="60" w:line="720" w:lineRule="auto"/>
              <w:jc w:val="center"/>
              <w:rPr>
                <w:rFonts w:cs="Arial"/>
              </w:rPr>
            </w:pPr>
            <w:r w:rsidRPr="00FE36AD">
              <w:rPr>
                <w:rFonts w:cs="Arial"/>
              </w:rPr>
              <w:t>3</w:t>
            </w:r>
          </w:p>
        </w:tc>
        <w:tc>
          <w:tcPr>
            <w:tcW w:w="981" w:type="dxa"/>
            <w:shd w:val="clear" w:color="auto" w:fill="D9D9D9" w:themeFill="background1" w:themeFillShade="D9"/>
            <w:noWrap/>
          </w:tcPr>
          <w:p w14:paraId="11A45467" w14:textId="181D2253" w:rsidR="0023097E" w:rsidRPr="00FE36AD" w:rsidRDefault="00723189" w:rsidP="00890422">
            <w:pPr>
              <w:spacing w:before="60" w:after="60"/>
              <w:jc w:val="center"/>
              <w:rPr>
                <w:rFonts w:cs="Arial"/>
              </w:rPr>
            </w:pPr>
            <w:r w:rsidRPr="00FE36AD">
              <w:rPr>
                <w:rFonts w:cs="Arial"/>
              </w:rPr>
              <w:t>0</w:t>
            </w:r>
          </w:p>
        </w:tc>
        <w:tc>
          <w:tcPr>
            <w:tcW w:w="1026" w:type="dxa"/>
            <w:shd w:val="clear" w:color="auto" w:fill="FFF2CC" w:themeFill="accent4" w:themeFillTint="33"/>
            <w:noWrap/>
          </w:tcPr>
          <w:p w14:paraId="6846B295" w14:textId="754FDABC" w:rsidR="0023097E" w:rsidRPr="00FE36AD" w:rsidRDefault="00347C58" w:rsidP="00890422">
            <w:pPr>
              <w:spacing w:before="60" w:after="60"/>
              <w:jc w:val="center"/>
              <w:rPr>
                <w:rFonts w:cs="Arial"/>
              </w:rPr>
            </w:pPr>
            <w:r w:rsidRPr="00FE36AD">
              <w:rPr>
                <w:rFonts w:cs="Arial"/>
              </w:rPr>
              <w:t>1</w:t>
            </w:r>
          </w:p>
        </w:tc>
        <w:tc>
          <w:tcPr>
            <w:tcW w:w="1044" w:type="dxa"/>
            <w:shd w:val="clear" w:color="auto" w:fill="9CC2E5" w:themeFill="accent5" w:themeFillTint="99"/>
            <w:noWrap/>
          </w:tcPr>
          <w:p w14:paraId="7B3DDCAF" w14:textId="1BD565A6" w:rsidR="0023097E" w:rsidRPr="00FE36AD" w:rsidRDefault="000826AC" w:rsidP="00890422">
            <w:pPr>
              <w:spacing w:before="60" w:after="60"/>
              <w:jc w:val="center"/>
              <w:rPr>
                <w:rFonts w:cs="Arial"/>
              </w:rPr>
            </w:pPr>
            <w:r w:rsidRPr="00FE36AD">
              <w:rPr>
                <w:rFonts w:cs="Arial"/>
              </w:rPr>
              <w:t>NM</w:t>
            </w:r>
          </w:p>
        </w:tc>
        <w:tc>
          <w:tcPr>
            <w:tcW w:w="1044" w:type="dxa"/>
            <w:shd w:val="clear" w:color="auto" w:fill="D9D9D9" w:themeFill="background1" w:themeFillShade="D9"/>
            <w:noWrap/>
          </w:tcPr>
          <w:p w14:paraId="0F482E9F" w14:textId="00215C41" w:rsidR="0023097E" w:rsidRPr="00FE36AD" w:rsidRDefault="00723189" w:rsidP="00890422">
            <w:pPr>
              <w:spacing w:before="60" w:after="60"/>
              <w:jc w:val="center"/>
              <w:rPr>
                <w:rFonts w:cs="Arial"/>
              </w:rPr>
            </w:pPr>
            <w:r w:rsidRPr="00FE36AD">
              <w:rPr>
                <w:rFonts w:cs="Arial"/>
              </w:rPr>
              <w:t>0</w:t>
            </w:r>
          </w:p>
        </w:tc>
        <w:tc>
          <w:tcPr>
            <w:tcW w:w="1044" w:type="dxa"/>
            <w:shd w:val="clear" w:color="auto" w:fill="D9D9D9" w:themeFill="background1" w:themeFillShade="D9"/>
            <w:noWrap/>
          </w:tcPr>
          <w:p w14:paraId="5F3145C7" w14:textId="1ADCE928" w:rsidR="0023097E" w:rsidRPr="00FE36AD" w:rsidRDefault="00723189" w:rsidP="00890422">
            <w:pPr>
              <w:spacing w:before="60" w:after="60"/>
              <w:jc w:val="center"/>
              <w:rPr>
                <w:rFonts w:cs="Arial"/>
              </w:rPr>
            </w:pPr>
            <w:r w:rsidRPr="00FE36AD">
              <w:rPr>
                <w:rFonts w:cs="Arial"/>
              </w:rPr>
              <w:t>0</w:t>
            </w:r>
          </w:p>
        </w:tc>
        <w:tc>
          <w:tcPr>
            <w:tcW w:w="1010" w:type="dxa"/>
            <w:shd w:val="clear" w:color="auto" w:fill="D9D9D9" w:themeFill="background1" w:themeFillShade="D9"/>
            <w:noWrap/>
          </w:tcPr>
          <w:p w14:paraId="004ED018" w14:textId="27E95836" w:rsidR="0023097E" w:rsidRPr="00FE36AD" w:rsidRDefault="00723189" w:rsidP="00890422">
            <w:pPr>
              <w:spacing w:before="60" w:after="60"/>
              <w:jc w:val="center"/>
              <w:rPr>
                <w:rFonts w:cs="Arial"/>
              </w:rPr>
            </w:pPr>
            <w:r w:rsidRPr="00FE36AD">
              <w:rPr>
                <w:rFonts w:cs="Arial"/>
              </w:rPr>
              <w:t>0</w:t>
            </w:r>
          </w:p>
        </w:tc>
        <w:tc>
          <w:tcPr>
            <w:tcW w:w="1010" w:type="dxa"/>
            <w:shd w:val="clear" w:color="auto" w:fill="FFF2CC" w:themeFill="accent4" w:themeFillTint="33"/>
            <w:noWrap/>
          </w:tcPr>
          <w:p w14:paraId="6A91D24D" w14:textId="138751FD" w:rsidR="0023097E" w:rsidRPr="00FE36AD" w:rsidRDefault="00347C58" w:rsidP="00890422">
            <w:pPr>
              <w:spacing w:before="60" w:after="60"/>
              <w:jc w:val="center"/>
              <w:rPr>
                <w:rFonts w:cs="Arial"/>
              </w:rPr>
            </w:pPr>
            <w:r w:rsidRPr="00FE36AD">
              <w:rPr>
                <w:rFonts w:cs="Arial"/>
              </w:rPr>
              <w:t>1</w:t>
            </w:r>
          </w:p>
        </w:tc>
        <w:tc>
          <w:tcPr>
            <w:tcW w:w="1109" w:type="dxa"/>
            <w:shd w:val="clear" w:color="auto" w:fill="D9D9D9" w:themeFill="background1" w:themeFillShade="D9"/>
            <w:noWrap/>
          </w:tcPr>
          <w:p w14:paraId="773DCCE8" w14:textId="3DE9C5B7" w:rsidR="0023097E" w:rsidRPr="00FE36AD" w:rsidRDefault="00723189" w:rsidP="00890422">
            <w:pPr>
              <w:spacing w:before="60" w:after="60"/>
              <w:jc w:val="center"/>
              <w:rPr>
                <w:rFonts w:cs="Arial"/>
              </w:rPr>
            </w:pPr>
            <w:r w:rsidRPr="00FE36AD">
              <w:rPr>
                <w:rFonts w:cs="Arial"/>
              </w:rPr>
              <w:t>0</w:t>
            </w:r>
          </w:p>
        </w:tc>
        <w:tc>
          <w:tcPr>
            <w:tcW w:w="844" w:type="dxa"/>
            <w:shd w:val="clear" w:color="auto" w:fill="D9D9D9" w:themeFill="background1" w:themeFillShade="D9"/>
          </w:tcPr>
          <w:p w14:paraId="18EACEF4" w14:textId="4C52DCDD" w:rsidR="0023097E" w:rsidRPr="00FE36AD" w:rsidRDefault="00723189" w:rsidP="00890422">
            <w:pPr>
              <w:spacing w:before="60" w:after="60"/>
              <w:jc w:val="center"/>
              <w:rPr>
                <w:rFonts w:cs="Arial"/>
              </w:rPr>
            </w:pPr>
            <w:r w:rsidRPr="00FE36AD">
              <w:rPr>
                <w:rFonts w:cs="Arial"/>
              </w:rPr>
              <w:t>0</w:t>
            </w:r>
          </w:p>
        </w:tc>
      </w:tr>
      <w:tr w:rsidR="0023097E" w:rsidRPr="0023097E" w14:paraId="181CCB7F" w14:textId="77777777" w:rsidTr="3131609A">
        <w:trPr>
          <w:cantSplit/>
          <w:trHeight w:val="948"/>
        </w:trPr>
        <w:tc>
          <w:tcPr>
            <w:tcW w:w="2983" w:type="dxa"/>
            <w:tcBorders>
              <w:top w:val="single" w:sz="6" w:space="0" w:color="999999"/>
              <w:left w:val="single" w:sz="6" w:space="0" w:color="999999"/>
              <w:bottom w:val="single" w:sz="6" w:space="0" w:color="999999"/>
              <w:right w:val="single" w:sz="6" w:space="0" w:color="999999"/>
            </w:tcBorders>
            <w:vAlign w:val="bottom"/>
          </w:tcPr>
          <w:p w14:paraId="062F07AF" w14:textId="77777777" w:rsidR="0023097E" w:rsidRPr="00FE36AD" w:rsidRDefault="0023097E" w:rsidP="0023097E">
            <w:pPr>
              <w:spacing w:before="60" w:after="60"/>
              <w:rPr>
                <w:rFonts w:cs="Arial"/>
              </w:rPr>
            </w:pPr>
            <w:r w:rsidRPr="00FE36AD">
              <w:rPr>
                <w:rFonts w:cs="Arial"/>
              </w:rPr>
              <w:t>Sacramento City Unified</w:t>
            </w:r>
          </w:p>
          <w:p w14:paraId="5C40572B" w14:textId="77777777" w:rsidR="00546DA2" w:rsidRDefault="00CE6709" w:rsidP="00546DA2">
            <w:pPr>
              <w:rPr>
                <w:rFonts w:cs="Arial"/>
              </w:rPr>
            </w:pPr>
            <w:r>
              <w:rPr>
                <w:rFonts w:cs="Arial"/>
              </w:rPr>
              <w:t>(</w:t>
            </w:r>
            <w:r w:rsidR="00546DA2" w:rsidRPr="00FE36AD">
              <w:rPr>
                <w:rFonts w:cs="Arial"/>
              </w:rPr>
              <w:t>34674390000000</w:t>
            </w:r>
            <w:r>
              <w:rPr>
                <w:rFonts w:cs="Arial"/>
              </w:rPr>
              <w:t>)</w:t>
            </w:r>
          </w:p>
          <w:p w14:paraId="12DD9879" w14:textId="5527359B" w:rsidR="00BC093A" w:rsidRPr="00FE36AD" w:rsidRDefault="00BC093A" w:rsidP="00546DA2">
            <w:pPr>
              <w:rPr>
                <w:rFonts w:cs="Arial"/>
              </w:rPr>
            </w:pPr>
          </w:p>
        </w:tc>
        <w:tc>
          <w:tcPr>
            <w:tcW w:w="855" w:type="dxa"/>
            <w:shd w:val="clear" w:color="auto" w:fill="FFF2CC" w:themeFill="accent4" w:themeFillTint="33"/>
            <w:vAlign w:val="bottom"/>
          </w:tcPr>
          <w:p w14:paraId="5A2F02CB" w14:textId="1F205E5E" w:rsidR="0023097E" w:rsidRPr="00FE36AD" w:rsidRDefault="0023097E" w:rsidP="006F2863">
            <w:pPr>
              <w:spacing w:before="60" w:after="60" w:line="720" w:lineRule="auto"/>
              <w:jc w:val="center"/>
              <w:rPr>
                <w:rFonts w:cs="Arial"/>
              </w:rPr>
            </w:pPr>
            <w:r w:rsidRPr="00FE36AD">
              <w:rPr>
                <w:rFonts w:cs="Arial"/>
              </w:rPr>
              <w:t>3</w:t>
            </w:r>
          </w:p>
        </w:tc>
        <w:tc>
          <w:tcPr>
            <w:tcW w:w="981" w:type="dxa"/>
            <w:shd w:val="clear" w:color="auto" w:fill="FFF2CC" w:themeFill="accent4" w:themeFillTint="33"/>
            <w:noWrap/>
          </w:tcPr>
          <w:p w14:paraId="588AFF5C" w14:textId="2D732BA2" w:rsidR="0023097E" w:rsidRPr="00FE36AD" w:rsidRDefault="00347C58" w:rsidP="00890422">
            <w:pPr>
              <w:spacing w:before="60" w:after="60"/>
              <w:jc w:val="center"/>
              <w:rPr>
                <w:rFonts w:cs="Arial"/>
              </w:rPr>
            </w:pPr>
            <w:r w:rsidRPr="00FE36AD">
              <w:rPr>
                <w:rFonts w:cs="Arial"/>
              </w:rPr>
              <w:t>1</w:t>
            </w:r>
          </w:p>
        </w:tc>
        <w:tc>
          <w:tcPr>
            <w:tcW w:w="1026" w:type="dxa"/>
            <w:shd w:val="clear" w:color="auto" w:fill="FFF2CC" w:themeFill="accent4" w:themeFillTint="33"/>
            <w:noWrap/>
          </w:tcPr>
          <w:p w14:paraId="67734F8D" w14:textId="365DC23D" w:rsidR="0023097E" w:rsidRPr="00FE36AD" w:rsidRDefault="00347C58" w:rsidP="00890422">
            <w:pPr>
              <w:spacing w:before="60" w:after="60"/>
              <w:ind w:left="7920" w:hanging="7920"/>
              <w:jc w:val="center"/>
              <w:rPr>
                <w:rFonts w:cs="Arial"/>
              </w:rPr>
            </w:pPr>
            <w:r w:rsidRPr="00FE36AD">
              <w:rPr>
                <w:rFonts w:cs="Arial"/>
              </w:rPr>
              <w:t>1</w:t>
            </w:r>
          </w:p>
        </w:tc>
        <w:tc>
          <w:tcPr>
            <w:tcW w:w="1044" w:type="dxa"/>
            <w:shd w:val="clear" w:color="auto" w:fill="9CC2E5" w:themeFill="accent5" w:themeFillTint="99"/>
            <w:noWrap/>
          </w:tcPr>
          <w:p w14:paraId="4DBFB9FA" w14:textId="471A781F" w:rsidR="0023097E" w:rsidRPr="00FE36AD" w:rsidRDefault="00266C6B" w:rsidP="00890422">
            <w:pPr>
              <w:spacing w:before="60" w:after="60"/>
              <w:jc w:val="center"/>
              <w:rPr>
                <w:rFonts w:cs="Arial"/>
              </w:rPr>
            </w:pPr>
            <w:r w:rsidRPr="00FE36AD">
              <w:rPr>
                <w:rFonts w:cs="Arial"/>
              </w:rPr>
              <w:t>NM</w:t>
            </w:r>
          </w:p>
        </w:tc>
        <w:tc>
          <w:tcPr>
            <w:tcW w:w="1044" w:type="dxa"/>
            <w:shd w:val="clear" w:color="auto" w:fill="FFF2CC" w:themeFill="accent4" w:themeFillTint="33"/>
            <w:noWrap/>
          </w:tcPr>
          <w:p w14:paraId="4F4E78EC" w14:textId="45F17693" w:rsidR="0023097E" w:rsidRPr="00FE36AD" w:rsidRDefault="00347C58" w:rsidP="00890422">
            <w:pPr>
              <w:spacing w:before="60" w:after="60"/>
              <w:jc w:val="center"/>
              <w:rPr>
                <w:rFonts w:cs="Arial"/>
              </w:rPr>
            </w:pPr>
            <w:r w:rsidRPr="00FE36AD">
              <w:rPr>
                <w:rFonts w:cs="Arial"/>
              </w:rPr>
              <w:t>1</w:t>
            </w:r>
          </w:p>
        </w:tc>
        <w:tc>
          <w:tcPr>
            <w:tcW w:w="1044" w:type="dxa"/>
            <w:shd w:val="clear" w:color="auto" w:fill="D9D9D9" w:themeFill="background1" w:themeFillShade="D9"/>
            <w:noWrap/>
          </w:tcPr>
          <w:p w14:paraId="1081CC0E" w14:textId="0C5FC22B" w:rsidR="0023097E" w:rsidRPr="00FE36AD" w:rsidRDefault="00723189" w:rsidP="00890422">
            <w:pPr>
              <w:spacing w:before="60" w:after="60"/>
              <w:jc w:val="center"/>
              <w:rPr>
                <w:rFonts w:cs="Arial"/>
              </w:rPr>
            </w:pPr>
            <w:r w:rsidRPr="00FE36AD">
              <w:rPr>
                <w:rFonts w:cs="Arial"/>
              </w:rPr>
              <w:t>0</w:t>
            </w:r>
          </w:p>
        </w:tc>
        <w:tc>
          <w:tcPr>
            <w:tcW w:w="1010" w:type="dxa"/>
            <w:shd w:val="clear" w:color="auto" w:fill="D9D9D9" w:themeFill="background1" w:themeFillShade="D9"/>
            <w:noWrap/>
          </w:tcPr>
          <w:p w14:paraId="5E7DF227" w14:textId="50A8AF35" w:rsidR="0023097E" w:rsidRPr="00FE36AD" w:rsidRDefault="00723189" w:rsidP="00890422">
            <w:pPr>
              <w:spacing w:before="60" w:after="60"/>
              <w:jc w:val="center"/>
              <w:rPr>
                <w:rFonts w:cs="Arial"/>
              </w:rPr>
            </w:pPr>
            <w:r w:rsidRPr="00FE36AD">
              <w:rPr>
                <w:rFonts w:cs="Arial"/>
              </w:rPr>
              <w:t>0</w:t>
            </w:r>
          </w:p>
        </w:tc>
        <w:tc>
          <w:tcPr>
            <w:tcW w:w="1010" w:type="dxa"/>
            <w:shd w:val="clear" w:color="auto" w:fill="FFF2CC" w:themeFill="accent4" w:themeFillTint="33"/>
            <w:noWrap/>
          </w:tcPr>
          <w:p w14:paraId="20BF9D6F" w14:textId="5B5ECC21" w:rsidR="0023097E" w:rsidRPr="00FE36AD" w:rsidRDefault="00347C58" w:rsidP="00890422">
            <w:pPr>
              <w:spacing w:before="60" w:after="60"/>
              <w:jc w:val="center"/>
              <w:rPr>
                <w:rFonts w:cs="Arial"/>
              </w:rPr>
            </w:pPr>
            <w:r w:rsidRPr="00FE36AD">
              <w:rPr>
                <w:rFonts w:cs="Arial"/>
              </w:rPr>
              <w:t>1</w:t>
            </w:r>
          </w:p>
        </w:tc>
        <w:tc>
          <w:tcPr>
            <w:tcW w:w="1109" w:type="dxa"/>
            <w:shd w:val="clear" w:color="auto" w:fill="FFF2CC" w:themeFill="accent4" w:themeFillTint="33"/>
            <w:noWrap/>
          </w:tcPr>
          <w:p w14:paraId="720767F0" w14:textId="5EC9E8F3" w:rsidR="0023097E" w:rsidRPr="00FE36AD" w:rsidRDefault="00347C58" w:rsidP="00890422">
            <w:pPr>
              <w:spacing w:before="60" w:after="60"/>
              <w:jc w:val="center"/>
              <w:rPr>
                <w:rFonts w:cs="Arial"/>
              </w:rPr>
            </w:pPr>
            <w:r w:rsidRPr="00FE36AD">
              <w:rPr>
                <w:rFonts w:cs="Arial"/>
              </w:rPr>
              <w:t>1</w:t>
            </w:r>
          </w:p>
        </w:tc>
        <w:tc>
          <w:tcPr>
            <w:tcW w:w="844" w:type="dxa"/>
            <w:shd w:val="clear" w:color="auto" w:fill="D9D9D9" w:themeFill="background1" w:themeFillShade="D9"/>
          </w:tcPr>
          <w:p w14:paraId="212B605E" w14:textId="725657F2" w:rsidR="0023097E" w:rsidRPr="00FE36AD" w:rsidRDefault="00723189" w:rsidP="00890422">
            <w:pPr>
              <w:spacing w:before="60" w:after="60"/>
              <w:jc w:val="center"/>
              <w:rPr>
                <w:rFonts w:cs="Arial"/>
              </w:rPr>
            </w:pPr>
            <w:r w:rsidRPr="00FE36AD">
              <w:rPr>
                <w:rFonts w:cs="Arial"/>
              </w:rPr>
              <w:t>0</w:t>
            </w:r>
          </w:p>
        </w:tc>
      </w:tr>
      <w:tr w:rsidR="0023097E" w:rsidRPr="0023097E" w14:paraId="5506E36A" w14:textId="77777777" w:rsidTr="3131609A">
        <w:trPr>
          <w:cantSplit/>
          <w:trHeight w:val="948"/>
        </w:trPr>
        <w:tc>
          <w:tcPr>
            <w:tcW w:w="2983" w:type="dxa"/>
            <w:tcBorders>
              <w:top w:val="single" w:sz="6" w:space="0" w:color="999999"/>
              <w:left w:val="single" w:sz="6" w:space="0" w:color="999999"/>
              <w:bottom w:val="single" w:sz="6" w:space="0" w:color="999999"/>
              <w:right w:val="single" w:sz="6" w:space="0" w:color="999999"/>
            </w:tcBorders>
            <w:vAlign w:val="bottom"/>
          </w:tcPr>
          <w:p w14:paraId="7E87E1D4" w14:textId="77777777" w:rsidR="0023097E" w:rsidRPr="00FE36AD" w:rsidRDefault="0023097E" w:rsidP="0023097E">
            <w:pPr>
              <w:spacing w:before="60" w:after="60"/>
              <w:rPr>
                <w:rFonts w:cs="Arial"/>
              </w:rPr>
            </w:pPr>
            <w:r w:rsidRPr="00FE36AD">
              <w:rPr>
                <w:rFonts w:cs="Arial"/>
              </w:rPr>
              <w:t>San Juan Unified</w:t>
            </w:r>
          </w:p>
          <w:p w14:paraId="29FBA0C2" w14:textId="77777777" w:rsidR="00546DA2" w:rsidRDefault="00CE6709" w:rsidP="00546DA2">
            <w:pPr>
              <w:rPr>
                <w:rFonts w:cs="Arial"/>
              </w:rPr>
            </w:pPr>
            <w:r>
              <w:rPr>
                <w:rFonts w:cs="Arial"/>
              </w:rPr>
              <w:t>(</w:t>
            </w:r>
            <w:r w:rsidR="00546DA2" w:rsidRPr="00FE36AD">
              <w:rPr>
                <w:rFonts w:cs="Arial"/>
              </w:rPr>
              <w:t>34674470000000</w:t>
            </w:r>
            <w:r>
              <w:rPr>
                <w:rFonts w:cs="Arial"/>
              </w:rPr>
              <w:t>)</w:t>
            </w:r>
          </w:p>
          <w:p w14:paraId="5043D214" w14:textId="2B5D00FC" w:rsidR="00BC093A" w:rsidRPr="00FE36AD" w:rsidRDefault="00BC093A" w:rsidP="00546DA2">
            <w:pPr>
              <w:rPr>
                <w:rFonts w:cs="Arial"/>
              </w:rPr>
            </w:pPr>
          </w:p>
        </w:tc>
        <w:tc>
          <w:tcPr>
            <w:tcW w:w="855" w:type="dxa"/>
            <w:shd w:val="clear" w:color="auto" w:fill="FFF2CC" w:themeFill="accent4" w:themeFillTint="33"/>
            <w:vAlign w:val="bottom"/>
          </w:tcPr>
          <w:p w14:paraId="54DF2760" w14:textId="660CB8B7" w:rsidR="0023097E" w:rsidRPr="00FE36AD" w:rsidRDefault="0023097E" w:rsidP="006F2863">
            <w:pPr>
              <w:spacing w:before="60" w:after="60" w:line="720" w:lineRule="auto"/>
              <w:jc w:val="center"/>
              <w:rPr>
                <w:rFonts w:cs="Arial"/>
              </w:rPr>
            </w:pPr>
            <w:r w:rsidRPr="00FE36AD">
              <w:rPr>
                <w:rFonts w:cs="Arial"/>
              </w:rPr>
              <w:t>3</w:t>
            </w:r>
          </w:p>
        </w:tc>
        <w:tc>
          <w:tcPr>
            <w:tcW w:w="981" w:type="dxa"/>
            <w:shd w:val="clear" w:color="auto" w:fill="9CC2E5" w:themeFill="accent5" w:themeFillTint="99"/>
            <w:noWrap/>
          </w:tcPr>
          <w:p w14:paraId="0FF66D1D" w14:textId="46F4B6D8" w:rsidR="0023097E" w:rsidRPr="00FE36AD" w:rsidRDefault="00B91075" w:rsidP="00890422">
            <w:pPr>
              <w:jc w:val="center"/>
              <w:rPr>
                <w:rFonts w:cs="Arial"/>
              </w:rPr>
            </w:pPr>
            <w:r w:rsidRPr="00FE36AD">
              <w:rPr>
                <w:rFonts w:cs="Arial"/>
              </w:rPr>
              <w:t>NM</w:t>
            </w:r>
          </w:p>
        </w:tc>
        <w:tc>
          <w:tcPr>
            <w:tcW w:w="1026" w:type="dxa"/>
            <w:shd w:val="clear" w:color="auto" w:fill="FFF2CC" w:themeFill="accent4" w:themeFillTint="33"/>
            <w:noWrap/>
          </w:tcPr>
          <w:p w14:paraId="7BC49FD6" w14:textId="6E3FACC9" w:rsidR="0023097E" w:rsidRPr="00FE36AD" w:rsidRDefault="00723189" w:rsidP="00890422">
            <w:pPr>
              <w:spacing w:before="60" w:after="60"/>
              <w:jc w:val="center"/>
              <w:rPr>
                <w:rFonts w:cs="Arial"/>
              </w:rPr>
            </w:pPr>
            <w:r w:rsidRPr="00FE36AD">
              <w:rPr>
                <w:rFonts w:cs="Arial"/>
              </w:rPr>
              <w:t>1</w:t>
            </w:r>
          </w:p>
        </w:tc>
        <w:tc>
          <w:tcPr>
            <w:tcW w:w="1044" w:type="dxa"/>
            <w:shd w:val="clear" w:color="auto" w:fill="D9D9D9" w:themeFill="background1" w:themeFillShade="D9"/>
            <w:noWrap/>
          </w:tcPr>
          <w:p w14:paraId="4134DEAF" w14:textId="1BD47C21" w:rsidR="0023097E" w:rsidRPr="00FE36AD" w:rsidRDefault="00723189" w:rsidP="00890422">
            <w:pPr>
              <w:spacing w:before="60" w:after="60"/>
              <w:jc w:val="center"/>
              <w:rPr>
                <w:rFonts w:cs="Arial"/>
              </w:rPr>
            </w:pPr>
            <w:r w:rsidRPr="00FE36AD">
              <w:rPr>
                <w:rFonts w:cs="Arial"/>
              </w:rPr>
              <w:t>0</w:t>
            </w:r>
          </w:p>
        </w:tc>
        <w:tc>
          <w:tcPr>
            <w:tcW w:w="1044" w:type="dxa"/>
            <w:shd w:val="clear" w:color="auto" w:fill="D9D9D9" w:themeFill="background1" w:themeFillShade="D9"/>
            <w:noWrap/>
          </w:tcPr>
          <w:p w14:paraId="244FC8DA" w14:textId="41AAC10D" w:rsidR="0023097E" w:rsidRPr="00FE36AD" w:rsidRDefault="00723189" w:rsidP="00890422">
            <w:pPr>
              <w:spacing w:before="60" w:after="60"/>
              <w:jc w:val="center"/>
              <w:rPr>
                <w:rFonts w:cs="Arial"/>
              </w:rPr>
            </w:pPr>
            <w:r w:rsidRPr="00FE36AD">
              <w:rPr>
                <w:rFonts w:cs="Arial"/>
              </w:rPr>
              <w:t>0</w:t>
            </w:r>
          </w:p>
        </w:tc>
        <w:tc>
          <w:tcPr>
            <w:tcW w:w="1044" w:type="dxa"/>
            <w:shd w:val="clear" w:color="auto" w:fill="D9D9D9" w:themeFill="background1" w:themeFillShade="D9"/>
            <w:noWrap/>
          </w:tcPr>
          <w:p w14:paraId="23D90E8A" w14:textId="4EBCD901" w:rsidR="0023097E" w:rsidRPr="00FE36AD" w:rsidRDefault="00723189" w:rsidP="00890422">
            <w:pPr>
              <w:spacing w:before="60" w:after="60"/>
              <w:jc w:val="center"/>
              <w:rPr>
                <w:rFonts w:cs="Arial"/>
              </w:rPr>
            </w:pPr>
            <w:r w:rsidRPr="00FE36AD">
              <w:rPr>
                <w:rFonts w:cs="Arial"/>
              </w:rPr>
              <w:t>0</w:t>
            </w:r>
          </w:p>
        </w:tc>
        <w:tc>
          <w:tcPr>
            <w:tcW w:w="1010" w:type="dxa"/>
            <w:shd w:val="clear" w:color="auto" w:fill="D9D9D9" w:themeFill="background1" w:themeFillShade="D9"/>
            <w:noWrap/>
          </w:tcPr>
          <w:p w14:paraId="590F9893" w14:textId="3DDDC791" w:rsidR="0023097E" w:rsidRPr="00FE36AD" w:rsidRDefault="00723189" w:rsidP="00890422">
            <w:pPr>
              <w:spacing w:before="60" w:after="60"/>
              <w:jc w:val="center"/>
              <w:rPr>
                <w:rFonts w:cs="Arial"/>
              </w:rPr>
            </w:pPr>
            <w:r w:rsidRPr="00FE36AD">
              <w:rPr>
                <w:rFonts w:cs="Arial"/>
              </w:rPr>
              <w:t>0</w:t>
            </w:r>
          </w:p>
        </w:tc>
        <w:tc>
          <w:tcPr>
            <w:tcW w:w="1010" w:type="dxa"/>
            <w:shd w:val="clear" w:color="auto" w:fill="FFF2CC" w:themeFill="accent4" w:themeFillTint="33"/>
            <w:noWrap/>
          </w:tcPr>
          <w:p w14:paraId="465D3471" w14:textId="63CF4AAF" w:rsidR="0023097E" w:rsidRPr="00FE36AD" w:rsidRDefault="00347C58" w:rsidP="00890422">
            <w:pPr>
              <w:spacing w:before="60" w:after="60"/>
              <w:jc w:val="center"/>
              <w:rPr>
                <w:rFonts w:cs="Arial"/>
              </w:rPr>
            </w:pPr>
            <w:r w:rsidRPr="00FE36AD">
              <w:rPr>
                <w:rFonts w:cs="Arial"/>
              </w:rPr>
              <w:t>1</w:t>
            </w:r>
          </w:p>
        </w:tc>
        <w:tc>
          <w:tcPr>
            <w:tcW w:w="1109" w:type="dxa"/>
            <w:shd w:val="clear" w:color="auto" w:fill="FFF2CC" w:themeFill="accent4" w:themeFillTint="33"/>
            <w:noWrap/>
          </w:tcPr>
          <w:p w14:paraId="00B1A241" w14:textId="227115C9" w:rsidR="0023097E" w:rsidRPr="00FE36AD" w:rsidRDefault="00347C58" w:rsidP="00890422">
            <w:pPr>
              <w:spacing w:before="60" w:after="60"/>
              <w:jc w:val="center"/>
              <w:rPr>
                <w:rFonts w:cs="Arial"/>
              </w:rPr>
            </w:pPr>
            <w:r w:rsidRPr="00FE36AD">
              <w:rPr>
                <w:rFonts w:cs="Arial"/>
              </w:rPr>
              <w:t>1</w:t>
            </w:r>
          </w:p>
        </w:tc>
        <w:tc>
          <w:tcPr>
            <w:tcW w:w="844" w:type="dxa"/>
            <w:shd w:val="clear" w:color="auto" w:fill="D9D9D9" w:themeFill="background1" w:themeFillShade="D9"/>
          </w:tcPr>
          <w:p w14:paraId="39AA4ADD" w14:textId="003DD51B" w:rsidR="0023097E" w:rsidRPr="00FE36AD" w:rsidRDefault="00723189" w:rsidP="00890422">
            <w:pPr>
              <w:spacing w:before="60" w:after="60"/>
              <w:jc w:val="center"/>
              <w:rPr>
                <w:rFonts w:cs="Arial"/>
              </w:rPr>
            </w:pPr>
            <w:r w:rsidRPr="00FE36AD">
              <w:rPr>
                <w:rFonts w:cs="Arial"/>
              </w:rPr>
              <w:t>0</w:t>
            </w:r>
          </w:p>
        </w:tc>
      </w:tr>
      <w:tr w:rsidR="0023097E" w:rsidRPr="0023097E" w14:paraId="377D1432" w14:textId="77777777" w:rsidTr="3131609A">
        <w:trPr>
          <w:cantSplit/>
          <w:trHeight w:val="948"/>
        </w:trPr>
        <w:tc>
          <w:tcPr>
            <w:tcW w:w="2983" w:type="dxa"/>
            <w:tcBorders>
              <w:top w:val="single" w:sz="6" w:space="0" w:color="999999"/>
              <w:left w:val="single" w:sz="6" w:space="0" w:color="999999"/>
              <w:bottom w:val="single" w:sz="6" w:space="0" w:color="999999"/>
              <w:right w:val="single" w:sz="6" w:space="0" w:color="999999"/>
            </w:tcBorders>
            <w:vAlign w:val="bottom"/>
          </w:tcPr>
          <w:p w14:paraId="0E0AAD94" w14:textId="77777777" w:rsidR="0023097E" w:rsidRPr="00FE36AD" w:rsidRDefault="0023097E" w:rsidP="0023097E">
            <w:pPr>
              <w:spacing w:before="60" w:after="60"/>
              <w:rPr>
                <w:rFonts w:cs="Arial"/>
              </w:rPr>
            </w:pPr>
            <w:r w:rsidRPr="00FE36AD">
              <w:rPr>
                <w:rFonts w:cs="Arial"/>
              </w:rPr>
              <w:t>Vista Unified</w:t>
            </w:r>
          </w:p>
          <w:p w14:paraId="4DD2D3AF" w14:textId="77777777" w:rsidR="00546DA2" w:rsidRDefault="00CE6709" w:rsidP="00546DA2">
            <w:pPr>
              <w:rPr>
                <w:rFonts w:cs="Arial"/>
              </w:rPr>
            </w:pPr>
            <w:r>
              <w:rPr>
                <w:rFonts w:cs="Arial"/>
              </w:rPr>
              <w:t>(</w:t>
            </w:r>
            <w:r w:rsidR="00546DA2" w:rsidRPr="00FE36AD">
              <w:rPr>
                <w:rFonts w:cs="Arial"/>
              </w:rPr>
              <w:t>37684520000000</w:t>
            </w:r>
            <w:r>
              <w:rPr>
                <w:rFonts w:cs="Arial"/>
              </w:rPr>
              <w:t>)</w:t>
            </w:r>
          </w:p>
          <w:p w14:paraId="70F286A7" w14:textId="35530AD1" w:rsidR="00BC093A" w:rsidRPr="00FE36AD" w:rsidRDefault="00BC093A" w:rsidP="00546DA2">
            <w:pPr>
              <w:rPr>
                <w:rFonts w:cs="Arial"/>
              </w:rPr>
            </w:pPr>
          </w:p>
        </w:tc>
        <w:tc>
          <w:tcPr>
            <w:tcW w:w="855" w:type="dxa"/>
            <w:shd w:val="clear" w:color="auto" w:fill="FFF2CC" w:themeFill="accent4" w:themeFillTint="33"/>
            <w:vAlign w:val="bottom"/>
          </w:tcPr>
          <w:p w14:paraId="2324A0A4" w14:textId="4459A341" w:rsidR="0023097E" w:rsidRPr="00FE36AD" w:rsidRDefault="0023097E" w:rsidP="006276D9">
            <w:pPr>
              <w:spacing w:before="60" w:after="60" w:line="720" w:lineRule="auto"/>
              <w:jc w:val="center"/>
              <w:rPr>
                <w:rFonts w:cs="Arial"/>
              </w:rPr>
            </w:pPr>
            <w:r w:rsidRPr="00FE36AD">
              <w:rPr>
                <w:rFonts w:cs="Arial"/>
              </w:rPr>
              <w:t>2</w:t>
            </w:r>
          </w:p>
        </w:tc>
        <w:tc>
          <w:tcPr>
            <w:tcW w:w="981" w:type="dxa"/>
            <w:shd w:val="clear" w:color="auto" w:fill="9CC2E5" w:themeFill="accent5" w:themeFillTint="99"/>
            <w:noWrap/>
          </w:tcPr>
          <w:p w14:paraId="4F3383AD" w14:textId="093D3A8E" w:rsidR="0023097E" w:rsidRPr="00FE36AD" w:rsidRDefault="00266C6B" w:rsidP="00890422">
            <w:pPr>
              <w:spacing w:before="60" w:after="60"/>
              <w:jc w:val="center"/>
              <w:rPr>
                <w:rFonts w:cs="Arial"/>
              </w:rPr>
            </w:pPr>
            <w:r w:rsidRPr="00FE36AD">
              <w:rPr>
                <w:rFonts w:cs="Arial"/>
              </w:rPr>
              <w:t>NM</w:t>
            </w:r>
          </w:p>
        </w:tc>
        <w:tc>
          <w:tcPr>
            <w:tcW w:w="1026" w:type="dxa"/>
            <w:shd w:val="clear" w:color="auto" w:fill="D9D9D9" w:themeFill="background1" w:themeFillShade="D9"/>
            <w:noWrap/>
          </w:tcPr>
          <w:p w14:paraId="064F645C" w14:textId="2BAE00B7" w:rsidR="0023097E" w:rsidRPr="00FE36AD" w:rsidRDefault="00723189" w:rsidP="00890422">
            <w:pPr>
              <w:spacing w:before="60" w:after="60"/>
              <w:jc w:val="center"/>
              <w:rPr>
                <w:rFonts w:cs="Arial"/>
              </w:rPr>
            </w:pPr>
            <w:r w:rsidRPr="00FE36AD">
              <w:rPr>
                <w:rFonts w:cs="Arial"/>
              </w:rPr>
              <w:t>0</w:t>
            </w:r>
          </w:p>
        </w:tc>
        <w:tc>
          <w:tcPr>
            <w:tcW w:w="1044" w:type="dxa"/>
            <w:shd w:val="clear" w:color="auto" w:fill="9CC2E5" w:themeFill="accent5" w:themeFillTint="99"/>
            <w:noWrap/>
          </w:tcPr>
          <w:p w14:paraId="2EC9CF1A" w14:textId="04B152C6" w:rsidR="0023097E" w:rsidRPr="00FE36AD" w:rsidRDefault="00266C6B" w:rsidP="00890422">
            <w:pPr>
              <w:spacing w:before="60" w:after="60"/>
              <w:jc w:val="center"/>
              <w:rPr>
                <w:rFonts w:cs="Arial"/>
              </w:rPr>
            </w:pPr>
            <w:r w:rsidRPr="00FE36AD">
              <w:rPr>
                <w:rFonts w:cs="Arial"/>
              </w:rPr>
              <w:t>NM</w:t>
            </w:r>
          </w:p>
        </w:tc>
        <w:tc>
          <w:tcPr>
            <w:tcW w:w="1044" w:type="dxa"/>
            <w:shd w:val="clear" w:color="auto" w:fill="D9D9D9" w:themeFill="background1" w:themeFillShade="D9"/>
            <w:noWrap/>
          </w:tcPr>
          <w:p w14:paraId="0F1ADC55" w14:textId="3318DC58" w:rsidR="0023097E" w:rsidRPr="00FE36AD" w:rsidRDefault="00723189" w:rsidP="00890422">
            <w:pPr>
              <w:spacing w:before="60" w:after="60"/>
              <w:jc w:val="center"/>
              <w:rPr>
                <w:rFonts w:cs="Arial"/>
              </w:rPr>
            </w:pPr>
            <w:r w:rsidRPr="00FE36AD">
              <w:rPr>
                <w:rFonts w:cs="Arial"/>
              </w:rPr>
              <w:t>0</w:t>
            </w:r>
          </w:p>
        </w:tc>
        <w:tc>
          <w:tcPr>
            <w:tcW w:w="1044" w:type="dxa"/>
            <w:shd w:val="clear" w:color="auto" w:fill="D9D9D9" w:themeFill="background1" w:themeFillShade="D9"/>
            <w:noWrap/>
          </w:tcPr>
          <w:p w14:paraId="14837216" w14:textId="5BC9E938" w:rsidR="0023097E" w:rsidRPr="00FE36AD" w:rsidRDefault="00723189" w:rsidP="00890422">
            <w:pPr>
              <w:spacing w:before="60" w:after="60"/>
              <w:jc w:val="center"/>
              <w:rPr>
                <w:rFonts w:cs="Arial"/>
              </w:rPr>
            </w:pPr>
            <w:r w:rsidRPr="00FE36AD">
              <w:rPr>
                <w:rFonts w:cs="Arial"/>
              </w:rPr>
              <w:t>0</w:t>
            </w:r>
          </w:p>
        </w:tc>
        <w:tc>
          <w:tcPr>
            <w:tcW w:w="1010" w:type="dxa"/>
            <w:shd w:val="clear" w:color="auto" w:fill="D9D9D9" w:themeFill="background1" w:themeFillShade="D9"/>
            <w:noWrap/>
          </w:tcPr>
          <w:p w14:paraId="11BC7B3B" w14:textId="6C04ED98" w:rsidR="0023097E" w:rsidRPr="00FE36AD" w:rsidRDefault="00723189" w:rsidP="00890422">
            <w:pPr>
              <w:spacing w:before="60" w:after="60"/>
              <w:jc w:val="center"/>
              <w:rPr>
                <w:rFonts w:cs="Arial"/>
              </w:rPr>
            </w:pPr>
            <w:r w:rsidRPr="00FE36AD">
              <w:rPr>
                <w:rFonts w:cs="Arial"/>
              </w:rPr>
              <w:t>0</w:t>
            </w:r>
          </w:p>
        </w:tc>
        <w:tc>
          <w:tcPr>
            <w:tcW w:w="1010" w:type="dxa"/>
            <w:shd w:val="clear" w:color="auto" w:fill="FFF2CC" w:themeFill="accent4" w:themeFillTint="33"/>
            <w:noWrap/>
          </w:tcPr>
          <w:p w14:paraId="06D0339F" w14:textId="675D9450" w:rsidR="0023097E" w:rsidRPr="00FE36AD" w:rsidRDefault="00347C58" w:rsidP="00890422">
            <w:pPr>
              <w:spacing w:before="60" w:after="60"/>
              <w:jc w:val="center"/>
              <w:rPr>
                <w:rFonts w:cs="Arial"/>
              </w:rPr>
            </w:pPr>
            <w:r w:rsidRPr="00FE36AD">
              <w:rPr>
                <w:rFonts w:cs="Arial"/>
              </w:rPr>
              <w:t>1</w:t>
            </w:r>
          </w:p>
        </w:tc>
        <w:tc>
          <w:tcPr>
            <w:tcW w:w="1109" w:type="dxa"/>
            <w:shd w:val="clear" w:color="auto" w:fill="D9D9D9" w:themeFill="background1" w:themeFillShade="D9"/>
            <w:noWrap/>
          </w:tcPr>
          <w:p w14:paraId="7C58FC2D" w14:textId="141BE1C6" w:rsidR="0023097E" w:rsidRPr="00FE36AD" w:rsidRDefault="00723189" w:rsidP="00890422">
            <w:pPr>
              <w:spacing w:before="60" w:after="60"/>
              <w:jc w:val="center"/>
              <w:rPr>
                <w:rFonts w:cs="Arial"/>
              </w:rPr>
            </w:pPr>
            <w:r w:rsidRPr="00FE36AD">
              <w:rPr>
                <w:rFonts w:cs="Arial"/>
              </w:rPr>
              <w:t>0</w:t>
            </w:r>
          </w:p>
        </w:tc>
        <w:tc>
          <w:tcPr>
            <w:tcW w:w="844" w:type="dxa"/>
            <w:shd w:val="clear" w:color="auto" w:fill="D9D9D9" w:themeFill="background1" w:themeFillShade="D9"/>
          </w:tcPr>
          <w:p w14:paraId="7CCF4AFF" w14:textId="0CB11EA8" w:rsidR="0023097E" w:rsidRPr="00FE36AD" w:rsidRDefault="00723189" w:rsidP="00890422">
            <w:pPr>
              <w:spacing w:before="60" w:after="60"/>
              <w:jc w:val="center"/>
              <w:rPr>
                <w:rFonts w:cs="Arial"/>
              </w:rPr>
            </w:pPr>
            <w:r w:rsidRPr="00FE36AD">
              <w:rPr>
                <w:rFonts w:cs="Arial"/>
              </w:rPr>
              <w:t>0</w:t>
            </w:r>
          </w:p>
        </w:tc>
      </w:tr>
      <w:tr w:rsidR="0023097E" w:rsidRPr="0023097E" w14:paraId="3EEA4E92" w14:textId="77777777" w:rsidTr="3131609A">
        <w:trPr>
          <w:cantSplit/>
          <w:trHeight w:val="948"/>
        </w:trPr>
        <w:tc>
          <w:tcPr>
            <w:tcW w:w="2983" w:type="dxa"/>
            <w:tcBorders>
              <w:top w:val="single" w:sz="6" w:space="0" w:color="999999"/>
              <w:left w:val="single" w:sz="6" w:space="0" w:color="999999"/>
              <w:bottom w:val="single" w:sz="6" w:space="0" w:color="999999"/>
              <w:right w:val="single" w:sz="6" w:space="0" w:color="999999"/>
            </w:tcBorders>
            <w:vAlign w:val="bottom"/>
          </w:tcPr>
          <w:p w14:paraId="7FEE7689" w14:textId="77777777" w:rsidR="0023097E" w:rsidRPr="00FE36AD" w:rsidRDefault="0023097E" w:rsidP="0023097E">
            <w:pPr>
              <w:spacing w:before="60" w:after="60"/>
              <w:rPr>
                <w:rFonts w:cs="Arial"/>
              </w:rPr>
            </w:pPr>
            <w:r w:rsidRPr="00FE36AD">
              <w:rPr>
                <w:rFonts w:cs="Arial"/>
              </w:rPr>
              <w:lastRenderedPageBreak/>
              <w:t>Oceanside Unified</w:t>
            </w:r>
          </w:p>
          <w:p w14:paraId="73387D20" w14:textId="77777777" w:rsidR="00546DA2" w:rsidRDefault="00CE6709" w:rsidP="00546DA2">
            <w:pPr>
              <w:rPr>
                <w:rFonts w:cs="Arial"/>
              </w:rPr>
            </w:pPr>
            <w:r>
              <w:rPr>
                <w:rFonts w:cs="Arial"/>
              </w:rPr>
              <w:t>(</w:t>
            </w:r>
            <w:r w:rsidR="00546DA2" w:rsidRPr="00FE36AD">
              <w:rPr>
                <w:rFonts w:cs="Arial"/>
              </w:rPr>
              <w:t>37735690000000</w:t>
            </w:r>
            <w:r>
              <w:rPr>
                <w:rFonts w:cs="Arial"/>
              </w:rPr>
              <w:t>)</w:t>
            </w:r>
          </w:p>
          <w:p w14:paraId="48C20355" w14:textId="2C0FBFA9" w:rsidR="00BC093A" w:rsidRPr="00FE36AD" w:rsidRDefault="00BC093A" w:rsidP="00546DA2">
            <w:pPr>
              <w:rPr>
                <w:rFonts w:cs="Arial"/>
              </w:rPr>
            </w:pPr>
          </w:p>
        </w:tc>
        <w:tc>
          <w:tcPr>
            <w:tcW w:w="855" w:type="dxa"/>
            <w:shd w:val="clear" w:color="auto" w:fill="FFF2CC" w:themeFill="accent4" w:themeFillTint="33"/>
            <w:vAlign w:val="bottom"/>
          </w:tcPr>
          <w:p w14:paraId="5606AD1E" w14:textId="434994BC" w:rsidR="0023097E" w:rsidRPr="00FE36AD" w:rsidRDefault="0023097E" w:rsidP="006276D9">
            <w:pPr>
              <w:spacing w:before="60" w:after="60" w:line="720" w:lineRule="auto"/>
              <w:jc w:val="center"/>
              <w:rPr>
                <w:rFonts w:cs="Arial"/>
              </w:rPr>
            </w:pPr>
            <w:r w:rsidRPr="00FE36AD">
              <w:rPr>
                <w:rFonts w:cs="Arial"/>
              </w:rPr>
              <w:t>2</w:t>
            </w:r>
          </w:p>
        </w:tc>
        <w:tc>
          <w:tcPr>
            <w:tcW w:w="981" w:type="dxa"/>
            <w:shd w:val="clear" w:color="auto" w:fill="9CC2E5" w:themeFill="accent5" w:themeFillTint="99"/>
            <w:noWrap/>
          </w:tcPr>
          <w:p w14:paraId="592C3E8D" w14:textId="2380B038" w:rsidR="0023097E" w:rsidRPr="00FE36AD" w:rsidRDefault="00266C6B" w:rsidP="006276D9">
            <w:pPr>
              <w:spacing w:before="60" w:after="60" w:line="720" w:lineRule="auto"/>
              <w:jc w:val="center"/>
              <w:rPr>
                <w:rFonts w:cs="Arial"/>
              </w:rPr>
            </w:pPr>
            <w:r w:rsidRPr="00FE36AD">
              <w:rPr>
                <w:rFonts w:cs="Arial"/>
              </w:rPr>
              <w:t>NM</w:t>
            </w:r>
          </w:p>
        </w:tc>
        <w:tc>
          <w:tcPr>
            <w:tcW w:w="1026" w:type="dxa"/>
            <w:shd w:val="clear" w:color="auto" w:fill="D9D9D9" w:themeFill="background1" w:themeFillShade="D9"/>
            <w:noWrap/>
          </w:tcPr>
          <w:p w14:paraId="11687B38" w14:textId="34B50B40" w:rsidR="0023097E" w:rsidRPr="00FE36AD" w:rsidRDefault="00723189" w:rsidP="00890422">
            <w:pPr>
              <w:spacing w:before="60" w:after="60"/>
              <w:jc w:val="center"/>
              <w:rPr>
                <w:rFonts w:cs="Arial"/>
              </w:rPr>
            </w:pPr>
            <w:r w:rsidRPr="00FE36AD">
              <w:rPr>
                <w:rFonts w:cs="Arial"/>
              </w:rPr>
              <w:t>0</w:t>
            </w:r>
          </w:p>
        </w:tc>
        <w:tc>
          <w:tcPr>
            <w:tcW w:w="1044" w:type="dxa"/>
            <w:shd w:val="clear" w:color="auto" w:fill="9CC2E5" w:themeFill="accent5" w:themeFillTint="99"/>
            <w:noWrap/>
          </w:tcPr>
          <w:p w14:paraId="704BDE92" w14:textId="215FDB53" w:rsidR="0023097E" w:rsidRPr="00FE36AD" w:rsidRDefault="00266C6B" w:rsidP="00890422">
            <w:pPr>
              <w:spacing w:before="60" w:after="60"/>
              <w:jc w:val="center"/>
              <w:rPr>
                <w:rFonts w:cs="Arial"/>
              </w:rPr>
            </w:pPr>
            <w:r w:rsidRPr="00FE36AD">
              <w:rPr>
                <w:rFonts w:cs="Arial"/>
              </w:rPr>
              <w:t>NM</w:t>
            </w:r>
          </w:p>
        </w:tc>
        <w:tc>
          <w:tcPr>
            <w:tcW w:w="1044" w:type="dxa"/>
            <w:shd w:val="clear" w:color="auto" w:fill="D9D9D9" w:themeFill="background1" w:themeFillShade="D9"/>
            <w:noWrap/>
          </w:tcPr>
          <w:p w14:paraId="29A66EF7" w14:textId="0733ABAE" w:rsidR="0023097E" w:rsidRPr="00FE36AD" w:rsidRDefault="00723189" w:rsidP="00890422">
            <w:pPr>
              <w:spacing w:before="60" w:after="60"/>
              <w:jc w:val="center"/>
              <w:rPr>
                <w:rFonts w:cs="Arial"/>
              </w:rPr>
            </w:pPr>
            <w:r w:rsidRPr="00FE36AD">
              <w:rPr>
                <w:rFonts w:cs="Arial"/>
              </w:rPr>
              <w:t>0</w:t>
            </w:r>
          </w:p>
        </w:tc>
        <w:tc>
          <w:tcPr>
            <w:tcW w:w="1044" w:type="dxa"/>
            <w:shd w:val="clear" w:color="auto" w:fill="D9D9D9" w:themeFill="background1" w:themeFillShade="D9"/>
            <w:noWrap/>
          </w:tcPr>
          <w:p w14:paraId="70FBD12B" w14:textId="644DF0C6" w:rsidR="0023097E" w:rsidRPr="00FE36AD" w:rsidRDefault="00723189" w:rsidP="00890422">
            <w:pPr>
              <w:spacing w:before="60" w:after="60"/>
              <w:jc w:val="center"/>
              <w:rPr>
                <w:rFonts w:cs="Arial"/>
              </w:rPr>
            </w:pPr>
            <w:r w:rsidRPr="00FE36AD">
              <w:rPr>
                <w:rFonts w:cs="Arial"/>
              </w:rPr>
              <w:t>0</w:t>
            </w:r>
          </w:p>
        </w:tc>
        <w:tc>
          <w:tcPr>
            <w:tcW w:w="1010" w:type="dxa"/>
            <w:shd w:val="clear" w:color="auto" w:fill="FFF2CC" w:themeFill="accent4" w:themeFillTint="33"/>
            <w:noWrap/>
          </w:tcPr>
          <w:p w14:paraId="07945DDA" w14:textId="2779EDE5" w:rsidR="0023097E" w:rsidRPr="00FE36AD" w:rsidRDefault="00347C58" w:rsidP="00890422">
            <w:pPr>
              <w:spacing w:before="60" w:after="60"/>
              <w:jc w:val="center"/>
              <w:rPr>
                <w:rFonts w:cs="Arial"/>
              </w:rPr>
            </w:pPr>
            <w:r w:rsidRPr="00FE36AD">
              <w:rPr>
                <w:rFonts w:cs="Arial"/>
              </w:rPr>
              <w:t>1</w:t>
            </w:r>
          </w:p>
        </w:tc>
        <w:tc>
          <w:tcPr>
            <w:tcW w:w="1010" w:type="dxa"/>
            <w:shd w:val="clear" w:color="auto" w:fill="D9D9D9" w:themeFill="background1" w:themeFillShade="D9"/>
            <w:noWrap/>
          </w:tcPr>
          <w:p w14:paraId="61E13827" w14:textId="1D1ACF79" w:rsidR="0023097E" w:rsidRPr="00FE36AD" w:rsidRDefault="00723189" w:rsidP="00890422">
            <w:pPr>
              <w:spacing w:before="60" w:after="60"/>
              <w:jc w:val="center"/>
              <w:rPr>
                <w:rFonts w:cs="Arial"/>
              </w:rPr>
            </w:pPr>
            <w:r w:rsidRPr="00FE36AD">
              <w:rPr>
                <w:rFonts w:cs="Arial"/>
              </w:rPr>
              <w:t>0</w:t>
            </w:r>
          </w:p>
        </w:tc>
        <w:tc>
          <w:tcPr>
            <w:tcW w:w="1109" w:type="dxa"/>
            <w:shd w:val="clear" w:color="auto" w:fill="D9D9D9" w:themeFill="background1" w:themeFillShade="D9"/>
            <w:noWrap/>
          </w:tcPr>
          <w:p w14:paraId="183426B5" w14:textId="28960BE2" w:rsidR="0023097E" w:rsidRPr="00FE36AD" w:rsidRDefault="00723189" w:rsidP="00890422">
            <w:pPr>
              <w:spacing w:before="60" w:after="60"/>
              <w:jc w:val="center"/>
              <w:rPr>
                <w:rFonts w:cs="Arial"/>
              </w:rPr>
            </w:pPr>
            <w:r w:rsidRPr="00FE36AD">
              <w:rPr>
                <w:rFonts w:cs="Arial"/>
              </w:rPr>
              <w:t>0</w:t>
            </w:r>
          </w:p>
        </w:tc>
        <w:tc>
          <w:tcPr>
            <w:tcW w:w="844" w:type="dxa"/>
            <w:shd w:val="clear" w:color="auto" w:fill="D9D9D9" w:themeFill="background1" w:themeFillShade="D9"/>
          </w:tcPr>
          <w:p w14:paraId="23BDAEDE" w14:textId="1F52960D" w:rsidR="0023097E" w:rsidRPr="00FE36AD" w:rsidRDefault="00723189" w:rsidP="00890422">
            <w:pPr>
              <w:spacing w:before="60" w:after="60"/>
              <w:jc w:val="center"/>
              <w:rPr>
                <w:rFonts w:cs="Arial"/>
              </w:rPr>
            </w:pPr>
            <w:r w:rsidRPr="00FE36AD">
              <w:rPr>
                <w:rFonts w:cs="Arial"/>
              </w:rPr>
              <w:t>0</w:t>
            </w:r>
          </w:p>
        </w:tc>
      </w:tr>
      <w:tr w:rsidR="0023097E" w:rsidRPr="0023097E" w14:paraId="4CD3C911" w14:textId="77777777" w:rsidTr="3131609A">
        <w:trPr>
          <w:cantSplit/>
          <w:trHeight w:val="948"/>
        </w:trPr>
        <w:tc>
          <w:tcPr>
            <w:tcW w:w="2983" w:type="dxa"/>
            <w:tcBorders>
              <w:top w:val="single" w:sz="6" w:space="0" w:color="999999"/>
              <w:left w:val="single" w:sz="6" w:space="0" w:color="999999"/>
              <w:bottom w:val="single" w:sz="6" w:space="0" w:color="999999"/>
              <w:right w:val="single" w:sz="6" w:space="0" w:color="999999"/>
            </w:tcBorders>
          </w:tcPr>
          <w:p w14:paraId="04ECC015" w14:textId="1BFA0841" w:rsidR="6E954917" w:rsidRPr="00BC093A" w:rsidRDefault="6E954917" w:rsidP="00BC093A">
            <w:pPr>
              <w:rPr>
                <w:rFonts w:eastAsia="Arial" w:cs="Arial"/>
              </w:rPr>
            </w:pPr>
            <w:r w:rsidRPr="00BC093A">
              <w:rPr>
                <w:rFonts w:eastAsia="Arial" w:cs="Arial"/>
              </w:rPr>
              <w:t>Franklin-McKinley</w:t>
            </w:r>
          </w:p>
          <w:p w14:paraId="538981C0" w14:textId="77777777" w:rsidR="00BC093A" w:rsidRPr="00BC093A" w:rsidRDefault="00BC093A" w:rsidP="00BC093A">
            <w:pPr>
              <w:rPr>
                <w:rFonts w:cs="Arial"/>
              </w:rPr>
            </w:pPr>
            <w:r w:rsidRPr="00BC093A">
              <w:rPr>
                <w:rFonts w:cs="Arial"/>
              </w:rPr>
              <w:t>(43694500000000)</w:t>
            </w:r>
          </w:p>
          <w:p w14:paraId="3B2100D6" w14:textId="5D4395FD" w:rsidR="00BC093A" w:rsidRPr="00BC093A" w:rsidRDefault="00BC093A" w:rsidP="00BC093A">
            <w:pPr>
              <w:rPr>
                <w:rFonts w:cs="Arial"/>
                <w:sz w:val="20"/>
                <w:szCs w:val="20"/>
              </w:rPr>
            </w:pPr>
          </w:p>
        </w:tc>
        <w:tc>
          <w:tcPr>
            <w:tcW w:w="855" w:type="dxa"/>
            <w:shd w:val="clear" w:color="auto" w:fill="FFF2CC" w:themeFill="accent4" w:themeFillTint="33"/>
            <w:vAlign w:val="bottom"/>
          </w:tcPr>
          <w:p w14:paraId="1D3CCA07" w14:textId="7A6E74DD" w:rsidR="0023097E" w:rsidRPr="00FE36AD" w:rsidRDefault="2E3D2941" w:rsidP="00CC0C41">
            <w:pPr>
              <w:spacing w:before="60" w:after="60" w:line="720" w:lineRule="auto"/>
              <w:jc w:val="center"/>
              <w:rPr>
                <w:rFonts w:cs="Arial"/>
              </w:rPr>
            </w:pPr>
            <w:r w:rsidRPr="6950252A">
              <w:rPr>
                <w:rFonts w:cs="Arial"/>
              </w:rPr>
              <w:t>2</w:t>
            </w:r>
          </w:p>
        </w:tc>
        <w:tc>
          <w:tcPr>
            <w:tcW w:w="981" w:type="dxa"/>
            <w:shd w:val="clear" w:color="auto" w:fill="9CC2E5" w:themeFill="accent5" w:themeFillTint="99"/>
            <w:noWrap/>
          </w:tcPr>
          <w:p w14:paraId="401F1D99" w14:textId="6767F23D" w:rsidR="0023097E" w:rsidRPr="00FE36AD" w:rsidRDefault="00B91075" w:rsidP="00890422">
            <w:pPr>
              <w:spacing w:before="60" w:after="60"/>
              <w:jc w:val="center"/>
              <w:rPr>
                <w:rFonts w:cs="Arial"/>
              </w:rPr>
            </w:pPr>
            <w:r w:rsidRPr="00FE36AD">
              <w:rPr>
                <w:rFonts w:cs="Arial"/>
              </w:rPr>
              <w:t>NM</w:t>
            </w:r>
          </w:p>
        </w:tc>
        <w:tc>
          <w:tcPr>
            <w:tcW w:w="1026" w:type="dxa"/>
            <w:shd w:val="clear" w:color="auto" w:fill="D9D9D9" w:themeFill="background1" w:themeFillShade="D9"/>
            <w:noWrap/>
          </w:tcPr>
          <w:p w14:paraId="04BF531F" w14:textId="16E58719" w:rsidR="0023097E" w:rsidRPr="00FE36AD" w:rsidRDefault="00723189" w:rsidP="00890422">
            <w:pPr>
              <w:spacing w:before="60" w:after="60"/>
              <w:jc w:val="center"/>
              <w:rPr>
                <w:rFonts w:cs="Arial"/>
              </w:rPr>
            </w:pPr>
            <w:r w:rsidRPr="00FE36AD">
              <w:rPr>
                <w:rFonts w:cs="Arial"/>
              </w:rPr>
              <w:t>0</w:t>
            </w:r>
          </w:p>
        </w:tc>
        <w:tc>
          <w:tcPr>
            <w:tcW w:w="1044" w:type="dxa"/>
            <w:shd w:val="clear" w:color="auto" w:fill="D9D9D9" w:themeFill="background1" w:themeFillShade="D9"/>
            <w:noWrap/>
          </w:tcPr>
          <w:p w14:paraId="3AE48C40" w14:textId="7E7C8D4A" w:rsidR="0023097E" w:rsidRPr="00FE36AD" w:rsidRDefault="00723189" w:rsidP="00890422">
            <w:pPr>
              <w:spacing w:before="60" w:after="60"/>
              <w:jc w:val="center"/>
              <w:rPr>
                <w:rFonts w:cs="Arial"/>
              </w:rPr>
            </w:pPr>
            <w:r w:rsidRPr="00FE36AD">
              <w:rPr>
                <w:rFonts w:cs="Arial"/>
              </w:rPr>
              <w:t>0</w:t>
            </w:r>
          </w:p>
        </w:tc>
        <w:tc>
          <w:tcPr>
            <w:tcW w:w="1044" w:type="dxa"/>
            <w:shd w:val="clear" w:color="auto" w:fill="D9D9D9" w:themeFill="background1" w:themeFillShade="D9"/>
            <w:noWrap/>
          </w:tcPr>
          <w:p w14:paraId="6CE551BB" w14:textId="0B454D77" w:rsidR="0023097E" w:rsidRPr="00FE36AD" w:rsidRDefault="00723189" w:rsidP="00890422">
            <w:pPr>
              <w:spacing w:before="60" w:after="60"/>
              <w:jc w:val="center"/>
              <w:rPr>
                <w:rFonts w:cs="Arial"/>
              </w:rPr>
            </w:pPr>
            <w:r w:rsidRPr="00FE36AD">
              <w:rPr>
                <w:rFonts w:cs="Arial"/>
              </w:rPr>
              <w:t>0</w:t>
            </w:r>
          </w:p>
        </w:tc>
        <w:tc>
          <w:tcPr>
            <w:tcW w:w="1044" w:type="dxa"/>
            <w:shd w:val="clear" w:color="auto" w:fill="D9D9D9" w:themeFill="background1" w:themeFillShade="D9"/>
            <w:noWrap/>
          </w:tcPr>
          <w:p w14:paraId="347D7503" w14:textId="7CB99230" w:rsidR="0023097E" w:rsidRPr="00FE36AD" w:rsidRDefault="00723189" w:rsidP="00890422">
            <w:pPr>
              <w:spacing w:before="60" w:after="60"/>
              <w:jc w:val="center"/>
              <w:rPr>
                <w:rFonts w:cs="Arial"/>
              </w:rPr>
            </w:pPr>
            <w:r w:rsidRPr="00FE36AD">
              <w:rPr>
                <w:rFonts w:cs="Arial"/>
              </w:rPr>
              <w:t>0</w:t>
            </w:r>
          </w:p>
        </w:tc>
        <w:tc>
          <w:tcPr>
            <w:tcW w:w="1010" w:type="dxa"/>
            <w:shd w:val="clear" w:color="auto" w:fill="9CC2E5" w:themeFill="accent5" w:themeFillTint="99"/>
            <w:noWrap/>
          </w:tcPr>
          <w:p w14:paraId="4BFEB427" w14:textId="42B93A06" w:rsidR="0023097E" w:rsidRPr="00FE36AD" w:rsidRDefault="00266C6B" w:rsidP="00890422">
            <w:pPr>
              <w:spacing w:before="60" w:after="60"/>
              <w:jc w:val="center"/>
              <w:rPr>
                <w:rFonts w:cs="Arial"/>
              </w:rPr>
            </w:pPr>
            <w:r w:rsidRPr="00FE36AD">
              <w:rPr>
                <w:rFonts w:cs="Arial"/>
              </w:rPr>
              <w:t>NM</w:t>
            </w:r>
          </w:p>
        </w:tc>
        <w:tc>
          <w:tcPr>
            <w:tcW w:w="1010" w:type="dxa"/>
            <w:shd w:val="clear" w:color="auto" w:fill="9CC2E5" w:themeFill="accent5" w:themeFillTint="99"/>
            <w:noWrap/>
          </w:tcPr>
          <w:p w14:paraId="055221A0" w14:textId="21D83022" w:rsidR="0023097E" w:rsidRPr="00FE36AD" w:rsidRDefault="00266C6B" w:rsidP="00890422">
            <w:pPr>
              <w:spacing w:before="60" w:after="60"/>
              <w:jc w:val="center"/>
              <w:rPr>
                <w:rFonts w:cs="Arial"/>
              </w:rPr>
            </w:pPr>
            <w:r w:rsidRPr="00FE36AD">
              <w:rPr>
                <w:rFonts w:cs="Arial"/>
              </w:rPr>
              <w:t>NM</w:t>
            </w:r>
          </w:p>
        </w:tc>
        <w:tc>
          <w:tcPr>
            <w:tcW w:w="1109" w:type="dxa"/>
            <w:shd w:val="clear" w:color="auto" w:fill="FFF2CC" w:themeFill="accent4" w:themeFillTint="33"/>
            <w:noWrap/>
          </w:tcPr>
          <w:p w14:paraId="3AE0A85B" w14:textId="0BA82E01" w:rsidR="0023097E" w:rsidRPr="00FE36AD" w:rsidRDefault="00347C58" w:rsidP="00890422">
            <w:pPr>
              <w:spacing w:before="60" w:after="60"/>
              <w:jc w:val="center"/>
              <w:rPr>
                <w:rFonts w:cs="Arial"/>
              </w:rPr>
            </w:pPr>
            <w:r w:rsidRPr="00FE36AD">
              <w:rPr>
                <w:rFonts w:cs="Arial"/>
              </w:rPr>
              <w:t>1</w:t>
            </w:r>
          </w:p>
        </w:tc>
        <w:tc>
          <w:tcPr>
            <w:tcW w:w="844" w:type="dxa"/>
            <w:shd w:val="clear" w:color="auto" w:fill="D9D9D9" w:themeFill="background1" w:themeFillShade="D9"/>
          </w:tcPr>
          <w:p w14:paraId="57A76B7F" w14:textId="6CEBD88F" w:rsidR="0023097E" w:rsidRPr="00FE36AD" w:rsidRDefault="00723189" w:rsidP="00890422">
            <w:pPr>
              <w:spacing w:before="60" w:after="60"/>
              <w:jc w:val="center"/>
              <w:rPr>
                <w:rFonts w:cs="Arial"/>
              </w:rPr>
            </w:pPr>
            <w:r w:rsidRPr="00FE36AD">
              <w:rPr>
                <w:rFonts w:cs="Arial"/>
              </w:rPr>
              <w:t>0</w:t>
            </w:r>
          </w:p>
        </w:tc>
      </w:tr>
      <w:tr w:rsidR="0023097E" w:rsidRPr="0023097E" w14:paraId="0B865346" w14:textId="77777777" w:rsidTr="00C628B3">
        <w:trPr>
          <w:cantSplit/>
          <w:trHeight w:val="288"/>
        </w:trPr>
        <w:tc>
          <w:tcPr>
            <w:tcW w:w="2983" w:type="dxa"/>
            <w:tcBorders>
              <w:top w:val="single" w:sz="6" w:space="0" w:color="999999"/>
              <w:left w:val="single" w:sz="6" w:space="0" w:color="999999"/>
              <w:bottom w:val="single" w:sz="6" w:space="0" w:color="999999"/>
              <w:right w:val="single" w:sz="6" w:space="0" w:color="999999"/>
            </w:tcBorders>
            <w:vAlign w:val="bottom"/>
          </w:tcPr>
          <w:p w14:paraId="3743B2E1" w14:textId="77777777" w:rsidR="0023097E" w:rsidRPr="00FE36AD" w:rsidRDefault="0023097E" w:rsidP="0023097E">
            <w:pPr>
              <w:spacing w:before="60" w:after="60"/>
              <w:rPr>
                <w:rFonts w:cs="Arial"/>
              </w:rPr>
            </w:pPr>
            <w:r w:rsidRPr="00FE36AD">
              <w:rPr>
                <w:rFonts w:cs="Arial"/>
              </w:rPr>
              <w:t>Fall River Joint Unified</w:t>
            </w:r>
          </w:p>
          <w:p w14:paraId="5560DF99" w14:textId="11C29A47" w:rsidR="00BC093A" w:rsidRPr="00FE36AD" w:rsidRDefault="00CE6709" w:rsidP="6950252A">
            <w:pPr>
              <w:rPr>
                <w:rFonts w:cs="Arial"/>
              </w:rPr>
            </w:pPr>
            <w:r w:rsidRPr="6950252A">
              <w:rPr>
                <w:rFonts w:cs="Arial"/>
              </w:rPr>
              <w:t>(</w:t>
            </w:r>
            <w:r w:rsidR="00546DA2" w:rsidRPr="6950252A">
              <w:rPr>
                <w:rFonts w:cs="Arial"/>
              </w:rPr>
              <w:t>45699890000000</w:t>
            </w:r>
            <w:r w:rsidRPr="6950252A">
              <w:rPr>
                <w:rFonts w:cs="Arial"/>
              </w:rPr>
              <w:t>)</w:t>
            </w:r>
          </w:p>
          <w:p w14:paraId="3807D679" w14:textId="0D270C8A" w:rsidR="00BC093A" w:rsidRPr="00FE36AD" w:rsidRDefault="00BC093A" w:rsidP="6950252A">
            <w:pPr>
              <w:rPr>
                <w:rFonts w:cs="Arial"/>
              </w:rPr>
            </w:pPr>
          </w:p>
          <w:p w14:paraId="5FCA4F5A" w14:textId="2B4ABEE3" w:rsidR="00BC093A" w:rsidRPr="00FE36AD" w:rsidRDefault="00BC093A" w:rsidP="6950252A">
            <w:pPr>
              <w:rPr>
                <w:rFonts w:cs="Arial"/>
              </w:rPr>
            </w:pPr>
          </w:p>
        </w:tc>
        <w:tc>
          <w:tcPr>
            <w:tcW w:w="855" w:type="dxa"/>
            <w:shd w:val="clear" w:color="auto" w:fill="FFF2CC" w:themeFill="accent4" w:themeFillTint="33"/>
            <w:vAlign w:val="bottom"/>
          </w:tcPr>
          <w:p w14:paraId="1F2CDA3F" w14:textId="09A2999C" w:rsidR="0023097E" w:rsidRPr="00FE36AD" w:rsidRDefault="0023097E" w:rsidP="6950252A">
            <w:pPr>
              <w:spacing w:before="60" w:after="60" w:line="480" w:lineRule="auto"/>
              <w:jc w:val="center"/>
              <w:rPr>
                <w:rFonts w:cs="Arial"/>
              </w:rPr>
            </w:pPr>
            <w:r w:rsidRPr="6950252A">
              <w:rPr>
                <w:rFonts w:cs="Arial"/>
              </w:rPr>
              <w:t>2</w:t>
            </w:r>
          </w:p>
          <w:p w14:paraId="6F532674" w14:textId="5B009EDA" w:rsidR="0023097E" w:rsidRPr="00FE36AD" w:rsidRDefault="0023097E" w:rsidP="6950252A">
            <w:pPr>
              <w:spacing w:before="60" w:after="60" w:line="480" w:lineRule="auto"/>
              <w:jc w:val="center"/>
              <w:rPr>
                <w:rFonts w:cs="Arial"/>
              </w:rPr>
            </w:pPr>
          </w:p>
        </w:tc>
        <w:tc>
          <w:tcPr>
            <w:tcW w:w="981" w:type="dxa"/>
            <w:shd w:val="clear" w:color="auto" w:fill="D9D9D9" w:themeFill="background1" w:themeFillShade="D9"/>
            <w:noWrap/>
          </w:tcPr>
          <w:p w14:paraId="63F72C85" w14:textId="2EDFCF4D" w:rsidR="0023097E" w:rsidRPr="00FE36AD" w:rsidRDefault="00723189" w:rsidP="000133AB">
            <w:pPr>
              <w:spacing w:before="60" w:after="60" w:line="480" w:lineRule="auto"/>
              <w:jc w:val="center"/>
              <w:rPr>
                <w:rFonts w:cs="Arial"/>
              </w:rPr>
            </w:pPr>
            <w:r w:rsidRPr="00FE36AD">
              <w:rPr>
                <w:rFonts w:cs="Arial"/>
              </w:rPr>
              <w:t>0</w:t>
            </w:r>
          </w:p>
        </w:tc>
        <w:tc>
          <w:tcPr>
            <w:tcW w:w="1026" w:type="dxa"/>
            <w:shd w:val="clear" w:color="auto" w:fill="FFF2CC" w:themeFill="accent4" w:themeFillTint="33"/>
            <w:noWrap/>
          </w:tcPr>
          <w:p w14:paraId="1C73D83D" w14:textId="2C2B04E2" w:rsidR="0023097E" w:rsidRPr="00FE36AD" w:rsidRDefault="007F1248" w:rsidP="000133AB">
            <w:pPr>
              <w:spacing w:before="60" w:after="60" w:line="480" w:lineRule="auto"/>
              <w:ind w:left="7920" w:hanging="7920"/>
              <w:jc w:val="center"/>
              <w:rPr>
                <w:rFonts w:cs="Arial"/>
              </w:rPr>
            </w:pPr>
            <w:r>
              <w:rPr>
                <w:rFonts w:cs="Arial"/>
              </w:rPr>
              <w:t>1</w:t>
            </w:r>
          </w:p>
        </w:tc>
        <w:tc>
          <w:tcPr>
            <w:tcW w:w="1044" w:type="dxa"/>
            <w:shd w:val="clear" w:color="auto" w:fill="9CC2E5" w:themeFill="accent5" w:themeFillTint="99"/>
            <w:noWrap/>
          </w:tcPr>
          <w:p w14:paraId="233B618C" w14:textId="35A5497F" w:rsidR="0023097E" w:rsidRPr="00FE36AD" w:rsidRDefault="00B91075" w:rsidP="000133AB">
            <w:pPr>
              <w:spacing w:before="60" w:after="60" w:line="480" w:lineRule="auto"/>
              <w:jc w:val="center"/>
              <w:rPr>
                <w:rFonts w:cs="Arial"/>
              </w:rPr>
            </w:pPr>
            <w:r w:rsidRPr="00FE36AD">
              <w:rPr>
                <w:rFonts w:cs="Arial"/>
              </w:rPr>
              <w:t>NM</w:t>
            </w:r>
          </w:p>
        </w:tc>
        <w:tc>
          <w:tcPr>
            <w:tcW w:w="1044" w:type="dxa"/>
            <w:shd w:val="clear" w:color="auto" w:fill="D9D9D9" w:themeFill="background1" w:themeFillShade="D9"/>
            <w:noWrap/>
          </w:tcPr>
          <w:p w14:paraId="3819F2FB" w14:textId="08C5A396" w:rsidR="0023097E" w:rsidRPr="00FE36AD" w:rsidRDefault="00723189" w:rsidP="000133AB">
            <w:pPr>
              <w:spacing w:before="60" w:after="60" w:line="480" w:lineRule="auto"/>
              <w:jc w:val="center"/>
              <w:rPr>
                <w:rFonts w:cs="Arial"/>
              </w:rPr>
            </w:pPr>
            <w:r w:rsidRPr="00FE36AD">
              <w:rPr>
                <w:rFonts w:cs="Arial"/>
              </w:rPr>
              <w:t>0</w:t>
            </w:r>
          </w:p>
        </w:tc>
        <w:tc>
          <w:tcPr>
            <w:tcW w:w="1044" w:type="dxa"/>
            <w:shd w:val="clear" w:color="auto" w:fill="D9D9D9" w:themeFill="background1" w:themeFillShade="D9"/>
            <w:noWrap/>
          </w:tcPr>
          <w:p w14:paraId="568B46B9" w14:textId="2121784D" w:rsidR="0023097E" w:rsidRPr="00FE36AD" w:rsidRDefault="00723189" w:rsidP="000133AB">
            <w:pPr>
              <w:spacing w:before="60" w:after="60" w:line="480" w:lineRule="auto"/>
              <w:ind w:left="7920" w:hanging="7920"/>
              <w:jc w:val="center"/>
              <w:rPr>
                <w:rFonts w:cs="Arial"/>
              </w:rPr>
            </w:pPr>
            <w:r w:rsidRPr="00FE36AD">
              <w:rPr>
                <w:rFonts w:cs="Arial"/>
              </w:rPr>
              <w:t>0</w:t>
            </w:r>
          </w:p>
        </w:tc>
        <w:tc>
          <w:tcPr>
            <w:tcW w:w="1010" w:type="dxa"/>
            <w:shd w:val="clear" w:color="auto" w:fill="D9D9D9" w:themeFill="background1" w:themeFillShade="D9"/>
            <w:noWrap/>
          </w:tcPr>
          <w:p w14:paraId="3825023F" w14:textId="67F27A88" w:rsidR="0023097E" w:rsidRPr="00FE36AD" w:rsidRDefault="00674901" w:rsidP="000133AB">
            <w:pPr>
              <w:spacing w:before="60" w:after="60" w:line="480" w:lineRule="auto"/>
              <w:ind w:left="7920" w:hanging="7920"/>
              <w:jc w:val="center"/>
              <w:rPr>
                <w:rFonts w:cs="Arial"/>
              </w:rPr>
            </w:pPr>
            <w:r>
              <w:rPr>
                <w:rFonts w:cs="Arial"/>
              </w:rPr>
              <w:t>0</w:t>
            </w:r>
          </w:p>
        </w:tc>
        <w:tc>
          <w:tcPr>
            <w:tcW w:w="1010" w:type="dxa"/>
            <w:shd w:val="clear" w:color="auto" w:fill="FFF2CC" w:themeFill="accent4" w:themeFillTint="33"/>
            <w:noWrap/>
          </w:tcPr>
          <w:p w14:paraId="7ED3F8F5" w14:textId="5C5397CF" w:rsidR="0023097E" w:rsidRPr="00FE36AD" w:rsidRDefault="00674901" w:rsidP="000133AB">
            <w:pPr>
              <w:spacing w:before="60" w:after="60" w:line="480" w:lineRule="auto"/>
              <w:ind w:left="7920" w:hanging="7920"/>
              <w:jc w:val="center"/>
              <w:rPr>
                <w:rFonts w:cs="Arial"/>
              </w:rPr>
            </w:pPr>
            <w:r>
              <w:rPr>
                <w:rFonts w:cs="Arial"/>
              </w:rPr>
              <w:t>1</w:t>
            </w:r>
          </w:p>
        </w:tc>
        <w:tc>
          <w:tcPr>
            <w:tcW w:w="1109" w:type="dxa"/>
            <w:shd w:val="clear" w:color="auto" w:fill="D9D9D9" w:themeFill="background1" w:themeFillShade="D9"/>
            <w:noWrap/>
          </w:tcPr>
          <w:p w14:paraId="2502D98C" w14:textId="5096A362" w:rsidR="0023097E" w:rsidRPr="00FE36AD" w:rsidRDefault="00723189" w:rsidP="000133AB">
            <w:pPr>
              <w:spacing w:before="60" w:after="60" w:line="480" w:lineRule="auto"/>
              <w:jc w:val="center"/>
              <w:rPr>
                <w:rFonts w:cs="Arial"/>
              </w:rPr>
            </w:pPr>
            <w:r w:rsidRPr="00FE36AD">
              <w:rPr>
                <w:rFonts w:cs="Arial"/>
              </w:rPr>
              <w:t>0</w:t>
            </w:r>
          </w:p>
        </w:tc>
        <w:tc>
          <w:tcPr>
            <w:tcW w:w="844" w:type="dxa"/>
            <w:shd w:val="clear" w:color="auto" w:fill="D9D9D9" w:themeFill="background1" w:themeFillShade="D9"/>
          </w:tcPr>
          <w:p w14:paraId="7960A427" w14:textId="3E06C8C2" w:rsidR="0023097E" w:rsidRPr="00FE36AD" w:rsidRDefault="00723189" w:rsidP="000133AB">
            <w:pPr>
              <w:spacing w:before="60" w:after="60" w:line="480" w:lineRule="auto"/>
              <w:jc w:val="center"/>
              <w:rPr>
                <w:rFonts w:cs="Arial"/>
              </w:rPr>
            </w:pPr>
            <w:r w:rsidRPr="00FE36AD">
              <w:rPr>
                <w:rFonts w:cs="Arial"/>
              </w:rPr>
              <w:t>0</w:t>
            </w:r>
          </w:p>
        </w:tc>
      </w:tr>
      <w:tr w:rsidR="0023097E" w:rsidRPr="0023097E" w14:paraId="7C138FF5" w14:textId="77777777" w:rsidTr="3131609A">
        <w:trPr>
          <w:cantSplit/>
          <w:trHeight w:val="948"/>
        </w:trPr>
        <w:tc>
          <w:tcPr>
            <w:tcW w:w="2983" w:type="dxa"/>
            <w:tcBorders>
              <w:top w:val="single" w:sz="6" w:space="0" w:color="999999"/>
              <w:left w:val="single" w:sz="6" w:space="0" w:color="999999"/>
              <w:bottom w:val="single" w:sz="6" w:space="0" w:color="999999"/>
              <w:right w:val="single" w:sz="6" w:space="0" w:color="999999"/>
            </w:tcBorders>
            <w:vAlign w:val="bottom"/>
          </w:tcPr>
          <w:p w14:paraId="389F4745" w14:textId="77777777" w:rsidR="0023097E" w:rsidRPr="00FE36AD" w:rsidRDefault="0023097E" w:rsidP="0023097E">
            <w:pPr>
              <w:spacing w:before="60" w:after="60"/>
              <w:rPr>
                <w:rFonts w:cs="Arial"/>
              </w:rPr>
            </w:pPr>
            <w:r w:rsidRPr="00FE36AD">
              <w:rPr>
                <w:rFonts w:cs="Arial"/>
              </w:rPr>
              <w:t>Shasta Union High</w:t>
            </w:r>
          </w:p>
          <w:p w14:paraId="4C6C95F0" w14:textId="77777777" w:rsidR="00546DA2" w:rsidRDefault="00CE6709" w:rsidP="00546DA2">
            <w:pPr>
              <w:rPr>
                <w:rFonts w:cs="Arial"/>
              </w:rPr>
            </w:pPr>
            <w:r>
              <w:rPr>
                <w:rFonts w:cs="Arial"/>
              </w:rPr>
              <w:t>(</w:t>
            </w:r>
            <w:r w:rsidR="00546DA2" w:rsidRPr="00FE36AD">
              <w:rPr>
                <w:rFonts w:cs="Arial"/>
              </w:rPr>
              <w:t>45701360000000</w:t>
            </w:r>
            <w:r>
              <w:rPr>
                <w:rFonts w:cs="Arial"/>
              </w:rPr>
              <w:t>)</w:t>
            </w:r>
          </w:p>
          <w:p w14:paraId="081E3518" w14:textId="74C88A3F" w:rsidR="00BC093A" w:rsidRPr="00FE36AD" w:rsidRDefault="00BC093A" w:rsidP="00546DA2">
            <w:pPr>
              <w:rPr>
                <w:rFonts w:cs="Arial"/>
              </w:rPr>
            </w:pPr>
          </w:p>
        </w:tc>
        <w:tc>
          <w:tcPr>
            <w:tcW w:w="855" w:type="dxa"/>
            <w:shd w:val="clear" w:color="auto" w:fill="FFF2CC" w:themeFill="accent4" w:themeFillTint="33"/>
            <w:vAlign w:val="bottom"/>
          </w:tcPr>
          <w:p w14:paraId="09E79D88" w14:textId="70BC1354" w:rsidR="0023097E" w:rsidRPr="00FE36AD" w:rsidRDefault="0023097E" w:rsidP="006276D9">
            <w:pPr>
              <w:spacing w:before="60" w:after="60" w:line="720" w:lineRule="auto"/>
              <w:jc w:val="center"/>
              <w:rPr>
                <w:rFonts w:cs="Arial"/>
              </w:rPr>
            </w:pPr>
            <w:r w:rsidRPr="00FE36AD">
              <w:rPr>
                <w:rFonts w:cs="Arial"/>
              </w:rPr>
              <w:t>1</w:t>
            </w:r>
          </w:p>
        </w:tc>
        <w:tc>
          <w:tcPr>
            <w:tcW w:w="981" w:type="dxa"/>
            <w:shd w:val="clear" w:color="auto" w:fill="9CC2E5" w:themeFill="accent5" w:themeFillTint="99"/>
            <w:noWrap/>
          </w:tcPr>
          <w:p w14:paraId="15932CA5" w14:textId="093C14A3" w:rsidR="0023097E" w:rsidRPr="00FE36AD" w:rsidRDefault="00266C6B" w:rsidP="000133AB">
            <w:pPr>
              <w:spacing w:before="60" w:after="60" w:line="480" w:lineRule="auto"/>
              <w:jc w:val="center"/>
              <w:rPr>
                <w:rFonts w:cs="Arial"/>
              </w:rPr>
            </w:pPr>
            <w:r w:rsidRPr="00FE36AD">
              <w:rPr>
                <w:rFonts w:cs="Arial"/>
              </w:rPr>
              <w:t>NM</w:t>
            </w:r>
          </w:p>
        </w:tc>
        <w:tc>
          <w:tcPr>
            <w:tcW w:w="1026" w:type="dxa"/>
            <w:shd w:val="clear" w:color="auto" w:fill="FFF2CC" w:themeFill="accent4" w:themeFillTint="33"/>
            <w:noWrap/>
          </w:tcPr>
          <w:p w14:paraId="4A247F4C" w14:textId="2E90B425" w:rsidR="0023097E" w:rsidRPr="00FE36AD" w:rsidRDefault="00347C58" w:rsidP="000133AB">
            <w:pPr>
              <w:spacing w:before="60" w:after="60" w:line="480" w:lineRule="auto"/>
              <w:jc w:val="center"/>
              <w:rPr>
                <w:rFonts w:cs="Arial"/>
              </w:rPr>
            </w:pPr>
            <w:r w:rsidRPr="00FE36AD">
              <w:rPr>
                <w:rFonts w:cs="Arial"/>
              </w:rPr>
              <w:t>1</w:t>
            </w:r>
          </w:p>
        </w:tc>
        <w:tc>
          <w:tcPr>
            <w:tcW w:w="1044" w:type="dxa"/>
            <w:shd w:val="clear" w:color="auto" w:fill="9CC2E5" w:themeFill="accent5" w:themeFillTint="99"/>
            <w:noWrap/>
          </w:tcPr>
          <w:p w14:paraId="753459C7" w14:textId="566E17F2" w:rsidR="0023097E" w:rsidRPr="00FE36AD" w:rsidRDefault="00266C6B" w:rsidP="000133AB">
            <w:pPr>
              <w:spacing w:before="60" w:after="60" w:line="480" w:lineRule="auto"/>
              <w:jc w:val="center"/>
              <w:rPr>
                <w:rFonts w:cs="Arial"/>
              </w:rPr>
            </w:pPr>
            <w:r w:rsidRPr="00FE36AD">
              <w:rPr>
                <w:rFonts w:cs="Arial"/>
              </w:rPr>
              <w:t>NM</w:t>
            </w:r>
          </w:p>
        </w:tc>
        <w:tc>
          <w:tcPr>
            <w:tcW w:w="1044" w:type="dxa"/>
            <w:shd w:val="clear" w:color="auto" w:fill="D9D9D9" w:themeFill="background1" w:themeFillShade="D9"/>
            <w:noWrap/>
          </w:tcPr>
          <w:p w14:paraId="746518F5" w14:textId="29E10C51" w:rsidR="0023097E" w:rsidRPr="00FE36AD" w:rsidRDefault="00723189" w:rsidP="000133AB">
            <w:pPr>
              <w:spacing w:before="60" w:after="60" w:line="480" w:lineRule="auto"/>
              <w:jc w:val="center"/>
              <w:rPr>
                <w:rFonts w:cs="Arial"/>
              </w:rPr>
            </w:pPr>
            <w:r w:rsidRPr="00FE36AD">
              <w:rPr>
                <w:rFonts w:cs="Arial"/>
              </w:rPr>
              <w:t>0</w:t>
            </w:r>
          </w:p>
        </w:tc>
        <w:tc>
          <w:tcPr>
            <w:tcW w:w="1044" w:type="dxa"/>
            <w:shd w:val="clear" w:color="auto" w:fill="D9D9D9" w:themeFill="background1" w:themeFillShade="D9"/>
            <w:noWrap/>
          </w:tcPr>
          <w:p w14:paraId="657B5DF9" w14:textId="39A243E9" w:rsidR="0023097E" w:rsidRPr="00FE36AD" w:rsidRDefault="00723189" w:rsidP="000133AB">
            <w:pPr>
              <w:spacing w:before="60" w:after="60" w:line="480" w:lineRule="auto"/>
              <w:jc w:val="center"/>
              <w:rPr>
                <w:rFonts w:cs="Arial"/>
              </w:rPr>
            </w:pPr>
            <w:r w:rsidRPr="00FE36AD">
              <w:rPr>
                <w:rFonts w:cs="Arial"/>
              </w:rPr>
              <w:t>0</w:t>
            </w:r>
          </w:p>
        </w:tc>
        <w:tc>
          <w:tcPr>
            <w:tcW w:w="1010" w:type="dxa"/>
            <w:shd w:val="clear" w:color="auto" w:fill="D9D9D9" w:themeFill="background1" w:themeFillShade="D9"/>
            <w:noWrap/>
          </w:tcPr>
          <w:p w14:paraId="48D0F3BF" w14:textId="21141C3C" w:rsidR="0023097E" w:rsidRPr="00FE36AD" w:rsidRDefault="00723189" w:rsidP="000133AB">
            <w:pPr>
              <w:spacing w:before="60" w:after="60" w:line="480" w:lineRule="auto"/>
              <w:jc w:val="center"/>
              <w:rPr>
                <w:rFonts w:cs="Arial"/>
              </w:rPr>
            </w:pPr>
            <w:r w:rsidRPr="00FE36AD">
              <w:rPr>
                <w:rFonts w:cs="Arial"/>
              </w:rPr>
              <w:t>0</w:t>
            </w:r>
          </w:p>
        </w:tc>
        <w:tc>
          <w:tcPr>
            <w:tcW w:w="1010" w:type="dxa"/>
            <w:shd w:val="clear" w:color="auto" w:fill="D9D9D9" w:themeFill="background1" w:themeFillShade="D9"/>
            <w:noWrap/>
          </w:tcPr>
          <w:p w14:paraId="1323BB82" w14:textId="1B8BF46E" w:rsidR="0023097E" w:rsidRPr="00FE36AD" w:rsidRDefault="00723189" w:rsidP="000133AB">
            <w:pPr>
              <w:spacing w:before="60" w:after="60" w:line="480" w:lineRule="auto"/>
              <w:jc w:val="center"/>
              <w:rPr>
                <w:rFonts w:cs="Arial"/>
              </w:rPr>
            </w:pPr>
            <w:r w:rsidRPr="00FE36AD">
              <w:rPr>
                <w:rFonts w:cs="Arial"/>
              </w:rPr>
              <w:t>0</w:t>
            </w:r>
          </w:p>
        </w:tc>
        <w:tc>
          <w:tcPr>
            <w:tcW w:w="1109" w:type="dxa"/>
            <w:shd w:val="clear" w:color="auto" w:fill="D9D9D9" w:themeFill="background1" w:themeFillShade="D9"/>
            <w:noWrap/>
          </w:tcPr>
          <w:p w14:paraId="5CDD2AE3" w14:textId="632CD023" w:rsidR="0023097E" w:rsidRPr="00FE36AD" w:rsidRDefault="00723189" w:rsidP="000133AB">
            <w:pPr>
              <w:spacing w:before="60" w:after="60" w:line="480" w:lineRule="auto"/>
              <w:jc w:val="center"/>
              <w:rPr>
                <w:rFonts w:cs="Arial"/>
              </w:rPr>
            </w:pPr>
            <w:r w:rsidRPr="00FE36AD">
              <w:rPr>
                <w:rFonts w:cs="Arial"/>
              </w:rPr>
              <w:t>0</w:t>
            </w:r>
          </w:p>
        </w:tc>
        <w:tc>
          <w:tcPr>
            <w:tcW w:w="844" w:type="dxa"/>
            <w:shd w:val="clear" w:color="auto" w:fill="D9D9D9" w:themeFill="background1" w:themeFillShade="D9"/>
          </w:tcPr>
          <w:p w14:paraId="2BC33D4D" w14:textId="4939C70D" w:rsidR="0023097E" w:rsidRPr="00FE36AD" w:rsidRDefault="00723189" w:rsidP="000133AB">
            <w:pPr>
              <w:spacing w:before="60" w:after="60" w:line="480" w:lineRule="auto"/>
              <w:jc w:val="center"/>
              <w:rPr>
                <w:rFonts w:cs="Arial"/>
              </w:rPr>
            </w:pPr>
            <w:r w:rsidRPr="00FE36AD">
              <w:rPr>
                <w:rFonts w:cs="Arial"/>
              </w:rPr>
              <w:t>0</w:t>
            </w:r>
          </w:p>
        </w:tc>
      </w:tr>
      <w:tr w:rsidR="0023097E" w:rsidRPr="0023097E" w14:paraId="38CE0D7B" w14:textId="77777777" w:rsidTr="3131609A">
        <w:trPr>
          <w:cantSplit/>
          <w:trHeight w:val="948"/>
        </w:trPr>
        <w:tc>
          <w:tcPr>
            <w:tcW w:w="2983" w:type="dxa"/>
            <w:tcBorders>
              <w:top w:val="single" w:sz="6" w:space="0" w:color="999999"/>
              <w:left w:val="single" w:sz="6" w:space="0" w:color="999999"/>
              <w:bottom w:val="single" w:sz="6" w:space="0" w:color="999999"/>
              <w:right w:val="single" w:sz="6" w:space="0" w:color="999999"/>
            </w:tcBorders>
            <w:vAlign w:val="bottom"/>
          </w:tcPr>
          <w:p w14:paraId="5137A42F" w14:textId="77777777" w:rsidR="0023097E" w:rsidRPr="00FE36AD" w:rsidRDefault="0023097E" w:rsidP="0023097E">
            <w:pPr>
              <w:spacing w:before="60" w:after="60"/>
              <w:rPr>
                <w:rFonts w:cs="Arial"/>
              </w:rPr>
            </w:pPr>
            <w:r w:rsidRPr="00FE36AD">
              <w:rPr>
                <w:rFonts w:cs="Arial"/>
              </w:rPr>
              <w:t>Petaluma Joint Union High</w:t>
            </w:r>
          </w:p>
          <w:p w14:paraId="66E10B98" w14:textId="6190CADD" w:rsidR="00546DA2" w:rsidRPr="00FE36AD" w:rsidRDefault="00CE6709" w:rsidP="00546DA2">
            <w:pPr>
              <w:rPr>
                <w:rFonts w:cs="Arial"/>
              </w:rPr>
            </w:pPr>
            <w:r>
              <w:rPr>
                <w:rFonts w:cs="Arial"/>
              </w:rPr>
              <w:t>(</w:t>
            </w:r>
            <w:r w:rsidR="00546DA2" w:rsidRPr="00FE36AD">
              <w:rPr>
                <w:rFonts w:cs="Arial"/>
              </w:rPr>
              <w:t>49708620000000</w:t>
            </w:r>
            <w:r>
              <w:rPr>
                <w:rFonts w:cs="Arial"/>
              </w:rPr>
              <w:t>)</w:t>
            </w:r>
          </w:p>
        </w:tc>
        <w:tc>
          <w:tcPr>
            <w:tcW w:w="855" w:type="dxa"/>
            <w:shd w:val="clear" w:color="auto" w:fill="FFF2CC" w:themeFill="accent4" w:themeFillTint="33"/>
            <w:vAlign w:val="bottom"/>
          </w:tcPr>
          <w:p w14:paraId="6286A42D" w14:textId="497E1832" w:rsidR="0023097E" w:rsidRPr="00FE36AD" w:rsidRDefault="0023097E" w:rsidP="00653C3F">
            <w:pPr>
              <w:spacing w:before="60" w:after="60" w:line="720" w:lineRule="auto"/>
              <w:jc w:val="center"/>
              <w:rPr>
                <w:rFonts w:cs="Arial"/>
              </w:rPr>
            </w:pPr>
            <w:r w:rsidRPr="00FE36AD">
              <w:rPr>
                <w:rFonts w:cs="Arial"/>
              </w:rPr>
              <w:t>1</w:t>
            </w:r>
          </w:p>
        </w:tc>
        <w:tc>
          <w:tcPr>
            <w:tcW w:w="981" w:type="dxa"/>
            <w:shd w:val="clear" w:color="auto" w:fill="9CC2E5" w:themeFill="accent5" w:themeFillTint="99"/>
            <w:noWrap/>
          </w:tcPr>
          <w:p w14:paraId="62554A02" w14:textId="69BE781F" w:rsidR="0023097E" w:rsidRPr="00FE36AD" w:rsidRDefault="00266C6B" w:rsidP="000133AB">
            <w:pPr>
              <w:spacing w:before="60" w:after="60" w:line="480" w:lineRule="auto"/>
              <w:jc w:val="center"/>
              <w:rPr>
                <w:rFonts w:cs="Arial"/>
              </w:rPr>
            </w:pPr>
            <w:r w:rsidRPr="00FE36AD">
              <w:rPr>
                <w:rFonts w:cs="Arial"/>
              </w:rPr>
              <w:t>NM</w:t>
            </w:r>
          </w:p>
        </w:tc>
        <w:tc>
          <w:tcPr>
            <w:tcW w:w="1026" w:type="dxa"/>
            <w:shd w:val="clear" w:color="auto" w:fill="FFF2CC" w:themeFill="accent4" w:themeFillTint="33"/>
            <w:noWrap/>
          </w:tcPr>
          <w:p w14:paraId="7D050BA2" w14:textId="005BBAE6" w:rsidR="0023097E" w:rsidRPr="00FE36AD" w:rsidRDefault="00347C58" w:rsidP="000133AB">
            <w:pPr>
              <w:spacing w:before="60" w:after="60" w:line="480" w:lineRule="auto"/>
              <w:jc w:val="center"/>
              <w:rPr>
                <w:rFonts w:cs="Arial"/>
              </w:rPr>
            </w:pPr>
            <w:r w:rsidRPr="00FE36AD">
              <w:rPr>
                <w:rFonts w:cs="Arial"/>
              </w:rPr>
              <w:t>1</w:t>
            </w:r>
          </w:p>
        </w:tc>
        <w:tc>
          <w:tcPr>
            <w:tcW w:w="1044" w:type="dxa"/>
            <w:shd w:val="clear" w:color="auto" w:fill="9CC2E5" w:themeFill="accent5" w:themeFillTint="99"/>
            <w:noWrap/>
          </w:tcPr>
          <w:p w14:paraId="459C4F0C" w14:textId="586CA22A" w:rsidR="0023097E" w:rsidRPr="00FE36AD" w:rsidRDefault="00266C6B" w:rsidP="000133AB">
            <w:pPr>
              <w:spacing w:before="60" w:after="60" w:line="480" w:lineRule="auto"/>
              <w:jc w:val="center"/>
              <w:rPr>
                <w:rFonts w:cs="Arial"/>
              </w:rPr>
            </w:pPr>
            <w:r w:rsidRPr="00FE36AD">
              <w:rPr>
                <w:rFonts w:cs="Arial"/>
              </w:rPr>
              <w:t>NM</w:t>
            </w:r>
          </w:p>
        </w:tc>
        <w:tc>
          <w:tcPr>
            <w:tcW w:w="1044" w:type="dxa"/>
            <w:shd w:val="clear" w:color="auto" w:fill="D9D9D9" w:themeFill="background1" w:themeFillShade="D9"/>
            <w:noWrap/>
          </w:tcPr>
          <w:p w14:paraId="18914951" w14:textId="2359F8E7" w:rsidR="0023097E" w:rsidRPr="00FE36AD" w:rsidRDefault="00723189" w:rsidP="000133AB">
            <w:pPr>
              <w:spacing w:before="60" w:after="60" w:line="480" w:lineRule="auto"/>
              <w:jc w:val="center"/>
              <w:rPr>
                <w:rFonts w:cs="Arial"/>
              </w:rPr>
            </w:pPr>
            <w:r w:rsidRPr="00FE36AD">
              <w:rPr>
                <w:rFonts w:cs="Arial"/>
              </w:rPr>
              <w:t>0</w:t>
            </w:r>
          </w:p>
        </w:tc>
        <w:tc>
          <w:tcPr>
            <w:tcW w:w="1044" w:type="dxa"/>
            <w:shd w:val="clear" w:color="auto" w:fill="D9D9D9" w:themeFill="background1" w:themeFillShade="D9"/>
            <w:noWrap/>
          </w:tcPr>
          <w:p w14:paraId="18B6669E" w14:textId="4DAE73CF" w:rsidR="0023097E" w:rsidRPr="00FE36AD" w:rsidRDefault="00723189" w:rsidP="000133AB">
            <w:pPr>
              <w:spacing w:before="60" w:after="60" w:line="480" w:lineRule="auto"/>
              <w:jc w:val="center"/>
              <w:rPr>
                <w:rFonts w:cs="Arial"/>
              </w:rPr>
            </w:pPr>
            <w:r w:rsidRPr="00FE36AD">
              <w:rPr>
                <w:rFonts w:cs="Arial"/>
              </w:rPr>
              <w:t>0</w:t>
            </w:r>
          </w:p>
        </w:tc>
        <w:tc>
          <w:tcPr>
            <w:tcW w:w="1010" w:type="dxa"/>
            <w:shd w:val="clear" w:color="auto" w:fill="D9D9D9" w:themeFill="background1" w:themeFillShade="D9"/>
            <w:noWrap/>
          </w:tcPr>
          <w:p w14:paraId="288B8C19" w14:textId="389DA763" w:rsidR="0023097E" w:rsidRPr="00FE36AD" w:rsidRDefault="00723189" w:rsidP="000133AB">
            <w:pPr>
              <w:spacing w:before="60" w:after="60" w:line="480" w:lineRule="auto"/>
              <w:jc w:val="center"/>
              <w:rPr>
                <w:rFonts w:cs="Arial"/>
              </w:rPr>
            </w:pPr>
            <w:r w:rsidRPr="00FE36AD">
              <w:rPr>
                <w:rFonts w:cs="Arial"/>
              </w:rPr>
              <w:t>0</w:t>
            </w:r>
          </w:p>
        </w:tc>
        <w:tc>
          <w:tcPr>
            <w:tcW w:w="1010" w:type="dxa"/>
            <w:shd w:val="clear" w:color="auto" w:fill="FFF2CC" w:themeFill="accent4" w:themeFillTint="33"/>
            <w:noWrap/>
          </w:tcPr>
          <w:p w14:paraId="0C8A669D" w14:textId="5A1DB9A8" w:rsidR="0023097E" w:rsidRPr="00FE36AD" w:rsidRDefault="00347C58" w:rsidP="000133AB">
            <w:pPr>
              <w:spacing w:before="60" w:after="60" w:line="480" w:lineRule="auto"/>
              <w:jc w:val="center"/>
              <w:rPr>
                <w:rFonts w:cs="Arial"/>
              </w:rPr>
            </w:pPr>
            <w:r w:rsidRPr="00FE36AD">
              <w:rPr>
                <w:rFonts w:cs="Arial"/>
              </w:rPr>
              <w:t>1</w:t>
            </w:r>
          </w:p>
        </w:tc>
        <w:tc>
          <w:tcPr>
            <w:tcW w:w="1109" w:type="dxa"/>
            <w:shd w:val="clear" w:color="auto" w:fill="D9D9D9" w:themeFill="background1" w:themeFillShade="D9"/>
            <w:noWrap/>
          </w:tcPr>
          <w:p w14:paraId="348F4C1C" w14:textId="132B5CFB" w:rsidR="0023097E" w:rsidRPr="00FE36AD" w:rsidRDefault="00723189" w:rsidP="000133AB">
            <w:pPr>
              <w:spacing w:before="60" w:after="60" w:line="480" w:lineRule="auto"/>
              <w:jc w:val="center"/>
              <w:rPr>
                <w:rFonts w:cs="Arial"/>
              </w:rPr>
            </w:pPr>
            <w:r w:rsidRPr="00FE36AD">
              <w:rPr>
                <w:rFonts w:cs="Arial"/>
              </w:rPr>
              <w:t>0</w:t>
            </w:r>
          </w:p>
        </w:tc>
        <w:tc>
          <w:tcPr>
            <w:tcW w:w="844" w:type="dxa"/>
            <w:shd w:val="clear" w:color="auto" w:fill="D9D9D9" w:themeFill="background1" w:themeFillShade="D9"/>
          </w:tcPr>
          <w:p w14:paraId="7867950D" w14:textId="019ABEC3" w:rsidR="0023097E" w:rsidRPr="00FE36AD" w:rsidRDefault="00723189" w:rsidP="000133AB">
            <w:pPr>
              <w:spacing w:before="60" w:after="60" w:line="480" w:lineRule="auto"/>
              <w:jc w:val="center"/>
              <w:rPr>
                <w:rFonts w:cs="Arial"/>
              </w:rPr>
            </w:pPr>
            <w:r w:rsidRPr="00FE36AD">
              <w:rPr>
                <w:rFonts w:cs="Arial"/>
              </w:rPr>
              <w:t>0</w:t>
            </w:r>
          </w:p>
        </w:tc>
      </w:tr>
      <w:tr w:rsidR="0023097E" w:rsidRPr="0023097E" w14:paraId="5B8C29A1" w14:textId="77777777" w:rsidTr="3131609A">
        <w:trPr>
          <w:cantSplit/>
          <w:trHeight w:val="948"/>
        </w:trPr>
        <w:tc>
          <w:tcPr>
            <w:tcW w:w="2983" w:type="dxa"/>
            <w:tcBorders>
              <w:top w:val="single" w:sz="6" w:space="0" w:color="999999"/>
              <w:left w:val="single" w:sz="6" w:space="0" w:color="999999"/>
              <w:bottom w:val="single" w:sz="6" w:space="0" w:color="999999"/>
              <w:right w:val="single" w:sz="6" w:space="0" w:color="999999"/>
            </w:tcBorders>
            <w:vAlign w:val="bottom"/>
          </w:tcPr>
          <w:p w14:paraId="7876A43A" w14:textId="77777777" w:rsidR="0023097E" w:rsidRPr="00FE36AD" w:rsidRDefault="0023097E" w:rsidP="0023097E">
            <w:pPr>
              <w:spacing w:before="60" w:after="60"/>
              <w:rPr>
                <w:rFonts w:cs="Arial"/>
              </w:rPr>
            </w:pPr>
            <w:bookmarkStart w:id="29" w:name="_Hlk115534854"/>
            <w:r w:rsidRPr="00FE36AD">
              <w:rPr>
                <w:rFonts w:cs="Arial"/>
              </w:rPr>
              <w:t>Windsor Unified</w:t>
            </w:r>
          </w:p>
          <w:p w14:paraId="0F4B9CA7" w14:textId="77777777" w:rsidR="00546DA2" w:rsidRDefault="00CE6709" w:rsidP="00546DA2">
            <w:pPr>
              <w:rPr>
                <w:rFonts w:cs="Arial"/>
              </w:rPr>
            </w:pPr>
            <w:r>
              <w:rPr>
                <w:rFonts w:cs="Arial"/>
              </w:rPr>
              <w:t>(</w:t>
            </w:r>
            <w:r w:rsidR="00546DA2" w:rsidRPr="00FE36AD">
              <w:rPr>
                <w:rFonts w:cs="Arial"/>
              </w:rPr>
              <w:t>49753580000000</w:t>
            </w:r>
            <w:r>
              <w:rPr>
                <w:rFonts w:cs="Arial"/>
              </w:rPr>
              <w:t>)</w:t>
            </w:r>
          </w:p>
          <w:p w14:paraId="0786783C" w14:textId="7CC0E62F" w:rsidR="00BC093A" w:rsidRPr="00FE36AD" w:rsidRDefault="00BC093A" w:rsidP="00546DA2">
            <w:pPr>
              <w:rPr>
                <w:rFonts w:cs="Arial"/>
              </w:rPr>
            </w:pPr>
          </w:p>
        </w:tc>
        <w:tc>
          <w:tcPr>
            <w:tcW w:w="855" w:type="dxa"/>
            <w:shd w:val="clear" w:color="auto" w:fill="FFF2CC" w:themeFill="accent4" w:themeFillTint="33"/>
            <w:vAlign w:val="bottom"/>
          </w:tcPr>
          <w:p w14:paraId="4CBF3FAE" w14:textId="2A1D0954" w:rsidR="0023097E" w:rsidRPr="00FE36AD" w:rsidRDefault="0023097E" w:rsidP="006276D9">
            <w:pPr>
              <w:spacing w:before="60" w:after="60" w:line="720" w:lineRule="auto"/>
              <w:jc w:val="center"/>
              <w:rPr>
                <w:rFonts w:cs="Arial"/>
              </w:rPr>
            </w:pPr>
            <w:r w:rsidRPr="00FE36AD">
              <w:rPr>
                <w:rFonts w:cs="Arial"/>
              </w:rPr>
              <w:t>2</w:t>
            </w:r>
          </w:p>
        </w:tc>
        <w:tc>
          <w:tcPr>
            <w:tcW w:w="981" w:type="dxa"/>
            <w:shd w:val="clear" w:color="auto" w:fill="D9D9D9" w:themeFill="background1" w:themeFillShade="D9"/>
            <w:noWrap/>
          </w:tcPr>
          <w:p w14:paraId="5FFAE4A7" w14:textId="2894ED72" w:rsidR="0023097E" w:rsidRPr="00FE36AD" w:rsidRDefault="00723189" w:rsidP="000133AB">
            <w:pPr>
              <w:spacing w:before="60" w:after="60" w:line="480" w:lineRule="auto"/>
              <w:jc w:val="center"/>
              <w:rPr>
                <w:rFonts w:cs="Arial"/>
              </w:rPr>
            </w:pPr>
            <w:r w:rsidRPr="00FE36AD">
              <w:rPr>
                <w:rFonts w:cs="Arial"/>
              </w:rPr>
              <w:t>0</w:t>
            </w:r>
          </w:p>
        </w:tc>
        <w:tc>
          <w:tcPr>
            <w:tcW w:w="1026" w:type="dxa"/>
            <w:shd w:val="clear" w:color="auto" w:fill="FFF2CC" w:themeFill="accent4" w:themeFillTint="33"/>
            <w:noWrap/>
          </w:tcPr>
          <w:p w14:paraId="3722D0D5" w14:textId="41685366" w:rsidR="0023097E" w:rsidRPr="00FE36AD" w:rsidRDefault="00347C58" w:rsidP="000133AB">
            <w:pPr>
              <w:spacing w:before="60" w:after="60" w:line="480" w:lineRule="auto"/>
              <w:jc w:val="center"/>
              <w:rPr>
                <w:rFonts w:cs="Arial"/>
              </w:rPr>
            </w:pPr>
            <w:r w:rsidRPr="00FE36AD">
              <w:rPr>
                <w:rFonts w:cs="Arial"/>
              </w:rPr>
              <w:t>1</w:t>
            </w:r>
          </w:p>
        </w:tc>
        <w:tc>
          <w:tcPr>
            <w:tcW w:w="1044" w:type="dxa"/>
            <w:shd w:val="clear" w:color="auto" w:fill="D9D9D9" w:themeFill="background1" w:themeFillShade="D9"/>
            <w:noWrap/>
          </w:tcPr>
          <w:p w14:paraId="4DB24003" w14:textId="74660781" w:rsidR="0023097E" w:rsidRPr="00FE36AD" w:rsidRDefault="00723189" w:rsidP="000133AB">
            <w:pPr>
              <w:spacing w:before="60" w:after="60" w:line="480" w:lineRule="auto"/>
              <w:jc w:val="center"/>
              <w:rPr>
                <w:rFonts w:cs="Arial"/>
              </w:rPr>
            </w:pPr>
            <w:r w:rsidRPr="00FE36AD">
              <w:rPr>
                <w:rFonts w:cs="Arial"/>
              </w:rPr>
              <w:t>0</w:t>
            </w:r>
          </w:p>
        </w:tc>
        <w:tc>
          <w:tcPr>
            <w:tcW w:w="1044" w:type="dxa"/>
            <w:shd w:val="clear" w:color="auto" w:fill="D9D9D9" w:themeFill="background1" w:themeFillShade="D9"/>
            <w:noWrap/>
          </w:tcPr>
          <w:p w14:paraId="4A4E9B9D" w14:textId="093AC415" w:rsidR="0023097E" w:rsidRPr="00FE36AD" w:rsidRDefault="00723189" w:rsidP="000133AB">
            <w:pPr>
              <w:spacing w:before="60" w:after="60" w:line="480" w:lineRule="auto"/>
              <w:jc w:val="center"/>
              <w:rPr>
                <w:rFonts w:cs="Arial"/>
              </w:rPr>
            </w:pPr>
            <w:r w:rsidRPr="00FE36AD">
              <w:rPr>
                <w:rFonts w:cs="Arial"/>
              </w:rPr>
              <w:t>0</w:t>
            </w:r>
          </w:p>
        </w:tc>
        <w:tc>
          <w:tcPr>
            <w:tcW w:w="1044" w:type="dxa"/>
            <w:shd w:val="clear" w:color="auto" w:fill="D9D9D9" w:themeFill="background1" w:themeFillShade="D9"/>
            <w:noWrap/>
          </w:tcPr>
          <w:p w14:paraId="44B4BEC9" w14:textId="2E811E31" w:rsidR="0023097E" w:rsidRPr="00FE36AD" w:rsidRDefault="00723189" w:rsidP="000133AB">
            <w:pPr>
              <w:spacing w:before="60" w:after="60" w:line="480" w:lineRule="auto"/>
              <w:jc w:val="center"/>
              <w:rPr>
                <w:rFonts w:cs="Arial"/>
              </w:rPr>
            </w:pPr>
            <w:r w:rsidRPr="00FE36AD">
              <w:rPr>
                <w:rFonts w:cs="Arial"/>
              </w:rPr>
              <w:t>0</w:t>
            </w:r>
          </w:p>
        </w:tc>
        <w:tc>
          <w:tcPr>
            <w:tcW w:w="1010" w:type="dxa"/>
            <w:shd w:val="clear" w:color="auto" w:fill="D9D9D9" w:themeFill="background1" w:themeFillShade="D9"/>
            <w:noWrap/>
          </w:tcPr>
          <w:p w14:paraId="6507FC4F" w14:textId="2A6FF8FF" w:rsidR="0023097E" w:rsidRPr="00FE36AD" w:rsidRDefault="00723189" w:rsidP="000133AB">
            <w:pPr>
              <w:spacing w:before="60" w:after="60" w:line="480" w:lineRule="auto"/>
              <w:jc w:val="center"/>
              <w:rPr>
                <w:rFonts w:cs="Arial"/>
              </w:rPr>
            </w:pPr>
            <w:r w:rsidRPr="00FE36AD">
              <w:rPr>
                <w:rFonts w:cs="Arial"/>
              </w:rPr>
              <w:t>0</w:t>
            </w:r>
          </w:p>
        </w:tc>
        <w:tc>
          <w:tcPr>
            <w:tcW w:w="1010" w:type="dxa"/>
            <w:shd w:val="clear" w:color="auto" w:fill="D9D9D9" w:themeFill="background1" w:themeFillShade="D9"/>
            <w:noWrap/>
          </w:tcPr>
          <w:p w14:paraId="7E6753FD" w14:textId="24B01525" w:rsidR="0023097E" w:rsidRPr="00FE36AD" w:rsidRDefault="00723189" w:rsidP="000133AB">
            <w:pPr>
              <w:spacing w:before="60" w:after="60" w:line="480" w:lineRule="auto"/>
              <w:jc w:val="center"/>
              <w:rPr>
                <w:rFonts w:cs="Arial"/>
              </w:rPr>
            </w:pPr>
            <w:r w:rsidRPr="00FE36AD">
              <w:rPr>
                <w:rFonts w:cs="Arial"/>
              </w:rPr>
              <w:t>0</w:t>
            </w:r>
          </w:p>
        </w:tc>
        <w:tc>
          <w:tcPr>
            <w:tcW w:w="1109" w:type="dxa"/>
            <w:shd w:val="clear" w:color="auto" w:fill="FFF2CC" w:themeFill="accent4" w:themeFillTint="33"/>
            <w:noWrap/>
          </w:tcPr>
          <w:p w14:paraId="5D0E0353" w14:textId="5A545176" w:rsidR="0023097E" w:rsidRPr="00FE36AD" w:rsidRDefault="00347C58" w:rsidP="000133AB">
            <w:pPr>
              <w:spacing w:before="60" w:after="60" w:line="480" w:lineRule="auto"/>
              <w:jc w:val="center"/>
              <w:rPr>
                <w:rFonts w:cs="Arial"/>
              </w:rPr>
            </w:pPr>
            <w:r w:rsidRPr="00FE36AD">
              <w:rPr>
                <w:rFonts w:cs="Arial"/>
              </w:rPr>
              <w:t>1</w:t>
            </w:r>
          </w:p>
        </w:tc>
        <w:tc>
          <w:tcPr>
            <w:tcW w:w="844" w:type="dxa"/>
            <w:shd w:val="clear" w:color="auto" w:fill="FFF2CC" w:themeFill="accent4" w:themeFillTint="33"/>
          </w:tcPr>
          <w:p w14:paraId="7DA26F13" w14:textId="6FC5FACC" w:rsidR="0023097E" w:rsidRPr="00FE36AD" w:rsidRDefault="00347C58" w:rsidP="000133AB">
            <w:pPr>
              <w:spacing w:before="60" w:after="60" w:line="480" w:lineRule="auto"/>
              <w:jc w:val="center"/>
              <w:rPr>
                <w:rFonts w:cs="Arial"/>
              </w:rPr>
            </w:pPr>
            <w:r w:rsidRPr="00FE36AD">
              <w:rPr>
                <w:rFonts w:cs="Arial"/>
              </w:rPr>
              <w:t>1</w:t>
            </w:r>
          </w:p>
        </w:tc>
      </w:tr>
      <w:bookmarkEnd w:id="29"/>
      <w:tr w:rsidR="0023097E" w:rsidRPr="0023097E" w14:paraId="59A193A6" w14:textId="77777777" w:rsidTr="3131609A">
        <w:trPr>
          <w:cantSplit/>
          <w:trHeight w:val="948"/>
        </w:trPr>
        <w:tc>
          <w:tcPr>
            <w:tcW w:w="2983" w:type="dxa"/>
            <w:tcBorders>
              <w:top w:val="single" w:sz="6" w:space="0" w:color="999999"/>
              <w:left w:val="single" w:sz="6" w:space="0" w:color="999999"/>
              <w:bottom w:val="single" w:sz="6" w:space="0" w:color="999999"/>
              <w:right w:val="single" w:sz="6" w:space="0" w:color="999999"/>
            </w:tcBorders>
            <w:vAlign w:val="bottom"/>
          </w:tcPr>
          <w:p w14:paraId="0DFC2EA2" w14:textId="77777777" w:rsidR="0023097E" w:rsidRPr="00FE36AD" w:rsidRDefault="0023097E" w:rsidP="0023097E">
            <w:pPr>
              <w:spacing w:before="60" w:after="60"/>
              <w:rPr>
                <w:rFonts w:cs="Arial"/>
              </w:rPr>
            </w:pPr>
            <w:r w:rsidRPr="00FE36AD">
              <w:rPr>
                <w:rFonts w:cs="Arial"/>
              </w:rPr>
              <w:t>Lindsay Unified</w:t>
            </w:r>
          </w:p>
          <w:p w14:paraId="49B2EDB3" w14:textId="77777777" w:rsidR="00546DA2" w:rsidRDefault="00CE6709" w:rsidP="00546DA2">
            <w:pPr>
              <w:rPr>
                <w:rFonts w:cs="Arial"/>
              </w:rPr>
            </w:pPr>
            <w:r>
              <w:rPr>
                <w:rFonts w:cs="Arial"/>
              </w:rPr>
              <w:t>(</w:t>
            </w:r>
            <w:r w:rsidR="00546DA2" w:rsidRPr="00FE36AD">
              <w:rPr>
                <w:rFonts w:cs="Arial"/>
              </w:rPr>
              <w:t>54719930000000</w:t>
            </w:r>
            <w:r>
              <w:rPr>
                <w:rFonts w:cs="Arial"/>
              </w:rPr>
              <w:t>)</w:t>
            </w:r>
          </w:p>
          <w:p w14:paraId="6B8A366C" w14:textId="62C564A5" w:rsidR="00BC093A" w:rsidRPr="00FE36AD" w:rsidRDefault="00BC093A" w:rsidP="00546DA2">
            <w:pPr>
              <w:rPr>
                <w:rFonts w:cs="Arial"/>
              </w:rPr>
            </w:pPr>
          </w:p>
        </w:tc>
        <w:tc>
          <w:tcPr>
            <w:tcW w:w="855" w:type="dxa"/>
            <w:shd w:val="clear" w:color="auto" w:fill="FFF2CC" w:themeFill="accent4" w:themeFillTint="33"/>
            <w:vAlign w:val="bottom"/>
          </w:tcPr>
          <w:p w14:paraId="3056AD38" w14:textId="71C53197" w:rsidR="0023097E" w:rsidRPr="00FE36AD" w:rsidRDefault="0023097E" w:rsidP="00D75D1A">
            <w:pPr>
              <w:spacing w:before="60" w:after="60" w:line="720" w:lineRule="auto"/>
              <w:jc w:val="center"/>
              <w:rPr>
                <w:rFonts w:cs="Arial"/>
              </w:rPr>
            </w:pPr>
            <w:r w:rsidRPr="00FE36AD">
              <w:rPr>
                <w:rFonts w:cs="Arial"/>
              </w:rPr>
              <w:t>2</w:t>
            </w:r>
          </w:p>
        </w:tc>
        <w:tc>
          <w:tcPr>
            <w:tcW w:w="981" w:type="dxa"/>
            <w:shd w:val="clear" w:color="auto" w:fill="9CC2E5" w:themeFill="accent5" w:themeFillTint="99"/>
            <w:noWrap/>
          </w:tcPr>
          <w:p w14:paraId="08400B0C" w14:textId="08787AAA" w:rsidR="0023097E" w:rsidRPr="00FE36AD" w:rsidRDefault="00B91075" w:rsidP="000133AB">
            <w:pPr>
              <w:spacing w:before="60" w:after="60" w:line="480" w:lineRule="auto"/>
              <w:jc w:val="center"/>
              <w:rPr>
                <w:rFonts w:cs="Arial"/>
              </w:rPr>
            </w:pPr>
            <w:r w:rsidRPr="00FE36AD">
              <w:rPr>
                <w:rFonts w:cs="Arial"/>
              </w:rPr>
              <w:t>NM</w:t>
            </w:r>
          </w:p>
        </w:tc>
        <w:tc>
          <w:tcPr>
            <w:tcW w:w="1026" w:type="dxa"/>
            <w:shd w:val="clear" w:color="auto" w:fill="D9D9D9" w:themeFill="background1" w:themeFillShade="D9"/>
            <w:noWrap/>
          </w:tcPr>
          <w:p w14:paraId="1BF48CB3" w14:textId="2415AEE0" w:rsidR="0023097E" w:rsidRPr="00FE36AD" w:rsidRDefault="00723189" w:rsidP="000133AB">
            <w:pPr>
              <w:spacing w:before="60" w:after="60" w:line="480" w:lineRule="auto"/>
              <w:ind w:left="7920" w:hanging="7920"/>
              <w:jc w:val="center"/>
              <w:rPr>
                <w:rFonts w:cs="Arial"/>
              </w:rPr>
            </w:pPr>
            <w:r w:rsidRPr="00FE36AD">
              <w:rPr>
                <w:rFonts w:cs="Arial"/>
              </w:rPr>
              <w:t>0</w:t>
            </w:r>
          </w:p>
        </w:tc>
        <w:tc>
          <w:tcPr>
            <w:tcW w:w="1044" w:type="dxa"/>
            <w:shd w:val="clear" w:color="auto" w:fill="D9D9D9" w:themeFill="background1" w:themeFillShade="D9"/>
            <w:noWrap/>
          </w:tcPr>
          <w:p w14:paraId="0FC6717E" w14:textId="6EE281AB" w:rsidR="0023097E" w:rsidRPr="00FE36AD" w:rsidRDefault="00723189" w:rsidP="000133AB">
            <w:pPr>
              <w:spacing w:before="60" w:after="60" w:line="480" w:lineRule="auto"/>
              <w:jc w:val="center"/>
              <w:rPr>
                <w:rFonts w:cs="Arial"/>
              </w:rPr>
            </w:pPr>
            <w:r w:rsidRPr="00FE36AD">
              <w:rPr>
                <w:rFonts w:cs="Arial"/>
              </w:rPr>
              <w:t>0</w:t>
            </w:r>
          </w:p>
        </w:tc>
        <w:tc>
          <w:tcPr>
            <w:tcW w:w="1044" w:type="dxa"/>
            <w:shd w:val="clear" w:color="auto" w:fill="D9D9D9" w:themeFill="background1" w:themeFillShade="D9"/>
            <w:noWrap/>
          </w:tcPr>
          <w:p w14:paraId="4AFCA6AB" w14:textId="0295631A" w:rsidR="0023097E" w:rsidRPr="00FE36AD" w:rsidRDefault="00723189" w:rsidP="000133AB">
            <w:pPr>
              <w:spacing w:before="60" w:after="60" w:line="480" w:lineRule="auto"/>
              <w:jc w:val="center"/>
              <w:rPr>
                <w:rFonts w:cs="Arial"/>
              </w:rPr>
            </w:pPr>
            <w:r w:rsidRPr="00FE36AD">
              <w:rPr>
                <w:rFonts w:cs="Arial"/>
              </w:rPr>
              <w:t>0</w:t>
            </w:r>
          </w:p>
        </w:tc>
        <w:tc>
          <w:tcPr>
            <w:tcW w:w="1044" w:type="dxa"/>
            <w:shd w:val="clear" w:color="auto" w:fill="D9D9D9" w:themeFill="background1" w:themeFillShade="D9"/>
            <w:noWrap/>
          </w:tcPr>
          <w:p w14:paraId="5992DB4A" w14:textId="3807982A" w:rsidR="0023097E" w:rsidRPr="00FE36AD" w:rsidRDefault="00723189" w:rsidP="000133AB">
            <w:pPr>
              <w:spacing w:before="60" w:after="60" w:line="480" w:lineRule="auto"/>
              <w:jc w:val="center"/>
              <w:rPr>
                <w:rFonts w:cs="Arial"/>
              </w:rPr>
            </w:pPr>
            <w:r w:rsidRPr="00FE36AD">
              <w:rPr>
                <w:rFonts w:cs="Arial"/>
              </w:rPr>
              <w:t>0</w:t>
            </w:r>
          </w:p>
        </w:tc>
        <w:tc>
          <w:tcPr>
            <w:tcW w:w="1010" w:type="dxa"/>
            <w:shd w:val="clear" w:color="auto" w:fill="D9D9D9" w:themeFill="background1" w:themeFillShade="D9"/>
            <w:noWrap/>
          </w:tcPr>
          <w:p w14:paraId="71F398AC" w14:textId="16655430" w:rsidR="0023097E" w:rsidRPr="00FE36AD" w:rsidRDefault="00723189" w:rsidP="000133AB">
            <w:pPr>
              <w:spacing w:before="60" w:after="60" w:line="480" w:lineRule="auto"/>
              <w:jc w:val="center"/>
              <w:rPr>
                <w:rFonts w:cs="Arial"/>
              </w:rPr>
            </w:pPr>
            <w:r w:rsidRPr="00FE36AD">
              <w:rPr>
                <w:rFonts w:cs="Arial"/>
              </w:rPr>
              <w:t>0</w:t>
            </w:r>
          </w:p>
        </w:tc>
        <w:tc>
          <w:tcPr>
            <w:tcW w:w="1010" w:type="dxa"/>
            <w:shd w:val="clear" w:color="auto" w:fill="D9D9D9" w:themeFill="background1" w:themeFillShade="D9"/>
            <w:noWrap/>
          </w:tcPr>
          <w:p w14:paraId="2934E2D1" w14:textId="485B6025" w:rsidR="0023097E" w:rsidRPr="00FE36AD" w:rsidRDefault="00723189" w:rsidP="000133AB">
            <w:pPr>
              <w:spacing w:before="60" w:after="60" w:line="480" w:lineRule="auto"/>
              <w:jc w:val="center"/>
              <w:rPr>
                <w:rFonts w:cs="Arial"/>
              </w:rPr>
            </w:pPr>
            <w:r w:rsidRPr="00FE36AD">
              <w:rPr>
                <w:rFonts w:cs="Arial"/>
              </w:rPr>
              <w:t>0</w:t>
            </w:r>
          </w:p>
        </w:tc>
        <w:tc>
          <w:tcPr>
            <w:tcW w:w="1109" w:type="dxa"/>
            <w:shd w:val="clear" w:color="auto" w:fill="FFF2CC" w:themeFill="accent4" w:themeFillTint="33"/>
            <w:noWrap/>
          </w:tcPr>
          <w:p w14:paraId="6CEE27CB" w14:textId="193369A2" w:rsidR="0023097E" w:rsidRPr="00FE36AD" w:rsidRDefault="00347C58" w:rsidP="000133AB">
            <w:pPr>
              <w:spacing w:before="60" w:after="60" w:line="480" w:lineRule="auto"/>
              <w:jc w:val="center"/>
              <w:rPr>
                <w:rFonts w:cs="Arial"/>
              </w:rPr>
            </w:pPr>
            <w:r w:rsidRPr="00FE36AD">
              <w:rPr>
                <w:rFonts w:cs="Arial"/>
              </w:rPr>
              <w:t>1</w:t>
            </w:r>
          </w:p>
        </w:tc>
        <w:tc>
          <w:tcPr>
            <w:tcW w:w="844" w:type="dxa"/>
            <w:shd w:val="clear" w:color="auto" w:fill="D9D9D9" w:themeFill="background1" w:themeFillShade="D9"/>
          </w:tcPr>
          <w:p w14:paraId="0779759C" w14:textId="748459CF" w:rsidR="0023097E" w:rsidRPr="00FE36AD" w:rsidRDefault="00723189" w:rsidP="000133AB">
            <w:pPr>
              <w:spacing w:before="60" w:after="60" w:line="480" w:lineRule="auto"/>
              <w:jc w:val="center"/>
              <w:rPr>
                <w:rFonts w:cs="Arial"/>
              </w:rPr>
            </w:pPr>
            <w:r w:rsidRPr="00FE36AD">
              <w:rPr>
                <w:rFonts w:cs="Arial"/>
              </w:rPr>
              <w:t>0</w:t>
            </w:r>
          </w:p>
        </w:tc>
      </w:tr>
      <w:tr w:rsidR="0023097E" w:rsidRPr="0023097E" w14:paraId="32EAEEC6" w14:textId="77777777" w:rsidTr="3131609A">
        <w:trPr>
          <w:cantSplit/>
          <w:trHeight w:val="948"/>
        </w:trPr>
        <w:tc>
          <w:tcPr>
            <w:tcW w:w="2983" w:type="dxa"/>
            <w:tcBorders>
              <w:top w:val="single" w:sz="6" w:space="0" w:color="999999"/>
              <w:left w:val="single" w:sz="6" w:space="0" w:color="999999"/>
              <w:bottom w:val="single" w:sz="6" w:space="0" w:color="999999"/>
              <w:right w:val="single" w:sz="6" w:space="0" w:color="999999"/>
            </w:tcBorders>
            <w:vAlign w:val="bottom"/>
          </w:tcPr>
          <w:p w14:paraId="358E8B71" w14:textId="77777777" w:rsidR="0023097E" w:rsidRPr="00FE36AD" w:rsidRDefault="0023097E" w:rsidP="0023097E">
            <w:pPr>
              <w:spacing w:before="60" w:after="60"/>
              <w:rPr>
                <w:rFonts w:cs="Arial"/>
              </w:rPr>
            </w:pPr>
            <w:r w:rsidRPr="00FE36AD">
              <w:rPr>
                <w:rFonts w:cs="Arial"/>
              </w:rPr>
              <w:lastRenderedPageBreak/>
              <w:t>Oxnard Union High</w:t>
            </w:r>
          </w:p>
          <w:p w14:paraId="0D89F965" w14:textId="77777777" w:rsidR="00BC093A" w:rsidRDefault="00CE6709" w:rsidP="00546DA2">
            <w:pPr>
              <w:rPr>
                <w:rFonts w:cs="Arial"/>
              </w:rPr>
            </w:pPr>
            <w:r>
              <w:rPr>
                <w:rFonts w:cs="Arial"/>
              </w:rPr>
              <w:t>(</w:t>
            </w:r>
            <w:r w:rsidR="00546DA2" w:rsidRPr="00FE36AD">
              <w:rPr>
                <w:rFonts w:cs="Arial"/>
              </w:rPr>
              <w:t>56725460000000</w:t>
            </w:r>
            <w:r>
              <w:rPr>
                <w:rFonts w:cs="Arial"/>
              </w:rPr>
              <w:t>)</w:t>
            </w:r>
          </w:p>
          <w:p w14:paraId="68A96FE5" w14:textId="00F336CD" w:rsidR="00BC093A" w:rsidRPr="00FE36AD" w:rsidRDefault="00BC093A" w:rsidP="00546DA2">
            <w:pPr>
              <w:rPr>
                <w:rFonts w:cs="Arial"/>
              </w:rPr>
            </w:pPr>
          </w:p>
        </w:tc>
        <w:tc>
          <w:tcPr>
            <w:tcW w:w="855" w:type="dxa"/>
            <w:shd w:val="clear" w:color="auto" w:fill="FFF2CC" w:themeFill="accent4" w:themeFillTint="33"/>
            <w:vAlign w:val="bottom"/>
          </w:tcPr>
          <w:p w14:paraId="47369149" w14:textId="3651E4F1" w:rsidR="0023097E" w:rsidRPr="00FE36AD" w:rsidRDefault="0023097E" w:rsidP="00D75D1A">
            <w:pPr>
              <w:spacing w:before="60" w:after="60" w:line="720" w:lineRule="auto"/>
              <w:jc w:val="center"/>
              <w:rPr>
                <w:rFonts w:cs="Arial"/>
              </w:rPr>
            </w:pPr>
            <w:r w:rsidRPr="00FE36AD">
              <w:rPr>
                <w:rFonts w:cs="Arial"/>
              </w:rPr>
              <w:t>2</w:t>
            </w:r>
          </w:p>
        </w:tc>
        <w:tc>
          <w:tcPr>
            <w:tcW w:w="981" w:type="dxa"/>
            <w:shd w:val="clear" w:color="auto" w:fill="9CC2E5" w:themeFill="accent5" w:themeFillTint="99"/>
            <w:noWrap/>
          </w:tcPr>
          <w:p w14:paraId="13708958" w14:textId="2E66CEC4" w:rsidR="0023097E" w:rsidRPr="00FE36AD" w:rsidRDefault="00266C6B" w:rsidP="000133AB">
            <w:pPr>
              <w:spacing w:before="60" w:after="60" w:line="480" w:lineRule="auto"/>
              <w:jc w:val="center"/>
              <w:rPr>
                <w:rFonts w:cs="Arial"/>
              </w:rPr>
            </w:pPr>
            <w:r w:rsidRPr="00FE36AD">
              <w:rPr>
                <w:rFonts w:cs="Arial"/>
              </w:rPr>
              <w:t>NM</w:t>
            </w:r>
          </w:p>
        </w:tc>
        <w:tc>
          <w:tcPr>
            <w:tcW w:w="1026" w:type="dxa"/>
            <w:shd w:val="clear" w:color="auto" w:fill="FFF2CC" w:themeFill="accent4" w:themeFillTint="33"/>
            <w:noWrap/>
          </w:tcPr>
          <w:p w14:paraId="5F51B70E" w14:textId="646839B3" w:rsidR="0023097E" w:rsidRPr="00FE36AD" w:rsidRDefault="00347C58" w:rsidP="000133AB">
            <w:pPr>
              <w:spacing w:before="60" w:after="60" w:line="480" w:lineRule="auto"/>
              <w:ind w:left="7920" w:hanging="7920"/>
              <w:jc w:val="center"/>
              <w:rPr>
                <w:rFonts w:cs="Arial"/>
              </w:rPr>
            </w:pPr>
            <w:r w:rsidRPr="00FE36AD">
              <w:rPr>
                <w:rFonts w:cs="Arial"/>
              </w:rPr>
              <w:t>1</w:t>
            </w:r>
          </w:p>
        </w:tc>
        <w:tc>
          <w:tcPr>
            <w:tcW w:w="1044" w:type="dxa"/>
            <w:shd w:val="clear" w:color="auto" w:fill="9CC2E5" w:themeFill="accent5" w:themeFillTint="99"/>
            <w:noWrap/>
          </w:tcPr>
          <w:p w14:paraId="5CE875DE" w14:textId="0A3491B4" w:rsidR="0023097E" w:rsidRPr="00FE36AD" w:rsidRDefault="00266C6B" w:rsidP="000133AB">
            <w:pPr>
              <w:spacing w:before="60" w:after="60" w:line="480" w:lineRule="auto"/>
              <w:jc w:val="center"/>
              <w:rPr>
                <w:rFonts w:cs="Arial"/>
              </w:rPr>
            </w:pPr>
            <w:r w:rsidRPr="00FE36AD">
              <w:rPr>
                <w:rFonts w:cs="Arial"/>
              </w:rPr>
              <w:t>NM</w:t>
            </w:r>
          </w:p>
        </w:tc>
        <w:tc>
          <w:tcPr>
            <w:tcW w:w="1044" w:type="dxa"/>
            <w:shd w:val="clear" w:color="auto" w:fill="D9D9D9" w:themeFill="background1" w:themeFillShade="D9"/>
            <w:noWrap/>
          </w:tcPr>
          <w:p w14:paraId="5CFEA10F" w14:textId="74E8AD90" w:rsidR="0023097E" w:rsidRPr="00FE36AD" w:rsidRDefault="00723189" w:rsidP="000133AB">
            <w:pPr>
              <w:spacing w:before="60" w:after="60" w:line="480" w:lineRule="auto"/>
              <w:jc w:val="center"/>
              <w:rPr>
                <w:rFonts w:cs="Arial"/>
              </w:rPr>
            </w:pPr>
            <w:r w:rsidRPr="00FE36AD">
              <w:rPr>
                <w:rFonts w:cs="Arial"/>
              </w:rPr>
              <w:t>0</w:t>
            </w:r>
          </w:p>
        </w:tc>
        <w:tc>
          <w:tcPr>
            <w:tcW w:w="1044" w:type="dxa"/>
            <w:shd w:val="clear" w:color="auto" w:fill="D9D9D9" w:themeFill="background1" w:themeFillShade="D9"/>
            <w:noWrap/>
          </w:tcPr>
          <w:p w14:paraId="2F75AD5E" w14:textId="1D575996" w:rsidR="0023097E" w:rsidRPr="00FE36AD" w:rsidRDefault="00723189" w:rsidP="6950252A">
            <w:pPr>
              <w:spacing w:before="60" w:after="60" w:line="480" w:lineRule="auto"/>
              <w:jc w:val="center"/>
              <w:rPr>
                <w:rFonts w:cs="Arial"/>
              </w:rPr>
            </w:pPr>
            <w:r w:rsidRPr="6950252A">
              <w:rPr>
                <w:rFonts w:cs="Arial"/>
              </w:rPr>
              <w:t>0</w:t>
            </w:r>
          </w:p>
        </w:tc>
        <w:tc>
          <w:tcPr>
            <w:tcW w:w="1010" w:type="dxa"/>
            <w:shd w:val="clear" w:color="auto" w:fill="FFF2CC" w:themeFill="accent4" w:themeFillTint="33"/>
            <w:noWrap/>
          </w:tcPr>
          <w:p w14:paraId="5088BEB9" w14:textId="0D7A7DAB" w:rsidR="0023097E" w:rsidRPr="00FE36AD" w:rsidRDefault="00347C58" w:rsidP="000133AB">
            <w:pPr>
              <w:spacing w:before="60" w:after="60" w:line="480" w:lineRule="auto"/>
              <w:ind w:left="7920" w:hanging="7920"/>
              <w:jc w:val="center"/>
              <w:rPr>
                <w:rFonts w:cs="Arial"/>
              </w:rPr>
            </w:pPr>
            <w:r w:rsidRPr="00FE36AD">
              <w:rPr>
                <w:rFonts w:cs="Arial"/>
              </w:rPr>
              <w:t>1</w:t>
            </w:r>
          </w:p>
        </w:tc>
        <w:tc>
          <w:tcPr>
            <w:tcW w:w="1010" w:type="dxa"/>
            <w:shd w:val="clear" w:color="auto" w:fill="D9D9D9" w:themeFill="background1" w:themeFillShade="D9"/>
            <w:noWrap/>
          </w:tcPr>
          <w:p w14:paraId="2909954D" w14:textId="3B14951A" w:rsidR="0023097E" w:rsidRPr="00FE36AD" w:rsidRDefault="00723189" w:rsidP="000133AB">
            <w:pPr>
              <w:spacing w:before="60" w:after="60" w:line="480" w:lineRule="auto"/>
              <w:ind w:left="7920" w:hanging="7920"/>
              <w:jc w:val="center"/>
              <w:rPr>
                <w:rFonts w:cs="Arial"/>
              </w:rPr>
            </w:pPr>
            <w:r w:rsidRPr="00FE36AD">
              <w:rPr>
                <w:rFonts w:cs="Arial"/>
              </w:rPr>
              <w:t>0</w:t>
            </w:r>
          </w:p>
        </w:tc>
        <w:tc>
          <w:tcPr>
            <w:tcW w:w="1109" w:type="dxa"/>
            <w:shd w:val="clear" w:color="auto" w:fill="FFF2CC" w:themeFill="accent4" w:themeFillTint="33"/>
            <w:noWrap/>
          </w:tcPr>
          <w:p w14:paraId="6FB1797F" w14:textId="0DF3C954" w:rsidR="0023097E" w:rsidRPr="00FE36AD" w:rsidRDefault="00674901" w:rsidP="000133AB">
            <w:pPr>
              <w:spacing w:before="60" w:after="60" w:line="480" w:lineRule="auto"/>
              <w:jc w:val="center"/>
              <w:rPr>
                <w:rFonts w:cs="Arial"/>
              </w:rPr>
            </w:pPr>
            <w:r>
              <w:rPr>
                <w:rFonts w:cs="Arial"/>
              </w:rPr>
              <w:t>1</w:t>
            </w:r>
          </w:p>
        </w:tc>
        <w:tc>
          <w:tcPr>
            <w:tcW w:w="844" w:type="dxa"/>
            <w:shd w:val="clear" w:color="auto" w:fill="FFF2CC" w:themeFill="accent4" w:themeFillTint="33"/>
          </w:tcPr>
          <w:p w14:paraId="068EE4C4" w14:textId="6FD9BF9D" w:rsidR="0023097E" w:rsidRPr="00FE36AD" w:rsidRDefault="00347C58" w:rsidP="000133AB">
            <w:pPr>
              <w:spacing w:before="60" w:after="60" w:line="480" w:lineRule="auto"/>
              <w:jc w:val="center"/>
              <w:rPr>
                <w:rFonts w:cs="Arial"/>
              </w:rPr>
            </w:pPr>
            <w:r w:rsidRPr="00FE36AD">
              <w:rPr>
                <w:rFonts w:cs="Arial"/>
              </w:rPr>
              <w:t>1</w:t>
            </w:r>
          </w:p>
        </w:tc>
      </w:tr>
      <w:tr w:rsidR="0023097E" w:rsidRPr="0023097E" w14:paraId="53496199" w14:textId="77777777" w:rsidTr="3131609A">
        <w:trPr>
          <w:cantSplit/>
          <w:trHeight w:val="948"/>
        </w:trPr>
        <w:tc>
          <w:tcPr>
            <w:tcW w:w="2983" w:type="dxa"/>
            <w:tcBorders>
              <w:top w:val="single" w:sz="6" w:space="0" w:color="999999"/>
              <w:left w:val="single" w:sz="6" w:space="0" w:color="999999"/>
              <w:bottom w:val="single" w:sz="6" w:space="0" w:color="999999"/>
              <w:right w:val="single" w:sz="6" w:space="0" w:color="999999"/>
            </w:tcBorders>
            <w:vAlign w:val="bottom"/>
          </w:tcPr>
          <w:p w14:paraId="3B3D0732" w14:textId="77777777" w:rsidR="0023097E" w:rsidRPr="00FE36AD" w:rsidRDefault="0023097E" w:rsidP="0023097E">
            <w:pPr>
              <w:spacing w:before="60" w:after="60"/>
              <w:rPr>
                <w:rFonts w:cs="Arial"/>
              </w:rPr>
            </w:pPr>
            <w:r w:rsidRPr="00FE36AD">
              <w:rPr>
                <w:rFonts w:cs="Arial"/>
              </w:rPr>
              <w:t>Simi Valley Unified</w:t>
            </w:r>
          </w:p>
          <w:p w14:paraId="59126555" w14:textId="77777777" w:rsidR="00546DA2" w:rsidRDefault="00CE6709" w:rsidP="00546DA2">
            <w:pPr>
              <w:rPr>
                <w:rFonts w:cs="Arial"/>
              </w:rPr>
            </w:pPr>
            <w:r>
              <w:rPr>
                <w:rFonts w:cs="Arial"/>
              </w:rPr>
              <w:t>(</w:t>
            </w:r>
            <w:r w:rsidR="00546DA2" w:rsidRPr="00FE36AD">
              <w:rPr>
                <w:rFonts w:cs="Arial"/>
              </w:rPr>
              <w:t>56726030000000</w:t>
            </w:r>
            <w:r>
              <w:rPr>
                <w:rFonts w:cs="Arial"/>
              </w:rPr>
              <w:t>)</w:t>
            </w:r>
          </w:p>
          <w:p w14:paraId="4418CDAF" w14:textId="01313D89" w:rsidR="00BC093A" w:rsidRPr="00FE36AD" w:rsidRDefault="00BC093A" w:rsidP="00546DA2">
            <w:pPr>
              <w:rPr>
                <w:rFonts w:cs="Arial"/>
              </w:rPr>
            </w:pPr>
          </w:p>
        </w:tc>
        <w:tc>
          <w:tcPr>
            <w:tcW w:w="855" w:type="dxa"/>
            <w:shd w:val="clear" w:color="auto" w:fill="FFF2CC" w:themeFill="accent4" w:themeFillTint="33"/>
            <w:vAlign w:val="bottom"/>
          </w:tcPr>
          <w:p w14:paraId="069782FA" w14:textId="777A7525" w:rsidR="0023097E" w:rsidRPr="00FE36AD" w:rsidRDefault="0023097E" w:rsidP="00D75D1A">
            <w:pPr>
              <w:spacing w:before="60" w:after="60" w:line="720" w:lineRule="auto"/>
              <w:jc w:val="center"/>
              <w:rPr>
                <w:rFonts w:cs="Arial"/>
              </w:rPr>
            </w:pPr>
            <w:r w:rsidRPr="00FE36AD">
              <w:rPr>
                <w:rFonts w:cs="Arial"/>
              </w:rPr>
              <w:t>2</w:t>
            </w:r>
          </w:p>
        </w:tc>
        <w:tc>
          <w:tcPr>
            <w:tcW w:w="981" w:type="dxa"/>
            <w:shd w:val="clear" w:color="auto" w:fill="FFF2CC" w:themeFill="accent4" w:themeFillTint="33"/>
            <w:noWrap/>
          </w:tcPr>
          <w:p w14:paraId="7D886079" w14:textId="0F98D02A" w:rsidR="0023097E" w:rsidRPr="00FE36AD" w:rsidRDefault="00347C58" w:rsidP="000133AB">
            <w:pPr>
              <w:spacing w:before="60" w:after="60" w:line="480" w:lineRule="auto"/>
              <w:jc w:val="center"/>
              <w:rPr>
                <w:rFonts w:cs="Arial"/>
              </w:rPr>
            </w:pPr>
            <w:r w:rsidRPr="00FE36AD">
              <w:rPr>
                <w:rFonts w:cs="Arial"/>
              </w:rPr>
              <w:t>1</w:t>
            </w:r>
          </w:p>
        </w:tc>
        <w:tc>
          <w:tcPr>
            <w:tcW w:w="1026" w:type="dxa"/>
            <w:shd w:val="clear" w:color="auto" w:fill="FFF2CC" w:themeFill="accent4" w:themeFillTint="33"/>
            <w:noWrap/>
          </w:tcPr>
          <w:p w14:paraId="73E9EFE0" w14:textId="7476A4E9" w:rsidR="0023097E" w:rsidRPr="00FE36AD" w:rsidRDefault="00347C58" w:rsidP="000133AB">
            <w:pPr>
              <w:spacing w:before="60" w:after="60" w:line="480" w:lineRule="auto"/>
              <w:jc w:val="center"/>
              <w:rPr>
                <w:rFonts w:cs="Arial"/>
              </w:rPr>
            </w:pPr>
            <w:r w:rsidRPr="00FE36AD">
              <w:rPr>
                <w:rFonts w:cs="Arial"/>
              </w:rPr>
              <w:t>1</w:t>
            </w:r>
          </w:p>
        </w:tc>
        <w:tc>
          <w:tcPr>
            <w:tcW w:w="1044" w:type="dxa"/>
            <w:shd w:val="clear" w:color="auto" w:fill="9CC2E5" w:themeFill="accent5" w:themeFillTint="99"/>
            <w:noWrap/>
          </w:tcPr>
          <w:p w14:paraId="70A45032" w14:textId="0F027429" w:rsidR="0023097E" w:rsidRPr="00FE36AD" w:rsidRDefault="00266C6B" w:rsidP="000133AB">
            <w:pPr>
              <w:spacing w:before="60" w:after="60" w:line="480" w:lineRule="auto"/>
              <w:jc w:val="center"/>
              <w:rPr>
                <w:rFonts w:cs="Arial"/>
              </w:rPr>
            </w:pPr>
            <w:r w:rsidRPr="00FE36AD">
              <w:rPr>
                <w:rFonts w:cs="Arial"/>
              </w:rPr>
              <w:t>NM</w:t>
            </w:r>
          </w:p>
        </w:tc>
        <w:tc>
          <w:tcPr>
            <w:tcW w:w="1044" w:type="dxa"/>
            <w:shd w:val="clear" w:color="auto" w:fill="D9D9D9" w:themeFill="background1" w:themeFillShade="D9"/>
            <w:noWrap/>
          </w:tcPr>
          <w:p w14:paraId="6AA576B0" w14:textId="2B389322" w:rsidR="0023097E" w:rsidRPr="00FE36AD" w:rsidRDefault="00723189" w:rsidP="000133AB">
            <w:pPr>
              <w:spacing w:before="60" w:after="60" w:line="480" w:lineRule="auto"/>
              <w:jc w:val="center"/>
              <w:rPr>
                <w:rFonts w:cs="Arial"/>
              </w:rPr>
            </w:pPr>
            <w:r w:rsidRPr="00FE36AD">
              <w:rPr>
                <w:rFonts w:cs="Arial"/>
              </w:rPr>
              <w:t>0</w:t>
            </w:r>
          </w:p>
        </w:tc>
        <w:tc>
          <w:tcPr>
            <w:tcW w:w="1044" w:type="dxa"/>
            <w:shd w:val="clear" w:color="auto" w:fill="D9D9D9" w:themeFill="background1" w:themeFillShade="D9"/>
            <w:noWrap/>
          </w:tcPr>
          <w:p w14:paraId="68C726C3" w14:textId="34715B84" w:rsidR="0023097E" w:rsidRPr="00FE36AD" w:rsidRDefault="00723189" w:rsidP="000133AB">
            <w:pPr>
              <w:spacing w:before="60" w:after="60" w:line="480" w:lineRule="auto"/>
              <w:jc w:val="center"/>
              <w:rPr>
                <w:rFonts w:cs="Arial"/>
              </w:rPr>
            </w:pPr>
            <w:r w:rsidRPr="00FE36AD">
              <w:rPr>
                <w:rFonts w:cs="Arial"/>
              </w:rPr>
              <w:t>0</w:t>
            </w:r>
          </w:p>
        </w:tc>
        <w:tc>
          <w:tcPr>
            <w:tcW w:w="1010" w:type="dxa"/>
            <w:shd w:val="clear" w:color="auto" w:fill="D9D9D9" w:themeFill="background1" w:themeFillShade="D9"/>
            <w:noWrap/>
          </w:tcPr>
          <w:p w14:paraId="3B26E51A" w14:textId="7BD09A76" w:rsidR="0023097E" w:rsidRPr="00FE36AD" w:rsidRDefault="00723189" w:rsidP="000133AB">
            <w:pPr>
              <w:spacing w:before="60" w:after="60" w:line="480" w:lineRule="auto"/>
              <w:jc w:val="center"/>
              <w:rPr>
                <w:rFonts w:cs="Arial"/>
              </w:rPr>
            </w:pPr>
            <w:r w:rsidRPr="00FE36AD">
              <w:rPr>
                <w:rFonts w:cs="Arial"/>
              </w:rPr>
              <w:t>0</w:t>
            </w:r>
          </w:p>
        </w:tc>
        <w:tc>
          <w:tcPr>
            <w:tcW w:w="1010" w:type="dxa"/>
            <w:shd w:val="clear" w:color="auto" w:fill="FFF2CC" w:themeFill="accent4" w:themeFillTint="33"/>
            <w:noWrap/>
          </w:tcPr>
          <w:p w14:paraId="5E2FDD40" w14:textId="06A16DB1" w:rsidR="0023097E" w:rsidRPr="00FE36AD" w:rsidRDefault="00347C58" w:rsidP="000133AB">
            <w:pPr>
              <w:spacing w:before="60" w:after="60" w:line="480" w:lineRule="auto"/>
              <w:jc w:val="center"/>
              <w:rPr>
                <w:rFonts w:cs="Arial"/>
              </w:rPr>
            </w:pPr>
            <w:r w:rsidRPr="00FE36AD">
              <w:rPr>
                <w:rFonts w:cs="Arial"/>
              </w:rPr>
              <w:t>1</w:t>
            </w:r>
          </w:p>
        </w:tc>
        <w:tc>
          <w:tcPr>
            <w:tcW w:w="1109" w:type="dxa"/>
            <w:shd w:val="clear" w:color="auto" w:fill="D9D9D9" w:themeFill="background1" w:themeFillShade="D9"/>
            <w:noWrap/>
          </w:tcPr>
          <w:p w14:paraId="6D47D30A" w14:textId="0CC293F6" w:rsidR="0023097E" w:rsidRPr="00FE36AD" w:rsidRDefault="00723189" w:rsidP="000133AB">
            <w:pPr>
              <w:spacing w:before="60" w:after="60" w:line="480" w:lineRule="auto"/>
              <w:jc w:val="center"/>
              <w:rPr>
                <w:rFonts w:cs="Arial"/>
              </w:rPr>
            </w:pPr>
            <w:r w:rsidRPr="00FE36AD">
              <w:rPr>
                <w:rFonts w:cs="Arial"/>
              </w:rPr>
              <w:t>0</w:t>
            </w:r>
          </w:p>
        </w:tc>
        <w:tc>
          <w:tcPr>
            <w:tcW w:w="844" w:type="dxa"/>
            <w:shd w:val="clear" w:color="auto" w:fill="D9D9D9" w:themeFill="background1" w:themeFillShade="D9"/>
          </w:tcPr>
          <w:p w14:paraId="77780AF5" w14:textId="1FB2F7D8" w:rsidR="0023097E" w:rsidRPr="00FE36AD" w:rsidRDefault="00723189" w:rsidP="000133AB">
            <w:pPr>
              <w:spacing w:before="60" w:after="60" w:line="480" w:lineRule="auto"/>
              <w:jc w:val="center"/>
              <w:rPr>
                <w:rFonts w:cs="Arial"/>
              </w:rPr>
            </w:pPr>
            <w:r w:rsidRPr="00FE36AD">
              <w:rPr>
                <w:rFonts w:cs="Arial"/>
              </w:rPr>
              <w:t>0</w:t>
            </w:r>
          </w:p>
        </w:tc>
      </w:tr>
    </w:tbl>
    <w:p w14:paraId="41CB71D4" w14:textId="77777777" w:rsidR="0023097E" w:rsidRPr="0023097E" w:rsidRDefault="0023097E" w:rsidP="0023097E">
      <w:pPr>
        <w:sectPr w:rsidR="0023097E" w:rsidRPr="0023097E" w:rsidSect="009A7BB8">
          <w:pgSz w:w="15840" w:h="12240" w:orient="landscape"/>
          <w:pgMar w:top="1440" w:right="1440" w:bottom="1440" w:left="1440" w:header="720" w:footer="720" w:gutter="0"/>
          <w:cols w:space="720"/>
          <w:docGrid w:linePitch="360"/>
        </w:sectPr>
      </w:pPr>
    </w:p>
    <w:p w14:paraId="53E2BE96" w14:textId="2688AF21" w:rsidR="00546DA2" w:rsidRPr="00B92725" w:rsidRDefault="00546DA2" w:rsidP="006E3F28">
      <w:pPr>
        <w:pStyle w:val="Heading2"/>
      </w:pPr>
      <w:bookmarkStart w:id="30" w:name="_Toc156575531"/>
      <w:bookmarkStart w:id="31" w:name="_Hlk115788933"/>
      <w:r w:rsidRPr="00B92725">
        <w:lastRenderedPageBreak/>
        <w:t>Monitoring During 2023–24</w:t>
      </w:r>
      <w:bookmarkEnd w:id="30"/>
    </w:p>
    <w:p w14:paraId="3CB6730F" w14:textId="2B89F1A0" w:rsidR="00546DA2" w:rsidRPr="00546DA2" w:rsidRDefault="00546DA2" w:rsidP="00DF1AD6">
      <w:pPr>
        <w:spacing w:after="240"/>
        <w:rPr>
          <w:rFonts w:eastAsia="Calibri" w:cs="Arial"/>
          <w:szCs w:val="22"/>
        </w:rPr>
      </w:pPr>
      <w:r w:rsidRPr="00546DA2">
        <w:rPr>
          <w:rFonts w:eastAsia="Calibri" w:cs="Arial"/>
          <w:szCs w:val="22"/>
        </w:rPr>
        <w:t>C</w:t>
      </w:r>
      <w:r w:rsidR="004174AF">
        <w:rPr>
          <w:rFonts w:eastAsia="Calibri" w:cs="Arial"/>
          <w:szCs w:val="22"/>
        </w:rPr>
        <w:t>alifornia Department of Education (CDE)</w:t>
      </w:r>
      <w:r w:rsidRPr="00546DA2">
        <w:rPr>
          <w:rFonts w:eastAsia="Calibri" w:cs="Arial"/>
          <w:szCs w:val="22"/>
        </w:rPr>
        <w:t xml:space="preserve"> staff assigned to 202</w:t>
      </w:r>
      <w:r>
        <w:rPr>
          <w:rFonts w:eastAsia="Calibri" w:cs="Arial"/>
          <w:szCs w:val="22"/>
        </w:rPr>
        <w:t>3</w:t>
      </w:r>
      <w:r w:rsidRPr="00546DA2">
        <w:rPr>
          <w:rFonts w:eastAsia="Calibri" w:cs="Arial"/>
          <w:szCs w:val="22"/>
        </w:rPr>
        <w:t>–2</w:t>
      </w:r>
      <w:r>
        <w:rPr>
          <w:rFonts w:eastAsia="Calibri" w:cs="Arial"/>
          <w:szCs w:val="22"/>
        </w:rPr>
        <w:t>4</w:t>
      </w:r>
      <w:r w:rsidRPr="00546DA2">
        <w:rPr>
          <w:rFonts w:eastAsia="Calibri" w:cs="Arial"/>
          <w:szCs w:val="22"/>
        </w:rPr>
        <w:t xml:space="preserve"> PE compliance monitoring are scheduled to review 2</w:t>
      </w:r>
      <w:r w:rsidR="00EF06DB">
        <w:rPr>
          <w:rFonts w:eastAsia="Calibri" w:cs="Arial"/>
          <w:szCs w:val="22"/>
        </w:rPr>
        <w:t>5</w:t>
      </w:r>
      <w:r w:rsidRPr="00546DA2">
        <w:rPr>
          <w:rFonts w:eastAsia="Calibri" w:cs="Arial"/>
          <w:szCs w:val="22"/>
        </w:rPr>
        <w:t xml:space="preserve"> LEAs, including 1</w:t>
      </w:r>
      <w:r w:rsidR="003322DD">
        <w:rPr>
          <w:rFonts w:eastAsia="Calibri" w:cs="Arial"/>
          <w:szCs w:val="22"/>
        </w:rPr>
        <w:t>8</w:t>
      </w:r>
      <w:r w:rsidRPr="00546DA2">
        <w:rPr>
          <w:rFonts w:eastAsia="Calibri" w:cs="Arial"/>
          <w:szCs w:val="22"/>
        </w:rPr>
        <w:t xml:space="preserve"> elementary schools, </w:t>
      </w:r>
      <w:r w:rsidR="00120BDD">
        <w:rPr>
          <w:rFonts w:eastAsia="Calibri" w:cs="Arial"/>
          <w:szCs w:val="22"/>
        </w:rPr>
        <w:t>two</w:t>
      </w:r>
      <w:r w:rsidRPr="00546DA2">
        <w:rPr>
          <w:rFonts w:eastAsia="Calibri" w:cs="Arial"/>
          <w:szCs w:val="22"/>
        </w:rPr>
        <w:t xml:space="preserve"> kindergarten through grade eight schools, </w:t>
      </w:r>
      <w:r w:rsidR="00120BDD">
        <w:rPr>
          <w:rFonts w:eastAsia="Calibri" w:cs="Arial"/>
          <w:szCs w:val="22"/>
        </w:rPr>
        <w:t>one</w:t>
      </w:r>
      <w:r w:rsidRPr="00546DA2">
        <w:rPr>
          <w:rFonts w:eastAsia="Calibri" w:cs="Arial"/>
          <w:szCs w:val="22"/>
        </w:rPr>
        <w:t xml:space="preserve"> grade</w:t>
      </w:r>
      <w:r w:rsidR="003322DD">
        <w:rPr>
          <w:rFonts w:eastAsia="Calibri" w:cs="Arial"/>
          <w:szCs w:val="22"/>
        </w:rPr>
        <w:t xml:space="preserve"> four through</w:t>
      </w:r>
      <w:r w:rsidR="004B218D">
        <w:rPr>
          <w:rFonts w:eastAsia="Calibri" w:cs="Arial"/>
          <w:szCs w:val="22"/>
        </w:rPr>
        <w:t xml:space="preserve"> grade</w:t>
      </w:r>
      <w:r w:rsidRPr="00546DA2">
        <w:rPr>
          <w:rFonts w:eastAsia="Calibri" w:cs="Arial"/>
          <w:szCs w:val="22"/>
        </w:rPr>
        <w:t xml:space="preserve"> </w:t>
      </w:r>
      <w:r w:rsidR="003322DD">
        <w:rPr>
          <w:rFonts w:eastAsia="Calibri" w:cs="Arial"/>
          <w:szCs w:val="22"/>
        </w:rPr>
        <w:t>eight</w:t>
      </w:r>
      <w:r w:rsidR="00462887">
        <w:rPr>
          <w:rFonts w:eastAsia="Calibri" w:cs="Arial"/>
          <w:szCs w:val="22"/>
        </w:rPr>
        <w:t xml:space="preserve"> school</w:t>
      </w:r>
      <w:r w:rsidRPr="00546DA2">
        <w:rPr>
          <w:rFonts w:eastAsia="Calibri" w:cs="Arial"/>
          <w:szCs w:val="22"/>
        </w:rPr>
        <w:t>, 1</w:t>
      </w:r>
      <w:r w:rsidR="003322DD">
        <w:rPr>
          <w:rFonts w:eastAsia="Calibri" w:cs="Arial"/>
          <w:szCs w:val="22"/>
        </w:rPr>
        <w:t>0</w:t>
      </w:r>
      <w:r w:rsidRPr="00546DA2">
        <w:rPr>
          <w:rFonts w:eastAsia="Calibri" w:cs="Arial"/>
          <w:szCs w:val="22"/>
        </w:rPr>
        <w:t xml:space="preserve"> intermediate schools, and </w:t>
      </w:r>
      <w:r w:rsidR="003322DD">
        <w:rPr>
          <w:rFonts w:eastAsia="Calibri" w:cs="Arial"/>
          <w:szCs w:val="22"/>
        </w:rPr>
        <w:t>18</w:t>
      </w:r>
      <w:r w:rsidRPr="00546DA2">
        <w:rPr>
          <w:rFonts w:eastAsia="Calibri" w:cs="Arial"/>
          <w:szCs w:val="22"/>
        </w:rPr>
        <w:t xml:space="preserve"> high schools—a total of </w:t>
      </w:r>
      <w:r w:rsidR="003322DD">
        <w:rPr>
          <w:rFonts w:eastAsia="Calibri" w:cs="Arial"/>
          <w:szCs w:val="22"/>
        </w:rPr>
        <w:t xml:space="preserve">49 </w:t>
      </w:r>
      <w:r w:rsidRPr="00546DA2">
        <w:rPr>
          <w:rFonts w:eastAsia="Calibri" w:cs="Arial"/>
          <w:szCs w:val="22"/>
        </w:rPr>
        <w:t>schools. At a minimum, one LEA per CDE compliance monitoring region has been selected through a combination of online, telemonitoring, and onsite PE compliance monitoring.</w:t>
      </w:r>
    </w:p>
    <w:p w14:paraId="3E68D5E0" w14:textId="77777777" w:rsidR="00546DA2" w:rsidRPr="00B92725" w:rsidRDefault="00546DA2" w:rsidP="006E3F28">
      <w:pPr>
        <w:pStyle w:val="Heading2"/>
      </w:pPr>
      <w:bookmarkStart w:id="32" w:name="_Toc82769024"/>
      <w:bookmarkStart w:id="33" w:name="_Toc156575532"/>
      <w:r w:rsidRPr="00B92725">
        <w:t>Funding</w:t>
      </w:r>
      <w:bookmarkEnd w:id="32"/>
      <w:bookmarkEnd w:id="33"/>
    </w:p>
    <w:p w14:paraId="56E1BA88" w14:textId="47D7ECA4" w:rsidR="00546DA2" w:rsidRPr="00546DA2" w:rsidRDefault="00546DA2" w:rsidP="00546DA2">
      <w:pPr>
        <w:spacing w:after="240"/>
        <w:rPr>
          <w:rFonts w:eastAsia="Calibri" w:cs="Arial"/>
          <w:szCs w:val="22"/>
        </w:rPr>
      </w:pPr>
      <w:r w:rsidRPr="00546DA2">
        <w:rPr>
          <w:rFonts w:eastAsia="Calibri" w:cs="Arial"/>
          <w:szCs w:val="22"/>
        </w:rPr>
        <w:t xml:space="preserve">The CDE does not receive designated state or federal funding to monitor or provide technical assistance for PE. While state and federal funding </w:t>
      </w:r>
      <w:r w:rsidR="003322DD">
        <w:rPr>
          <w:rFonts w:eastAsia="Calibri" w:cs="Arial"/>
          <w:szCs w:val="22"/>
        </w:rPr>
        <w:t>is</w:t>
      </w:r>
      <w:r w:rsidRPr="00546DA2">
        <w:rPr>
          <w:rFonts w:eastAsia="Calibri" w:cs="Arial"/>
          <w:szCs w:val="22"/>
        </w:rPr>
        <w:t xml:space="preserve"> not available to the CDE for providing PE support, LEAs may designate allocated funds toward PE resources that support the needs of students.</w:t>
      </w:r>
    </w:p>
    <w:p w14:paraId="2EDA6178" w14:textId="18A3961C" w:rsidR="00941F84" w:rsidRPr="00AB1210" w:rsidRDefault="00546DA2" w:rsidP="00AB1210">
      <w:pPr>
        <w:tabs>
          <w:tab w:val="right" w:pos="9360"/>
        </w:tabs>
        <w:autoSpaceDE w:val="0"/>
        <w:autoSpaceDN w:val="0"/>
        <w:adjustRightInd w:val="0"/>
        <w:spacing w:after="240"/>
        <w:rPr>
          <w:rFonts w:eastAsia="Calibri" w:cs="Arial"/>
          <w:bCs/>
          <w:iCs/>
          <w:szCs w:val="22"/>
        </w:rPr>
      </w:pPr>
      <w:r w:rsidRPr="00546DA2">
        <w:rPr>
          <w:rFonts w:eastAsia="Calibri" w:cs="Arial"/>
          <w:bCs/>
          <w:szCs w:val="22"/>
        </w:rPr>
        <w:t xml:space="preserve">This report is available on the CDE PE web page at </w:t>
      </w:r>
      <w:hyperlink r:id="rId16" w:tooltip="CDE PE web page" w:history="1">
        <w:r w:rsidR="0094541F">
          <w:rPr>
            <w:rFonts w:eastAsia="Calibri" w:cs="Arial"/>
            <w:bCs/>
            <w:color w:val="0000FF"/>
            <w:szCs w:val="22"/>
            <w:u w:val="single"/>
          </w:rPr>
          <w:t>https://www.cde.ca.gov/ci/pl/physicaleducation.asp</w:t>
        </w:r>
      </w:hyperlink>
      <w:r w:rsidRPr="00546DA2">
        <w:rPr>
          <w:rFonts w:eastAsia="Calibri" w:cs="Arial"/>
          <w:bCs/>
          <w:szCs w:val="22"/>
        </w:rPr>
        <w:t xml:space="preserve">. If you need a copy of this report, please contact Linda Wilkinson, Education Programs Consultant, Educator Excellence and Equity Division, at 916-323-5847 or </w:t>
      </w:r>
      <w:hyperlink r:id="rId17" w:history="1">
        <w:r w:rsidRPr="00546DA2">
          <w:rPr>
            <w:rFonts w:eastAsia="Calibri" w:cs="Arial"/>
            <w:bCs/>
            <w:color w:val="0000FF"/>
            <w:szCs w:val="22"/>
            <w:u w:val="single"/>
          </w:rPr>
          <w:t>plsmo@cde.ca.gov</w:t>
        </w:r>
      </w:hyperlink>
      <w:r w:rsidRPr="00546DA2">
        <w:rPr>
          <w:rFonts w:eastAsia="Calibri" w:cs="Arial"/>
          <w:bCs/>
          <w:szCs w:val="22"/>
        </w:rPr>
        <w:t>.</w:t>
      </w:r>
      <w:bookmarkEnd w:id="31"/>
    </w:p>
    <w:sectPr w:rsidR="00941F84" w:rsidRPr="00AB1210" w:rsidSect="009A7BB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204CC9" w14:textId="77777777" w:rsidR="00861814" w:rsidRDefault="00861814">
      <w:r>
        <w:separator/>
      </w:r>
    </w:p>
  </w:endnote>
  <w:endnote w:type="continuationSeparator" w:id="0">
    <w:p w14:paraId="2D1A843A" w14:textId="77777777" w:rsidR="00861814" w:rsidRDefault="008618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24137122"/>
      <w:docPartObj>
        <w:docPartGallery w:val="Page Numbers (Bottom of Page)"/>
        <w:docPartUnique/>
      </w:docPartObj>
    </w:sdtPr>
    <w:sdtEndPr>
      <w:rPr>
        <w:noProof/>
      </w:rPr>
    </w:sdtEndPr>
    <w:sdtContent>
      <w:p w14:paraId="4AE0371D" w14:textId="53037AED" w:rsidR="00C67D1D" w:rsidRDefault="00C67D1D" w:rsidP="000240F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63C6ED" w14:textId="77777777" w:rsidR="00861814" w:rsidRDefault="00861814">
      <w:r>
        <w:separator/>
      </w:r>
    </w:p>
  </w:footnote>
  <w:footnote w:type="continuationSeparator" w:id="0">
    <w:p w14:paraId="069B73E5" w14:textId="77777777" w:rsidR="00861814" w:rsidRDefault="00861814">
      <w:r>
        <w:continuationSeparator/>
      </w:r>
    </w:p>
  </w:footnote>
</w:footnotes>
</file>

<file path=word/intelligence2.xml><?xml version="1.0" encoding="utf-8"?>
<int2:intelligence xmlns:int2="http://schemas.microsoft.com/office/intelligence/2020/intelligence" xmlns:oel="http://schemas.microsoft.com/office/2019/extlst">
  <int2:observations>
    <int2:bookmark int2:bookmarkName="_Int_C545Gn9G" int2:invalidationBookmarkName="" int2:hashCode="K5cMrNF/1ocsVL" int2:id="fWhBk80o">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613F70"/>
    <w:multiLevelType w:val="hybridMultilevel"/>
    <w:tmpl w:val="CBDAE5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8C97AC8"/>
    <w:multiLevelType w:val="multilevel"/>
    <w:tmpl w:val="382A14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9940209"/>
    <w:multiLevelType w:val="hybridMultilevel"/>
    <w:tmpl w:val="1B4A5370"/>
    <w:lvl w:ilvl="0" w:tplc="0409000F">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CD09BA"/>
    <w:multiLevelType w:val="multilevel"/>
    <w:tmpl w:val="AEA20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6047098">
    <w:abstractNumId w:val="2"/>
  </w:num>
  <w:num w:numId="2" w16cid:durableId="729694188">
    <w:abstractNumId w:val="1"/>
  </w:num>
  <w:num w:numId="3" w16cid:durableId="1969357482">
    <w:abstractNumId w:val="3"/>
  </w:num>
  <w:num w:numId="4" w16cid:durableId="21313160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9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DA0"/>
    <w:rsid w:val="000071B8"/>
    <w:rsid w:val="00012990"/>
    <w:rsid w:val="000133AB"/>
    <w:rsid w:val="000240FB"/>
    <w:rsid w:val="000648DF"/>
    <w:rsid w:val="00072252"/>
    <w:rsid w:val="000738FF"/>
    <w:rsid w:val="0007572A"/>
    <w:rsid w:val="00080F3D"/>
    <w:rsid w:val="000826AC"/>
    <w:rsid w:val="00093907"/>
    <w:rsid w:val="000B3E54"/>
    <w:rsid w:val="000B5DE5"/>
    <w:rsid w:val="000C38D9"/>
    <w:rsid w:val="000C5EB9"/>
    <w:rsid w:val="000D5648"/>
    <w:rsid w:val="000F399C"/>
    <w:rsid w:val="00120BDD"/>
    <w:rsid w:val="00130394"/>
    <w:rsid w:val="00131C7F"/>
    <w:rsid w:val="001341FC"/>
    <w:rsid w:val="001469B5"/>
    <w:rsid w:val="001564DF"/>
    <w:rsid w:val="00156903"/>
    <w:rsid w:val="0016210D"/>
    <w:rsid w:val="0017080D"/>
    <w:rsid w:val="00175BC6"/>
    <w:rsid w:val="001820D3"/>
    <w:rsid w:val="001B10EA"/>
    <w:rsid w:val="001B4292"/>
    <w:rsid w:val="001B6E2E"/>
    <w:rsid w:val="001D59A3"/>
    <w:rsid w:val="001D7456"/>
    <w:rsid w:val="00205A90"/>
    <w:rsid w:val="0023097E"/>
    <w:rsid w:val="002456C6"/>
    <w:rsid w:val="00254B25"/>
    <w:rsid w:val="00261BB4"/>
    <w:rsid w:val="0026353F"/>
    <w:rsid w:val="00266C6B"/>
    <w:rsid w:val="00283238"/>
    <w:rsid w:val="00286FFC"/>
    <w:rsid w:val="00290C38"/>
    <w:rsid w:val="002913D5"/>
    <w:rsid w:val="0029344F"/>
    <w:rsid w:val="002C4179"/>
    <w:rsid w:val="002F06BD"/>
    <w:rsid w:val="003035E4"/>
    <w:rsid w:val="00313C4A"/>
    <w:rsid w:val="00315109"/>
    <w:rsid w:val="0032572B"/>
    <w:rsid w:val="0032607D"/>
    <w:rsid w:val="003322DD"/>
    <w:rsid w:val="00343E1A"/>
    <w:rsid w:val="00347C58"/>
    <w:rsid w:val="00354C9A"/>
    <w:rsid w:val="00355B34"/>
    <w:rsid w:val="00374B8E"/>
    <w:rsid w:val="00387435"/>
    <w:rsid w:val="00391287"/>
    <w:rsid w:val="003A36E6"/>
    <w:rsid w:val="003A3797"/>
    <w:rsid w:val="003B533D"/>
    <w:rsid w:val="003B58D9"/>
    <w:rsid w:val="003D31BB"/>
    <w:rsid w:val="003E5E71"/>
    <w:rsid w:val="003F2026"/>
    <w:rsid w:val="00407E29"/>
    <w:rsid w:val="00415D0B"/>
    <w:rsid w:val="0041626C"/>
    <w:rsid w:val="004174AF"/>
    <w:rsid w:val="004237AF"/>
    <w:rsid w:val="00440294"/>
    <w:rsid w:val="00442092"/>
    <w:rsid w:val="00444B99"/>
    <w:rsid w:val="0044611E"/>
    <w:rsid w:val="0045760E"/>
    <w:rsid w:val="00462887"/>
    <w:rsid w:val="00496FBD"/>
    <w:rsid w:val="004A3239"/>
    <w:rsid w:val="004B218D"/>
    <w:rsid w:val="004C0B59"/>
    <w:rsid w:val="004C0C6E"/>
    <w:rsid w:val="004D4F2B"/>
    <w:rsid w:val="004F0831"/>
    <w:rsid w:val="004F0AA3"/>
    <w:rsid w:val="00524D61"/>
    <w:rsid w:val="00531AAA"/>
    <w:rsid w:val="00546DA2"/>
    <w:rsid w:val="00547FB0"/>
    <w:rsid w:val="00550DA0"/>
    <w:rsid w:val="00561545"/>
    <w:rsid w:val="005A7F71"/>
    <w:rsid w:val="005B1ABD"/>
    <w:rsid w:val="005C7047"/>
    <w:rsid w:val="005D2363"/>
    <w:rsid w:val="005E7E34"/>
    <w:rsid w:val="005E7E5E"/>
    <w:rsid w:val="006062A5"/>
    <w:rsid w:val="006276D9"/>
    <w:rsid w:val="00627879"/>
    <w:rsid w:val="0063359E"/>
    <w:rsid w:val="00633B36"/>
    <w:rsid w:val="00643414"/>
    <w:rsid w:val="00652D5C"/>
    <w:rsid w:val="00653C3F"/>
    <w:rsid w:val="006606F6"/>
    <w:rsid w:val="00666044"/>
    <w:rsid w:val="0067139D"/>
    <w:rsid w:val="00674901"/>
    <w:rsid w:val="00674E80"/>
    <w:rsid w:val="0068362B"/>
    <w:rsid w:val="006A1802"/>
    <w:rsid w:val="006A3D4A"/>
    <w:rsid w:val="006A54BF"/>
    <w:rsid w:val="006A5F72"/>
    <w:rsid w:val="006B35D3"/>
    <w:rsid w:val="006B6CF1"/>
    <w:rsid w:val="006C4B6A"/>
    <w:rsid w:val="006C5C1B"/>
    <w:rsid w:val="006D44E0"/>
    <w:rsid w:val="006E3F28"/>
    <w:rsid w:val="006F1FCD"/>
    <w:rsid w:val="006F2863"/>
    <w:rsid w:val="006F6FE6"/>
    <w:rsid w:val="007069C4"/>
    <w:rsid w:val="00710E3D"/>
    <w:rsid w:val="00723189"/>
    <w:rsid w:val="0072487C"/>
    <w:rsid w:val="0072742A"/>
    <w:rsid w:val="0073295C"/>
    <w:rsid w:val="0073299B"/>
    <w:rsid w:val="0073456A"/>
    <w:rsid w:val="007740A4"/>
    <w:rsid w:val="00776A62"/>
    <w:rsid w:val="0078780D"/>
    <w:rsid w:val="00796322"/>
    <w:rsid w:val="00796C8D"/>
    <w:rsid w:val="007C23FC"/>
    <w:rsid w:val="007C76F4"/>
    <w:rsid w:val="007D0250"/>
    <w:rsid w:val="007D6C91"/>
    <w:rsid w:val="007E773D"/>
    <w:rsid w:val="007F1248"/>
    <w:rsid w:val="0080714A"/>
    <w:rsid w:val="008206AC"/>
    <w:rsid w:val="00841876"/>
    <w:rsid w:val="008501D8"/>
    <w:rsid w:val="00861814"/>
    <w:rsid w:val="00873A57"/>
    <w:rsid w:val="00874F4B"/>
    <w:rsid w:val="00877AFB"/>
    <w:rsid w:val="00887676"/>
    <w:rsid w:val="00890422"/>
    <w:rsid w:val="00892278"/>
    <w:rsid w:val="0089583F"/>
    <w:rsid w:val="008965E2"/>
    <w:rsid w:val="008A0957"/>
    <w:rsid w:val="008B5107"/>
    <w:rsid w:val="008B703A"/>
    <w:rsid w:val="008D5E46"/>
    <w:rsid w:val="008F21F9"/>
    <w:rsid w:val="00906E4B"/>
    <w:rsid w:val="00927952"/>
    <w:rsid w:val="00930CA4"/>
    <w:rsid w:val="00941F84"/>
    <w:rsid w:val="0094541F"/>
    <w:rsid w:val="00951583"/>
    <w:rsid w:val="009574B5"/>
    <w:rsid w:val="00960062"/>
    <w:rsid w:val="009658D3"/>
    <w:rsid w:val="00977B04"/>
    <w:rsid w:val="00981ED0"/>
    <w:rsid w:val="009A7BB8"/>
    <w:rsid w:val="009B6DEB"/>
    <w:rsid w:val="009C5C06"/>
    <w:rsid w:val="009E6005"/>
    <w:rsid w:val="009F10A8"/>
    <w:rsid w:val="009F2471"/>
    <w:rsid w:val="009F3A28"/>
    <w:rsid w:val="00A25DA0"/>
    <w:rsid w:val="00A31FD4"/>
    <w:rsid w:val="00A334BD"/>
    <w:rsid w:val="00A400AE"/>
    <w:rsid w:val="00A41362"/>
    <w:rsid w:val="00A41FE5"/>
    <w:rsid w:val="00A52CA7"/>
    <w:rsid w:val="00A54325"/>
    <w:rsid w:val="00A67BB8"/>
    <w:rsid w:val="00A70529"/>
    <w:rsid w:val="00A727D0"/>
    <w:rsid w:val="00A76E3D"/>
    <w:rsid w:val="00A80C5D"/>
    <w:rsid w:val="00A80E96"/>
    <w:rsid w:val="00A815DA"/>
    <w:rsid w:val="00A95871"/>
    <w:rsid w:val="00AA256A"/>
    <w:rsid w:val="00AA2641"/>
    <w:rsid w:val="00AA6977"/>
    <w:rsid w:val="00AB1210"/>
    <w:rsid w:val="00AB270B"/>
    <w:rsid w:val="00AE11C1"/>
    <w:rsid w:val="00AE3010"/>
    <w:rsid w:val="00AF04C9"/>
    <w:rsid w:val="00B06B7A"/>
    <w:rsid w:val="00B10F2F"/>
    <w:rsid w:val="00B127B1"/>
    <w:rsid w:val="00B2258B"/>
    <w:rsid w:val="00B247AA"/>
    <w:rsid w:val="00B24C76"/>
    <w:rsid w:val="00B35F88"/>
    <w:rsid w:val="00B413A3"/>
    <w:rsid w:val="00B43E59"/>
    <w:rsid w:val="00B60378"/>
    <w:rsid w:val="00B6540A"/>
    <w:rsid w:val="00B66A8D"/>
    <w:rsid w:val="00B819CD"/>
    <w:rsid w:val="00B8490D"/>
    <w:rsid w:val="00B85973"/>
    <w:rsid w:val="00B91075"/>
    <w:rsid w:val="00B92725"/>
    <w:rsid w:val="00B97EEC"/>
    <w:rsid w:val="00BA689D"/>
    <w:rsid w:val="00BB73AA"/>
    <w:rsid w:val="00BC093A"/>
    <w:rsid w:val="00BD0088"/>
    <w:rsid w:val="00BE58C4"/>
    <w:rsid w:val="00BF66E6"/>
    <w:rsid w:val="00C11A48"/>
    <w:rsid w:val="00C14353"/>
    <w:rsid w:val="00C33332"/>
    <w:rsid w:val="00C34360"/>
    <w:rsid w:val="00C5410C"/>
    <w:rsid w:val="00C57C0E"/>
    <w:rsid w:val="00C628B3"/>
    <w:rsid w:val="00C659BA"/>
    <w:rsid w:val="00C66A5D"/>
    <w:rsid w:val="00C67D1D"/>
    <w:rsid w:val="00C71652"/>
    <w:rsid w:val="00C829EA"/>
    <w:rsid w:val="00C84149"/>
    <w:rsid w:val="00C873C2"/>
    <w:rsid w:val="00C9699F"/>
    <w:rsid w:val="00C96DAB"/>
    <w:rsid w:val="00CB0FCA"/>
    <w:rsid w:val="00CB7060"/>
    <w:rsid w:val="00CC0C41"/>
    <w:rsid w:val="00CE02B1"/>
    <w:rsid w:val="00CE6709"/>
    <w:rsid w:val="00CE7226"/>
    <w:rsid w:val="00CE7C44"/>
    <w:rsid w:val="00D01107"/>
    <w:rsid w:val="00D03596"/>
    <w:rsid w:val="00D0727C"/>
    <w:rsid w:val="00D21995"/>
    <w:rsid w:val="00D24D9B"/>
    <w:rsid w:val="00D357E3"/>
    <w:rsid w:val="00D358BA"/>
    <w:rsid w:val="00D36A50"/>
    <w:rsid w:val="00D41FF1"/>
    <w:rsid w:val="00D44B06"/>
    <w:rsid w:val="00D453DC"/>
    <w:rsid w:val="00D7567D"/>
    <w:rsid w:val="00D75D1A"/>
    <w:rsid w:val="00D76BC6"/>
    <w:rsid w:val="00D8491D"/>
    <w:rsid w:val="00D87D89"/>
    <w:rsid w:val="00D91199"/>
    <w:rsid w:val="00DA3BED"/>
    <w:rsid w:val="00DC468F"/>
    <w:rsid w:val="00DD2006"/>
    <w:rsid w:val="00DE75AC"/>
    <w:rsid w:val="00DF1AD6"/>
    <w:rsid w:val="00DF7FC0"/>
    <w:rsid w:val="00E22030"/>
    <w:rsid w:val="00E3403F"/>
    <w:rsid w:val="00E43C6D"/>
    <w:rsid w:val="00E70304"/>
    <w:rsid w:val="00E92E24"/>
    <w:rsid w:val="00E93482"/>
    <w:rsid w:val="00E94927"/>
    <w:rsid w:val="00EA3147"/>
    <w:rsid w:val="00EB1141"/>
    <w:rsid w:val="00EE1B5F"/>
    <w:rsid w:val="00EE1F98"/>
    <w:rsid w:val="00EE3BB5"/>
    <w:rsid w:val="00EF06DB"/>
    <w:rsid w:val="00EF37B4"/>
    <w:rsid w:val="00F0104B"/>
    <w:rsid w:val="00F174E2"/>
    <w:rsid w:val="00F24684"/>
    <w:rsid w:val="00F25AB0"/>
    <w:rsid w:val="00F3577B"/>
    <w:rsid w:val="00F42329"/>
    <w:rsid w:val="00F614E3"/>
    <w:rsid w:val="00F633EE"/>
    <w:rsid w:val="00F66AE7"/>
    <w:rsid w:val="00FB553F"/>
    <w:rsid w:val="00FC7D1A"/>
    <w:rsid w:val="00FD16DE"/>
    <w:rsid w:val="00FE36AD"/>
    <w:rsid w:val="00FE7BA8"/>
    <w:rsid w:val="00FF5483"/>
    <w:rsid w:val="0E9E0E37"/>
    <w:rsid w:val="1102B345"/>
    <w:rsid w:val="11A3FF82"/>
    <w:rsid w:val="145ED9F7"/>
    <w:rsid w:val="15FE4955"/>
    <w:rsid w:val="16861F5C"/>
    <w:rsid w:val="1758CC6C"/>
    <w:rsid w:val="1F3EA404"/>
    <w:rsid w:val="23FB74FB"/>
    <w:rsid w:val="2759E528"/>
    <w:rsid w:val="2E3D2941"/>
    <w:rsid w:val="3131609A"/>
    <w:rsid w:val="33D83E3C"/>
    <w:rsid w:val="34E3C078"/>
    <w:rsid w:val="34F2D793"/>
    <w:rsid w:val="3D8115C4"/>
    <w:rsid w:val="40575978"/>
    <w:rsid w:val="4E012BFD"/>
    <w:rsid w:val="6950252A"/>
    <w:rsid w:val="6E954917"/>
    <w:rsid w:val="714A0C2B"/>
    <w:rsid w:val="73EACA63"/>
    <w:rsid w:val="7A402A2F"/>
    <w:rsid w:val="7B468F9B"/>
    <w:rsid w:val="7BE1C99E"/>
    <w:rsid w:val="7CA5D7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DF43A5"/>
  <w15:chartTrackingRefBased/>
  <w15:docId w15:val="{289BF977-0461-447F-86E8-27B3EDA96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header" w:uiPriority="99"/>
    <w:lsdException w:name="footer" w:uiPriority="99"/>
    <w:lsdException w:name="caption" w:semiHidden="1" w:uiPriority="35" w:unhideWhenUsed="1" w:qFormat="1"/>
    <w:lsdException w:name="Title" w:uiPriority="10" w:qFormat="1"/>
    <w:lsdException w:name="Subtitle" w:uiPriority="11"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7C58"/>
    <w:pPr>
      <w:spacing w:after="0" w:line="240" w:lineRule="auto"/>
    </w:pPr>
    <w:rPr>
      <w:rFonts w:ascii="Arial" w:hAnsi="Arial"/>
      <w:sz w:val="24"/>
      <w:szCs w:val="24"/>
    </w:rPr>
  </w:style>
  <w:style w:type="paragraph" w:styleId="Heading1">
    <w:name w:val="heading 1"/>
    <w:basedOn w:val="Normal"/>
    <w:next w:val="Normal"/>
    <w:link w:val="Heading1Char"/>
    <w:qFormat/>
    <w:rsid w:val="006E3F28"/>
    <w:pPr>
      <w:pBdr>
        <w:top w:val="single" w:sz="24" w:space="1" w:color="auto"/>
        <w:left w:val="single" w:sz="24" w:space="4" w:color="auto"/>
        <w:bottom w:val="single" w:sz="24" w:space="1" w:color="auto"/>
        <w:right w:val="single" w:sz="24" w:space="4" w:color="auto"/>
      </w:pBdr>
      <w:spacing w:after="720"/>
      <w:jc w:val="center"/>
      <w:outlineLvl w:val="0"/>
    </w:pPr>
    <w:rPr>
      <w:rFonts w:cs="Arial"/>
      <w:b/>
      <w:sz w:val="28"/>
      <w:szCs w:val="28"/>
    </w:rPr>
  </w:style>
  <w:style w:type="paragraph" w:styleId="Heading2">
    <w:name w:val="heading 2"/>
    <w:basedOn w:val="TOCHeading"/>
    <w:next w:val="Normal"/>
    <w:link w:val="Heading2Char"/>
    <w:uiPriority w:val="9"/>
    <w:unhideWhenUsed/>
    <w:qFormat/>
    <w:rsid w:val="006E3F28"/>
    <w:pPr>
      <w:pBdr>
        <w:top w:val="none" w:sz="0" w:space="0" w:color="auto"/>
        <w:left w:val="none" w:sz="0" w:space="0" w:color="auto"/>
        <w:bottom w:val="none" w:sz="0" w:space="0" w:color="auto"/>
        <w:right w:val="none" w:sz="0" w:space="0" w:color="auto"/>
      </w:pBdr>
      <w:spacing w:before="0" w:after="240" w:line="240" w:lineRule="auto"/>
      <w:outlineLvl w:val="1"/>
    </w:pPr>
    <w:rPr>
      <w:rFonts w:ascii="Arial" w:hAnsi="Arial"/>
      <w:b/>
      <w:color w:val="auto"/>
    </w:rPr>
  </w:style>
  <w:style w:type="paragraph" w:styleId="Heading3">
    <w:name w:val="heading 3"/>
    <w:basedOn w:val="Normal"/>
    <w:next w:val="Normal"/>
    <w:link w:val="Heading3Char"/>
    <w:uiPriority w:val="9"/>
    <w:unhideWhenUsed/>
    <w:qFormat/>
    <w:rsid w:val="00347C58"/>
    <w:pPr>
      <w:keepNext/>
      <w:keepLines/>
      <w:spacing w:before="160" w:after="120"/>
      <w:outlineLvl w:val="2"/>
    </w:pPr>
    <w:rPr>
      <w:rFonts w:eastAsiaTheme="majorEastAsia" w:cstheme="majorBidi"/>
      <w:b/>
    </w:rPr>
  </w:style>
  <w:style w:type="paragraph" w:styleId="Heading4">
    <w:name w:val="heading 4"/>
    <w:basedOn w:val="Normal"/>
    <w:next w:val="Normal"/>
    <w:link w:val="Heading4Char"/>
    <w:uiPriority w:val="9"/>
    <w:unhideWhenUsed/>
    <w:qFormat/>
    <w:rsid w:val="00347C58"/>
    <w:pPr>
      <w:keepNext/>
      <w:keepLines/>
      <w:spacing w:before="160" w:after="120"/>
      <w:outlineLvl w:val="3"/>
    </w:pPr>
    <w:rPr>
      <w:rFonts w:eastAsiaTheme="majorEastAsia" w:cstheme="majorBidi"/>
      <w:i/>
      <w:iCs/>
      <w:szCs w:val="22"/>
    </w:rPr>
  </w:style>
  <w:style w:type="paragraph" w:styleId="Heading5">
    <w:name w:val="heading 5"/>
    <w:basedOn w:val="Normal"/>
    <w:next w:val="Normal"/>
    <w:link w:val="Heading5Char"/>
    <w:uiPriority w:val="9"/>
    <w:unhideWhenUsed/>
    <w:qFormat/>
    <w:rsid w:val="00347C58"/>
    <w:pPr>
      <w:keepNext/>
      <w:keepLines/>
      <w:spacing w:before="40"/>
      <w:outlineLvl w:val="4"/>
    </w:pPr>
    <w:rPr>
      <w:rFonts w:eastAsiaTheme="majorEastAsia" w:cstheme="majorBidi"/>
      <w:szCs w:val="22"/>
    </w:rPr>
  </w:style>
  <w:style w:type="paragraph" w:styleId="Heading6">
    <w:name w:val="heading 6"/>
    <w:basedOn w:val="Normal"/>
    <w:next w:val="Normal"/>
    <w:link w:val="Heading6Char"/>
    <w:uiPriority w:val="9"/>
    <w:unhideWhenUsed/>
    <w:qFormat/>
    <w:rsid w:val="00347C58"/>
    <w:pPr>
      <w:keepNext/>
      <w:keepLines/>
      <w:spacing w:before="40"/>
      <w:outlineLvl w:val="5"/>
    </w:pPr>
    <w:rPr>
      <w:rFonts w:eastAsiaTheme="majorEastAsia" w:cstheme="majorBidi"/>
      <w:szCs w:val="22"/>
    </w:rPr>
  </w:style>
  <w:style w:type="paragraph" w:styleId="Heading7">
    <w:name w:val="heading 7"/>
    <w:basedOn w:val="Normal"/>
    <w:next w:val="Normal"/>
    <w:link w:val="Heading7Char"/>
    <w:uiPriority w:val="9"/>
    <w:semiHidden/>
    <w:unhideWhenUsed/>
    <w:qFormat/>
    <w:rsid w:val="00347C58"/>
    <w:pPr>
      <w:keepNext/>
      <w:keepLines/>
      <w:spacing w:before="40"/>
      <w:outlineLvl w:val="6"/>
    </w:pPr>
    <w:rPr>
      <w:rFonts w:eastAsiaTheme="majorEastAsia" w:cstheme="majorBidi"/>
      <w:i/>
      <w:iCs/>
      <w:color w:val="1F3763" w:themeColor="accent1" w:themeShade="7F"/>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25DA0"/>
    <w:rPr>
      <w:rFonts w:ascii="Tahoma" w:hAnsi="Tahoma" w:cs="Tahoma"/>
      <w:sz w:val="16"/>
      <w:szCs w:val="16"/>
    </w:rPr>
  </w:style>
  <w:style w:type="character" w:styleId="Hyperlink">
    <w:name w:val="Hyperlink"/>
    <w:uiPriority w:val="99"/>
    <w:rsid w:val="00A80C5D"/>
    <w:rPr>
      <w:color w:val="0000FF"/>
      <w:u w:val="single"/>
    </w:rPr>
  </w:style>
  <w:style w:type="table" w:styleId="TableGrid">
    <w:name w:val="Table Grid"/>
    <w:basedOn w:val="TableNormal"/>
    <w:rsid w:val="00A80C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F614E3"/>
    <w:rPr>
      <w:szCs w:val="20"/>
    </w:rPr>
  </w:style>
  <w:style w:type="paragraph" w:styleId="Header">
    <w:name w:val="header"/>
    <w:basedOn w:val="Normal"/>
    <w:link w:val="HeaderChar"/>
    <w:uiPriority w:val="99"/>
    <w:rsid w:val="00F614E3"/>
    <w:pPr>
      <w:tabs>
        <w:tab w:val="center" w:pos="4320"/>
        <w:tab w:val="right" w:pos="8640"/>
      </w:tabs>
    </w:pPr>
  </w:style>
  <w:style w:type="character" w:styleId="CommentReference">
    <w:name w:val="annotation reference"/>
    <w:rsid w:val="00B06B7A"/>
    <w:rPr>
      <w:sz w:val="16"/>
      <w:szCs w:val="16"/>
    </w:rPr>
  </w:style>
  <w:style w:type="paragraph" w:styleId="CommentText">
    <w:name w:val="annotation text"/>
    <w:basedOn w:val="Normal"/>
    <w:link w:val="CommentTextChar"/>
    <w:rsid w:val="00B06B7A"/>
    <w:rPr>
      <w:sz w:val="20"/>
      <w:szCs w:val="20"/>
    </w:rPr>
  </w:style>
  <w:style w:type="character" w:customStyle="1" w:styleId="CommentTextChar">
    <w:name w:val="Comment Text Char"/>
    <w:basedOn w:val="DefaultParagraphFont"/>
    <w:link w:val="CommentText"/>
    <w:rsid w:val="00B06B7A"/>
  </w:style>
  <w:style w:type="paragraph" w:styleId="CommentSubject">
    <w:name w:val="annotation subject"/>
    <w:basedOn w:val="CommentText"/>
    <w:next w:val="CommentText"/>
    <w:link w:val="CommentSubjectChar"/>
    <w:rsid w:val="00B06B7A"/>
    <w:rPr>
      <w:b/>
      <w:bCs/>
    </w:rPr>
  </w:style>
  <w:style w:type="character" w:customStyle="1" w:styleId="CommentSubjectChar">
    <w:name w:val="Comment Subject Char"/>
    <w:link w:val="CommentSubject"/>
    <w:rsid w:val="00B06B7A"/>
    <w:rPr>
      <w:b/>
      <w:bCs/>
    </w:rPr>
  </w:style>
  <w:style w:type="paragraph" w:styleId="Footer">
    <w:name w:val="footer"/>
    <w:basedOn w:val="Normal"/>
    <w:link w:val="FooterChar"/>
    <w:uiPriority w:val="99"/>
    <w:rsid w:val="00315109"/>
    <w:pPr>
      <w:tabs>
        <w:tab w:val="center" w:pos="4680"/>
        <w:tab w:val="right" w:pos="9360"/>
      </w:tabs>
    </w:pPr>
  </w:style>
  <w:style w:type="character" w:customStyle="1" w:styleId="FooterChar">
    <w:name w:val="Footer Char"/>
    <w:link w:val="Footer"/>
    <w:uiPriority w:val="99"/>
    <w:rsid w:val="00315109"/>
    <w:rPr>
      <w:sz w:val="24"/>
      <w:szCs w:val="24"/>
    </w:rPr>
  </w:style>
  <w:style w:type="paragraph" w:styleId="TOC1">
    <w:name w:val="toc 1"/>
    <w:basedOn w:val="Normal"/>
    <w:next w:val="Normal"/>
    <w:autoRedefine/>
    <w:uiPriority w:val="39"/>
    <w:rsid w:val="00FF5483"/>
    <w:pPr>
      <w:tabs>
        <w:tab w:val="right" w:leader="dot" w:pos="9360"/>
      </w:tabs>
      <w:spacing w:after="240"/>
    </w:pPr>
    <w:rPr>
      <w:rFonts w:cs="Arial"/>
      <w:noProof/>
    </w:rPr>
  </w:style>
  <w:style w:type="character" w:styleId="UnresolvedMention">
    <w:name w:val="Unresolved Mention"/>
    <w:basedOn w:val="DefaultParagraphFont"/>
    <w:uiPriority w:val="99"/>
    <w:semiHidden/>
    <w:unhideWhenUsed/>
    <w:rsid w:val="00941F84"/>
    <w:rPr>
      <w:color w:val="605E5C"/>
      <w:shd w:val="clear" w:color="auto" w:fill="E1DFDD"/>
    </w:rPr>
  </w:style>
  <w:style w:type="paragraph" w:styleId="ListParagraph">
    <w:name w:val="List Paragraph"/>
    <w:basedOn w:val="Normal"/>
    <w:uiPriority w:val="34"/>
    <w:qFormat/>
    <w:rsid w:val="00347C58"/>
    <w:pPr>
      <w:ind w:left="720"/>
      <w:contextualSpacing/>
    </w:pPr>
  </w:style>
  <w:style w:type="character" w:styleId="Emphasis">
    <w:name w:val="Emphasis"/>
    <w:basedOn w:val="DefaultParagraphFont"/>
    <w:uiPriority w:val="20"/>
    <w:qFormat/>
    <w:rsid w:val="0068362B"/>
    <w:rPr>
      <w:i/>
      <w:iCs/>
    </w:rPr>
  </w:style>
  <w:style w:type="character" w:styleId="Strong">
    <w:name w:val="Strong"/>
    <w:basedOn w:val="DefaultParagraphFont"/>
    <w:uiPriority w:val="22"/>
    <w:qFormat/>
    <w:rsid w:val="0068362B"/>
    <w:rPr>
      <w:b/>
      <w:bCs/>
    </w:rPr>
  </w:style>
  <w:style w:type="paragraph" w:styleId="NormalWeb">
    <w:name w:val="Normal (Web)"/>
    <w:basedOn w:val="Normal"/>
    <w:uiPriority w:val="99"/>
    <w:unhideWhenUsed/>
    <w:rsid w:val="0068362B"/>
    <w:pPr>
      <w:spacing w:before="100" w:beforeAutospacing="1" w:after="100" w:afterAutospacing="1"/>
    </w:pPr>
  </w:style>
  <w:style w:type="character" w:customStyle="1" w:styleId="Heading3Char">
    <w:name w:val="Heading 3 Char"/>
    <w:basedOn w:val="DefaultParagraphFont"/>
    <w:link w:val="Heading3"/>
    <w:uiPriority w:val="9"/>
    <w:rsid w:val="00347C58"/>
    <w:rPr>
      <w:rFonts w:ascii="Arial" w:eastAsiaTheme="majorEastAsia" w:hAnsi="Arial" w:cstheme="majorBidi"/>
      <w:b/>
      <w:sz w:val="24"/>
      <w:szCs w:val="24"/>
    </w:rPr>
  </w:style>
  <w:style w:type="table" w:customStyle="1" w:styleId="TableGrid1">
    <w:name w:val="Table Grid1"/>
    <w:basedOn w:val="TableNormal"/>
    <w:next w:val="TableGrid"/>
    <w:uiPriority w:val="39"/>
    <w:rsid w:val="002309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E3F28"/>
    <w:rPr>
      <w:rFonts w:ascii="Arial" w:hAnsi="Arial" w:cs="Arial"/>
      <w:b/>
      <w:sz w:val="28"/>
      <w:szCs w:val="28"/>
    </w:rPr>
  </w:style>
  <w:style w:type="character" w:customStyle="1" w:styleId="Heading2Char">
    <w:name w:val="Heading 2 Char"/>
    <w:basedOn w:val="DefaultParagraphFont"/>
    <w:link w:val="Heading2"/>
    <w:uiPriority w:val="9"/>
    <w:rsid w:val="006E3F28"/>
    <w:rPr>
      <w:rFonts w:ascii="Arial" w:hAnsi="Arial" w:cs="Arial"/>
      <w:b/>
      <w:sz w:val="28"/>
      <w:szCs w:val="28"/>
    </w:rPr>
  </w:style>
  <w:style w:type="character" w:customStyle="1" w:styleId="Heading4Char">
    <w:name w:val="Heading 4 Char"/>
    <w:basedOn w:val="DefaultParagraphFont"/>
    <w:link w:val="Heading4"/>
    <w:uiPriority w:val="9"/>
    <w:rsid w:val="00347C58"/>
    <w:rPr>
      <w:rFonts w:ascii="Arial" w:eastAsiaTheme="majorEastAsia" w:hAnsi="Arial" w:cstheme="majorBidi"/>
      <w:i/>
      <w:iCs/>
      <w:sz w:val="24"/>
    </w:rPr>
  </w:style>
  <w:style w:type="character" w:customStyle="1" w:styleId="Heading5Char">
    <w:name w:val="Heading 5 Char"/>
    <w:basedOn w:val="DefaultParagraphFont"/>
    <w:link w:val="Heading5"/>
    <w:uiPriority w:val="9"/>
    <w:rsid w:val="00347C58"/>
    <w:rPr>
      <w:rFonts w:ascii="Arial" w:eastAsiaTheme="majorEastAsia" w:hAnsi="Arial" w:cstheme="majorBidi"/>
      <w:sz w:val="24"/>
    </w:rPr>
  </w:style>
  <w:style w:type="character" w:customStyle="1" w:styleId="Heading6Char">
    <w:name w:val="Heading 6 Char"/>
    <w:basedOn w:val="DefaultParagraphFont"/>
    <w:link w:val="Heading6"/>
    <w:uiPriority w:val="9"/>
    <w:rsid w:val="00347C58"/>
    <w:rPr>
      <w:rFonts w:ascii="Arial" w:eastAsiaTheme="majorEastAsia" w:hAnsi="Arial" w:cstheme="majorBidi"/>
      <w:sz w:val="24"/>
    </w:rPr>
  </w:style>
  <w:style w:type="character" w:customStyle="1" w:styleId="Heading7Char">
    <w:name w:val="Heading 7 Char"/>
    <w:basedOn w:val="DefaultParagraphFont"/>
    <w:link w:val="Heading7"/>
    <w:uiPriority w:val="9"/>
    <w:semiHidden/>
    <w:rsid w:val="00347C58"/>
    <w:rPr>
      <w:rFonts w:ascii="Arial" w:eastAsiaTheme="majorEastAsia" w:hAnsi="Arial" w:cstheme="majorBidi"/>
      <w:i/>
      <w:iCs/>
      <w:color w:val="1F3763" w:themeColor="accent1" w:themeShade="7F"/>
      <w:sz w:val="24"/>
    </w:rPr>
  </w:style>
  <w:style w:type="paragraph" w:styleId="Title">
    <w:name w:val="Title"/>
    <w:basedOn w:val="Normal"/>
    <w:next w:val="Normal"/>
    <w:link w:val="TitleChar"/>
    <w:uiPriority w:val="10"/>
    <w:qFormat/>
    <w:rsid w:val="00347C58"/>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347C58"/>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qFormat/>
    <w:rsid w:val="00347C58"/>
    <w:pPr>
      <w:numPr>
        <w:ilvl w:val="1"/>
      </w:numPr>
    </w:pPr>
    <w:rPr>
      <w:rFonts w:eastAsiaTheme="minorEastAsia"/>
      <w:color w:val="5A5A5A" w:themeColor="text1" w:themeTint="A5"/>
      <w:spacing w:val="15"/>
      <w:sz w:val="28"/>
      <w:szCs w:val="22"/>
    </w:rPr>
  </w:style>
  <w:style w:type="character" w:customStyle="1" w:styleId="SubtitleChar">
    <w:name w:val="Subtitle Char"/>
    <w:basedOn w:val="DefaultParagraphFont"/>
    <w:link w:val="Subtitle"/>
    <w:uiPriority w:val="11"/>
    <w:rsid w:val="00347C58"/>
    <w:rPr>
      <w:rFonts w:ascii="Arial" w:eastAsiaTheme="minorEastAsia" w:hAnsi="Arial"/>
      <w:color w:val="5A5A5A" w:themeColor="text1" w:themeTint="A5"/>
      <w:spacing w:val="15"/>
      <w:sz w:val="28"/>
    </w:rPr>
  </w:style>
  <w:style w:type="paragraph" w:styleId="NoSpacing">
    <w:name w:val="No Spacing"/>
    <w:uiPriority w:val="1"/>
    <w:qFormat/>
    <w:rsid w:val="00347C58"/>
    <w:pPr>
      <w:spacing w:after="0" w:line="240" w:lineRule="auto"/>
    </w:pPr>
    <w:rPr>
      <w:rFonts w:ascii="Arial" w:hAnsi="Arial"/>
      <w:sz w:val="24"/>
    </w:rPr>
  </w:style>
  <w:style w:type="paragraph" w:styleId="TOCHeading">
    <w:name w:val="TOC Heading"/>
    <w:basedOn w:val="Heading1"/>
    <w:next w:val="Normal"/>
    <w:uiPriority w:val="39"/>
    <w:unhideWhenUsed/>
    <w:qFormat/>
    <w:rsid w:val="008B5107"/>
    <w:pPr>
      <w:spacing w:before="240" w:after="0" w:line="259" w:lineRule="auto"/>
      <w:outlineLvl w:val="9"/>
    </w:pPr>
    <w:rPr>
      <w:rFonts w:asciiTheme="majorHAnsi" w:hAnsiTheme="majorHAnsi"/>
      <w:b w:val="0"/>
      <w:color w:val="2F5496" w:themeColor="accent1" w:themeShade="BF"/>
    </w:rPr>
  </w:style>
  <w:style w:type="paragraph" w:styleId="TOC2">
    <w:name w:val="toc 2"/>
    <w:basedOn w:val="Normal"/>
    <w:next w:val="Normal"/>
    <w:autoRedefine/>
    <w:uiPriority w:val="39"/>
    <w:unhideWhenUsed/>
    <w:rsid w:val="00874F4B"/>
    <w:pPr>
      <w:tabs>
        <w:tab w:val="right" w:leader="dot" w:pos="9350"/>
      </w:tabs>
      <w:spacing w:after="240"/>
    </w:pPr>
    <w:rPr>
      <w:rFonts w:asciiTheme="minorHAnsi" w:eastAsiaTheme="minorEastAsia" w:hAnsiTheme="minorHAnsi" w:cs="Times New Roman"/>
      <w:sz w:val="22"/>
      <w:szCs w:val="22"/>
    </w:rPr>
  </w:style>
  <w:style w:type="paragraph" w:styleId="TOC3">
    <w:name w:val="toc 3"/>
    <w:basedOn w:val="Normal"/>
    <w:next w:val="Normal"/>
    <w:autoRedefine/>
    <w:uiPriority w:val="39"/>
    <w:unhideWhenUsed/>
    <w:rsid w:val="00776A62"/>
    <w:pPr>
      <w:tabs>
        <w:tab w:val="right" w:leader="dot" w:pos="9350"/>
      </w:tabs>
      <w:spacing w:after="240"/>
    </w:pPr>
    <w:rPr>
      <w:rFonts w:asciiTheme="minorHAnsi" w:eastAsiaTheme="minorEastAsia" w:hAnsiTheme="minorHAnsi" w:cs="Times New Roman"/>
      <w:sz w:val="22"/>
      <w:szCs w:val="22"/>
    </w:rPr>
  </w:style>
  <w:style w:type="character" w:customStyle="1" w:styleId="HeaderChar">
    <w:name w:val="Header Char"/>
    <w:basedOn w:val="DefaultParagraphFont"/>
    <w:link w:val="Header"/>
    <w:uiPriority w:val="99"/>
    <w:rsid w:val="00C33332"/>
    <w:rPr>
      <w:rFonts w:ascii="Arial" w:hAnsi="Arial"/>
      <w:sz w:val="24"/>
      <w:szCs w:val="24"/>
    </w:rPr>
  </w:style>
  <w:style w:type="paragraph" w:styleId="Revision">
    <w:name w:val="Revision"/>
    <w:hidden/>
    <w:uiPriority w:val="99"/>
    <w:semiHidden/>
    <w:rsid w:val="00531AAA"/>
    <w:pPr>
      <w:spacing w:after="0" w:line="240" w:lineRule="auto"/>
    </w:pPr>
    <w:rPr>
      <w:rFonts w:ascii="Arial" w:hAnsi="Arial"/>
      <w:sz w:val="24"/>
      <w:szCs w:val="24"/>
    </w:rPr>
  </w:style>
  <w:style w:type="character" w:styleId="FollowedHyperlink">
    <w:name w:val="FollowedHyperlink"/>
    <w:basedOn w:val="DefaultParagraphFont"/>
    <w:rsid w:val="00874F4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16863">
      <w:bodyDiv w:val="1"/>
      <w:marLeft w:val="0"/>
      <w:marRight w:val="0"/>
      <w:marTop w:val="0"/>
      <w:marBottom w:val="0"/>
      <w:divBdr>
        <w:top w:val="none" w:sz="0" w:space="0" w:color="auto"/>
        <w:left w:val="none" w:sz="0" w:space="0" w:color="auto"/>
        <w:bottom w:val="none" w:sz="0" w:space="0" w:color="auto"/>
        <w:right w:val="none" w:sz="0" w:space="0" w:color="auto"/>
      </w:divBdr>
    </w:div>
    <w:div w:id="128087788">
      <w:bodyDiv w:val="1"/>
      <w:marLeft w:val="0"/>
      <w:marRight w:val="0"/>
      <w:marTop w:val="0"/>
      <w:marBottom w:val="0"/>
      <w:divBdr>
        <w:top w:val="none" w:sz="0" w:space="0" w:color="auto"/>
        <w:left w:val="none" w:sz="0" w:space="0" w:color="auto"/>
        <w:bottom w:val="none" w:sz="0" w:space="0" w:color="auto"/>
        <w:right w:val="none" w:sz="0" w:space="0" w:color="auto"/>
      </w:divBdr>
    </w:div>
    <w:div w:id="185875375">
      <w:bodyDiv w:val="1"/>
      <w:marLeft w:val="0"/>
      <w:marRight w:val="0"/>
      <w:marTop w:val="0"/>
      <w:marBottom w:val="0"/>
      <w:divBdr>
        <w:top w:val="none" w:sz="0" w:space="0" w:color="auto"/>
        <w:left w:val="none" w:sz="0" w:space="0" w:color="auto"/>
        <w:bottom w:val="none" w:sz="0" w:space="0" w:color="auto"/>
        <w:right w:val="none" w:sz="0" w:space="0" w:color="auto"/>
      </w:divBdr>
    </w:div>
    <w:div w:id="235097089">
      <w:bodyDiv w:val="1"/>
      <w:marLeft w:val="0"/>
      <w:marRight w:val="0"/>
      <w:marTop w:val="0"/>
      <w:marBottom w:val="0"/>
      <w:divBdr>
        <w:top w:val="none" w:sz="0" w:space="0" w:color="auto"/>
        <w:left w:val="none" w:sz="0" w:space="0" w:color="auto"/>
        <w:bottom w:val="none" w:sz="0" w:space="0" w:color="auto"/>
        <w:right w:val="none" w:sz="0" w:space="0" w:color="auto"/>
      </w:divBdr>
    </w:div>
    <w:div w:id="429283468">
      <w:bodyDiv w:val="1"/>
      <w:marLeft w:val="0"/>
      <w:marRight w:val="0"/>
      <w:marTop w:val="0"/>
      <w:marBottom w:val="0"/>
      <w:divBdr>
        <w:top w:val="none" w:sz="0" w:space="0" w:color="auto"/>
        <w:left w:val="none" w:sz="0" w:space="0" w:color="auto"/>
        <w:bottom w:val="none" w:sz="0" w:space="0" w:color="auto"/>
        <w:right w:val="none" w:sz="0" w:space="0" w:color="auto"/>
      </w:divBdr>
    </w:div>
    <w:div w:id="755906503">
      <w:bodyDiv w:val="1"/>
      <w:marLeft w:val="0"/>
      <w:marRight w:val="0"/>
      <w:marTop w:val="0"/>
      <w:marBottom w:val="0"/>
      <w:divBdr>
        <w:top w:val="none" w:sz="0" w:space="0" w:color="auto"/>
        <w:left w:val="none" w:sz="0" w:space="0" w:color="auto"/>
        <w:bottom w:val="none" w:sz="0" w:space="0" w:color="auto"/>
        <w:right w:val="none" w:sz="0" w:space="0" w:color="auto"/>
      </w:divBdr>
    </w:div>
    <w:div w:id="849487194">
      <w:bodyDiv w:val="1"/>
      <w:marLeft w:val="0"/>
      <w:marRight w:val="0"/>
      <w:marTop w:val="0"/>
      <w:marBottom w:val="0"/>
      <w:divBdr>
        <w:top w:val="none" w:sz="0" w:space="0" w:color="auto"/>
        <w:left w:val="none" w:sz="0" w:space="0" w:color="auto"/>
        <w:bottom w:val="none" w:sz="0" w:space="0" w:color="auto"/>
        <w:right w:val="none" w:sz="0" w:space="0" w:color="auto"/>
      </w:divBdr>
    </w:div>
    <w:div w:id="1043866946">
      <w:bodyDiv w:val="1"/>
      <w:marLeft w:val="0"/>
      <w:marRight w:val="0"/>
      <w:marTop w:val="0"/>
      <w:marBottom w:val="0"/>
      <w:divBdr>
        <w:top w:val="none" w:sz="0" w:space="0" w:color="auto"/>
        <w:left w:val="none" w:sz="0" w:space="0" w:color="auto"/>
        <w:bottom w:val="none" w:sz="0" w:space="0" w:color="auto"/>
        <w:right w:val="none" w:sz="0" w:space="0" w:color="auto"/>
      </w:divBdr>
    </w:div>
    <w:div w:id="1134566617">
      <w:bodyDiv w:val="1"/>
      <w:marLeft w:val="0"/>
      <w:marRight w:val="0"/>
      <w:marTop w:val="0"/>
      <w:marBottom w:val="0"/>
      <w:divBdr>
        <w:top w:val="none" w:sz="0" w:space="0" w:color="auto"/>
        <w:left w:val="none" w:sz="0" w:space="0" w:color="auto"/>
        <w:bottom w:val="none" w:sz="0" w:space="0" w:color="auto"/>
        <w:right w:val="none" w:sz="0" w:space="0" w:color="auto"/>
      </w:divBdr>
    </w:div>
    <w:div w:id="1145244703">
      <w:bodyDiv w:val="1"/>
      <w:marLeft w:val="0"/>
      <w:marRight w:val="0"/>
      <w:marTop w:val="0"/>
      <w:marBottom w:val="0"/>
      <w:divBdr>
        <w:top w:val="none" w:sz="0" w:space="0" w:color="auto"/>
        <w:left w:val="none" w:sz="0" w:space="0" w:color="auto"/>
        <w:bottom w:val="none" w:sz="0" w:space="0" w:color="auto"/>
        <w:right w:val="none" w:sz="0" w:space="0" w:color="auto"/>
      </w:divBdr>
    </w:div>
    <w:div w:id="1321420606">
      <w:bodyDiv w:val="1"/>
      <w:marLeft w:val="0"/>
      <w:marRight w:val="0"/>
      <w:marTop w:val="0"/>
      <w:marBottom w:val="0"/>
      <w:divBdr>
        <w:top w:val="none" w:sz="0" w:space="0" w:color="auto"/>
        <w:left w:val="none" w:sz="0" w:space="0" w:color="auto"/>
        <w:bottom w:val="none" w:sz="0" w:space="0" w:color="auto"/>
        <w:right w:val="none" w:sz="0" w:space="0" w:color="auto"/>
      </w:divBdr>
    </w:div>
    <w:div w:id="1334526647">
      <w:bodyDiv w:val="1"/>
      <w:marLeft w:val="0"/>
      <w:marRight w:val="0"/>
      <w:marTop w:val="0"/>
      <w:marBottom w:val="0"/>
      <w:divBdr>
        <w:top w:val="none" w:sz="0" w:space="0" w:color="auto"/>
        <w:left w:val="none" w:sz="0" w:space="0" w:color="auto"/>
        <w:bottom w:val="none" w:sz="0" w:space="0" w:color="auto"/>
        <w:right w:val="none" w:sz="0" w:space="0" w:color="auto"/>
      </w:divBdr>
    </w:div>
    <w:div w:id="1357342560">
      <w:bodyDiv w:val="1"/>
      <w:marLeft w:val="0"/>
      <w:marRight w:val="0"/>
      <w:marTop w:val="0"/>
      <w:marBottom w:val="0"/>
      <w:divBdr>
        <w:top w:val="none" w:sz="0" w:space="0" w:color="auto"/>
        <w:left w:val="none" w:sz="0" w:space="0" w:color="auto"/>
        <w:bottom w:val="none" w:sz="0" w:space="0" w:color="auto"/>
        <w:right w:val="none" w:sz="0" w:space="0" w:color="auto"/>
      </w:divBdr>
    </w:div>
    <w:div w:id="1363631139">
      <w:bodyDiv w:val="1"/>
      <w:marLeft w:val="0"/>
      <w:marRight w:val="0"/>
      <w:marTop w:val="0"/>
      <w:marBottom w:val="0"/>
      <w:divBdr>
        <w:top w:val="none" w:sz="0" w:space="0" w:color="auto"/>
        <w:left w:val="none" w:sz="0" w:space="0" w:color="auto"/>
        <w:bottom w:val="none" w:sz="0" w:space="0" w:color="auto"/>
        <w:right w:val="none" w:sz="0" w:space="0" w:color="auto"/>
      </w:divBdr>
    </w:div>
    <w:div w:id="1421364267">
      <w:bodyDiv w:val="1"/>
      <w:marLeft w:val="0"/>
      <w:marRight w:val="0"/>
      <w:marTop w:val="0"/>
      <w:marBottom w:val="0"/>
      <w:divBdr>
        <w:top w:val="none" w:sz="0" w:space="0" w:color="auto"/>
        <w:left w:val="none" w:sz="0" w:space="0" w:color="auto"/>
        <w:bottom w:val="none" w:sz="0" w:space="0" w:color="auto"/>
        <w:right w:val="none" w:sz="0" w:space="0" w:color="auto"/>
      </w:divBdr>
    </w:div>
    <w:div w:id="1483765349">
      <w:bodyDiv w:val="1"/>
      <w:marLeft w:val="0"/>
      <w:marRight w:val="0"/>
      <w:marTop w:val="0"/>
      <w:marBottom w:val="0"/>
      <w:divBdr>
        <w:top w:val="none" w:sz="0" w:space="0" w:color="auto"/>
        <w:left w:val="none" w:sz="0" w:space="0" w:color="auto"/>
        <w:bottom w:val="none" w:sz="0" w:space="0" w:color="auto"/>
        <w:right w:val="none" w:sz="0" w:space="0" w:color="auto"/>
      </w:divBdr>
    </w:div>
    <w:div w:id="1513646483">
      <w:bodyDiv w:val="1"/>
      <w:marLeft w:val="0"/>
      <w:marRight w:val="0"/>
      <w:marTop w:val="0"/>
      <w:marBottom w:val="0"/>
      <w:divBdr>
        <w:top w:val="none" w:sz="0" w:space="0" w:color="auto"/>
        <w:left w:val="none" w:sz="0" w:space="0" w:color="auto"/>
        <w:bottom w:val="none" w:sz="0" w:space="0" w:color="auto"/>
        <w:right w:val="none" w:sz="0" w:space="0" w:color="auto"/>
      </w:divBdr>
    </w:div>
    <w:div w:id="1617130817">
      <w:bodyDiv w:val="1"/>
      <w:marLeft w:val="0"/>
      <w:marRight w:val="0"/>
      <w:marTop w:val="0"/>
      <w:marBottom w:val="0"/>
      <w:divBdr>
        <w:top w:val="none" w:sz="0" w:space="0" w:color="auto"/>
        <w:left w:val="none" w:sz="0" w:space="0" w:color="auto"/>
        <w:bottom w:val="none" w:sz="0" w:space="0" w:color="auto"/>
        <w:right w:val="none" w:sz="0" w:space="0" w:color="auto"/>
      </w:divBdr>
    </w:div>
    <w:div w:id="1693727627">
      <w:bodyDiv w:val="1"/>
      <w:marLeft w:val="0"/>
      <w:marRight w:val="0"/>
      <w:marTop w:val="0"/>
      <w:marBottom w:val="0"/>
      <w:divBdr>
        <w:top w:val="none" w:sz="0" w:space="0" w:color="auto"/>
        <w:left w:val="none" w:sz="0" w:space="0" w:color="auto"/>
        <w:bottom w:val="none" w:sz="0" w:space="0" w:color="auto"/>
        <w:right w:val="none" w:sz="0" w:space="0" w:color="auto"/>
      </w:divBdr>
    </w:div>
    <w:div w:id="1715277933">
      <w:bodyDiv w:val="1"/>
      <w:marLeft w:val="0"/>
      <w:marRight w:val="0"/>
      <w:marTop w:val="0"/>
      <w:marBottom w:val="0"/>
      <w:divBdr>
        <w:top w:val="none" w:sz="0" w:space="0" w:color="auto"/>
        <w:left w:val="none" w:sz="0" w:space="0" w:color="auto"/>
        <w:bottom w:val="none" w:sz="0" w:space="0" w:color="auto"/>
        <w:right w:val="none" w:sz="0" w:space="0" w:color="auto"/>
      </w:divBdr>
    </w:div>
    <w:div w:id="1722483859">
      <w:bodyDiv w:val="1"/>
      <w:marLeft w:val="0"/>
      <w:marRight w:val="0"/>
      <w:marTop w:val="0"/>
      <w:marBottom w:val="0"/>
      <w:divBdr>
        <w:top w:val="none" w:sz="0" w:space="0" w:color="auto"/>
        <w:left w:val="none" w:sz="0" w:space="0" w:color="auto"/>
        <w:bottom w:val="none" w:sz="0" w:space="0" w:color="auto"/>
        <w:right w:val="none" w:sz="0" w:space="0" w:color="auto"/>
      </w:divBdr>
    </w:div>
    <w:div w:id="1878270095">
      <w:bodyDiv w:val="1"/>
      <w:marLeft w:val="0"/>
      <w:marRight w:val="0"/>
      <w:marTop w:val="0"/>
      <w:marBottom w:val="0"/>
      <w:divBdr>
        <w:top w:val="none" w:sz="0" w:space="0" w:color="auto"/>
        <w:left w:val="none" w:sz="0" w:space="0" w:color="auto"/>
        <w:bottom w:val="none" w:sz="0" w:space="0" w:color="auto"/>
        <w:right w:val="none" w:sz="0" w:space="0" w:color="auto"/>
      </w:divBdr>
    </w:div>
    <w:div w:id="1907178752">
      <w:bodyDiv w:val="1"/>
      <w:marLeft w:val="0"/>
      <w:marRight w:val="0"/>
      <w:marTop w:val="0"/>
      <w:marBottom w:val="0"/>
      <w:divBdr>
        <w:top w:val="none" w:sz="0" w:space="0" w:color="auto"/>
        <w:left w:val="none" w:sz="0" w:space="0" w:color="auto"/>
        <w:bottom w:val="none" w:sz="0" w:space="0" w:color="auto"/>
        <w:right w:val="none" w:sz="0" w:space="0" w:color="auto"/>
      </w:divBdr>
    </w:div>
    <w:div w:id="1921594509">
      <w:bodyDiv w:val="1"/>
      <w:marLeft w:val="0"/>
      <w:marRight w:val="0"/>
      <w:marTop w:val="0"/>
      <w:marBottom w:val="0"/>
      <w:divBdr>
        <w:top w:val="none" w:sz="0" w:space="0" w:color="auto"/>
        <w:left w:val="none" w:sz="0" w:space="0" w:color="auto"/>
        <w:bottom w:val="none" w:sz="0" w:space="0" w:color="auto"/>
        <w:right w:val="none" w:sz="0" w:space="0" w:color="auto"/>
      </w:divBdr>
    </w:div>
    <w:div w:id="1977368943">
      <w:bodyDiv w:val="1"/>
      <w:marLeft w:val="0"/>
      <w:marRight w:val="0"/>
      <w:marTop w:val="0"/>
      <w:marBottom w:val="0"/>
      <w:divBdr>
        <w:top w:val="none" w:sz="0" w:space="0" w:color="auto"/>
        <w:left w:val="none" w:sz="0" w:space="0" w:color="auto"/>
        <w:bottom w:val="none" w:sz="0" w:space="0" w:color="auto"/>
        <w:right w:val="none" w:sz="0" w:space="0" w:color="auto"/>
      </w:divBdr>
    </w:div>
    <w:div w:id="2122214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hyperlink" Target="file:///C:/Users/lwilkinson/Documents/Leg%20Report/plsmo@cde.ca.gov" TargetMode="External"/><Relationship Id="rId2" Type="http://schemas.openxmlformats.org/officeDocument/2006/relationships/customXml" Target="../customXml/item2.xml"/><Relationship Id="rId16" Type="http://schemas.openxmlformats.org/officeDocument/2006/relationships/hyperlink" Target="https://www.cde.ca.gov/ci/pl/physicaleducation.asp" TargetMode="Externa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plsmo@cde.ca.gov"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de.ca.gov/ci/pl/physicaleducation.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534ED83EA0B5E468033F72E96A6CA4D" ma:contentTypeVersion="26" ma:contentTypeDescription="Create a new document." ma:contentTypeScope="" ma:versionID="35432f9a9575341367f304eaa7bde575">
  <xsd:schema xmlns:xsd="http://www.w3.org/2001/XMLSchema" xmlns:xs="http://www.w3.org/2001/XMLSchema" xmlns:p="http://schemas.microsoft.com/office/2006/metadata/properties" xmlns:ns2="f89dec18-d0c2-45d2-8a15-31051f2519f8" xmlns:ns3="1aae30ff-d7bc-47e3-882e-cd3423d00d62" targetNamespace="http://schemas.microsoft.com/office/2006/metadata/properties" ma:root="true" ma:fieldsID="8bbf3243c6b93ad74afc5a9623e8b196" ns2:_="" ns3:_="">
    <xsd:import namespace="f89dec18-d0c2-45d2-8a15-31051f2519f8"/>
    <xsd:import namespace="1aae30ff-d7bc-47e3-882e-cd3423d00d6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FileLocation" minOccurs="0"/>
                <xsd:element ref="ns2:b84728bc-ac87-4a88-8ddb-0599abd5569eCountryOrRegion" minOccurs="0"/>
                <xsd:element ref="ns2:b84728bc-ac87-4a88-8ddb-0599abd5569eState" minOccurs="0"/>
                <xsd:element ref="ns2:b84728bc-ac87-4a88-8ddb-0599abd5569eCity" minOccurs="0"/>
                <xsd:element ref="ns2:b84728bc-ac87-4a88-8ddb-0599abd5569ePostalCode" minOccurs="0"/>
                <xsd:element ref="ns2:b84728bc-ac87-4a88-8ddb-0599abd5569eStreet" minOccurs="0"/>
                <xsd:element ref="ns2:b84728bc-ac87-4a88-8ddb-0599abd5569eGeoLoc" minOccurs="0"/>
                <xsd:element ref="ns2:b84728bc-ac87-4a88-8ddb-0599abd5569eDispName" minOccurs="0"/>
                <xsd:element ref="ns2:Link" minOccurs="0"/>
                <xsd:element ref="ns2:Opened_x0020_By"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dec18-d0c2-45d2-8a15-31051f2519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FileLocation" ma:index="19" nillable="true" ma:displayName="File Location" ma:format="Dropdown" ma:internalName="FileLocation">
      <xsd:simpleType>
        <xsd:restriction base="dms:Unknown"/>
      </xsd:simpleType>
    </xsd:element>
    <xsd:element name="b84728bc-ac87-4a88-8ddb-0599abd5569eCountryOrRegion" ma:index="20" nillable="true" ma:displayName="File Location: Country/Region" ma:internalName="CountryOrRegion" ma:readOnly="true">
      <xsd:simpleType>
        <xsd:restriction base="dms:Text"/>
      </xsd:simpleType>
    </xsd:element>
    <xsd:element name="b84728bc-ac87-4a88-8ddb-0599abd5569eState" ma:index="21" nillable="true" ma:displayName="File Location: State" ma:internalName="State" ma:readOnly="true">
      <xsd:simpleType>
        <xsd:restriction base="dms:Text"/>
      </xsd:simpleType>
    </xsd:element>
    <xsd:element name="b84728bc-ac87-4a88-8ddb-0599abd5569eCity" ma:index="22" nillable="true" ma:displayName="File Location: City" ma:internalName="City" ma:readOnly="true">
      <xsd:simpleType>
        <xsd:restriction base="dms:Text"/>
      </xsd:simpleType>
    </xsd:element>
    <xsd:element name="b84728bc-ac87-4a88-8ddb-0599abd5569ePostalCode" ma:index="23" nillable="true" ma:displayName="File Location: Postal Code" ma:internalName="PostalCode" ma:readOnly="true">
      <xsd:simpleType>
        <xsd:restriction base="dms:Text"/>
      </xsd:simpleType>
    </xsd:element>
    <xsd:element name="b84728bc-ac87-4a88-8ddb-0599abd5569eStreet" ma:index="24" nillable="true" ma:displayName="File Location: Street" ma:internalName="Street" ma:readOnly="true">
      <xsd:simpleType>
        <xsd:restriction base="dms:Text"/>
      </xsd:simpleType>
    </xsd:element>
    <xsd:element name="b84728bc-ac87-4a88-8ddb-0599abd5569eGeoLoc" ma:index="25" nillable="true" ma:displayName="File Location: Coordinates" ma:internalName="GeoLoc" ma:readOnly="true">
      <xsd:simpleType>
        <xsd:restriction base="dms:Unknown"/>
      </xsd:simpleType>
    </xsd:element>
    <xsd:element name="b84728bc-ac87-4a88-8ddb-0599abd5569eDispName" ma:index="26" nillable="true" ma:displayName="File Location: Name" ma:internalName="DispName" ma:readOnly="true">
      <xsd:simpleType>
        <xsd:restriction base="dms:Text"/>
      </xsd:simpleType>
    </xsd:element>
    <xsd:element name="Link" ma:index="27"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Opened_x0020_By" ma:index="28" nillable="true" ma:displayName="Opened By" ma:description="Opened By" ma:list="UserInfo" ma:SharePointGroup="0" ma:internalName="Opened_x0020_By"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LengthInSeconds" ma:index="29" nillable="true" ma:displayName="Length (seconds)" ma:internalName="MediaLengthInSeconds" ma:readOnly="true">
      <xsd:simpleType>
        <xsd:restriction base="dms:Unknown"/>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c2487d89-012e-44bc-975c-10dd49798f8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ae30ff-d7bc-47e3-882e-cd3423d00d6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32" nillable="true" ma:displayName="Taxonomy Catch All Column" ma:hidden="true" ma:list="{fb0b45a5-3d01-4f28-b027-348009761675}" ma:internalName="TaxCatchAll" ma:showField="CatchAllData" ma:web="1aae30ff-d7bc-47e3-882e-cd3423d00d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Opened_x0020_By xmlns="f89dec18-d0c2-45d2-8a15-31051f2519f8">
      <UserInfo>
        <DisplayName/>
        <AccountId xsi:nil="true"/>
        <AccountType/>
      </UserInfo>
    </Opened_x0020_By>
    <TaxCatchAll xmlns="1aae30ff-d7bc-47e3-882e-cd3423d00d62" xsi:nil="true"/>
    <FileLocation xmlns="f89dec18-d0c2-45d2-8a15-31051f2519f8" xsi:nil="true"/>
    <Link xmlns="f89dec18-d0c2-45d2-8a15-31051f2519f8">
      <Url xsi:nil="true"/>
      <Description xsi:nil="true"/>
    </Link>
    <lcf76f155ced4ddcb4097134ff3c332f xmlns="f89dec18-d0c2-45d2-8a15-31051f2519f8">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692EF6-2908-4E6D-A087-33EED6511749}">
  <ds:schemaRefs>
    <ds:schemaRef ds:uri="http://schemas.microsoft.com/sharepoint/v3/contenttype/forms"/>
  </ds:schemaRefs>
</ds:datastoreItem>
</file>

<file path=customXml/itemProps2.xml><?xml version="1.0" encoding="utf-8"?>
<ds:datastoreItem xmlns:ds="http://schemas.openxmlformats.org/officeDocument/2006/customXml" ds:itemID="{3505355C-B06A-45B9-A388-DCA0F449D9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9dec18-d0c2-45d2-8a15-31051f2519f8"/>
    <ds:schemaRef ds:uri="1aae30ff-d7bc-47e3-882e-cd3423d00d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44AD96-787F-4567-A73A-8F139DF24438}">
  <ds:schemaRefs>
    <ds:schemaRef ds:uri="http://schemas.microsoft.com/office/2006/metadata/properties"/>
    <ds:schemaRef ds:uri="http://schemas.microsoft.com/office/infopath/2007/PartnerControls"/>
    <ds:schemaRef ds:uri="f89dec18-d0c2-45d2-8a15-31051f2519f8"/>
    <ds:schemaRef ds:uri="1aae30ff-d7bc-47e3-882e-cd3423d00d62"/>
  </ds:schemaRefs>
</ds:datastoreItem>
</file>

<file path=customXml/itemProps4.xml><?xml version="1.0" encoding="utf-8"?>
<ds:datastoreItem xmlns:ds="http://schemas.openxmlformats.org/officeDocument/2006/customXml" ds:itemID="{A95254A1-273D-4CF1-B205-AB9DB885A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13</Pages>
  <Words>2198</Words>
  <Characters>12533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Program Monitoring of Physical Education 2023 - Professional Learning (CA Dept of Education)</vt:lpstr>
    </vt:vector>
  </TitlesOfParts>
  <Company/>
  <LinksUpToDate>false</LinksUpToDate>
  <CharactersWithSpaces>14702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Monitoring of Physical Education 2023 - Professional Learning (CA Dept of Education)</dc:title>
  <dc:subject>2023 Report to the Legislature, and the Legislative Analyst's Office: Program Monitoring of Physical Education.</dc:subject>
  <dc:creator/>
  <cp:keywords/>
  <dc:description/>
  <cp:lastModifiedBy>Christopher Slaven</cp:lastModifiedBy>
  <cp:revision>7</cp:revision>
  <cp:lastPrinted>2011-02-04T17:37:00Z</cp:lastPrinted>
  <dcterms:created xsi:type="dcterms:W3CDTF">2024-01-23T00:11:00Z</dcterms:created>
  <dcterms:modified xsi:type="dcterms:W3CDTF">2024-06-06T16:20:00Z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824226e4176d01f152e1e3b1763050ef0eda5ecf232b3eeaeb3f0adf39742a46</vt:lpwstr>
  </property>
  <property fmtid="{D5CDD505-2E9C-101B-9397-08002B2CF9AE}" pid="3" name="ContentTypeId">
    <vt:lpwstr>0x0101003534ED83EA0B5E468033F72E96A6CA4D</vt:lpwstr>
  </property>
  <property fmtid="{D5CDD505-2E9C-101B-9397-08002B2CF9AE}" pid="4" name="MediaServiceImageTags">
    <vt:lpwstr/>
  </property>
</Properties>
</file>