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16C9" w14:textId="08C16E0E" w:rsidR="009C1F06" w:rsidRPr="00FF0E99" w:rsidRDefault="005710DE" w:rsidP="00E260A7">
      <w:pPr>
        <w:pStyle w:val="Heading1"/>
      </w:pPr>
      <w:r w:rsidRPr="00FF0E99">
        <w:t>DEPARTMENT OF EDUCATION</w:t>
      </w:r>
    </w:p>
    <w:p w14:paraId="2C4DEDC0" w14:textId="6252DACF" w:rsidR="005710DE" w:rsidRPr="005710DE" w:rsidRDefault="005710DE" w:rsidP="005710DE">
      <w:pPr>
        <w:jc w:val="center"/>
        <w:rPr>
          <w:sz w:val="20"/>
          <w:szCs w:val="20"/>
        </w:rPr>
      </w:pPr>
      <w:r w:rsidRPr="00FF0E99">
        <w:rPr>
          <w:rFonts w:ascii="Century Gothic" w:hAnsi="Century Gothic"/>
          <w:b/>
          <w:bCs/>
          <w:sz w:val="24"/>
          <w:szCs w:val="24"/>
        </w:rPr>
        <w:t>STATE BOARD OF EDUCATION</w:t>
      </w:r>
    </w:p>
    <w:p w14:paraId="1E8CD2AC" w14:textId="30E1346B" w:rsidR="00994B49" w:rsidRPr="00124902" w:rsidRDefault="002B02CF" w:rsidP="009C1F0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202</w:t>
      </w:r>
      <w:r w:rsidR="00B00D73">
        <w:rPr>
          <w:rFonts w:ascii="Century Gothic" w:hAnsi="Century Gothic" w:cs="Arial"/>
          <w:b/>
          <w:sz w:val="24"/>
          <w:szCs w:val="24"/>
        </w:rPr>
        <w:t>4</w:t>
      </w:r>
      <w:r w:rsidR="009C1F06" w:rsidRPr="00124902">
        <w:rPr>
          <w:rFonts w:ascii="Century Gothic" w:hAnsi="Century Gothic" w:cs="Arial"/>
          <w:b/>
          <w:sz w:val="24"/>
          <w:szCs w:val="24"/>
        </w:rPr>
        <w:t xml:space="preserve"> RULEMAKING CALENDAR</w:t>
      </w:r>
    </w:p>
    <w:p w14:paraId="1B7AC610" w14:textId="77777777" w:rsidR="009C1F06" w:rsidRPr="00124902" w:rsidRDefault="009C1F06" w:rsidP="009C1F0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500D026B" w14:textId="2E3CE7BB" w:rsidR="009C1F06" w:rsidRPr="00124902" w:rsidRDefault="009C1F06" w:rsidP="005215AF">
      <w:pPr>
        <w:pStyle w:val="Heading2"/>
      </w:pPr>
      <w:r w:rsidRPr="00124902">
        <w:t>SCHEDULE A:  PROPOSED REGULATIONS IMPLEMENTING STATU</w:t>
      </w:r>
      <w:r w:rsidR="002B02CF" w:rsidRPr="00124902">
        <w:t>TES ENACTED DURING THE YEAR 20</w:t>
      </w:r>
      <w:r w:rsidR="009B19E3" w:rsidRPr="00124902">
        <w:t>2</w:t>
      </w:r>
      <w:r w:rsidR="00B00D73">
        <w:t>3</w:t>
      </w:r>
    </w:p>
    <w:p w14:paraId="1E229BF7" w14:textId="77777777" w:rsidR="009C1F06" w:rsidRPr="00124902" w:rsidRDefault="009C1F06" w:rsidP="009C1F0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30C60515" w14:textId="77777777" w:rsidR="009C1F06" w:rsidRPr="00124902" w:rsidRDefault="009C1F06" w:rsidP="009C1F06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7BDD2DE" w14:textId="65632DAE" w:rsidR="00C34FF4" w:rsidRPr="005215AF" w:rsidRDefault="00C34FF4" w:rsidP="005215AF">
      <w:pPr>
        <w:pStyle w:val="Heading3"/>
        <w:rPr>
          <w:b/>
          <w:bCs w:val="0"/>
        </w:rPr>
      </w:pPr>
      <w:r w:rsidRPr="005215AF">
        <w:rPr>
          <w:b/>
          <w:bCs w:val="0"/>
        </w:rPr>
        <w:t>Subject:</w:t>
      </w:r>
      <w:r w:rsidR="00E260A7" w:rsidRPr="005215AF">
        <w:rPr>
          <w:b/>
          <w:bCs w:val="0"/>
        </w:rPr>
        <w:t xml:space="preserve"> </w:t>
      </w:r>
      <w:r w:rsidR="002D2DC2" w:rsidRPr="00DC5817">
        <w:t>California Assessment of Student Performance and Progress (CAASPP) –</w:t>
      </w:r>
      <w:r w:rsidR="00A91A01">
        <w:t>Emergency</w:t>
      </w:r>
      <w:r w:rsidR="002D2DC2" w:rsidRPr="00DC5817">
        <w:t xml:space="preserve"> Regulations</w:t>
      </w:r>
    </w:p>
    <w:p w14:paraId="084F5922" w14:textId="77777777" w:rsidR="00C34FF4" w:rsidRPr="00124902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sz w:val="24"/>
          <w:szCs w:val="24"/>
        </w:rPr>
        <w:t xml:space="preserve"> </w:t>
      </w:r>
    </w:p>
    <w:p w14:paraId="671B0F97" w14:textId="52F1B81A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California Code of Regulations Title and Sections Affected:</w:t>
      </w:r>
      <w:r w:rsidR="00DC5817">
        <w:rPr>
          <w:rFonts w:ascii="Century Gothic" w:hAnsi="Century Gothic" w:cs="Arial"/>
          <w:b/>
          <w:sz w:val="24"/>
          <w:szCs w:val="24"/>
        </w:rPr>
        <w:t xml:space="preserve"> </w:t>
      </w:r>
      <w:r w:rsidR="00DC5817" w:rsidRPr="00DC5817">
        <w:rPr>
          <w:rFonts w:ascii="Century Gothic" w:hAnsi="Century Gothic" w:cs="Arial"/>
          <w:bCs/>
          <w:sz w:val="24"/>
          <w:szCs w:val="24"/>
        </w:rPr>
        <w:t>Title 5, section 855</w:t>
      </w:r>
    </w:p>
    <w:p w14:paraId="1432146F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6046B479" w14:textId="5FAD4A94" w:rsidR="00C34FF4" w:rsidRPr="00DC5817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Statute(s) Being Implemented:</w:t>
      </w:r>
      <w:r w:rsidR="00DC5817">
        <w:rPr>
          <w:rFonts w:ascii="Century Gothic" w:hAnsi="Century Gothic" w:cs="Arial"/>
          <w:b/>
          <w:sz w:val="24"/>
          <w:szCs w:val="24"/>
        </w:rPr>
        <w:t xml:space="preserve"> </w:t>
      </w:r>
      <w:r w:rsidR="00DC5817" w:rsidRPr="00DC5817">
        <w:rPr>
          <w:rFonts w:ascii="Century Gothic" w:hAnsi="Century Gothic" w:cs="Arial"/>
          <w:bCs/>
          <w:sz w:val="24"/>
          <w:szCs w:val="24"/>
        </w:rPr>
        <w:t>Education Code, Sections 60605, 60640, 60641 and 60642.5</w:t>
      </w:r>
    </w:p>
    <w:p w14:paraId="1386711C" w14:textId="77777777" w:rsidR="00C34FF4" w:rsidRPr="00124902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sz w:val="24"/>
          <w:szCs w:val="24"/>
        </w:rPr>
        <w:t xml:space="preserve"> </w:t>
      </w:r>
    </w:p>
    <w:p w14:paraId="64A35BE6" w14:textId="77777777" w:rsidR="00DC5817" w:rsidRPr="00994411" w:rsidRDefault="00C34FF4" w:rsidP="00DC5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  <w:r w:rsidR="00DC5817">
        <w:rPr>
          <w:rFonts w:ascii="Century Gothic" w:hAnsi="Century Gothic" w:cs="Arial"/>
          <w:bCs/>
          <w:sz w:val="24"/>
          <w:szCs w:val="24"/>
        </w:rPr>
        <w:t>Assessment Development &amp; Administration Division</w:t>
      </w:r>
    </w:p>
    <w:p w14:paraId="55CCECCA" w14:textId="77777777" w:rsidR="002632CE" w:rsidRPr="00124902" w:rsidRDefault="002632CE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31A4D96D" w14:textId="431D47D3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Contact Person and Phone Number:</w:t>
      </w:r>
      <w:r w:rsidR="00243740">
        <w:rPr>
          <w:rFonts w:ascii="Century Gothic" w:hAnsi="Century Gothic" w:cs="Arial"/>
          <w:b/>
          <w:sz w:val="24"/>
          <w:szCs w:val="24"/>
        </w:rPr>
        <w:t xml:space="preserve"> </w:t>
      </w:r>
      <w:r w:rsidR="00243740">
        <w:rPr>
          <w:rFonts w:ascii="Century Gothic" w:hAnsi="Century Gothic" w:cs="Arial"/>
          <w:bCs/>
          <w:sz w:val="24"/>
          <w:szCs w:val="24"/>
        </w:rPr>
        <w:t>Regulations Coordinator, 916-319-0860</w:t>
      </w:r>
    </w:p>
    <w:p w14:paraId="1C35EE7C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5C0AD440" w14:textId="7187EF98" w:rsidR="00C34FF4" w:rsidRPr="004C35C3" w:rsidRDefault="00F41715" w:rsidP="00C34FF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 xml:space="preserve">Projected </w:t>
      </w:r>
      <w:r w:rsidR="004C35C3">
        <w:rPr>
          <w:rFonts w:ascii="Century Gothic" w:hAnsi="Century Gothic" w:cs="Arial"/>
          <w:b/>
          <w:sz w:val="24"/>
          <w:szCs w:val="24"/>
        </w:rPr>
        <w:t>Pre-</w:t>
      </w:r>
      <w:r w:rsidRPr="00124902">
        <w:rPr>
          <w:rFonts w:ascii="Century Gothic" w:hAnsi="Century Gothic" w:cs="Arial"/>
          <w:b/>
          <w:sz w:val="24"/>
          <w:szCs w:val="24"/>
        </w:rPr>
        <w:t xml:space="preserve">Notice </w:t>
      </w:r>
      <w:r w:rsidR="00C34FF4" w:rsidRPr="00124902">
        <w:rPr>
          <w:rFonts w:ascii="Century Gothic" w:hAnsi="Century Gothic" w:cs="Arial"/>
          <w:b/>
          <w:sz w:val="24"/>
          <w:szCs w:val="24"/>
        </w:rPr>
        <w:t>Date:</w:t>
      </w:r>
      <w:r w:rsidR="00DC5817">
        <w:rPr>
          <w:rFonts w:ascii="Century Gothic" w:hAnsi="Century Gothic" w:cs="Arial"/>
          <w:b/>
          <w:sz w:val="24"/>
          <w:szCs w:val="24"/>
        </w:rPr>
        <w:t xml:space="preserve"> </w:t>
      </w:r>
      <w:r w:rsidR="004C35C3" w:rsidRPr="004C35C3">
        <w:rPr>
          <w:rFonts w:ascii="Century Gothic" w:hAnsi="Century Gothic" w:cs="Arial"/>
          <w:bCs/>
          <w:sz w:val="24"/>
          <w:szCs w:val="24"/>
        </w:rPr>
        <w:t>March 8, 2024</w:t>
      </w:r>
    </w:p>
    <w:p w14:paraId="267D86D9" w14:textId="77777777" w:rsidR="00C34FF4" w:rsidRPr="004C35C3" w:rsidRDefault="00C34FF4" w:rsidP="00C34FF4">
      <w:pPr>
        <w:pStyle w:val="NoSpacing"/>
        <w:rPr>
          <w:rFonts w:ascii="Century Gothic" w:hAnsi="Century Gothic" w:cs="Arial"/>
          <w:bCs/>
          <w:sz w:val="24"/>
          <w:szCs w:val="24"/>
        </w:rPr>
      </w:pPr>
    </w:p>
    <w:p w14:paraId="38AB0661" w14:textId="5602A2D2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Public Hearing Date:</w:t>
      </w:r>
      <w:r w:rsidR="00DC5817">
        <w:rPr>
          <w:rFonts w:ascii="Century Gothic" w:hAnsi="Century Gothic" w:cs="Arial"/>
          <w:b/>
          <w:sz w:val="24"/>
          <w:szCs w:val="24"/>
        </w:rPr>
        <w:t xml:space="preserve"> </w:t>
      </w:r>
      <w:r w:rsidR="002278A8">
        <w:rPr>
          <w:rFonts w:ascii="Century Gothic" w:hAnsi="Century Gothic" w:cs="Arial"/>
          <w:bCs/>
          <w:sz w:val="24"/>
          <w:szCs w:val="24"/>
        </w:rPr>
        <w:t>N/A</w:t>
      </w:r>
    </w:p>
    <w:p w14:paraId="14207F06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DB5BD1B" w14:textId="28C2FA5F" w:rsidR="00C34FF4" w:rsidRPr="004C35C3" w:rsidRDefault="00C34FF4" w:rsidP="00C34FF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Adoption by Your Agency Date:</w:t>
      </w:r>
      <w:r w:rsidR="00DC5817">
        <w:rPr>
          <w:rFonts w:ascii="Century Gothic" w:hAnsi="Century Gothic" w:cs="Arial"/>
          <w:b/>
          <w:sz w:val="24"/>
          <w:szCs w:val="24"/>
        </w:rPr>
        <w:t xml:space="preserve"> </w:t>
      </w:r>
      <w:r w:rsidR="004C35C3" w:rsidRPr="004C35C3">
        <w:rPr>
          <w:rFonts w:ascii="Century Gothic" w:hAnsi="Century Gothic" w:cs="Arial"/>
          <w:bCs/>
          <w:sz w:val="24"/>
          <w:szCs w:val="24"/>
        </w:rPr>
        <w:t>March 2024</w:t>
      </w:r>
    </w:p>
    <w:p w14:paraId="002489EE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14CC3021" w14:textId="6C20EB1A" w:rsidR="009C1F06" w:rsidRPr="00124902" w:rsidRDefault="00C34FF4" w:rsidP="002C5036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To OAL for Review Date</w:t>
      </w:r>
      <w:r w:rsidR="002C5036" w:rsidRPr="00124902">
        <w:rPr>
          <w:rFonts w:ascii="Century Gothic" w:hAnsi="Century Gothic" w:cs="Arial"/>
          <w:b/>
          <w:sz w:val="24"/>
          <w:szCs w:val="24"/>
        </w:rPr>
        <w:t>:</w:t>
      </w:r>
      <w:r w:rsidR="00DC5817">
        <w:rPr>
          <w:rFonts w:ascii="Century Gothic" w:hAnsi="Century Gothic" w:cs="Arial"/>
          <w:b/>
          <w:sz w:val="24"/>
          <w:szCs w:val="24"/>
        </w:rPr>
        <w:t xml:space="preserve"> </w:t>
      </w:r>
      <w:r w:rsidR="004C35C3">
        <w:rPr>
          <w:rFonts w:ascii="Century Gothic" w:hAnsi="Century Gothic" w:cs="Arial"/>
          <w:b/>
          <w:sz w:val="24"/>
          <w:szCs w:val="24"/>
        </w:rPr>
        <w:t xml:space="preserve"> </w:t>
      </w:r>
      <w:r w:rsidR="004C35C3" w:rsidRPr="004C35C3">
        <w:rPr>
          <w:rFonts w:ascii="Century Gothic" w:hAnsi="Century Gothic" w:cs="Arial"/>
          <w:bCs/>
          <w:sz w:val="24"/>
          <w:szCs w:val="24"/>
        </w:rPr>
        <w:t>March 2024</w:t>
      </w:r>
    </w:p>
    <w:sectPr w:rsidR="009C1F06" w:rsidRPr="0012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6BC7" w14:textId="77777777" w:rsidR="00E549C6" w:rsidRDefault="00E549C6" w:rsidP="00E549C6">
      <w:pPr>
        <w:spacing w:after="0" w:line="240" w:lineRule="auto"/>
      </w:pPr>
      <w:r>
        <w:separator/>
      </w:r>
    </w:p>
  </w:endnote>
  <w:endnote w:type="continuationSeparator" w:id="0">
    <w:p w14:paraId="669F8682" w14:textId="77777777" w:rsidR="00E549C6" w:rsidRDefault="00E549C6" w:rsidP="00E5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1EE4" w14:textId="77777777" w:rsidR="00E549C6" w:rsidRDefault="00E549C6" w:rsidP="00E549C6">
      <w:pPr>
        <w:spacing w:after="0" w:line="240" w:lineRule="auto"/>
      </w:pPr>
      <w:r>
        <w:separator/>
      </w:r>
    </w:p>
  </w:footnote>
  <w:footnote w:type="continuationSeparator" w:id="0">
    <w:p w14:paraId="72CB307C" w14:textId="77777777" w:rsidR="00E549C6" w:rsidRDefault="00E549C6" w:rsidP="00E54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F53"/>
    <w:multiLevelType w:val="hybridMultilevel"/>
    <w:tmpl w:val="F38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7822"/>
    <w:multiLevelType w:val="hybridMultilevel"/>
    <w:tmpl w:val="FEEC2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4944"/>
    <w:multiLevelType w:val="hybridMultilevel"/>
    <w:tmpl w:val="F38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A75CC"/>
    <w:multiLevelType w:val="hybridMultilevel"/>
    <w:tmpl w:val="EABEF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57858">
    <w:abstractNumId w:val="2"/>
  </w:num>
  <w:num w:numId="2" w16cid:durableId="1019510215">
    <w:abstractNumId w:val="3"/>
  </w:num>
  <w:num w:numId="3" w16cid:durableId="1105032463">
    <w:abstractNumId w:val="1"/>
  </w:num>
  <w:num w:numId="4" w16cid:durableId="38784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06"/>
    <w:rsid w:val="000600E3"/>
    <w:rsid w:val="000F6392"/>
    <w:rsid w:val="00124902"/>
    <w:rsid w:val="00155320"/>
    <w:rsid w:val="00172B38"/>
    <w:rsid w:val="001938BF"/>
    <w:rsid w:val="001E48D1"/>
    <w:rsid w:val="001F5FEE"/>
    <w:rsid w:val="002278A8"/>
    <w:rsid w:val="00243740"/>
    <w:rsid w:val="002632CE"/>
    <w:rsid w:val="002930B7"/>
    <w:rsid w:val="002B02CF"/>
    <w:rsid w:val="002C5036"/>
    <w:rsid w:val="002D2DC2"/>
    <w:rsid w:val="0031480E"/>
    <w:rsid w:val="00412F0E"/>
    <w:rsid w:val="004305BD"/>
    <w:rsid w:val="00486EDB"/>
    <w:rsid w:val="004C35C3"/>
    <w:rsid w:val="005215AF"/>
    <w:rsid w:val="005710DE"/>
    <w:rsid w:val="00574B60"/>
    <w:rsid w:val="00623F63"/>
    <w:rsid w:val="00685F19"/>
    <w:rsid w:val="006E30AF"/>
    <w:rsid w:val="00701DB1"/>
    <w:rsid w:val="007A02E9"/>
    <w:rsid w:val="008D3844"/>
    <w:rsid w:val="00994B49"/>
    <w:rsid w:val="009B19E3"/>
    <w:rsid w:val="009C1F06"/>
    <w:rsid w:val="00A54630"/>
    <w:rsid w:val="00A91A01"/>
    <w:rsid w:val="00B00D73"/>
    <w:rsid w:val="00BA40EC"/>
    <w:rsid w:val="00BD7583"/>
    <w:rsid w:val="00C2158B"/>
    <w:rsid w:val="00C34FF4"/>
    <w:rsid w:val="00CE4AF4"/>
    <w:rsid w:val="00DC5817"/>
    <w:rsid w:val="00E260A7"/>
    <w:rsid w:val="00E549C6"/>
    <w:rsid w:val="00E743BF"/>
    <w:rsid w:val="00F41715"/>
    <w:rsid w:val="00FA3526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60066F"/>
  <w15:chartTrackingRefBased/>
  <w15:docId w15:val="{3EE49583-14DE-4121-8C84-81EDD7B9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E260A7"/>
    <w:pPr>
      <w:jc w:val="center"/>
      <w:outlineLvl w:val="0"/>
    </w:pPr>
    <w:rPr>
      <w:rFonts w:ascii="Century Gothic" w:hAnsi="Century Gothic" w:cs="Arial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260A7"/>
    <w:pPr>
      <w:outlineLvl w:val="1"/>
    </w:p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5215AF"/>
    <w:p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60A7"/>
    <w:pPr>
      <w:autoSpaceDE w:val="0"/>
      <w:autoSpaceDN w:val="0"/>
      <w:adjustRightInd w:val="0"/>
      <w:spacing w:after="0" w:line="240" w:lineRule="auto"/>
      <w:outlineLvl w:val="3"/>
    </w:pPr>
    <w:rPr>
      <w:rFonts w:ascii="Century Gothic" w:hAnsi="Century Gothic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F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60A7"/>
    <w:rPr>
      <w:rFonts w:ascii="Century Gothic" w:hAnsi="Century Gothic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60A7"/>
    <w:rPr>
      <w:rFonts w:ascii="Century Gothic" w:hAnsi="Century Gothic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5AF"/>
    <w:rPr>
      <w:rFonts w:ascii="Century Gothic" w:hAnsi="Century Gothic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260A7"/>
    <w:rPr>
      <w:rFonts w:ascii="Century Gothic" w:hAnsi="Century Gothic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C6"/>
  </w:style>
  <w:style w:type="paragraph" w:styleId="Footer">
    <w:name w:val="footer"/>
    <w:basedOn w:val="Normal"/>
    <w:link w:val="FooterChar"/>
    <w:uiPriority w:val="99"/>
    <w:unhideWhenUsed/>
    <w:rsid w:val="00E54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Assessment of Student Performance and Progress Emergency Regs - Proposed Rulemaking &amp; Regulations (CA Dept of Education)</vt:lpstr>
    </vt:vector>
  </TitlesOfParts>
  <Manager/>
  <Company>California Department of Education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CAASPP Emergency Regs - Proposed Rulemaking &amp; Regulations (CA Dept of Education)</dc:title>
  <dc:subject>2024 Annual Rulemaking Calendar Schedule A for proposed emergency regulations regarding California Assessment of Student Performance and Progress</dc:subject>
  <dc:creator/>
  <cp:keywords/>
  <dc:description/>
  <cp:lastModifiedBy>Gerri White</cp:lastModifiedBy>
  <cp:revision>4</cp:revision>
  <dcterms:created xsi:type="dcterms:W3CDTF">2024-02-16T00:16:00Z</dcterms:created>
  <dcterms:modified xsi:type="dcterms:W3CDTF">2024-02-27T18:30:00Z</dcterms:modified>
</cp:coreProperties>
</file>