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9CF8" w14:textId="6445BFDA" w:rsidR="00737C13" w:rsidRPr="00737C13" w:rsidRDefault="00737C13" w:rsidP="00737C13">
      <w:pPr>
        <w:pStyle w:val="Header"/>
        <w:jc w:val="right"/>
        <w:rPr>
          <w:rFonts w:ascii="Arial" w:hAnsi="Arial" w:cs="Arial"/>
        </w:rPr>
      </w:pPr>
      <w:r w:rsidRPr="00737C13">
        <w:rPr>
          <w:rFonts w:ascii="Arial" w:hAnsi="Arial" w:cs="Arial"/>
        </w:rPr>
        <w:t>Self-Reflection Rubric, 2020 Spanish,</w:t>
      </w:r>
      <w:r>
        <w:rPr>
          <w:rFonts w:ascii="Arial" w:hAnsi="Arial" w:cs="Arial"/>
        </w:rPr>
        <w:t xml:space="preserve"> </w:t>
      </w:r>
      <w:r w:rsidR="00065DAD">
        <w:rPr>
          <w:rFonts w:ascii="Arial" w:hAnsi="Arial" w:cs="Arial"/>
        </w:rPr>
        <w:t xml:space="preserve">Arial, </w:t>
      </w:r>
      <w:proofErr w:type="spellStart"/>
      <w:r w:rsidRPr="00737C13">
        <w:rPr>
          <w:rFonts w:ascii="Arial" w:hAnsi="Arial" w:cs="Arial"/>
        </w:rPr>
        <w:t>Página</w:t>
      </w:r>
      <w:proofErr w:type="spellEnd"/>
      <w:r w:rsidRPr="00737C13">
        <w:rPr>
          <w:rFonts w:ascii="Arial" w:hAnsi="Arial" w:cs="Arial"/>
        </w:rPr>
        <w:t xml:space="preserve"> </w:t>
      </w:r>
      <w:r w:rsidRPr="00DB73F0">
        <w:rPr>
          <w:rFonts w:ascii="Arial" w:hAnsi="Arial" w:cs="Arial"/>
          <w:b/>
          <w:bCs/>
        </w:rPr>
        <w:fldChar w:fldCharType="begin"/>
      </w:r>
      <w:r w:rsidRPr="00DB73F0">
        <w:rPr>
          <w:rFonts w:ascii="Arial" w:hAnsi="Arial" w:cs="Arial"/>
          <w:b/>
          <w:bCs/>
        </w:rPr>
        <w:instrText xml:space="preserve"> PAGE  \* Arabic  \* MERGEFORMAT </w:instrText>
      </w:r>
      <w:r w:rsidRPr="00DB73F0">
        <w:rPr>
          <w:rFonts w:ascii="Arial" w:hAnsi="Arial" w:cs="Arial"/>
          <w:b/>
          <w:bCs/>
        </w:rPr>
        <w:fldChar w:fldCharType="separate"/>
      </w:r>
      <w:r>
        <w:rPr>
          <w:rFonts w:ascii="Arial" w:hAnsi="Arial" w:cs="Arial"/>
          <w:b/>
          <w:bCs/>
        </w:rPr>
        <w:t>1</w:t>
      </w:r>
      <w:r w:rsidRPr="00DB73F0">
        <w:rPr>
          <w:rFonts w:ascii="Arial" w:hAnsi="Arial" w:cs="Arial"/>
          <w:b/>
          <w:bCs/>
        </w:rPr>
        <w:fldChar w:fldCharType="end"/>
      </w:r>
      <w:r w:rsidRPr="00DB73F0">
        <w:rPr>
          <w:rFonts w:ascii="Arial" w:hAnsi="Arial" w:cs="Arial"/>
        </w:rPr>
        <w:t xml:space="preserve"> </w:t>
      </w:r>
      <w:r>
        <w:rPr>
          <w:rFonts w:ascii="Arial" w:hAnsi="Arial" w:cs="Arial"/>
        </w:rPr>
        <w:t>de</w:t>
      </w:r>
      <w:r w:rsidRPr="00DB73F0">
        <w:rPr>
          <w:rFonts w:ascii="Arial" w:hAnsi="Arial" w:cs="Arial"/>
        </w:rPr>
        <w:t xml:space="preserve"> </w:t>
      </w:r>
      <w:r w:rsidRPr="00DB73F0">
        <w:rPr>
          <w:rFonts w:ascii="Arial" w:hAnsi="Arial" w:cs="Arial"/>
          <w:b/>
          <w:bCs/>
        </w:rPr>
        <w:fldChar w:fldCharType="begin"/>
      </w:r>
      <w:r w:rsidRPr="00DB73F0">
        <w:rPr>
          <w:rFonts w:ascii="Arial" w:hAnsi="Arial" w:cs="Arial"/>
          <w:b/>
          <w:bCs/>
        </w:rPr>
        <w:instrText xml:space="preserve"> NUMPAGES  \* Arabic  \* MERGEFORMAT </w:instrText>
      </w:r>
      <w:r w:rsidRPr="00DB73F0">
        <w:rPr>
          <w:rFonts w:ascii="Arial" w:hAnsi="Arial" w:cs="Arial"/>
          <w:b/>
          <w:bCs/>
        </w:rPr>
        <w:fldChar w:fldCharType="separate"/>
      </w:r>
      <w:r>
        <w:rPr>
          <w:rFonts w:ascii="Arial" w:hAnsi="Arial" w:cs="Arial"/>
          <w:b/>
          <w:bCs/>
        </w:rPr>
        <w:t>21</w:t>
      </w:r>
      <w:r w:rsidRPr="00DB73F0">
        <w:rPr>
          <w:rFonts w:ascii="Arial" w:hAnsi="Arial" w:cs="Arial"/>
          <w:b/>
          <w:bCs/>
        </w:rPr>
        <w:fldChar w:fldCharType="end"/>
      </w:r>
    </w:p>
    <w:p w14:paraId="5861C1AC" w14:textId="0A8BD38E" w:rsidR="004751AD" w:rsidRPr="00DB73F0" w:rsidRDefault="004F3D2E" w:rsidP="009136A9">
      <w:pPr>
        <w:pStyle w:val="Heading1"/>
        <w:jc w:val="center"/>
        <w:rPr>
          <w:rFonts w:ascii="Arial" w:hAnsi="Arial" w:cs="Arial"/>
          <w:b/>
          <w:color w:val="auto"/>
          <w:sz w:val="36"/>
          <w:szCs w:val="36"/>
          <w:lang w:val="es-ES_tradnl"/>
        </w:rPr>
      </w:pPr>
      <w:r w:rsidRPr="00DB73F0">
        <w:rPr>
          <w:rFonts w:ascii="Arial" w:hAnsi="Arial" w:cs="Arial"/>
          <w:b/>
          <w:bCs/>
          <w:color w:val="auto"/>
          <w:sz w:val="36"/>
          <w:szCs w:val="36"/>
          <w:lang w:val="es-ES_tradnl"/>
        </w:rPr>
        <w:t xml:space="preserve">Rúbrica de </w:t>
      </w:r>
      <w:r w:rsidR="00EC5D3F">
        <w:rPr>
          <w:rFonts w:ascii="Arial" w:hAnsi="Arial" w:cs="Arial"/>
          <w:b/>
          <w:bCs/>
          <w:color w:val="auto"/>
          <w:sz w:val="36"/>
          <w:szCs w:val="36"/>
          <w:lang w:val="es-ES_tradnl"/>
        </w:rPr>
        <w:t>A</w:t>
      </w:r>
      <w:r w:rsidRPr="00DB73F0">
        <w:rPr>
          <w:rFonts w:ascii="Arial" w:hAnsi="Arial" w:cs="Arial"/>
          <w:b/>
          <w:bCs/>
          <w:color w:val="auto"/>
          <w:sz w:val="36"/>
          <w:szCs w:val="36"/>
          <w:lang w:val="es-ES_tradnl"/>
        </w:rPr>
        <w:t xml:space="preserve">utorreflexión </w:t>
      </w:r>
      <w:r w:rsidR="00EC5D3F">
        <w:rPr>
          <w:rFonts w:ascii="Arial" w:hAnsi="Arial" w:cs="Arial"/>
          <w:b/>
          <w:bCs/>
          <w:color w:val="auto"/>
          <w:sz w:val="36"/>
          <w:szCs w:val="36"/>
          <w:lang w:val="es-ES_tradnl"/>
        </w:rPr>
        <w:t>S</w:t>
      </w:r>
      <w:r w:rsidRPr="00DB73F0">
        <w:rPr>
          <w:rFonts w:ascii="Arial" w:hAnsi="Arial" w:cs="Arial"/>
          <w:b/>
          <w:bCs/>
          <w:color w:val="auto"/>
          <w:sz w:val="36"/>
          <w:szCs w:val="36"/>
          <w:lang w:val="es-ES_tradnl"/>
        </w:rPr>
        <w:t xml:space="preserve">obre </w:t>
      </w:r>
      <w:r w:rsidR="008E6296">
        <w:rPr>
          <w:rFonts w:ascii="Arial" w:hAnsi="Arial" w:cs="Arial"/>
          <w:b/>
          <w:bCs/>
          <w:color w:val="auto"/>
          <w:sz w:val="36"/>
          <w:szCs w:val="36"/>
          <w:lang w:val="es-ES_tradnl"/>
        </w:rPr>
        <w:t>el Modelo Educativo</w:t>
      </w:r>
      <w:r w:rsidRPr="00DB73F0">
        <w:rPr>
          <w:rFonts w:ascii="Arial" w:hAnsi="Arial" w:cs="Arial"/>
          <w:b/>
          <w:bCs/>
          <w:color w:val="auto"/>
          <w:sz w:val="36"/>
          <w:szCs w:val="36"/>
          <w:lang w:val="es-ES_tradnl"/>
        </w:rPr>
        <w:t xml:space="preserve"> para </w:t>
      </w:r>
      <w:r w:rsidR="008E6296">
        <w:rPr>
          <w:rFonts w:ascii="Arial" w:hAnsi="Arial" w:cs="Arial"/>
          <w:b/>
          <w:bCs/>
          <w:color w:val="auto"/>
          <w:sz w:val="36"/>
          <w:szCs w:val="36"/>
          <w:lang w:val="es-ES_tradnl"/>
        </w:rPr>
        <w:t>Aprendices</w:t>
      </w:r>
      <w:r w:rsidR="008E6296" w:rsidRPr="00DB73F0">
        <w:rPr>
          <w:rFonts w:ascii="Arial" w:hAnsi="Arial" w:cs="Arial"/>
          <w:b/>
          <w:bCs/>
          <w:color w:val="auto"/>
          <w:sz w:val="36"/>
          <w:szCs w:val="36"/>
          <w:lang w:val="es-ES_tradnl"/>
        </w:rPr>
        <w:t xml:space="preserve"> </w:t>
      </w:r>
      <w:r w:rsidRPr="00DB73F0">
        <w:rPr>
          <w:rFonts w:ascii="Arial" w:hAnsi="Arial" w:cs="Arial"/>
          <w:b/>
          <w:bCs/>
          <w:color w:val="auto"/>
          <w:sz w:val="36"/>
          <w:szCs w:val="36"/>
          <w:lang w:val="es-ES_tradnl"/>
        </w:rPr>
        <w:t xml:space="preserve">de </w:t>
      </w:r>
      <w:r w:rsidR="00EC5D3F">
        <w:rPr>
          <w:rFonts w:ascii="Arial" w:hAnsi="Arial" w:cs="Arial"/>
          <w:b/>
          <w:bCs/>
          <w:color w:val="auto"/>
          <w:sz w:val="36"/>
          <w:szCs w:val="36"/>
          <w:lang w:val="es-ES_tradnl"/>
        </w:rPr>
        <w:t>I</w:t>
      </w:r>
      <w:r w:rsidRPr="00DB73F0">
        <w:rPr>
          <w:rFonts w:ascii="Arial" w:hAnsi="Arial" w:cs="Arial"/>
          <w:b/>
          <w:bCs/>
          <w:color w:val="auto"/>
          <w:sz w:val="36"/>
          <w:szCs w:val="36"/>
          <w:lang w:val="es-ES_tradnl"/>
        </w:rPr>
        <w:t>nglés</w:t>
      </w:r>
      <w:r w:rsidR="008E6296">
        <w:rPr>
          <w:rFonts w:ascii="Arial" w:hAnsi="Arial" w:cs="Arial"/>
          <w:b/>
          <w:bCs/>
          <w:color w:val="auto"/>
          <w:sz w:val="36"/>
          <w:szCs w:val="36"/>
          <w:lang w:val="es-ES_tradnl"/>
        </w:rPr>
        <w:t xml:space="preserve"> en California</w:t>
      </w:r>
    </w:p>
    <w:p w14:paraId="48504BED" w14:textId="66842218" w:rsidR="005E2908" w:rsidRPr="00DB73F0" w:rsidRDefault="005E2908" w:rsidP="005E2908">
      <w:pPr>
        <w:spacing w:after="0"/>
        <w:jc w:val="center"/>
        <w:rPr>
          <w:rFonts w:ascii="Arial" w:hAnsi="Arial" w:cs="Arial"/>
          <w:bCs/>
          <w:i/>
          <w:iCs/>
          <w:sz w:val="20"/>
          <w:szCs w:val="20"/>
          <w:lang w:val="es-ES_tradnl"/>
        </w:rPr>
      </w:pPr>
      <w:r w:rsidRPr="00DB73F0">
        <w:rPr>
          <w:rFonts w:ascii="Arial" w:hAnsi="Arial" w:cs="Arial"/>
          <w:i/>
          <w:iCs/>
          <w:sz w:val="28"/>
          <w:szCs w:val="28"/>
          <w:lang w:val="es-ES_tradnl"/>
        </w:rPr>
        <w:t>Los equipos de las escuelas y de los distritos pueden utilizar esta herramienta de autorreflexión para propiciar el diálogo, evaluar el estado actual de la implementación de los Principios de</w:t>
      </w:r>
      <w:r w:rsidR="008E6296">
        <w:rPr>
          <w:rFonts w:ascii="Arial" w:hAnsi="Arial" w:cs="Arial"/>
          <w:i/>
          <w:iCs/>
          <w:sz w:val="28"/>
          <w:szCs w:val="28"/>
          <w:lang w:val="es-ES_tradnl"/>
        </w:rPr>
        <w:t>l Modelo Educativo</w:t>
      </w:r>
      <w:r w:rsidRPr="00DB73F0">
        <w:rPr>
          <w:rFonts w:ascii="Arial" w:hAnsi="Arial" w:cs="Arial"/>
          <w:i/>
          <w:iCs/>
          <w:sz w:val="28"/>
          <w:szCs w:val="28"/>
          <w:lang w:val="es-ES_tradnl"/>
        </w:rPr>
        <w:t xml:space="preserve"> para </w:t>
      </w:r>
      <w:r w:rsidR="008E6296">
        <w:rPr>
          <w:rFonts w:ascii="Arial" w:hAnsi="Arial" w:cs="Arial"/>
          <w:i/>
          <w:iCs/>
          <w:sz w:val="28"/>
          <w:szCs w:val="28"/>
          <w:lang w:val="es-ES_tradnl"/>
        </w:rPr>
        <w:t>aprendices</w:t>
      </w:r>
      <w:r w:rsidR="008E6296" w:rsidRPr="00DB73F0">
        <w:rPr>
          <w:rFonts w:ascii="Arial" w:hAnsi="Arial" w:cs="Arial"/>
          <w:i/>
          <w:iCs/>
          <w:sz w:val="28"/>
          <w:szCs w:val="28"/>
          <w:lang w:val="es-ES_tradnl"/>
        </w:rPr>
        <w:t xml:space="preserve"> </w:t>
      </w:r>
      <w:r w:rsidRPr="00DB73F0">
        <w:rPr>
          <w:rFonts w:ascii="Arial" w:hAnsi="Arial" w:cs="Arial"/>
          <w:i/>
          <w:iCs/>
          <w:sz w:val="28"/>
          <w:szCs w:val="28"/>
          <w:lang w:val="es-ES_tradnl"/>
        </w:rPr>
        <w:t xml:space="preserve">de </w:t>
      </w:r>
      <w:r w:rsidR="00FA430C">
        <w:rPr>
          <w:rFonts w:ascii="Arial" w:hAnsi="Arial" w:cs="Arial"/>
          <w:i/>
          <w:iCs/>
          <w:sz w:val="28"/>
          <w:szCs w:val="28"/>
          <w:lang w:val="es-ES_tradnl"/>
        </w:rPr>
        <w:t>I</w:t>
      </w:r>
      <w:r w:rsidRPr="00DB73F0">
        <w:rPr>
          <w:rFonts w:ascii="Arial" w:hAnsi="Arial" w:cs="Arial"/>
          <w:i/>
          <w:iCs/>
          <w:sz w:val="28"/>
          <w:szCs w:val="28"/>
          <w:lang w:val="es-ES_tradnl"/>
        </w:rPr>
        <w:t>nglés (EL, por sus siglas en inglés) e identificar las áreas que necesitan mejoras.</w:t>
      </w:r>
    </w:p>
    <w:p w14:paraId="394FD9DF" w14:textId="77777777" w:rsidR="00680EC7" w:rsidRPr="00DB73F0" w:rsidRDefault="00680EC7" w:rsidP="00680EC7">
      <w:pPr>
        <w:spacing w:after="0"/>
        <w:jc w:val="center"/>
        <w:rPr>
          <w:rFonts w:ascii="Arial" w:hAnsi="Arial" w:cs="Arial"/>
          <w:b/>
          <w:lang w:val="es-ES_tradnl"/>
        </w:rPr>
      </w:pPr>
    </w:p>
    <w:p w14:paraId="6B656C5E" w14:textId="30A47027" w:rsidR="00AB0D9A" w:rsidRPr="00DB73F0" w:rsidRDefault="00395150" w:rsidP="009136A9">
      <w:pPr>
        <w:pStyle w:val="Heading2"/>
        <w:rPr>
          <w:rFonts w:ascii="Arial" w:hAnsi="Arial" w:cs="Arial"/>
          <w:b/>
          <w:color w:val="auto"/>
          <w:sz w:val="28"/>
          <w:szCs w:val="28"/>
          <w:lang w:val="es-ES_tradnl"/>
        </w:rPr>
      </w:pPr>
      <w:r w:rsidRPr="00DB73F0">
        <w:rPr>
          <w:rFonts w:ascii="Arial" w:hAnsi="Arial" w:cs="Arial"/>
          <w:b/>
          <w:bCs/>
          <w:color w:val="auto"/>
          <w:sz w:val="28"/>
          <w:szCs w:val="28"/>
          <w:lang w:val="es-ES_tradnl"/>
        </w:rPr>
        <w:t xml:space="preserve">Principio </w:t>
      </w:r>
      <w:r w:rsidR="00BC5B78">
        <w:rPr>
          <w:rFonts w:ascii="Arial" w:hAnsi="Arial" w:cs="Arial"/>
          <w:b/>
          <w:bCs/>
          <w:color w:val="auto"/>
          <w:sz w:val="28"/>
          <w:szCs w:val="28"/>
          <w:lang w:val="es-ES_tradnl"/>
        </w:rPr>
        <w:t>N</w:t>
      </w:r>
      <w:r w:rsidRPr="00DB73F0">
        <w:rPr>
          <w:rFonts w:ascii="Arial" w:hAnsi="Arial" w:cs="Arial"/>
          <w:b/>
          <w:bCs/>
          <w:color w:val="auto"/>
          <w:sz w:val="28"/>
          <w:szCs w:val="28"/>
          <w:lang w:val="es-ES_tradnl"/>
        </w:rPr>
        <w:t xml:space="preserve">º1: </w:t>
      </w:r>
      <w:r w:rsidR="00EC1CA0">
        <w:rPr>
          <w:rFonts w:ascii="Arial" w:hAnsi="Arial" w:cs="Arial"/>
          <w:b/>
          <w:bCs/>
          <w:color w:val="auto"/>
          <w:sz w:val="28"/>
          <w:szCs w:val="28"/>
          <w:lang w:val="es-ES_tradnl"/>
        </w:rPr>
        <w:t>Las Escuelas</w:t>
      </w:r>
      <w:r w:rsidRPr="00DB73F0">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Se Enfocan</w:t>
      </w:r>
      <w:r w:rsidR="008E6296">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en las</w:t>
      </w:r>
      <w:r w:rsidR="008E6296">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Fortalezas</w:t>
      </w:r>
      <w:r w:rsidR="008E6296">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y</w:t>
      </w:r>
      <w:r w:rsidR="008E6296">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Responden</w:t>
      </w:r>
      <w:r w:rsidRPr="00DB73F0">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a</w:t>
      </w:r>
      <w:r w:rsidR="00EC1CA0" w:rsidRPr="00DB73F0">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las</w:t>
      </w:r>
      <w:r w:rsidR="00EC1CA0" w:rsidRPr="00DB73F0">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Necesidades</w:t>
      </w:r>
    </w:p>
    <w:p w14:paraId="748C6518" w14:textId="08E2D144" w:rsidR="008E6296" w:rsidRDefault="008E6296" w:rsidP="00273E2F">
      <w:pPr>
        <w:rPr>
          <w:rFonts w:ascii="Arial" w:eastAsia="MS Mincho" w:hAnsi="Arial" w:cs="Arial"/>
          <w:sz w:val="24"/>
          <w:szCs w:val="24"/>
          <w:lang w:val="es-MX"/>
        </w:rPr>
      </w:pPr>
      <w:r w:rsidRPr="008E6296">
        <w:rPr>
          <w:rFonts w:ascii="Arial" w:eastAsia="MS Mincho" w:hAnsi="Arial" w:cs="Arial"/>
          <w:sz w:val="24"/>
          <w:szCs w:val="24"/>
          <w:lang w:val="es-MX"/>
        </w:rPr>
        <w:t xml:space="preserve">Los planteles preescolares y las escuelas K–12 grados son sensibles a las diferentes fortalezas, necesidades e identidades de los </w:t>
      </w:r>
      <w:r w:rsidRPr="008E6296">
        <w:rPr>
          <w:rFonts w:ascii="Arial" w:eastAsia="MS Mincho" w:hAnsi="Arial" w:cs="Arial"/>
          <w:sz w:val="24"/>
          <w:szCs w:val="24"/>
          <w:lang w:val="es-ES_tradnl"/>
        </w:rPr>
        <w:t>aprendices de inglés</w:t>
      </w:r>
      <w:r w:rsidRPr="008E6296">
        <w:rPr>
          <w:rFonts w:ascii="Arial" w:eastAsia="MS Mincho" w:hAnsi="Arial" w:cs="Arial"/>
          <w:sz w:val="24"/>
          <w:szCs w:val="24"/>
          <w:lang w:val="es-MX"/>
        </w:rPr>
        <w:t xml:space="preserve">, y apoyan la salud socioemocional y el desarrollo de los aprendices de inglés. Los programas dan importancia y aprovechan los valores y recursos culturales y lingüísticos que los estudiantes aportan a su educación en climas escolares seguros y asertivos. Los </w:t>
      </w:r>
      <w:r w:rsidR="00B71364">
        <w:rPr>
          <w:rFonts w:ascii="Arial" w:eastAsia="MS Mincho" w:hAnsi="Arial" w:cs="Arial"/>
          <w:sz w:val="24"/>
          <w:szCs w:val="24"/>
          <w:lang w:val="es-MX"/>
        </w:rPr>
        <w:t>educadores</w:t>
      </w:r>
      <w:r w:rsidRPr="008E6296">
        <w:rPr>
          <w:rFonts w:ascii="Arial" w:eastAsia="MS Mincho" w:hAnsi="Arial" w:cs="Arial"/>
          <w:sz w:val="24"/>
          <w:szCs w:val="24"/>
          <w:lang w:val="es-MX"/>
        </w:rPr>
        <w:t xml:space="preserve"> valoran y fomentan fuertes asociaciones familiares, comunitarias</w:t>
      </w:r>
      <w:r w:rsidR="00B71364">
        <w:rPr>
          <w:rFonts w:ascii="Arial" w:eastAsia="MS Mincho" w:hAnsi="Arial" w:cs="Arial"/>
          <w:sz w:val="24"/>
          <w:szCs w:val="24"/>
          <w:lang w:val="es-MX"/>
        </w:rPr>
        <w:t>,</w:t>
      </w:r>
      <w:r w:rsidRPr="008E6296">
        <w:rPr>
          <w:rFonts w:ascii="Arial" w:eastAsia="MS Mincho" w:hAnsi="Arial" w:cs="Arial"/>
          <w:sz w:val="24"/>
          <w:szCs w:val="24"/>
          <w:lang w:val="es-MX"/>
        </w:rPr>
        <w:t xml:space="preserve"> y escolares.</w:t>
      </w:r>
    </w:p>
    <w:tbl>
      <w:tblPr>
        <w:tblStyle w:val="TableGrid"/>
        <w:tblW w:w="14485" w:type="dxa"/>
        <w:tblLayout w:type="fixed"/>
        <w:tblCellMar>
          <w:left w:w="72" w:type="dxa"/>
          <w:right w:w="72" w:type="dxa"/>
        </w:tblCellMar>
        <w:tblLook w:val="04A0" w:firstRow="1" w:lastRow="0" w:firstColumn="1" w:lastColumn="0" w:noHBand="0" w:noVBand="1"/>
        <w:tblDescription w:val="This table shows the elements of principle one in the first column and then the levels of implementation in columns two through five. The sixth column provides space to discuss the connection to the LCAP. This is a rubric for self-reflection on principle one. "/>
      </w:tblPr>
      <w:tblGrid>
        <w:gridCol w:w="4405"/>
        <w:gridCol w:w="1890"/>
        <w:gridCol w:w="1890"/>
        <w:gridCol w:w="1800"/>
        <w:gridCol w:w="2340"/>
        <w:gridCol w:w="2160"/>
      </w:tblGrid>
      <w:tr w:rsidR="00346992" w:rsidRPr="00791CA1" w14:paraId="2C1D185A" w14:textId="77777777" w:rsidTr="00346992">
        <w:trPr>
          <w:cantSplit/>
          <w:tblHeader/>
        </w:trPr>
        <w:tc>
          <w:tcPr>
            <w:tcW w:w="4405" w:type="dxa"/>
            <w:shd w:val="clear" w:color="auto" w:fill="D9D9D9" w:themeFill="background1" w:themeFillShade="D9"/>
          </w:tcPr>
          <w:p w14:paraId="05CB79C0" w14:textId="4BE78B5E" w:rsidR="00AC7E1A" w:rsidRDefault="00AC7E1A" w:rsidP="00273E2F">
            <w:pPr>
              <w:rPr>
                <w:rFonts w:ascii="Arial" w:eastAsia="MS Mincho" w:hAnsi="Arial" w:cs="Arial"/>
                <w:sz w:val="24"/>
                <w:szCs w:val="24"/>
                <w:lang w:val="es-MX"/>
              </w:rPr>
            </w:pPr>
            <w:r w:rsidRPr="00DB73F0">
              <w:rPr>
                <w:rFonts w:ascii="Arial" w:hAnsi="Arial" w:cs="Arial"/>
                <w:b/>
                <w:bCs/>
                <w:sz w:val="24"/>
                <w:szCs w:val="24"/>
                <w:lang w:val="es-ES_tradnl"/>
              </w:rPr>
              <w:lastRenderedPageBreak/>
              <w:t>Elemento</w:t>
            </w:r>
          </w:p>
        </w:tc>
        <w:tc>
          <w:tcPr>
            <w:tcW w:w="1890" w:type="dxa"/>
            <w:shd w:val="clear" w:color="auto" w:fill="D9D9D9" w:themeFill="background1" w:themeFillShade="D9"/>
          </w:tcPr>
          <w:p w14:paraId="6A0A781D" w14:textId="0AC41B3E" w:rsidR="00AC7E1A" w:rsidRDefault="00AC7E1A" w:rsidP="00273E2F">
            <w:pPr>
              <w:rPr>
                <w:rFonts w:ascii="Arial" w:eastAsia="MS Mincho" w:hAnsi="Arial" w:cs="Arial"/>
                <w:sz w:val="24"/>
                <w:szCs w:val="24"/>
                <w:lang w:val="es-MX"/>
              </w:rPr>
            </w:pPr>
            <w:r w:rsidRPr="00DB73F0">
              <w:rPr>
                <w:rFonts w:ascii="Arial" w:hAnsi="Arial" w:cs="Arial"/>
                <w:b/>
                <w:bCs/>
                <w:sz w:val="24"/>
                <w:szCs w:val="24"/>
                <w:lang w:val="es-ES_tradnl"/>
              </w:rPr>
              <w:t xml:space="preserve">1 </w:t>
            </w:r>
            <w:r>
              <w:rPr>
                <w:rFonts w:ascii="Arial" w:hAnsi="Arial" w:cs="Arial"/>
                <w:b/>
                <w:bCs/>
                <w:sz w:val="24"/>
                <w:szCs w:val="24"/>
                <w:lang w:val="es-ES_tradnl"/>
              </w:rPr>
              <w:t>M</w:t>
            </w:r>
            <w:r w:rsidRPr="00DB73F0">
              <w:rPr>
                <w:rFonts w:ascii="Arial" w:hAnsi="Arial" w:cs="Arial"/>
                <w:b/>
                <w:bCs/>
                <w:sz w:val="24"/>
                <w:szCs w:val="24"/>
                <w:lang w:val="es-ES_tradnl"/>
              </w:rPr>
              <w:t xml:space="preserve">ínimamente o nada </w:t>
            </w:r>
            <w:r>
              <w:rPr>
                <w:rFonts w:ascii="Arial" w:hAnsi="Arial" w:cs="Arial"/>
                <w:b/>
                <w:bCs/>
                <w:sz w:val="24"/>
                <w:szCs w:val="24"/>
                <w:lang w:val="es-ES_tradnl"/>
              </w:rPr>
              <w:t>receptiva</w:t>
            </w:r>
          </w:p>
        </w:tc>
        <w:tc>
          <w:tcPr>
            <w:tcW w:w="1890" w:type="dxa"/>
            <w:shd w:val="clear" w:color="auto" w:fill="D9D9D9" w:themeFill="background1" w:themeFillShade="D9"/>
          </w:tcPr>
          <w:p w14:paraId="2EAEE7AC" w14:textId="3D5D5841" w:rsidR="00AC7E1A" w:rsidRDefault="00AC7E1A" w:rsidP="00273E2F">
            <w:pPr>
              <w:rPr>
                <w:rFonts w:ascii="Arial" w:eastAsia="MS Mincho" w:hAnsi="Arial" w:cs="Arial"/>
                <w:sz w:val="24"/>
                <w:szCs w:val="24"/>
                <w:lang w:val="es-MX"/>
              </w:rPr>
            </w:pPr>
            <w:r w:rsidRPr="00DB73F0">
              <w:rPr>
                <w:rFonts w:ascii="Arial" w:hAnsi="Arial" w:cs="Arial"/>
                <w:b/>
                <w:bCs/>
                <w:sz w:val="24"/>
                <w:szCs w:val="24"/>
                <w:lang w:val="es-ES_tradnl"/>
              </w:rPr>
              <w:t xml:space="preserve">2 Algo </w:t>
            </w:r>
            <w:r>
              <w:rPr>
                <w:rFonts w:ascii="Arial" w:hAnsi="Arial" w:cs="Arial"/>
                <w:b/>
                <w:bCs/>
                <w:sz w:val="24"/>
                <w:szCs w:val="24"/>
                <w:lang w:val="es-ES_tradnl"/>
              </w:rPr>
              <w:t>receptiva</w:t>
            </w:r>
          </w:p>
        </w:tc>
        <w:tc>
          <w:tcPr>
            <w:tcW w:w="1800" w:type="dxa"/>
            <w:shd w:val="clear" w:color="auto" w:fill="D9D9D9" w:themeFill="background1" w:themeFillShade="D9"/>
          </w:tcPr>
          <w:p w14:paraId="06FA83FC" w14:textId="11FFFEBE" w:rsidR="00AC7E1A" w:rsidRDefault="00AC7E1A" w:rsidP="00273E2F">
            <w:pPr>
              <w:rPr>
                <w:rFonts w:ascii="Arial" w:eastAsia="MS Mincho" w:hAnsi="Arial" w:cs="Arial"/>
                <w:sz w:val="24"/>
                <w:szCs w:val="24"/>
                <w:lang w:val="es-MX"/>
              </w:rPr>
            </w:pPr>
            <w:r w:rsidRPr="00DB73F0">
              <w:rPr>
                <w:rFonts w:ascii="Arial" w:hAnsi="Arial" w:cs="Arial"/>
                <w:b/>
                <w:bCs/>
                <w:sz w:val="24"/>
                <w:szCs w:val="24"/>
                <w:lang w:val="es-ES_tradnl"/>
              </w:rPr>
              <w:t xml:space="preserve">3 </w:t>
            </w:r>
            <w:r>
              <w:rPr>
                <w:rFonts w:ascii="Arial" w:hAnsi="Arial" w:cs="Arial"/>
                <w:b/>
                <w:bCs/>
                <w:sz w:val="24"/>
                <w:szCs w:val="24"/>
                <w:lang w:val="es-ES_tradnl"/>
              </w:rPr>
              <w:t>Receptiva</w:t>
            </w:r>
          </w:p>
        </w:tc>
        <w:tc>
          <w:tcPr>
            <w:tcW w:w="2340" w:type="dxa"/>
            <w:shd w:val="clear" w:color="auto" w:fill="D9D9D9" w:themeFill="background1" w:themeFillShade="D9"/>
          </w:tcPr>
          <w:p w14:paraId="53A60D7F" w14:textId="0E3316C9" w:rsidR="00AC7E1A" w:rsidRDefault="00AC7E1A" w:rsidP="00273E2F">
            <w:pPr>
              <w:rPr>
                <w:rFonts w:ascii="Arial" w:eastAsia="MS Mincho" w:hAnsi="Arial" w:cs="Arial"/>
                <w:sz w:val="24"/>
                <w:szCs w:val="24"/>
                <w:lang w:val="es-MX"/>
              </w:rPr>
            </w:pPr>
            <w:r w:rsidRPr="00DB73F0">
              <w:rPr>
                <w:rFonts w:ascii="Arial" w:hAnsi="Arial" w:cs="Arial"/>
                <w:b/>
                <w:bCs/>
                <w:sz w:val="24"/>
                <w:szCs w:val="24"/>
                <w:lang w:val="es-ES_tradnl"/>
              </w:rPr>
              <w:t xml:space="preserve">4 Muy </w:t>
            </w:r>
            <w:r>
              <w:rPr>
                <w:rFonts w:ascii="Arial" w:hAnsi="Arial" w:cs="Arial"/>
                <w:b/>
                <w:bCs/>
                <w:sz w:val="24"/>
                <w:szCs w:val="24"/>
                <w:lang w:val="es-ES_tradnl"/>
              </w:rPr>
              <w:t>receptiva</w:t>
            </w:r>
          </w:p>
        </w:tc>
        <w:tc>
          <w:tcPr>
            <w:tcW w:w="2160" w:type="dxa"/>
            <w:shd w:val="clear" w:color="auto" w:fill="D9D9D9" w:themeFill="background1" w:themeFillShade="D9"/>
          </w:tcPr>
          <w:p w14:paraId="2460AEC2" w14:textId="281CB170" w:rsidR="00AC7E1A" w:rsidRDefault="00AC7E1A" w:rsidP="00273E2F">
            <w:pPr>
              <w:rPr>
                <w:rFonts w:ascii="Arial" w:eastAsia="MS Mincho" w:hAnsi="Arial" w:cs="Arial"/>
                <w:sz w:val="24"/>
                <w:szCs w:val="24"/>
                <w:lang w:val="es-MX"/>
              </w:rPr>
            </w:pPr>
            <w:r w:rsidRPr="00DB73F0">
              <w:rPr>
                <w:rFonts w:ascii="Arial" w:hAnsi="Arial" w:cs="Arial"/>
                <w:b/>
                <w:bCs/>
                <w:sz w:val="24"/>
                <w:szCs w:val="24"/>
                <w:lang w:val="es-ES_tradnl"/>
              </w:rPr>
              <w:t>Conexión con el Plan de rendición de cuentas con control local (LCAP</w:t>
            </w:r>
            <w:r>
              <w:rPr>
                <w:rFonts w:ascii="Arial" w:hAnsi="Arial" w:cs="Arial"/>
                <w:b/>
                <w:bCs/>
                <w:sz w:val="24"/>
                <w:szCs w:val="24"/>
                <w:lang w:val="es-ES_tradnl"/>
              </w:rPr>
              <w:t>, por sus siglas en inglés</w:t>
            </w:r>
            <w:r w:rsidRPr="00DB73F0">
              <w:rPr>
                <w:rFonts w:ascii="Arial" w:hAnsi="Arial" w:cs="Arial"/>
                <w:b/>
                <w:bCs/>
                <w:sz w:val="24"/>
                <w:szCs w:val="24"/>
                <w:lang w:val="es-ES_tradnl"/>
              </w:rPr>
              <w:t>) y otros planes locales</w:t>
            </w:r>
          </w:p>
        </w:tc>
      </w:tr>
      <w:tr w:rsidR="00AC7E1A" w14:paraId="18490627" w14:textId="77777777" w:rsidTr="00346992">
        <w:trPr>
          <w:cantSplit/>
        </w:trPr>
        <w:tc>
          <w:tcPr>
            <w:tcW w:w="4405" w:type="dxa"/>
          </w:tcPr>
          <w:p w14:paraId="733C004C" w14:textId="67EB4AC2" w:rsidR="00AC7E1A" w:rsidRDefault="00AC7E1A" w:rsidP="00AC7E1A">
            <w:pPr>
              <w:rPr>
                <w:rFonts w:ascii="Arial" w:eastAsia="MS Mincho" w:hAnsi="Arial" w:cs="Arial"/>
                <w:sz w:val="24"/>
                <w:szCs w:val="24"/>
                <w:lang w:val="es-MX"/>
              </w:rPr>
            </w:pPr>
            <w:r w:rsidRPr="00DB73F0">
              <w:rPr>
                <w:rFonts w:ascii="Arial" w:hAnsi="Arial" w:cs="Arial"/>
                <w:b/>
                <w:bCs/>
                <w:sz w:val="24"/>
                <w:szCs w:val="24"/>
                <w:lang w:val="es-ES_tradnl"/>
              </w:rPr>
              <w:t>A</w:t>
            </w:r>
            <w:r w:rsidRPr="00DB73F0">
              <w:rPr>
                <w:rFonts w:ascii="Arial" w:hAnsi="Arial" w:cs="Arial"/>
                <w:sz w:val="24"/>
                <w:szCs w:val="24"/>
                <w:lang w:val="es-ES_tradnl"/>
              </w:rPr>
              <w:t xml:space="preserve">. </w:t>
            </w:r>
            <w:r w:rsidRPr="008E6296">
              <w:rPr>
                <w:rFonts w:ascii="Arial" w:hAnsi="Arial" w:cs="Arial"/>
                <w:b/>
                <w:bCs/>
                <w:sz w:val="24"/>
                <w:szCs w:val="24"/>
                <w:lang w:val="es-ES_tradnl"/>
              </w:rPr>
              <w:t xml:space="preserve">Los idiomas y las culturas </w:t>
            </w:r>
            <w:r w:rsidRPr="008E6296">
              <w:rPr>
                <w:rFonts w:ascii="Arial" w:hAnsi="Arial" w:cs="Arial"/>
                <w:sz w:val="24"/>
                <w:szCs w:val="24"/>
                <w:lang w:val="es-ES_tradnl"/>
              </w:rPr>
              <w:t xml:space="preserve">que los aprendices de inglés aportan a su educación son </w:t>
            </w:r>
            <w:r w:rsidRPr="008E6296">
              <w:rPr>
                <w:rFonts w:ascii="Arial" w:hAnsi="Arial" w:cs="Arial"/>
                <w:b/>
                <w:bCs/>
                <w:sz w:val="24"/>
                <w:szCs w:val="24"/>
                <w:lang w:val="es-ES_tradnl"/>
              </w:rPr>
              <w:t>recursos</w:t>
            </w:r>
            <w:r w:rsidRPr="008E6296">
              <w:rPr>
                <w:rFonts w:ascii="Arial" w:hAnsi="Arial" w:cs="Arial"/>
                <w:sz w:val="24"/>
                <w:szCs w:val="24"/>
                <w:lang w:val="es-ES_tradnl"/>
              </w:rPr>
              <w:t xml:space="preserve"> para su propio aprendizaje y son contribuciones importantes a las comunidades de aprendizaje. Estos recursos están valorados y se toman como base en un plan de estudios y una instrucción culturalmente </w:t>
            </w:r>
            <w:r>
              <w:rPr>
                <w:rFonts w:ascii="Arial" w:hAnsi="Arial" w:cs="Arial"/>
                <w:sz w:val="24"/>
                <w:szCs w:val="24"/>
                <w:lang w:val="es-ES_tradnl"/>
              </w:rPr>
              <w:t>receptiva</w:t>
            </w:r>
            <w:r w:rsidRPr="008E6296">
              <w:rPr>
                <w:rFonts w:ascii="Arial" w:hAnsi="Arial" w:cs="Arial"/>
                <w:sz w:val="24"/>
                <w:szCs w:val="24"/>
                <w:lang w:val="es-ES_tradnl"/>
              </w:rPr>
              <w:t xml:space="preserve"> y en programas que respaldan, cuando sea posible, el desarrollo de la competencia en múltiples idiomas</w:t>
            </w:r>
            <w:r w:rsidRPr="008E6296">
              <w:rPr>
                <w:rFonts w:ascii="Arial" w:hAnsi="Arial" w:cs="Arial"/>
                <w:sz w:val="24"/>
                <w:szCs w:val="24"/>
                <w:lang w:val="es-MX"/>
              </w:rPr>
              <w:t>.</w:t>
            </w:r>
          </w:p>
        </w:tc>
        <w:tc>
          <w:tcPr>
            <w:tcW w:w="1890" w:type="dxa"/>
          </w:tcPr>
          <w:p w14:paraId="5FE44803" w14:textId="062B179E" w:rsidR="00AC7E1A" w:rsidRDefault="00AC7E1A" w:rsidP="00AC7E1A">
            <w:pPr>
              <w:rPr>
                <w:rFonts w:ascii="Arial" w:eastAsia="MS Mincho" w:hAnsi="Arial" w:cs="Arial"/>
                <w:sz w:val="24"/>
                <w:szCs w:val="24"/>
                <w:lang w:val="es-MX"/>
              </w:rPr>
            </w:pPr>
            <w:r w:rsidRPr="00DB73F0">
              <w:rPr>
                <w:rFonts w:ascii="Arial" w:hAnsi="Arial" w:cs="Arial"/>
                <w:sz w:val="24"/>
                <w:szCs w:val="24"/>
                <w:lang w:val="es-ES_tradnl"/>
              </w:rPr>
              <w:t>La escuela tiene un enfoque monolingüe, co</w:t>
            </w:r>
            <w:r>
              <w:rPr>
                <w:rFonts w:ascii="Arial" w:hAnsi="Arial" w:cs="Arial"/>
                <w:sz w:val="24"/>
                <w:szCs w:val="24"/>
                <w:lang w:val="es-ES_tradnl"/>
              </w:rPr>
              <w:t>n</w:t>
            </w:r>
            <w:r w:rsidRPr="00DB73F0">
              <w:rPr>
                <w:rFonts w:ascii="Arial" w:hAnsi="Arial" w:cs="Arial"/>
                <w:sz w:val="24"/>
                <w:szCs w:val="24"/>
                <w:lang w:val="es-ES_tradnl"/>
              </w:rPr>
              <w:t xml:space="preserve"> poca visibilidad de la diversidad lingüística o cultural. Hay poca o ninguna evidencia de programas o apoyo instructivo para el desarrollo del bilingüismo.</w:t>
            </w:r>
          </w:p>
        </w:tc>
        <w:tc>
          <w:tcPr>
            <w:tcW w:w="1890" w:type="dxa"/>
          </w:tcPr>
          <w:p w14:paraId="53AB8437" w14:textId="74882F70" w:rsidR="00AC7E1A" w:rsidRDefault="00AC7E1A" w:rsidP="00AC7E1A">
            <w:pPr>
              <w:rPr>
                <w:rFonts w:ascii="Arial" w:eastAsia="MS Mincho" w:hAnsi="Arial" w:cs="Arial"/>
                <w:sz w:val="24"/>
                <w:szCs w:val="24"/>
                <w:lang w:val="es-MX"/>
              </w:rPr>
            </w:pPr>
            <w:r w:rsidRPr="00DB73F0">
              <w:rPr>
                <w:rFonts w:ascii="Arial" w:hAnsi="Arial" w:cs="Arial"/>
                <w:sz w:val="24"/>
                <w:szCs w:val="24"/>
                <w:lang w:val="es-ES_tradnl"/>
              </w:rPr>
              <w:t xml:space="preserve">La escuela adopta la diversidad lingüística y cultural como un concepto general (por ejemplo, en las declaraciones de misión). Algunos maestros pueden incluir </w:t>
            </w:r>
            <w:r>
              <w:rPr>
                <w:rFonts w:ascii="Arial" w:hAnsi="Arial" w:cs="Arial"/>
                <w:sz w:val="24"/>
                <w:szCs w:val="24"/>
                <w:lang w:val="es-ES_tradnl"/>
              </w:rPr>
              <w:t>enfoques</w:t>
            </w:r>
            <w:r w:rsidRPr="00DB73F0">
              <w:rPr>
                <w:rFonts w:ascii="Arial" w:hAnsi="Arial" w:cs="Arial"/>
                <w:sz w:val="24"/>
                <w:szCs w:val="24"/>
                <w:lang w:val="es-ES_tradnl"/>
              </w:rPr>
              <w:t xml:space="preserve"> culturalmente </w:t>
            </w:r>
            <w:r>
              <w:rPr>
                <w:rFonts w:ascii="Arial" w:hAnsi="Arial" w:cs="Arial"/>
                <w:sz w:val="24"/>
                <w:szCs w:val="24"/>
                <w:lang w:val="es-ES_tradnl"/>
              </w:rPr>
              <w:t>receptivas</w:t>
            </w:r>
            <w:r w:rsidRPr="00DB73F0">
              <w:rPr>
                <w:rFonts w:ascii="Arial" w:hAnsi="Arial" w:cs="Arial"/>
                <w:sz w:val="24"/>
                <w:szCs w:val="24"/>
                <w:lang w:val="es-ES_tradnl"/>
              </w:rPr>
              <w:t xml:space="preserve"> en la enseñanza.</w:t>
            </w:r>
          </w:p>
        </w:tc>
        <w:tc>
          <w:tcPr>
            <w:tcW w:w="1800" w:type="dxa"/>
          </w:tcPr>
          <w:p w14:paraId="75FC05BF" w14:textId="435440ED" w:rsidR="00AC7E1A" w:rsidRDefault="00AC7E1A" w:rsidP="00AC7E1A">
            <w:pPr>
              <w:rPr>
                <w:rFonts w:ascii="Arial" w:eastAsia="MS Mincho" w:hAnsi="Arial" w:cs="Arial"/>
                <w:sz w:val="24"/>
                <w:szCs w:val="24"/>
                <w:lang w:val="es-MX"/>
              </w:rPr>
            </w:pPr>
            <w:r w:rsidRPr="00DB73F0">
              <w:rPr>
                <w:rFonts w:ascii="Arial" w:hAnsi="Arial" w:cs="Arial"/>
                <w:sz w:val="24"/>
                <w:szCs w:val="24"/>
                <w:lang w:val="es-ES_tradnl"/>
              </w:rPr>
              <w:t>La escuela tiene algunos programas y aspectos de enseñanza culturalmente/</w:t>
            </w:r>
            <w:r w:rsidR="00346992">
              <w:rPr>
                <w:rFonts w:ascii="Arial" w:hAnsi="Arial" w:cs="Arial"/>
                <w:sz w:val="24"/>
                <w:szCs w:val="24"/>
                <w:lang w:val="es-ES_tradnl"/>
              </w:rPr>
              <w:br/>
            </w:r>
            <w:r w:rsidRPr="00DB73F0">
              <w:rPr>
                <w:rFonts w:ascii="Arial" w:hAnsi="Arial" w:cs="Arial"/>
                <w:sz w:val="24"/>
                <w:szCs w:val="24"/>
                <w:lang w:val="es-ES_tradnl"/>
              </w:rPr>
              <w:t xml:space="preserve">lingüísticamente </w:t>
            </w:r>
            <w:r>
              <w:rPr>
                <w:rFonts w:ascii="Arial" w:hAnsi="Arial" w:cs="Arial"/>
                <w:sz w:val="24"/>
                <w:szCs w:val="24"/>
                <w:lang w:val="es-ES_tradnl"/>
              </w:rPr>
              <w:t>receptivas y est</w:t>
            </w:r>
            <w:r w:rsidRPr="00DB73F0">
              <w:rPr>
                <w:rFonts w:ascii="Arial" w:hAnsi="Arial" w:cs="Arial"/>
                <w:sz w:val="24"/>
                <w:szCs w:val="24"/>
                <w:lang w:val="es-ES_tradnl"/>
              </w:rPr>
              <w:t>ablecidos. Hay programas multilingües disponibles para algunos alumnos.</w:t>
            </w:r>
          </w:p>
        </w:tc>
        <w:tc>
          <w:tcPr>
            <w:tcW w:w="2340" w:type="dxa"/>
          </w:tcPr>
          <w:p w14:paraId="6075736F" w14:textId="60738E08" w:rsidR="00AC7E1A" w:rsidRDefault="00AC7E1A" w:rsidP="00AC7E1A">
            <w:pPr>
              <w:rPr>
                <w:rFonts w:ascii="Arial" w:eastAsia="MS Mincho" w:hAnsi="Arial" w:cs="Arial"/>
                <w:sz w:val="24"/>
                <w:szCs w:val="24"/>
                <w:lang w:val="es-MX"/>
              </w:rPr>
            </w:pPr>
            <w:r w:rsidRPr="00DB73F0">
              <w:rPr>
                <w:rFonts w:ascii="Arial" w:hAnsi="Arial" w:cs="Arial"/>
                <w:sz w:val="24"/>
                <w:szCs w:val="24"/>
                <w:lang w:val="es-ES_tradnl"/>
              </w:rPr>
              <w:t xml:space="preserve">La escuela tiene un enfoque multilingüe y se dedica a una pedagogía y a un clima culturalmente </w:t>
            </w:r>
            <w:r>
              <w:rPr>
                <w:rFonts w:ascii="Arial" w:hAnsi="Arial" w:cs="Arial"/>
                <w:sz w:val="24"/>
                <w:szCs w:val="24"/>
                <w:lang w:val="es-ES_tradnl"/>
              </w:rPr>
              <w:t>receptiva</w:t>
            </w:r>
            <w:r w:rsidRPr="00DB73F0">
              <w:rPr>
                <w:rFonts w:ascii="Arial" w:hAnsi="Arial" w:cs="Arial"/>
                <w:sz w:val="24"/>
                <w:szCs w:val="24"/>
                <w:lang w:val="es-ES_tradnl"/>
              </w:rPr>
              <w:t xml:space="preserve"> para todos los alumnos. La escuela tiene programas, materiales</w:t>
            </w:r>
            <w:r>
              <w:rPr>
                <w:rFonts w:ascii="Arial" w:hAnsi="Arial" w:cs="Arial"/>
                <w:sz w:val="24"/>
                <w:szCs w:val="24"/>
                <w:lang w:val="es-ES_tradnl"/>
              </w:rPr>
              <w:t>,</w:t>
            </w:r>
            <w:r w:rsidRPr="00DB73F0">
              <w:rPr>
                <w:rFonts w:ascii="Arial" w:hAnsi="Arial" w:cs="Arial"/>
                <w:sz w:val="24"/>
                <w:szCs w:val="24"/>
                <w:lang w:val="es-ES_tradnl"/>
              </w:rPr>
              <w:t xml:space="preserve"> y celebraciones multilingües. La escuela </w:t>
            </w:r>
            <w:r>
              <w:rPr>
                <w:rFonts w:ascii="Arial" w:hAnsi="Arial" w:cs="Arial"/>
                <w:sz w:val="24"/>
                <w:szCs w:val="24"/>
                <w:lang w:val="es-ES_tradnl"/>
              </w:rPr>
              <w:t>involucra a</w:t>
            </w:r>
            <w:r w:rsidRPr="00DB73F0">
              <w:rPr>
                <w:rFonts w:ascii="Arial" w:hAnsi="Arial" w:cs="Arial"/>
                <w:sz w:val="24"/>
                <w:szCs w:val="24"/>
                <w:lang w:val="es-ES_tradnl"/>
              </w:rPr>
              <w:t xml:space="preserve"> l</w:t>
            </w:r>
            <w:r>
              <w:rPr>
                <w:rFonts w:ascii="Arial" w:hAnsi="Arial" w:cs="Arial"/>
                <w:sz w:val="24"/>
                <w:szCs w:val="24"/>
                <w:lang w:val="es-ES_tradnl"/>
              </w:rPr>
              <w:t>os alu</w:t>
            </w:r>
            <w:r w:rsidRPr="00DB73F0">
              <w:rPr>
                <w:rFonts w:ascii="Arial" w:hAnsi="Arial" w:cs="Arial"/>
                <w:sz w:val="24"/>
                <w:szCs w:val="24"/>
                <w:lang w:val="es-ES_tradnl"/>
              </w:rPr>
              <w:t>mnos en muchas oportunidades para que desarrollen el dominio de múltiples idiomas.</w:t>
            </w:r>
          </w:p>
        </w:tc>
        <w:tc>
          <w:tcPr>
            <w:tcW w:w="2160" w:type="dxa"/>
          </w:tcPr>
          <w:p w14:paraId="14DA5DB1" w14:textId="7B9323A7" w:rsidR="00AC7E1A" w:rsidRDefault="00AC7E1A" w:rsidP="00AC7E1A">
            <w:pPr>
              <w:rPr>
                <w:rFonts w:ascii="Arial" w:eastAsia="MS Mincho" w:hAnsi="Arial" w:cs="Arial"/>
                <w:sz w:val="24"/>
                <w:szCs w:val="24"/>
                <w:lang w:val="es-MX"/>
              </w:rPr>
            </w:pPr>
            <w:r w:rsidRPr="00DB73F0">
              <w:rPr>
                <w:rFonts w:ascii="Arial" w:hAnsi="Arial" w:cs="Arial"/>
                <w:sz w:val="24"/>
                <w:szCs w:val="24"/>
                <w:lang w:val="es-ES_tradnl"/>
              </w:rPr>
              <w:t>Conexiones:</w:t>
            </w:r>
          </w:p>
        </w:tc>
      </w:tr>
      <w:tr w:rsidR="00346992" w:rsidRPr="00346992" w14:paraId="5DDE2EFE" w14:textId="77777777" w:rsidTr="00346992">
        <w:trPr>
          <w:cantSplit/>
        </w:trPr>
        <w:tc>
          <w:tcPr>
            <w:tcW w:w="4405" w:type="dxa"/>
          </w:tcPr>
          <w:p w14:paraId="4FF13933" w14:textId="129CA889" w:rsidR="00346992" w:rsidRPr="00346992" w:rsidRDefault="00346992" w:rsidP="00346992">
            <w:pPr>
              <w:rPr>
                <w:rFonts w:ascii="Arial" w:hAnsi="Arial" w:cs="Arial"/>
                <w:sz w:val="24"/>
                <w:szCs w:val="24"/>
                <w:lang w:val="es-MX"/>
              </w:rPr>
            </w:pPr>
            <w:r w:rsidRPr="00DB73F0">
              <w:rPr>
                <w:rFonts w:ascii="Arial" w:hAnsi="Arial" w:cs="Arial"/>
                <w:b/>
                <w:bCs/>
                <w:sz w:val="24"/>
                <w:szCs w:val="24"/>
                <w:lang w:val="es-ES_tradnl"/>
              </w:rPr>
              <w:lastRenderedPageBreak/>
              <w:t>B</w:t>
            </w:r>
            <w:r w:rsidRPr="00DB73F0">
              <w:rPr>
                <w:rFonts w:ascii="Arial" w:hAnsi="Arial" w:cs="Arial"/>
                <w:sz w:val="24"/>
                <w:szCs w:val="24"/>
                <w:lang w:val="es-ES_tradnl"/>
              </w:rPr>
              <w:t xml:space="preserve">. </w:t>
            </w:r>
            <w:r w:rsidRPr="008E6296">
              <w:rPr>
                <w:rFonts w:ascii="Arial" w:hAnsi="Arial" w:cs="Arial"/>
                <w:sz w:val="24"/>
                <w:szCs w:val="24"/>
                <w:lang w:val="es-ES_tradnl"/>
              </w:rPr>
              <w:t xml:space="preserve">Reconociendo que </w:t>
            </w:r>
            <w:r w:rsidRPr="008E6296">
              <w:rPr>
                <w:rFonts w:ascii="Arial" w:hAnsi="Arial" w:cs="Arial"/>
                <w:b/>
                <w:bCs/>
                <w:sz w:val="24"/>
                <w:szCs w:val="24"/>
                <w:lang w:val="es-ES_tradnl"/>
              </w:rPr>
              <w:t xml:space="preserve">no existe un solo perfil de </w:t>
            </w:r>
            <w:r w:rsidRPr="008E6296">
              <w:rPr>
                <w:rFonts w:ascii="Arial" w:hAnsi="Arial" w:cs="Arial"/>
                <w:b/>
                <w:sz w:val="24"/>
                <w:szCs w:val="24"/>
                <w:lang w:val="es-ES_tradnl"/>
              </w:rPr>
              <w:t>aprendices de inglés</w:t>
            </w:r>
            <w:r w:rsidRPr="008E6296">
              <w:rPr>
                <w:rFonts w:ascii="Arial" w:hAnsi="Arial" w:cs="Arial"/>
                <w:sz w:val="24"/>
                <w:szCs w:val="24"/>
                <w:lang w:val="es-ES_tradnl"/>
              </w:rPr>
              <w:t xml:space="preserve"> ni un enfoque de talla única que funcione para todos los aprendices de inglés; los programas, planes de estudios, y la instrucción deben responder a las diferentes características y experiencias de los aprendices de inglés. Los aprendices de inglés que ingresan a la escuela en los niveles iniciales del dominio de inglés tienen diferentes necesidades y capacidades que los estudiantes que ingresan </w:t>
            </w:r>
            <w:r>
              <w:rPr>
                <w:rFonts w:ascii="Arial" w:hAnsi="Arial" w:cs="Arial"/>
                <w:sz w:val="24"/>
                <w:szCs w:val="24"/>
                <w:lang w:val="es-ES_tradnl"/>
              </w:rPr>
              <w:t xml:space="preserve">a </w:t>
            </w:r>
            <w:r w:rsidRPr="008E6296">
              <w:rPr>
                <w:rFonts w:ascii="Arial" w:hAnsi="Arial" w:cs="Arial"/>
                <w:sz w:val="24"/>
                <w:szCs w:val="24"/>
                <w:lang w:val="es-ES_tradnl"/>
              </w:rPr>
              <w:t>niveles intermedios o avanzados. De manera similar, los estudiantes que ingresan al kindergarten tienen necesidades diferentes que las de los estudiantes que ingresan en los grados posteriores. Las necesidades de los aprendices de inglés de largo plazo son muy diferentes a las de los estudiantes recién llegados (quienes a su vez varían en su educación formal anterior). Los distritos varían considerablemente en la distribución de estos perfiles del aprendiz de inglés, por lo que ningún programa por sí solo o enfoque de instrucción funciona para todos los aprendices de inglés</w:t>
            </w:r>
            <w:r w:rsidRPr="008E6296">
              <w:rPr>
                <w:rFonts w:ascii="Arial" w:hAnsi="Arial" w:cs="Arial"/>
                <w:sz w:val="24"/>
                <w:szCs w:val="24"/>
                <w:lang w:val="es-MX"/>
              </w:rPr>
              <w:t>.</w:t>
            </w:r>
          </w:p>
        </w:tc>
        <w:tc>
          <w:tcPr>
            <w:tcW w:w="1890" w:type="dxa"/>
          </w:tcPr>
          <w:p w14:paraId="742C445F" w14:textId="470F4C5F"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Los programas escolares, el currículo y la enseñanza son los mismos para todos los </w:t>
            </w:r>
            <w:r>
              <w:rPr>
                <w:rFonts w:ascii="Arial" w:hAnsi="Arial" w:cs="Arial"/>
                <w:sz w:val="24"/>
                <w:szCs w:val="24"/>
                <w:lang w:val="es-ES_tradnl"/>
              </w:rPr>
              <w:t>aprendices de inglés</w:t>
            </w:r>
            <w:r w:rsidRPr="00DB73F0">
              <w:rPr>
                <w:rFonts w:ascii="Arial" w:hAnsi="Arial" w:cs="Arial"/>
                <w:sz w:val="24"/>
                <w:szCs w:val="24"/>
                <w:lang w:val="es-ES_tradnl"/>
              </w:rPr>
              <w:t xml:space="preserve">. </w:t>
            </w:r>
          </w:p>
        </w:tc>
        <w:tc>
          <w:tcPr>
            <w:tcW w:w="1890" w:type="dxa"/>
          </w:tcPr>
          <w:p w14:paraId="6147F176" w14:textId="30F1AF6E"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Los programas escolares, el currículo y la enseñanza son algo adaptados a las necesidades de los </w:t>
            </w:r>
            <w:r>
              <w:rPr>
                <w:rFonts w:ascii="Arial" w:hAnsi="Arial" w:cs="Arial"/>
                <w:sz w:val="24"/>
                <w:szCs w:val="24"/>
                <w:lang w:val="es-ES_tradnl"/>
              </w:rPr>
              <w:t>estudiante</w:t>
            </w:r>
            <w:r w:rsidRPr="00DB73F0">
              <w:rPr>
                <w:rFonts w:ascii="Arial" w:hAnsi="Arial" w:cs="Arial"/>
                <w:sz w:val="24"/>
                <w:szCs w:val="24"/>
                <w:lang w:val="es-ES_tradnl"/>
              </w:rPr>
              <w:t xml:space="preserve">s. Se ofrecen algunas opciones, pero puede que no sean </w:t>
            </w:r>
            <w:r>
              <w:rPr>
                <w:rFonts w:ascii="Arial" w:hAnsi="Arial" w:cs="Arial"/>
                <w:sz w:val="24"/>
                <w:szCs w:val="24"/>
                <w:lang w:val="es-ES_tradnl"/>
              </w:rPr>
              <w:t>receptivas</w:t>
            </w:r>
            <w:r w:rsidRPr="00DB73F0">
              <w:rPr>
                <w:rFonts w:ascii="Arial" w:hAnsi="Arial" w:cs="Arial"/>
                <w:sz w:val="24"/>
                <w:szCs w:val="24"/>
                <w:lang w:val="es-ES_tradnl"/>
              </w:rPr>
              <w:t xml:space="preserve"> a l</w:t>
            </w:r>
            <w:r>
              <w:rPr>
                <w:rFonts w:ascii="Arial" w:hAnsi="Arial" w:cs="Arial"/>
                <w:sz w:val="24"/>
                <w:szCs w:val="24"/>
                <w:lang w:val="es-ES_tradnl"/>
              </w:rPr>
              <w:t>as fortaleza</w:t>
            </w:r>
            <w:r w:rsidRPr="00DB73F0">
              <w:rPr>
                <w:rFonts w:ascii="Arial" w:hAnsi="Arial" w:cs="Arial"/>
                <w:sz w:val="24"/>
                <w:szCs w:val="24"/>
                <w:lang w:val="es-ES_tradnl"/>
              </w:rPr>
              <w:t xml:space="preserve">s y necesidades de todos los perfiles de </w:t>
            </w:r>
            <w:r>
              <w:rPr>
                <w:rFonts w:ascii="Arial" w:hAnsi="Arial" w:cs="Arial"/>
                <w:sz w:val="24"/>
                <w:szCs w:val="24"/>
                <w:lang w:val="es-ES_tradnl"/>
              </w:rPr>
              <w:t>aprendices de inglés</w:t>
            </w:r>
            <w:r w:rsidRPr="00DB73F0">
              <w:rPr>
                <w:rFonts w:ascii="Arial" w:hAnsi="Arial" w:cs="Arial"/>
                <w:sz w:val="24"/>
                <w:szCs w:val="24"/>
                <w:lang w:val="es-ES_tradnl"/>
              </w:rPr>
              <w:t xml:space="preserve"> representados en la escuela.</w:t>
            </w:r>
          </w:p>
        </w:tc>
        <w:tc>
          <w:tcPr>
            <w:tcW w:w="1800" w:type="dxa"/>
          </w:tcPr>
          <w:p w14:paraId="20072CF0" w14:textId="42E3DD69"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Los programas escolares, el currículo y la enseñanza pueden adaptarse a cada </w:t>
            </w:r>
            <w:r>
              <w:rPr>
                <w:rFonts w:ascii="Arial" w:hAnsi="Arial" w:cs="Arial"/>
                <w:sz w:val="24"/>
                <w:szCs w:val="24"/>
                <w:lang w:val="es-ES_tradnl"/>
              </w:rPr>
              <w:t>estudiante</w:t>
            </w:r>
            <w:r w:rsidRPr="00DB73F0">
              <w:rPr>
                <w:rFonts w:ascii="Arial" w:hAnsi="Arial" w:cs="Arial"/>
                <w:sz w:val="24"/>
                <w:szCs w:val="24"/>
                <w:lang w:val="es-ES_tradnl"/>
              </w:rPr>
              <w:t>. Los programas escolares, el currículo y la enseñanza ofrecen algunas opciones de individualización basadas en l</w:t>
            </w:r>
            <w:r>
              <w:rPr>
                <w:rFonts w:ascii="Arial" w:hAnsi="Arial" w:cs="Arial"/>
                <w:sz w:val="24"/>
                <w:szCs w:val="24"/>
                <w:lang w:val="es-ES_tradnl"/>
              </w:rPr>
              <w:t>a</w:t>
            </w:r>
            <w:r w:rsidRPr="00DB73F0">
              <w:rPr>
                <w:rFonts w:ascii="Arial" w:hAnsi="Arial" w:cs="Arial"/>
                <w:sz w:val="24"/>
                <w:szCs w:val="24"/>
                <w:lang w:val="es-ES_tradnl"/>
              </w:rPr>
              <w:t xml:space="preserve">s </w:t>
            </w:r>
            <w:r>
              <w:rPr>
                <w:rFonts w:ascii="Arial" w:hAnsi="Arial" w:cs="Arial"/>
                <w:sz w:val="24"/>
                <w:szCs w:val="24"/>
                <w:lang w:val="es-ES_tradnl"/>
              </w:rPr>
              <w:t>fortaleza</w:t>
            </w:r>
            <w:r w:rsidRPr="00DB73F0">
              <w:rPr>
                <w:rFonts w:ascii="Arial" w:hAnsi="Arial" w:cs="Arial"/>
                <w:sz w:val="24"/>
                <w:szCs w:val="24"/>
                <w:lang w:val="es-ES_tradnl"/>
              </w:rPr>
              <w:t xml:space="preserve">s y necesidades del </w:t>
            </w:r>
            <w:r>
              <w:rPr>
                <w:rFonts w:ascii="Arial" w:hAnsi="Arial" w:cs="Arial"/>
                <w:sz w:val="24"/>
                <w:szCs w:val="24"/>
                <w:lang w:val="es-ES_tradnl"/>
              </w:rPr>
              <w:t xml:space="preserve">estudiante. </w:t>
            </w:r>
          </w:p>
        </w:tc>
        <w:tc>
          <w:tcPr>
            <w:tcW w:w="2340" w:type="dxa"/>
          </w:tcPr>
          <w:p w14:paraId="4E53AA56" w14:textId="3AB1E5CD"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Los programas escolares, el currículo y la enseñanza se adaptan a cada </w:t>
            </w:r>
            <w:r>
              <w:rPr>
                <w:rFonts w:ascii="Arial" w:hAnsi="Arial" w:cs="Arial"/>
                <w:sz w:val="24"/>
                <w:szCs w:val="24"/>
                <w:lang w:val="es-ES_tradnl"/>
              </w:rPr>
              <w:t>estudiante</w:t>
            </w:r>
            <w:r w:rsidRPr="00DB73F0">
              <w:rPr>
                <w:rFonts w:ascii="Arial" w:hAnsi="Arial" w:cs="Arial"/>
                <w:sz w:val="24"/>
                <w:szCs w:val="24"/>
                <w:lang w:val="es-ES_tradnl"/>
              </w:rPr>
              <w:t xml:space="preserve">, de manera que incentive la mayor cantidad de aprendizaje para cada individuo. Los programas, el currículo y la enseñanza ofrecen opciones para que los </w:t>
            </w:r>
            <w:r>
              <w:rPr>
                <w:rFonts w:ascii="Arial" w:hAnsi="Arial" w:cs="Arial"/>
                <w:sz w:val="24"/>
                <w:szCs w:val="24"/>
                <w:lang w:val="es-ES_tradnl"/>
              </w:rPr>
              <w:t>estudiante</w:t>
            </w:r>
            <w:r w:rsidRPr="00DB73F0">
              <w:rPr>
                <w:rFonts w:ascii="Arial" w:hAnsi="Arial" w:cs="Arial"/>
                <w:sz w:val="24"/>
                <w:szCs w:val="24"/>
                <w:lang w:val="es-ES_tradnl"/>
              </w:rPr>
              <w:t xml:space="preserve">s aprovechen sus </w:t>
            </w:r>
            <w:r>
              <w:rPr>
                <w:rFonts w:ascii="Arial" w:hAnsi="Arial" w:cs="Arial"/>
                <w:sz w:val="24"/>
                <w:szCs w:val="24"/>
                <w:lang w:val="es-ES_tradnl"/>
              </w:rPr>
              <w:t>fortalezas</w:t>
            </w:r>
            <w:r w:rsidRPr="00DB73F0">
              <w:rPr>
                <w:rFonts w:ascii="Arial" w:hAnsi="Arial" w:cs="Arial"/>
                <w:sz w:val="24"/>
                <w:szCs w:val="24"/>
                <w:lang w:val="es-ES_tradnl"/>
              </w:rPr>
              <w:t xml:space="preserve"> y s</w:t>
            </w:r>
            <w:r>
              <w:rPr>
                <w:rFonts w:ascii="Arial" w:hAnsi="Arial" w:cs="Arial"/>
                <w:sz w:val="24"/>
                <w:szCs w:val="24"/>
                <w:lang w:val="es-ES_tradnl"/>
              </w:rPr>
              <w:t>ean receptivos</w:t>
            </w:r>
            <w:r w:rsidRPr="00DB73F0">
              <w:rPr>
                <w:rFonts w:ascii="Arial" w:hAnsi="Arial" w:cs="Arial"/>
                <w:sz w:val="24"/>
                <w:szCs w:val="24"/>
                <w:lang w:val="es-ES_tradnl"/>
              </w:rPr>
              <w:t xml:space="preserve"> a sus necesidades individuales. Tales opciones responden a todos los perfiles de </w:t>
            </w:r>
            <w:r>
              <w:rPr>
                <w:rFonts w:ascii="Arial" w:hAnsi="Arial" w:cs="Arial"/>
                <w:sz w:val="24"/>
                <w:szCs w:val="24"/>
                <w:lang w:val="es-ES_tradnl"/>
              </w:rPr>
              <w:t>aprendices de ingles</w:t>
            </w:r>
            <w:r w:rsidRPr="00DB73F0">
              <w:rPr>
                <w:rFonts w:ascii="Arial" w:hAnsi="Arial" w:cs="Arial"/>
                <w:sz w:val="24"/>
                <w:szCs w:val="24"/>
                <w:lang w:val="es-ES_tradnl"/>
              </w:rPr>
              <w:t xml:space="preserve"> representados en la escuela.</w:t>
            </w:r>
          </w:p>
        </w:tc>
        <w:tc>
          <w:tcPr>
            <w:tcW w:w="2160" w:type="dxa"/>
          </w:tcPr>
          <w:p w14:paraId="7ABA7317" w14:textId="55C9CF73"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Conexiones:</w:t>
            </w:r>
          </w:p>
        </w:tc>
      </w:tr>
      <w:tr w:rsidR="00346992" w:rsidRPr="00346992" w14:paraId="1DDF3DB0" w14:textId="77777777" w:rsidTr="00346992">
        <w:trPr>
          <w:cantSplit/>
        </w:trPr>
        <w:tc>
          <w:tcPr>
            <w:tcW w:w="4405" w:type="dxa"/>
          </w:tcPr>
          <w:p w14:paraId="4F1E9F65" w14:textId="77777777" w:rsidR="00346992" w:rsidRPr="008E6296" w:rsidRDefault="00346992" w:rsidP="00346992">
            <w:pPr>
              <w:rPr>
                <w:rFonts w:ascii="Arial" w:hAnsi="Arial" w:cs="Arial"/>
                <w:sz w:val="24"/>
                <w:szCs w:val="24"/>
                <w:lang w:val="es-MX"/>
              </w:rPr>
            </w:pPr>
            <w:r w:rsidRPr="00DB73F0">
              <w:rPr>
                <w:rFonts w:ascii="Arial" w:hAnsi="Arial" w:cs="Arial"/>
                <w:b/>
                <w:bCs/>
                <w:sz w:val="24"/>
                <w:szCs w:val="24"/>
                <w:lang w:val="es-ES_tradnl"/>
              </w:rPr>
              <w:lastRenderedPageBreak/>
              <w:t>C</w:t>
            </w:r>
            <w:r w:rsidRPr="00DB73F0">
              <w:rPr>
                <w:rFonts w:ascii="Arial" w:hAnsi="Arial" w:cs="Arial"/>
                <w:sz w:val="24"/>
                <w:szCs w:val="24"/>
                <w:lang w:val="es-ES_tradnl"/>
              </w:rPr>
              <w:t xml:space="preserve">. </w:t>
            </w:r>
            <w:r w:rsidRPr="008E6296">
              <w:rPr>
                <w:rFonts w:ascii="Arial" w:hAnsi="Arial" w:cs="Arial"/>
                <w:b/>
                <w:bCs/>
                <w:sz w:val="24"/>
                <w:szCs w:val="24"/>
                <w:lang w:val="es-ES_tradnl"/>
              </w:rPr>
              <w:t xml:space="preserve">El ambiente escolar </w:t>
            </w:r>
            <w:r w:rsidRPr="008E6296">
              <w:rPr>
                <w:rFonts w:ascii="Arial" w:hAnsi="Arial" w:cs="Arial"/>
                <w:sz w:val="24"/>
                <w:szCs w:val="24"/>
                <w:lang w:val="es-ES_tradnl"/>
              </w:rPr>
              <w:t>y los planteles son afirmativos, acogedores</w:t>
            </w:r>
            <w:r>
              <w:rPr>
                <w:rFonts w:ascii="Arial" w:hAnsi="Arial" w:cs="Arial"/>
                <w:sz w:val="24"/>
                <w:szCs w:val="24"/>
                <w:lang w:val="es-ES_tradnl"/>
              </w:rPr>
              <w:t>,</w:t>
            </w:r>
            <w:r w:rsidRPr="008E6296">
              <w:rPr>
                <w:rFonts w:ascii="Arial" w:hAnsi="Arial" w:cs="Arial"/>
                <w:sz w:val="24"/>
                <w:szCs w:val="24"/>
                <w:lang w:val="es-ES_tradnl"/>
              </w:rPr>
              <w:t xml:space="preserve"> y seguros</w:t>
            </w:r>
            <w:r w:rsidRPr="008E6296">
              <w:rPr>
                <w:rFonts w:ascii="Arial" w:hAnsi="Arial" w:cs="Arial"/>
                <w:sz w:val="24"/>
                <w:szCs w:val="24"/>
                <w:lang w:val="es-MX"/>
              </w:rPr>
              <w:t>.</w:t>
            </w:r>
          </w:p>
          <w:p w14:paraId="0CF4BA68" w14:textId="77777777" w:rsidR="00346992" w:rsidRPr="00DB73F0" w:rsidRDefault="00346992" w:rsidP="00346992">
            <w:pPr>
              <w:rPr>
                <w:rFonts w:ascii="Arial" w:hAnsi="Arial" w:cs="Arial"/>
                <w:b/>
                <w:bCs/>
                <w:sz w:val="24"/>
                <w:szCs w:val="24"/>
                <w:lang w:val="es-ES_tradnl"/>
              </w:rPr>
            </w:pPr>
          </w:p>
        </w:tc>
        <w:tc>
          <w:tcPr>
            <w:tcW w:w="1890" w:type="dxa"/>
          </w:tcPr>
          <w:p w14:paraId="239FD531" w14:textId="64D5C8AB"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Hay poca o ninguna evidencia visible de programas o prácticas establecidos para que se cre</w:t>
            </w:r>
            <w:r>
              <w:rPr>
                <w:rFonts w:ascii="Arial" w:hAnsi="Arial" w:cs="Arial"/>
                <w:sz w:val="24"/>
                <w:szCs w:val="24"/>
                <w:lang w:val="es-ES_tradnl"/>
              </w:rPr>
              <w:t>a</w:t>
            </w:r>
            <w:r w:rsidRPr="00DB73F0">
              <w:rPr>
                <w:rFonts w:ascii="Arial" w:hAnsi="Arial" w:cs="Arial"/>
                <w:sz w:val="24"/>
                <w:szCs w:val="24"/>
                <w:lang w:val="es-ES_tradnl"/>
              </w:rPr>
              <w:t xml:space="preserve"> un clima escolar seguro y afirmativo. </w:t>
            </w:r>
          </w:p>
        </w:tc>
        <w:tc>
          <w:tcPr>
            <w:tcW w:w="1890" w:type="dxa"/>
          </w:tcPr>
          <w:p w14:paraId="45C26F20" w14:textId="7880464C"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El clima escolar es seguro y </w:t>
            </w:r>
            <w:r>
              <w:rPr>
                <w:rFonts w:ascii="Arial" w:hAnsi="Arial" w:cs="Arial"/>
                <w:sz w:val="24"/>
                <w:szCs w:val="24"/>
                <w:lang w:val="es-ES_tradnl"/>
              </w:rPr>
              <w:t>de apoyo</w:t>
            </w:r>
            <w:r w:rsidRPr="00DB73F0">
              <w:rPr>
                <w:rFonts w:ascii="Arial" w:hAnsi="Arial" w:cs="Arial"/>
                <w:sz w:val="24"/>
                <w:szCs w:val="24"/>
                <w:lang w:val="es-ES_tradnl"/>
              </w:rPr>
              <w:t xml:space="preserve"> para la mayoría de los </w:t>
            </w:r>
            <w:r>
              <w:rPr>
                <w:rFonts w:ascii="Arial" w:hAnsi="Arial" w:cs="Arial"/>
                <w:sz w:val="24"/>
                <w:szCs w:val="24"/>
                <w:lang w:val="es-ES_tradnl"/>
              </w:rPr>
              <w:t>estudiante</w:t>
            </w:r>
            <w:r w:rsidRPr="00DB73F0">
              <w:rPr>
                <w:rFonts w:ascii="Arial" w:hAnsi="Arial" w:cs="Arial"/>
                <w:sz w:val="24"/>
                <w:szCs w:val="24"/>
                <w:lang w:val="es-ES_tradnl"/>
              </w:rPr>
              <w:t>s y sus familias, pero puede que</w:t>
            </w:r>
            <w:r>
              <w:rPr>
                <w:rFonts w:ascii="Arial" w:hAnsi="Arial" w:cs="Arial"/>
                <w:sz w:val="24"/>
                <w:szCs w:val="24"/>
                <w:lang w:val="es-ES_tradnl"/>
              </w:rPr>
              <w:t xml:space="preserve"> los</w:t>
            </w:r>
            <w:r w:rsidRPr="00DB73F0">
              <w:rPr>
                <w:rFonts w:ascii="Arial" w:hAnsi="Arial" w:cs="Arial"/>
                <w:sz w:val="24"/>
                <w:szCs w:val="24"/>
                <w:lang w:val="es-ES_tradnl"/>
              </w:rPr>
              <w:t xml:space="preserve"> programas y prácticas para apoyar un clima escolar inclusivo no estén desarrollados.</w:t>
            </w:r>
          </w:p>
        </w:tc>
        <w:tc>
          <w:tcPr>
            <w:tcW w:w="1800" w:type="dxa"/>
          </w:tcPr>
          <w:p w14:paraId="4F2DEC8D" w14:textId="6C15CD50"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El clima escolar es seguro y </w:t>
            </w:r>
            <w:r>
              <w:rPr>
                <w:rFonts w:ascii="Arial" w:hAnsi="Arial" w:cs="Arial"/>
                <w:sz w:val="24"/>
                <w:szCs w:val="24"/>
                <w:lang w:val="es-ES_tradnl"/>
              </w:rPr>
              <w:t>de apoyo</w:t>
            </w:r>
            <w:r w:rsidRPr="00DB73F0">
              <w:rPr>
                <w:rFonts w:ascii="Arial" w:hAnsi="Arial" w:cs="Arial"/>
                <w:sz w:val="24"/>
                <w:szCs w:val="24"/>
                <w:lang w:val="es-ES_tradnl"/>
              </w:rPr>
              <w:t xml:space="preserve"> para los alumnos y sus familias. Hay algunos programas y prácticas establecidos para apoyar un clima escolar inclusivo. Todos los alumnos y sus familias son tratados de manera justa.</w:t>
            </w:r>
          </w:p>
        </w:tc>
        <w:tc>
          <w:tcPr>
            <w:tcW w:w="2340" w:type="dxa"/>
          </w:tcPr>
          <w:p w14:paraId="2FD8B377" w14:textId="1B727212"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El clima escolar es seguro y </w:t>
            </w:r>
            <w:r>
              <w:rPr>
                <w:rFonts w:ascii="Arial" w:hAnsi="Arial" w:cs="Arial"/>
                <w:sz w:val="24"/>
                <w:szCs w:val="24"/>
                <w:lang w:val="es-ES_tradnl"/>
              </w:rPr>
              <w:t>de apoyo</w:t>
            </w:r>
            <w:r w:rsidRPr="00DB73F0">
              <w:rPr>
                <w:rFonts w:ascii="Arial" w:hAnsi="Arial" w:cs="Arial"/>
                <w:sz w:val="24"/>
                <w:szCs w:val="24"/>
                <w:lang w:val="es-ES_tradnl"/>
              </w:rPr>
              <w:t xml:space="preserve"> para todos los </w:t>
            </w:r>
            <w:r>
              <w:rPr>
                <w:rFonts w:ascii="Arial" w:hAnsi="Arial" w:cs="Arial"/>
                <w:sz w:val="24"/>
                <w:szCs w:val="24"/>
                <w:lang w:val="es-ES_tradnl"/>
              </w:rPr>
              <w:t>estudiante</w:t>
            </w:r>
            <w:r w:rsidRPr="00DB73F0">
              <w:rPr>
                <w:rFonts w:ascii="Arial" w:hAnsi="Arial" w:cs="Arial"/>
                <w:sz w:val="24"/>
                <w:szCs w:val="24"/>
                <w:lang w:val="es-ES_tradnl"/>
              </w:rPr>
              <w:t xml:space="preserve">s y sus familias. Los programas y prácticas celebran la diversidad. Los programas y prácticas aceptan, valoran y elevan a todos los grupos representados en la escuela y tratan a todos los </w:t>
            </w:r>
            <w:r>
              <w:rPr>
                <w:rFonts w:ascii="Arial" w:hAnsi="Arial" w:cs="Arial"/>
                <w:sz w:val="24"/>
                <w:szCs w:val="24"/>
                <w:lang w:val="es-ES_tradnl"/>
              </w:rPr>
              <w:t>estudiante</w:t>
            </w:r>
            <w:r w:rsidRPr="00DB73F0">
              <w:rPr>
                <w:rFonts w:ascii="Arial" w:hAnsi="Arial" w:cs="Arial"/>
                <w:sz w:val="24"/>
                <w:szCs w:val="24"/>
                <w:lang w:val="es-ES_tradnl"/>
              </w:rPr>
              <w:t xml:space="preserve">s y familias de una manera </w:t>
            </w:r>
            <w:r>
              <w:rPr>
                <w:rFonts w:ascii="Arial" w:hAnsi="Arial" w:cs="Arial"/>
                <w:sz w:val="24"/>
                <w:szCs w:val="24"/>
                <w:lang w:val="es-ES_tradnl"/>
              </w:rPr>
              <w:t xml:space="preserve">receptiva </w:t>
            </w:r>
            <w:r w:rsidRPr="00DB73F0">
              <w:rPr>
                <w:rFonts w:ascii="Arial" w:hAnsi="Arial" w:cs="Arial"/>
                <w:sz w:val="24"/>
                <w:szCs w:val="24"/>
                <w:lang w:val="es-ES_tradnl"/>
              </w:rPr>
              <w:t>y justa.</w:t>
            </w:r>
          </w:p>
        </w:tc>
        <w:tc>
          <w:tcPr>
            <w:tcW w:w="2160" w:type="dxa"/>
          </w:tcPr>
          <w:p w14:paraId="2769B8B2" w14:textId="108EE7B2"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Conexiones:</w:t>
            </w:r>
          </w:p>
        </w:tc>
      </w:tr>
      <w:tr w:rsidR="00346992" w:rsidRPr="00346992" w14:paraId="7EBBD79E" w14:textId="77777777" w:rsidTr="00346992">
        <w:trPr>
          <w:cantSplit/>
        </w:trPr>
        <w:tc>
          <w:tcPr>
            <w:tcW w:w="4405" w:type="dxa"/>
          </w:tcPr>
          <w:p w14:paraId="0FA29A42" w14:textId="77777777" w:rsidR="00346992" w:rsidRPr="00F27696" w:rsidRDefault="00346992" w:rsidP="00346992">
            <w:pPr>
              <w:rPr>
                <w:rFonts w:ascii="Arial" w:hAnsi="Arial" w:cs="Arial"/>
                <w:sz w:val="24"/>
                <w:szCs w:val="24"/>
                <w:lang w:val="es-MX"/>
              </w:rPr>
            </w:pPr>
            <w:r w:rsidRPr="00DB73F0">
              <w:rPr>
                <w:rFonts w:ascii="Arial" w:hAnsi="Arial" w:cs="Arial"/>
                <w:b/>
                <w:bCs/>
                <w:sz w:val="24"/>
                <w:szCs w:val="24"/>
                <w:lang w:val="es-ES_tradnl"/>
              </w:rPr>
              <w:lastRenderedPageBreak/>
              <w:t>D</w:t>
            </w:r>
            <w:r w:rsidRPr="00DB73F0">
              <w:rPr>
                <w:rFonts w:ascii="Arial" w:hAnsi="Arial" w:cs="Arial"/>
                <w:sz w:val="24"/>
                <w:szCs w:val="24"/>
                <w:lang w:val="es-ES_tradnl"/>
              </w:rPr>
              <w:t xml:space="preserve">. Las escuelas valoran y </w:t>
            </w:r>
            <w:r w:rsidRPr="00F27696">
              <w:rPr>
                <w:rFonts w:ascii="Arial" w:hAnsi="Arial" w:cs="Arial"/>
                <w:sz w:val="24"/>
                <w:szCs w:val="24"/>
                <w:lang w:val="es-ES_tradnl"/>
              </w:rPr>
              <w:t xml:space="preserve">construyen fuertes </w:t>
            </w:r>
            <w:r w:rsidRPr="00F27696">
              <w:rPr>
                <w:rFonts w:ascii="Arial" w:hAnsi="Arial" w:cs="Arial"/>
                <w:b/>
                <w:bCs/>
                <w:sz w:val="24"/>
                <w:szCs w:val="24"/>
                <w:lang w:val="es-ES_tradnl"/>
              </w:rPr>
              <w:t>asociaciones familiares y escolares</w:t>
            </w:r>
            <w:r w:rsidRPr="00F27696">
              <w:rPr>
                <w:rFonts w:ascii="Arial" w:hAnsi="Arial" w:cs="Arial"/>
                <w:b/>
                <w:sz w:val="24"/>
                <w:szCs w:val="24"/>
                <w:lang w:val="es-MX"/>
              </w:rPr>
              <w:t>.</w:t>
            </w:r>
          </w:p>
          <w:p w14:paraId="03785754" w14:textId="77777777" w:rsidR="00346992" w:rsidRPr="00DB73F0" w:rsidRDefault="00346992" w:rsidP="00346992">
            <w:pPr>
              <w:rPr>
                <w:rFonts w:ascii="Arial" w:hAnsi="Arial" w:cs="Arial"/>
                <w:b/>
                <w:bCs/>
                <w:sz w:val="24"/>
                <w:szCs w:val="24"/>
                <w:lang w:val="es-ES_tradnl"/>
              </w:rPr>
            </w:pPr>
          </w:p>
        </w:tc>
        <w:tc>
          <w:tcPr>
            <w:tcW w:w="1890" w:type="dxa"/>
          </w:tcPr>
          <w:p w14:paraId="3ABAEF42" w14:textId="6C04961D"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Hay poca o ninguna evidencia visible de participación familiar significativa. Las familias raramente participan de las actividades escolares.</w:t>
            </w:r>
          </w:p>
        </w:tc>
        <w:tc>
          <w:tcPr>
            <w:tcW w:w="1890" w:type="dxa"/>
          </w:tcPr>
          <w:p w14:paraId="30799B39" w14:textId="06FFC2F6"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La escuela propicia la participación de las familias, con oportunidades para que se involucren en la experiencia de aprendizaje de sus niños</w:t>
            </w:r>
            <w:r>
              <w:rPr>
                <w:rFonts w:ascii="Arial" w:hAnsi="Arial" w:cs="Arial"/>
                <w:sz w:val="24"/>
                <w:szCs w:val="24"/>
                <w:lang w:val="es-ES_tradnl"/>
              </w:rPr>
              <w:t>(as)</w:t>
            </w:r>
            <w:r w:rsidRPr="00DB73F0">
              <w:rPr>
                <w:rFonts w:ascii="Arial" w:hAnsi="Arial" w:cs="Arial"/>
                <w:sz w:val="24"/>
                <w:szCs w:val="24"/>
                <w:lang w:val="es-ES_tradnl"/>
              </w:rPr>
              <w:t xml:space="preserve">. Las estrategias para propiciar la participación de las familias son visibles. </w:t>
            </w:r>
          </w:p>
        </w:tc>
        <w:tc>
          <w:tcPr>
            <w:tcW w:w="1800" w:type="dxa"/>
          </w:tcPr>
          <w:p w14:paraId="4444A59C" w14:textId="1CE7048D"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La escuela propicia la participación de las familias, con oportunidades para que se involucren en la experiencia de aprendizaje de sus niños</w:t>
            </w:r>
            <w:r>
              <w:rPr>
                <w:rFonts w:ascii="Arial" w:hAnsi="Arial" w:cs="Arial"/>
                <w:sz w:val="24"/>
                <w:szCs w:val="24"/>
                <w:lang w:val="es-ES_tradnl"/>
              </w:rPr>
              <w:t>(as)</w:t>
            </w:r>
            <w:r w:rsidRPr="00DB73F0">
              <w:rPr>
                <w:rFonts w:ascii="Arial" w:hAnsi="Arial" w:cs="Arial"/>
                <w:sz w:val="24"/>
                <w:szCs w:val="24"/>
                <w:lang w:val="es-ES_tradnl"/>
              </w:rPr>
              <w:t xml:space="preserve">. Las estrategias </w:t>
            </w:r>
            <w:r>
              <w:rPr>
                <w:rFonts w:ascii="Arial" w:hAnsi="Arial" w:cs="Arial"/>
                <w:sz w:val="24"/>
                <w:szCs w:val="24"/>
                <w:lang w:val="es-ES_tradnl"/>
              </w:rPr>
              <w:t>enfocad</w:t>
            </w:r>
            <w:r w:rsidRPr="00DB73F0">
              <w:rPr>
                <w:rFonts w:ascii="Arial" w:hAnsi="Arial" w:cs="Arial"/>
                <w:sz w:val="24"/>
                <w:szCs w:val="24"/>
                <w:lang w:val="es-ES_tradnl"/>
              </w:rPr>
              <w:t xml:space="preserve">as </w:t>
            </w:r>
            <w:r>
              <w:rPr>
                <w:rFonts w:ascii="Arial" w:hAnsi="Arial" w:cs="Arial"/>
                <w:sz w:val="24"/>
                <w:szCs w:val="24"/>
                <w:lang w:val="es-ES_tradnl"/>
              </w:rPr>
              <w:t>en</w:t>
            </w:r>
            <w:r w:rsidRPr="00DB73F0">
              <w:rPr>
                <w:rFonts w:ascii="Arial" w:hAnsi="Arial" w:cs="Arial"/>
                <w:sz w:val="24"/>
                <w:szCs w:val="24"/>
                <w:lang w:val="es-ES_tradnl"/>
              </w:rPr>
              <w:t xml:space="preserve"> propiciar la participación de las familias qu</w:t>
            </w:r>
            <w:r>
              <w:rPr>
                <w:rFonts w:ascii="Arial" w:hAnsi="Arial" w:cs="Arial"/>
                <w:sz w:val="24"/>
                <w:szCs w:val="24"/>
                <w:lang w:val="es-ES_tradnl"/>
              </w:rPr>
              <w:t>e</w:t>
            </w:r>
            <w:r w:rsidRPr="00DB73F0">
              <w:rPr>
                <w:rFonts w:ascii="Arial" w:hAnsi="Arial" w:cs="Arial"/>
                <w:sz w:val="24"/>
                <w:szCs w:val="24"/>
                <w:lang w:val="es-ES_tradnl"/>
              </w:rPr>
              <w:t xml:space="preserve"> representan la demografía de la escuela son visibles.</w:t>
            </w:r>
          </w:p>
        </w:tc>
        <w:tc>
          <w:tcPr>
            <w:tcW w:w="2340" w:type="dxa"/>
          </w:tcPr>
          <w:p w14:paraId="18922B97" w14:textId="65A65D01"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La escuela propicia la participación de las familias, con oportunidades para que se involucren significativamente en la experiencia de aprendizaje de sus niños</w:t>
            </w:r>
            <w:r>
              <w:rPr>
                <w:rFonts w:ascii="Arial" w:hAnsi="Arial" w:cs="Arial"/>
                <w:sz w:val="24"/>
                <w:szCs w:val="24"/>
                <w:lang w:val="es-ES_tradnl"/>
              </w:rPr>
              <w:t>(as)</w:t>
            </w:r>
            <w:r w:rsidRPr="00DB73F0">
              <w:rPr>
                <w:rFonts w:ascii="Arial" w:hAnsi="Arial" w:cs="Arial"/>
                <w:sz w:val="24"/>
                <w:szCs w:val="24"/>
                <w:lang w:val="es-ES_tradnl"/>
              </w:rPr>
              <w:t xml:space="preserve">. La escuela tiene apoyos proactivos para la interacción bidireccional con las familias. La participación refleja la demografía de la escuela. </w:t>
            </w:r>
          </w:p>
        </w:tc>
        <w:tc>
          <w:tcPr>
            <w:tcW w:w="2160" w:type="dxa"/>
          </w:tcPr>
          <w:p w14:paraId="3A9EF222" w14:textId="3A4AC9A7"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Conexiones:</w:t>
            </w:r>
          </w:p>
        </w:tc>
      </w:tr>
      <w:tr w:rsidR="00346992" w:rsidRPr="00346992" w14:paraId="654537FB" w14:textId="77777777" w:rsidTr="00346992">
        <w:trPr>
          <w:cantSplit/>
        </w:trPr>
        <w:tc>
          <w:tcPr>
            <w:tcW w:w="4405" w:type="dxa"/>
          </w:tcPr>
          <w:p w14:paraId="6687C835" w14:textId="705B06E2" w:rsidR="00346992" w:rsidRPr="00DB73F0" w:rsidRDefault="00346992" w:rsidP="00346992">
            <w:pPr>
              <w:rPr>
                <w:rFonts w:ascii="Arial" w:hAnsi="Arial" w:cs="Arial"/>
                <w:b/>
                <w:bCs/>
                <w:sz w:val="24"/>
                <w:szCs w:val="24"/>
                <w:lang w:val="es-ES_tradnl"/>
              </w:rPr>
            </w:pPr>
            <w:r w:rsidRPr="00DB73F0">
              <w:rPr>
                <w:rFonts w:ascii="Arial" w:hAnsi="Arial" w:cs="Arial"/>
                <w:b/>
                <w:bCs/>
                <w:sz w:val="24"/>
                <w:szCs w:val="24"/>
                <w:lang w:val="es-ES_tradnl"/>
              </w:rPr>
              <w:lastRenderedPageBreak/>
              <w:t xml:space="preserve">E. </w:t>
            </w:r>
            <w:r w:rsidRPr="00DB73F0">
              <w:rPr>
                <w:rFonts w:ascii="Arial" w:hAnsi="Arial" w:cs="Arial"/>
                <w:sz w:val="24"/>
                <w:szCs w:val="24"/>
                <w:lang w:val="es-ES_tradnl"/>
              </w:rPr>
              <w:t xml:space="preserve">Las escuelas y los distritos desarrollan un marco colaborativo para </w:t>
            </w:r>
            <w:r w:rsidRPr="00F27696">
              <w:rPr>
                <w:rFonts w:ascii="Arial" w:hAnsi="Arial" w:cs="Arial"/>
                <w:sz w:val="24"/>
                <w:szCs w:val="24"/>
                <w:lang w:val="es-ES_tradnl"/>
              </w:rPr>
              <w:t xml:space="preserve">identificar a </w:t>
            </w:r>
            <w:r w:rsidRPr="00F27696">
              <w:rPr>
                <w:rFonts w:ascii="Arial" w:hAnsi="Arial" w:cs="Arial"/>
                <w:b/>
                <w:bCs/>
                <w:sz w:val="24"/>
                <w:szCs w:val="24"/>
                <w:lang w:val="es-ES_tradnl"/>
              </w:rPr>
              <w:t xml:space="preserve">los aprendices de inglés con discapacidades </w:t>
            </w:r>
            <w:r w:rsidRPr="00F27696">
              <w:rPr>
                <w:rFonts w:ascii="Arial" w:hAnsi="Arial" w:cs="Arial"/>
                <w:sz w:val="24"/>
                <w:szCs w:val="24"/>
                <w:lang w:val="es-ES_tradnl"/>
              </w:rPr>
              <w:t>y usan prácticas de evaluación válidas. Las escuelas y los distritos desarrollan programas individualizados de educación (</w:t>
            </w:r>
            <w:proofErr w:type="spellStart"/>
            <w:r w:rsidRPr="00F27696">
              <w:rPr>
                <w:rFonts w:ascii="Arial" w:hAnsi="Arial" w:cs="Arial"/>
                <w:sz w:val="24"/>
                <w:szCs w:val="24"/>
                <w:lang w:val="es-ES_tradnl"/>
              </w:rPr>
              <w:t>IEPs</w:t>
            </w:r>
            <w:proofErr w:type="spellEnd"/>
            <w:r w:rsidRPr="00F27696">
              <w:rPr>
                <w:rFonts w:ascii="Arial" w:hAnsi="Arial" w:cs="Arial"/>
                <w:sz w:val="24"/>
                <w:szCs w:val="24"/>
                <w:lang w:val="es-ES_tradnl"/>
              </w:rPr>
              <w:t>, por sus siglas en inglés) apropiados que respaldan las prácticas cultural y lingüísticamente inclusivas y brindan la capacitación adecuada a los maestros, aprovechando así la experiencia específica para aprendices de inglés. El IEP aborda los objetivos académicos que toman en cuenta el desarrollo de lenguaje de los alumnos, como se exige en las recomendaciones de políticas estatales y nacionales</w:t>
            </w:r>
            <w:r w:rsidRPr="00F27696">
              <w:rPr>
                <w:rFonts w:ascii="Arial" w:hAnsi="Arial" w:cs="Arial"/>
                <w:sz w:val="24"/>
                <w:szCs w:val="24"/>
                <w:lang w:val="es-MX"/>
              </w:rPr>
              <w:t>.</w:t>
            </w:r>
          </w:p>
        </w:tc>
        <w:tc>
          <w:tcPr>
            <w:tcW w:w="1890" w:type="dxa"/>
          </w:tcPr>
          <w:p w14:paraId="02189111" w14:textId="6F240376"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No </w:t>
            </w:r>
            <w:r>
              <w:rPr>
                <w:rFonts w:ascii="Arial" w:hAnsi="Arial" w:cs="Arial"/>
                <w:sz w:val="24"/>
                <w:szCs w:val="24"/>
                <w:lang w:val="es-ES_tradnl"/>
              </w:rPr>
              <w:t>se evidencia la existencia de</w:t>
            </w:r>
            <w:r w:rsidRPr="00DB73F0">
              <w:rPr>
                <w:rFonts w:ascii="Arial" w:hAnsi="Arial" w:cs="Arial"/>
                <w:sz w:val="24"/>
                <w:szCs w:val="24"/>
                <w:lang w:val="es-ES_tradnl"/>
              </w:rPr>
              <w:t xml:space="preserve"> sistemas para identificar correctamente y apoyar a los </w:t>
            </w:r>
            <w:r>
              <w:rPr>
                <w:rFonts w:ascii="Arial" w:hAnsi="Arial" w:cs="Arial"/>
                <w:sz w:val="24"/>
                <w:szCs w:val="24"/>
                <w:lang w:val="es-ES_tradnl"/>
              </w:rPr>
              <w:t>aprendices de inglés</w:t>
            </w:r>
            <w:r w:rsidRPr="00DB73F0">
              <w:rPr>
                <w:rFonts w:ascii="Arial" w:hAnsi="Arial" w:cs="Arial"/>
                <w:sz w:val="24"/>
                <w:szCs w:val="24"/>
                <w:lang w:val="es-ES_tradnl"/>
              </w:rPr>
              <w:t xml:space="preserve"> con discapacidades.</w:t>
            </w:r>
          </w:p>
        </w:tc>
        <w:tc>
          <w:tcPr>
            <w:tcW w:w="1890" w:type="dxa"/>
          </w:tcPr>
          <w:p w14:paraId="0381FDAA" w14:textId="53A5AD58"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La escuela identifica a los </w:t>
            </w:r>
            <w:r>
              <w:rPr>
                <w:rFonts w:ascii="Arial" w:hAnsi="Arial" w:cs="Arial"/>
                <w:sz w:val="24"/>
                <w:szCs w:val="24"/>
                <w:lang w:val="es-ES_tradnl"/>
              </w:rPr>
              <w:t>aprendices de inglés</w:t>
            </w:r>
            <w:r w:rsidRPr="00DB73F0">
              <w:rPr>
                <w:rFonts w:ascii="Arial" w:hAnsi="Arial" w:cs="Arial"/>
                <w:sz w:val="24"/>
                <w:szCs w:val="24"/>
                <w:lang w:val="es-ES_tradnl"/>
              </w:rPr>
              <w:t xml:space="preserve"> con discapacidades, pero puede </w:t>
            </w:r>
            <w:r>
              <w:rPr>
                <w:rFonts w:ascii="Arial" w:hAnsi="Arial" w:cs="Arial"/>
                <w:sz w:val="24"/>
                <w:szCs w:val="24"/>
                <w:lang w:val="es-ES_tradnl"/>
              </w:rPr>
              <w:t xml:space="preserve">ser </w:t>
            </w:r>
            <w:r w:rsidRPr="00DB73F0">
              <w:rPr>
                <w:rFonts w:ascii="Arial" w:hAnsi="Arial" w:cs="Arial"/>
                <w:sz w:val="24"/>
                <w:szCs w:val="24"/>
                <w:lang w:val="es-ES_tradnl"/>
              </w:rPr>
              <w:t xml:space="preserve">que los sistemas para </w:t>
            </w:r>
            <w:r>
              <w:rPr>
                <w:rFonts w:ascii="Arial" w:hAnsi="Arial" w:cs="Arial"/>
                <w:sz w:val="24"/>
                <w:szCs w:val="24"/>
                <w:lang w:val="es-ES_tradnl"/>
              </w:rPr>
              <w:t xml:space="preserve">apoyarles con mayor efectividad necesiten más desarrollo. </w:t>
            </w:r>
          </w:p>
        </w:tc>
        <w:tc>
          <w:tcPr>
            <w:tcW w:w="1800" w:type="dxa"/>
          </w:tcPr>
          <w:p w14:paraId="2CED16FD" w14:textId="15F7DCF7"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La escuela identifica correctamente a los </w:t>
            </w:r>
            <w:r>
              <w:rPr>
                <w:rFonts w:ascii="Arial" w:hAnsi="Arial" w:cs="Arial"/>
                <w:sz w:val="24"/>
                <w:szCs w:val="24"/>
                <w:lang w:val="es-ES_tradnl"/>
              </w:rPr>
              <w:t>aprendices de inglés</w:t>
            </w:r>
            <w:r w:rsidRPr="00DB73F0">
              <w:rPr>
                <w:rFonts w:ascii="Arial" w:hAnsi="Arial" w:cs="Arial"/>
                <w:sz w:val="24"/>
                <w:szCs w:val="24"/>
                <w:lang w:val="es-ES_tradnl"/>
              </w:rPr>
              <w:t xml:space="preserve"> con discapacidades y tiene sistemas establecidos para apoyarlos y para identificar y distinguir las necesidades lingüísticas de las necesidades de educación especial.</w:t>
            </w:r>
          </w:p>
        </w:tc>
        <w:tc>
          <w:tcPr>
            <w:tcW w:w="2340" w:type="dxa"/>
          </w:tcPr>
          <w:p w14:paraId="1E97A32C" w14:textId="60E4BAF5"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 xml:space="preserve">La escuela identifica correctamente a los </w:t>
            </w:r>
            <w:r>
              <w:rPr>
                <w:rFonts w:ascii="Arial" w:hAnsi="Arial" w:cs="Arial"/>
                <w:sz w:val="24"/>
                <w:szCs w:val="24"/>
                <w:lang w:val="es-ES_tradnl"/>
              </w:rPr>
              <w:t>aprendices de inglés</w:t>
            </w:r>
            <w:r w:rsidRPr="00DB73F0">
              <w:rPr>
                <w:rFonts w:ascii="Arial" w:hAnsi="Arial" w:cs="Arial"/>
                <w:sz w:val="24"/>
                <w:szCs w:val="24"/>
                <w:lang w:val="es-ES_tradnl"/>
              </w:rPr>
              <w:t xml:space="preserve"> con discapacidades y tiene sistemas establecidos para apoyarlos y para identificar y distinguir las necesidades lingüísticas de las necesidades de educación especial. La escuela tiene prácticas de IEP y sistemas de apoyo a la capacitación de los maestros que </w:t>
            </w:r>
            <w:r>
              <w:rPr>
                <w:rFonts w:ascii="Arial" w:hAnsi="Arial" w:cs="Arial"/>
                <w:sz w:val="24"/>
                <w:szCs w:val="24"/>
                <w:lang w:val="es-ES_tradnl"/>
              </w:rPr>
              <w:t xml:space="preserve">se </w:t>
            </w:r>
            <w:r w:rsidRPr="00DB73F0">
              <w:rPr>
                <w:rFonts w:ascii="Arial" w:hAnsi="Arial" w:cs="Arial"/>
                <w:sz w:val="24"/>
                <w:szCs w:val="24"/>
                <w:lang w:val="es-ES_tradnl"/>
              </w:rPr>
              <w:t xml:space="preserve">enfocan específicamente </w:t>
            </w:r>
            <w:r>
              <w:rPr>
                <w:rFonts w:ascii="Arial" w:hAnsi="Arial" w:cs="Arial"/>
                <w:sz w:val="24"/>
                <w:szCs w:val="24"/>
                <w:lang w:val="es-ES_tradnl"/>
              </w:rPr>
              <w:t xml:space="preserve">en </w:t>
            </w:r>
            <w:r w:rsidRPr="00DB73F0">
              <w:rPr>
                <w:rFonts w:ascii="Arial" w:hAnsi="Arial" w:cs="Arial"/>
                <w:sz w:val="24"/>
                <w:szCs w:val="24"/>
                <w:lang w:val="es-ES_tradnl"/>
              </w:rPr>
              <w:t xml:space="preserve">las necesidades de los </w:t>
            </w:r>
            <w:r>
              <w:rPr>
                <w:rFonts w:ascii="Arial" w:hAnsi="Arial" w:cs="Arial"/>
                <w:sz w:val="24"/>
                <w:szCs w:val="24"/>
                <w:lang w:val="es-ES_tradnl"/>
              </w:rPr>
              <w:t>aprendices de inglés</w:t>
            </w:r>
            <w:r w:rsidRPr="00DB73F0">
              <w:rPr>
                <w:rFonts w:ascii="Arial" w:hAnsi="Arial" w:cs="Arial"/>
                <w:sz w:val="24"/>
                <w:szCs w:val="24"/>
                <w:lang w:val="es-ES_tradnl"/>
              </w:rPr>
              <w:t xml:space="preserve"> con discapacidades.</w:t>
            </w:r>
          </w:p>
        </w:tc>
        <w:tc>
          <w:tcPr>
            <w:tcW w:w="2160" w:type="dxa"/>
          </w:tcPr>
          <w:p w14:paraId="3A5B8D37" w14:textId="41E530EE" w:rsidR="00346992" w:rsidRPr="00DB73F0" w:rsidRDefault="00346992" w:rsidP="00346992">
            <w:pPr>
              <w:rPr>
                <w:rFonts w:ascii="Arial" w:hAnsi="Arial" w:cs="Arial"/>
                <w:sz w:val="24"/>
                <w:szCs w:val="24"/>
                <w:lang w:val="es-ES_tradnl"/>
              </w:rPr>
            </w:pPr>
            <w:r w:rsidRPr="00DB73F0">
              <w:rPr>
                <w:rFonts w:ascii="Arial" w:hAnsi="Arial" w:cs="Arial"/>
                <w:sz w:val="24"/>
                <w:szCs w:val="24"/>
                <w:lang w:val="es-ES_tradnl"/>
              </w:rPr>
              <w:t>Conexiones:</w:t>
            </w:r>
          </w:p>
        </w:tc>
      </w:tr>
    </w:tbl>
    <w:p w14:paraId="6B942A6E" w14:textId="7FF74C82" w:rsidR="00A62F61" w:rsidRPr="00DB73F0" w:rsidRDefault="00021309" w:rsidP="00346992">
      <w:pPr>
        <w:tabs>
          <w:tab w:val="left" w:pos="4427"/>
        </w:tabs>
        <w:spacing w:before="240"/>
        <w:rPr>
          <w:rFonts w:ascii="Arial" w:hAnsi="Arial" w:cs="Arial"/>
          <w:sz w:val="24"/>
          <w:szCs w:val="24"/>
          <w:lang w:val="es-ES_tradnl"/>
        </w:rPr>
        <w:sectPr w:rsidR="00A62F61" w:rsidRPr="00DB73F0" w:rsidSect="00737C13">
          <w:headerReference w:type="default" r:id="rId7"/>
          <w:pgSz w:w="15840" w:h="12240" w:orient="landscape"/>
          <w:pgMar w:top="720" w:right="720" w:bottom="720" w:left="720" w:header="720" w:footer="720" w:gutter="0"/>
          <w:cols w:space="720"/>
          <w:titlePg/>
          <w:docGrid w:linePitch="360"/>
        </w:sectPr>
      </w:pPr>
      <w:r w:rsidRPr="00DB73F0">
        <w:rPr>
          <w:rFonts w:ascii="Arial" w:hAnsi="Arial" w:cs="Arial"/>
          <w:b/>
          <w:bCs/>
          <w:sz w:val="24"/>
          <w:szCs w:val="24"/>
          <w:lang w:val="es-ES_tradnl"/>
        </w:rPr>
        <w:t xml:space="preserve">Autorreflexión: ¿Qué preguntas surgen </w:t>
      </w:r>
      <w:r w:rsidR="004F2F96">
        <w:rPr>
          <w:rFonts w:ascii="Arial" w:hAnsi="Arial" w:cs="Arial"/>
          <w:b/>
          <w:bCs/>
          <w:sz w:val="24"/>
          <w:szCs w:val="24"/>
          <w:lang w:val="es-ES_tradnl"/>
        </w:rPr>
        <w:t>a partir de es</w:t>
      </w:r>
      <w:r w:rsidRPr="00DB73F0">
        <w:rPr>
          <w:rFonts w:ascii="Arial" w:hAnsi="Arial" w:cs="Arial"/>
          <w:b/>
          <w:bCs/>
          <w:sz w:val="24"/>
          <w:szCs w:val="24"/>
          <w:lang w:val="es-ES_tradnl"/>
        </w:rPr>
        <w:t>te principio y sus elementos?</w:t>
      </w:r>
    </w:p>
    <w:p w14:paraId="590C948E" w14:textId="000D9EB8" w:rsidR="00A62F61" w:rsidRPr="00DB73F0" w:rsidRDefault="00395150" w:rsidP="009136A9">
      <w:pPr>
        <w:pStyle w:val="Heading2"/>
        <w:rPr>
          <w:rFonts w:ascii="Arial" w:hAnsi="Arial" w:cs="Arial"/>
          <w:b/>
          <w:color w:val="auto"/>
          <w:sz w:val="28"/>
          <w:szCs w:val="28"/>
          <w:lang w:val="es-ES_tradnl"/>
        </w:rPr>
      </w:pPr>
      <w:r w:rsidRPr="00DB73F0">
        <w:rPr>
          <w:rFonts w:ascii="Arial" w:hAnsi="Arial" w:cs="Arial"/>
          <w:b/>
          <w:bCs/>
          <w:color w:val="auto"/>
          <w:sz w:val="28"/>
          <w:szCs w:val="28"/>
          <w:lang w:val="es-ES_tradnl"/>
        </w:rPr>
        <w:lastRenderedPageBreak/>
        <w:t xml:space="preserve">Principio </w:t>
      </w:r>
      <w:r w:rsidR="00C64067">
        <w:rPr>
          <w:rFonts w:ascii="Arial" w:hAnsi="Arial" w:cs="Arial"/>
          <w:b/>
          <w:bCs/>
          <w:color w:val="auto"/>
          <w:sz w:val="28"/>
          <w:szCs w:val="28"/>
          <w:lang w:val="es-ES_tradnl"/>
        </w:rPr>
        <w:t>N</w:t>
      </w:r>
      <w:r w:rsidRPr="00DB73F0">
        <w:rPr>
          <w:rFonts w:ascii="Arial" w:hAnsi="Arial" w:cs="Arial"/>
          <w:b/>
          <w:bCs/>
          <w:color w:val="auto"/>
          <w:sz w:val="28"/>
          <w:szCs w:val="28"/>
          <w:lang w:val="es-ES_tradnl"/>
        </w:rPr>
        <w:t xml:space="preserve">º2: </w:t>
      </w:r>
      <w:r w:rsidR="00F27696">
        <w:rPr>
          <w:rFonts w:ascii="Arial" w:hAnsi="Arial" w:cs="Arial"/>
          <w:b/>
          <w:bCs/>
          <w:color w:val="auto"/>
          <w:sz w:val="28"/>
          <w:szCs w:val="28"/>
          <w:lang w:val="es-ES_tradnl"/>
        </w:rPr>
        <w:t xml:space="preserve">La </w:t>
      </w:r>
      <w:r w:rsidR="00EC1CA0">
        <w:rPr>
          <w:rFonts w:ascii="Arial" w:hAnsi="Arial" w:cs="Arial"/>
          <w:b/>
          <w:bCs/>
          <w:color w:val="auto"/>
          <w:sz w:val="28"/>
          <w:szCs w:val="28"/>
          <w:lang w:val="es-ES_tradnl"/>
        </w:rPr>
        <w:t>Calidad Intelectual</w:t>
      </w:r>
      <w:r w:rsidRPr="00DB73F0">
        <w:rPr>
          <w:rFonts w:ascii="Arial" w:hAnsi="Arial" w:cs="Arial"/>
          <w:b/>
          <w:bCs/>
          <w:color w:val="auto"/>
          <w:sz w:val="28"/>
          <w:szCs w:val="28"/>
          <w:lang w:val="es-ES_tradnl"/>
        </w:rPr>
        <w:t xml:space="preserve"> </w:t>
      </w:r>
      <w:r w:rsidR="006456EB">
        <w:rPr>
          <w:rFonts w:ascii="Arial" w:hAnsi="Arial" w:cs="Arial"/>
          <w:b/>
          <w:bCs/>
          <w:color w:val="auto"/>
          <w:sz w:val="28"/>
          <w:szCs w:val="28"/>
          <w:lang w:val="es-ES_tradnl"/>
        </w:rPr>
        <w:t>de la</w:t>
      </w:r>
      <w:r w:rsidRPr="00DB73F0">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I</w:t>
      </w:r>
      <w:r w:rsidR="00F27696">
        <w:rPr>
          <w:rFonts w:ascii="Arial" w:hAnsi="Arial" w:cs="Arial"/>
          <w:b/>
          <w:bCs/>
          <w:color w:val="auto"/>
          <w:sz w:val="28"/>
          <w:szCs w:val="28"/>
          <w:lang w:val="es-ES_tradnl"/>
        </w:rPr>
        <w:t>nstrucción</w:t>
      </w:r>
      <w:r w:rsidR="00F27696" w:rsidRPr="00DB73F0">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y</w:t>
      </w:r>
      <w:r w:rsidRPr="00DB73F0">
        <w:rPr>
          <w:rFonts w:ascii="Arial" w:hAnsi="Arial" w:cs="Arial"/>
          <w:b/>
          <w:bCs/>
          <w:color w:val="auto"/>
          <w:sz w:val="28"/>
          <w:szCs w:val="28"/>
          <w:lang w:val="es-ES_tradnl"/>
        </w:rPr>
        <w:t xml:space="preserve"> </w:t>
      </w:r>
      <w:r w:rsidR="00F27696">
        <w:rPr>
          <w:rFonts w:ascii="Arial" w:hAnsi="Arial" w:cs="Arial"/>
          <w:b/>
          <w:bCs/>
          <w:color w:val="auto"/>
          <w:sz w:val="28"/>
          <w:szCs w:val="28"/>
          <w:lang w:val="es-ES_tradnl"/>
        </w:rPr>
        <w:t xml:space="preserve">el </w:t>
      </w:r>
      <w:r w:rsidR="00EC1CA0">
        <w:rPr>
          <w:rFonts w:ascii="Arial" w:hAnsi="Arial" w:cs="Arial"/>
          <w:b/>
          <w:bCs/>
          <w:color w:val="auto"/>
          <w:sz w:val="28"/>
          <w:szCs w:val="28"/>
          <w:lang w:val="es-ES_tradnl"/>
        </w:rPr>
        <w:t>Acceso</w:t>
      </w:r>
      <w:r w:rsidR="00EC1CA0" w:rsidRPr="00DB73F0">
        <w:rPr>
          <w:rFonts w:ascii="Arial" w:hAnsi="Arial" w:cs="Arial"/>
          <w:b/>
          <w:bCs/>
          <w:color w:val="auto"/>
          <w:sz w:val="28"/>
          <w:szCs w:val="28"/>
          <w:lang w:val="es-ES_tradnl"/>
        </w:rPr>
        <w:t xml:space="preserve"> </w:t>
      </w:r>
      <w:r w:rsidR="00EC1CA0">
        <w:rPr>
          <w:rFonts w:ascii="Arial" w:hAnsi="Arial" w:cs="Arial"/>
          <w:b/>
          <w:bCs/>
          <w:color w:val="auto"/>
          <w:sz w:val="28"/>
          <w:szCs w:val="28"/>
          <w:lang w:val="es-ES_tradnl"/>
        </w:rPr>
        <w:t>Significativo</w:t>
      </w:r>
    </w:p>
    <w:p w14:paraId="52ABECEB" w14:textId="0730B732" w:rsidR="00680EC7" w:rsidRPr="00346992" w:rsidRDefault="006A3DB2" w:rsidP="00A62F61">
      <w:pPr>
        <w:rPr>
          <w:rFonts w:ascii="Arial" w:eastAsia="MS Mincho" w:hAnsi="Arial" w:cs="Arial"/>
          <w:sz w:val="24"/>
          <w:szCs w:val="24"/>
          <w:lang w:val="es-MX"/>
        </w:rPr>
      </w:pPr>
      <w:r w:rsidRPr="00DB73F0">
        <w:rPr>
          <w:rFonts w:ascii="Arial" w:eastAsia="MS Mincho" w:hAnsi="Arial" w:cs="Arial"/>
          <w:sz w:val="24"/>
          <w:szCs w:val="24"/>
          <w:lang w:val="es-ES_tradnl"/>
        </w:rPr>
        <w:t xml:space="preserve">Los </w:t>
      </w:r>
      <w:r w:rsidR="006D36DC">
        <w:rPr>
          <w:rFonts w:ascii="Arial" w:eastAsia="MS Mincho" w:hAnsi="Arial" w:cs="Arial"/>
          <w:sz w:val="24"/>
          <w:szCs w:val="24"/>
          <w:lang w:val="es-ES_tradnl"/>
        </w:rPr>
        <w:t>aprendices de inglés</w:t>
      </w:r>
      <w:r w:rsidRPr="00DB73F0">
        <w:rPr>
          <w:rFonts w:ascii="Arial" w:eastAsia="MS Mincho" w:hAnsi="Arial" w:cs="Arial"/>
          <w:sz w:val="24"/>
          <w:szCs w:val="24"/>
          <w:lang w:val="es-ES_tradnl"/>
        </w:rPr>
        <w:t xml:space="preserve"> participan en experiencias de aprendizaje intelectualmente ricas y adecuadas </w:t>
      </w:r>
      <w:r w:rsidR="009527DB">
        <w:rPr>
          <w:rFonts w:ascii="Arial" w:eastAsia="MS Mincho" w:hAnsi="Arial" w:cs="Arial"/>
          <w:sz w:val="24"/>
          <w:szCs w:val="24"/>
          <w:lang w:val="es-ES_tradnl"/>
        </w:rPr>
        <w:t>par</w:t>
      </w:r>
      <w:r w:rsidRPr="00DB73F0">
        <w:rPr>
          <w:rFonts w:ascii="Arial" w:eastAsia="MS Mincho" w:hAnsi="Arial" w:cs="Arial"/>
          <w:sz w:val="24"/>
          <w:szCs w:val="24"/>
          <w:lang w:val="es-ES_tradnl"/>
        </w:rPr>
        <w:t xml:space="preserve">a </w:t>
      </w:r>
      <w:r w:rsidR="00F27696" w:rsidRPr="00F27696">
        <w:rPr>
          <w:rFonts w:ascii="Arial" w:eastAsia="MS Mincho" w:hAnsi="Arial" w:cs="Arial"/>
          <w:sz w:val="24"/>
          <w:szCs w:val="24"/>
          <w:lang w:val="es-MX"/>
        </w:rPr>
        <w:t>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aprendices de inglés tienen un acceso significativo a un plan de estudios relevante y completo, basado en los estándares y la oportunidad de desarrollar dominio en inglés y</w:t>
      </w:r>
      <w:bookmarkStart w:id="0" w:name="Principio_#_3:_Condiciones_del_sistema_q"/>
      <w:bookmarkEnd w:id="0"/>
      <w:r w:rsidR="00F27696" w:rsidRPr="00F27696">
        <w:rPr>
          <w:rFonts w:ascii="Arial" w:eastAsia="MS Mincho" w:hAnsi="Arial" w:cs="Arial"/>
          <w:sz w:val="24"/>
          <w:szCs w:val="24"/>
          <w:lang w:val="es-MX"/>
        </w:rPr>
        <w:t xml:space="preserve"> otros idiomas.</w:t>
      </w:r>
    </w:p>
    <w:tbl>
      <w:tblPr>
        <w:tblStyle w:val="TableGrid"/>
        <w:tblW w:w="14390" w:type="dxa"/>
        <w:tblLayout w:type="fixed"/>
        <w:tblLook w:val="04A0" w:firstRow="1" w:lastRow="0" w:firstColumn="1" w:lastColumn="0" w:noHBand="0" w:noVBand="1"/>
        <w:tblDescription w:val="This table shows the elements of principle two in the first column and then the levels of implementation in columns two through five. The sixth column provides space to discuss the connection to the LCAP. This is a rubric for self-reflection on principle two. "/>
      </w:tblPr>
      <w:tblGrid>
        <w:gridCol w:w="2785"/>
        <w:gridCol w:w="2272"/>
        <w:gridCol w:w="2309"/>
        <w:gridCol w:w="2268"/>
        <w:gridCol w:w="3051"/>
        <w:gridCol w:w="1705"/>
      </w:tblGrid>
      <w:tr w:rsidR="0074271E" w:rsidRPr="00791CA1" w14:paraId="2B7BEE67" w14:textId="5C71A26C" w:rsidTr="00346992">
        <w:trPr>
          <w:cantSplit/>
          <w:tblHeader/>
        </w:trPr>
        <w:tc>
          <w:tcPr>
            <w:tcW w:w="2785" w:type="dxa"/>
            <w:shd w:val="clear" w:color="auto" w:fill="D0CECE" w:themeFill="background2" w:themeFillShade="E6"/>
          </w:tcPr>
          <w:p w14:paraId="28ACCB57" w14:textId="77777777" w:rsidR="001C27D9" w:rsidRPr="00DB73F0" w:rsidRDefault="001C27D9" w:rsidP="00B61111">
            <w:pPr>
              <w:rPr>
                <w:rFonts w:ascii="Arial" w:hAnsi="Arial" w:cs="Arial"/>
                <w:b/>
                <w:sz w:val="24"/>
                <w:szCs w:val="24"/>
                <w:lang w:val="es-ES_tradnl"/>
              </w:rPr>
            </w:pPr>
            <w:r w:rsidRPr="00DB73F0">
              <w:rPr>
                <w:rFonts w:ascii="Arial" w:hAnsi="Arial" w:cs="Arial"/>
                <w:b/>
                <w:bCs/>
                <w:sz w:val="24"/>
                <w:szCs w:val="24"/>
                <w:lang w:val="es-ES_tradnl"/>
              </w:rPr>
              <w:t xml:space="preserve">Elemento </w:t>
            </w:r>
          </w:p>
        </w:tc>
        <w:tc>
          <w:tcPr>
            <w:tcW w:w="2272" w:type="dxa"/>
            <w:shd w:val="clear" w:color="auto" w:fill="D0CECE" w:themeFill="background2" w:themeFillShade="E6"/>
          </w:tcPr>
          <w:p w14:paraId="08018587" w14:textId="581E12D2" w:rsidR="001C27D9" w:rsidRPr="00DB73F0" w:rsidRDefault="001C27D9" w:rsidP="00B61111">
            <w:pPr>
              <w:tabs>
                <w:tab w:val="left" w:pos="196"/>
              </w:tabs>
              <w:rPr>
                <w:rFonts w:ascii="Arial" w:hAnsi="Arial" w:cs="Arial"/>
                <w:b/>
                <w:sz w:val="24"/>
                <w:szCs w:val="24"/>
                <w:lang w:val="es-ES_tradnl"/>
              </w:rPr>
            </w:pPr>
            <w:r w:rsidRPr="00DB73F0">
              <w:rPr>
                <w:rFonts w:ascii="Arial" w:hAnsi="Arial" w:cs="Arial"/>
                <w:b/>
                <w:bCs/>
                <w:sz w:val="24"/>
                <w:szCs w:val="24"/>
                <w:lang w:val="es-ES_tradnl"/>
              </w:rPr>
              <w:t>1</w:t>
            </w:r>
            <w:r w:rsidR="00215C63" w:rsidRPr="00DB73F0">
              <w:rPr>
                <w:rFonts w:ascii="Arial" w:hAnsi="Arial" w:cs="Arial"/>
                <w:b/>
                <w:bCs/>
                <w:sz w:val="24"/>
                <w:szCs w:val="24"/>
                <w:lang w:val="es-ES_tradnl"/>
              </w:rPr>
              <w:t xml:space="preserve"> </w:t>
            </w:r>
            <w:r w:rsidR="00CB1B63">
              <w:rPr>
                <w:rFonts w:ascii="Arial" w:hAnsi="Arial" w:cs="Arial"/>
                <w:b/>
                <w:bCs/>
                <w:sz w:val="24"/>
                <w:szCs w:val="24"/>
                <w:lang w:val="es-ES_tradnl"/>
              </w:rPr>
              <w:t>Nivel de implementación mínimo a nulo</w:t>
            </w:r>
          </w:p>
        </w:tc>
        <w:tc>
          <w:tcPr>
            <w:tcW w:w="2309" w:type="dxa"/>
            <w:shd w:val="clear" w:color="auto" w:fill="D0CECE" w:themeFill="background2" w:themeFillShade="E6"/>
          </w:tcPr>
          <w:p w14:paraId="7AED9895" w14:textId="65F8863A" w:rsidR="001C27D9" w:rsidRPr="00DB73F0" w:rsidRDefault="001C27D9" w:rsidP="00B61111">
            <w:pPr>
              <w:tabs>
                <w:tab w:val="left" w:pos="253"/>
              </w:tabs>
              <w:rPr>
                <w:rFonts w:ascii="Arial" w:hAnsi="Arial" w:cs="Arial"/>
                <w:b/>
                <w:sz w:val="24"/>
                <w:szCs w:val="24"/>
                <w:lang w:val="es-ES_tradnl"/>
              </w:rPr>
            </w:pPr>
            <w:r w:rsidRPr="00DB73F0">
              <w:rPr>
                <w:rFonts w:ascii="Arial" w:hAnsi="Arial" w:cs="Arial"/>
                <w:b/>
                <w:bCs/>
                <w:sz w:val="24"/>
                <w:szCs w:val="24"/>
                <w:lang w:val="es-ES_tradnl"/>
              </w:rPr>
              <w:t>2</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Implementación regular</w:t>
            </w:r>
          </w:p>
        </w:tc>
        <w:tc>
          <w:tcPr>
            <w:tcW w:w="2268" w:type="dxa"/>
            <w:shd w:val="clear" w:color="auto" w:fill="D0CECE" w:themeFill="background2" w:themeFillShade="E6"/>
          </w:tcPr>
          <w:p w14:paraId="08038990" w14:textId="2E621CB5" w:rsidR="001C27D9" w:rsidRPr="00DB73F0" w:rsidRDefault="001C27D9" w:rsidP="00B61111">
            <w:pPr>
              <w:tabs>
                <w:tab w:val="left" w:pos="209"/>
              </w:tabs>
              <w:rPr>
                <w:rFonts w:ascii="Arial" w:hAnsi="Arial" w:cs="Arial"/>
                <w:b/>
                <w:sz w:val="24"/>
                <w:szCs w:val="24"/>
                <w:lang w:val="es-ES_tradnl"/>
              </w:rPr>
            </w:pPr>
            <w:r w:rsidRPr="00DB73F0">
              <w:rPr>
                <w:rFonts w:ascii="Arial" w:hAnsi="Arial" w:cs="Arial"/>
                <w:b/>
                <w:bCs/>
                <w:sz w:val="24"/>
                <w:szCs w:val="24"/>
                <w:lang w:val="es-ES_tradnl"/>
              </w:rPr>
              <w:t>3</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Implementación adecuada</w:t>
            </w:r>
          </w:p>
        </w:tc>
        <w:tc>
          <w:tcPr>
            <w:tcW w:w="3051" w:type="dxa"/>
            <w:shd w:val="clear" w:color="auto" w:fill="D0CECE" w:themeFill="background2" w:themeFillShade="E6"/>
          </w:tcPr>
          <w:p w14:paraId="0AC10F7D" w14:textId="7A068F1E" w:rsidR="001C27D9" w:rsidRPr="00DB73F0" w:rsidRDefault="001C27D9" w:rsidP="00B61111">
            <w:pPr>
              <w:tabs>
                <w:tab w:val="left" w:pos="219"/>
              </w:tabs>
              <w:rPr>
                <w:rFonts w:ascii="Arial" w:hAnsi="Arial" w:cs="Arial"/>
                <w:b/>
                <w:sz w:val="24"/>
                <w:szCs w:val="24"/>
                <w:lang w:val="es-ES_tradnl"/>
              </w:rPr>
            </w:pPr>
            <w:r w:rsidRPr="00DB73F0">
              <w:rPr>
                <w:rFonts w:ascii="Arial" w:hAnsi="Arial" w:cs="Arial"/>
                <w:b/>
                <w:bCs/>
                <w:sz w:val="24"/>
                <w:szCs w:val="24"/>
                <w:lang w:val="es-ES_tradnl"/>
              </w:rPr>
              <w:t>4</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 xml:space="preserve">Implementación </w:t>
            </w:r>
            <w:r w:rsidR="00880F69">
              <w:rPr>
                <w:rFonts w:ascii="Arial" w:hAnsi="Arial" w:cs="Arial"/>
                <w:b/>
                <w:bCs/>
                <w:sz w:val="24"/>
                <w:szCs w:val="24"/>
                <w:lang w:val="es-ES_tradnl"/>
              </w:rPr>
              <w:t>óptima</w:t>
            </w:r>
          </w:p>
        </w:tc>
        <w:tc>
          <w:tcPr>
            <w:tcW w:w="1705" w:type="dxa"/>
            <w:shd w:val="clear" w:color="auto" w:fill="D0CECE" w:themeFill="background2" w:themeFillShade="E6"/>
          </w:tcPr>
          <w:p w14:paraId="0E70FF2D" w14:textId="36D30C74" w:rsidR="001C27D9" w:rsidRPr="00DB73F0" w:rsidRDefault="001C27D9" w:rsidP="00B61111">
            <w:pPr>
              <w:rPr>
                <w:rFonts w:ascii="Arial" w:hAnsi="Arial" w:cs="Arial"/>
                <w:b/>
                <w:sz w:val="24"/>
                <w:szCs w:val="24"/>
                <w:lang w:val="es-ES_tradnl"/>
              </w:rPr>
            </w:pPr>
            <w:r w:rsidRPr="00DB73F0">
              <w:rPr>
                <w:rFonts w:ascii="Arial" w:hAnsi="Arial" w:cs="Arial"/>
                <w:b/>
                <w:bCs/>
                <w:sz w:val="24"/>
                <w:szCs w:val="24"/>
                <w:lang w:val="es-ES_tradnl"/>
              </w:rPr>
              <w:t>Conexión con el LCAP y otros planes locales</w:t>
            </w:r>
          </w:p>
        </w:tc>
      </w:tr>
      <w:tr w:rsidR="00350391" w:rsidRPr="00DB73F0" w14:paraId="1BF2A0F4" w14:textId="1FFA1114" w:rsidTr="00346992">
        <w:trPr>
          <w:cantSplit/>
        </w:trPr>
        <w:tc>
          <w:tcPr>
            <w:tcW w:w="2785" w:type="dxa"/>
          </w:tcPr>
          <w:p w14:paraId="4C759D8A" w14:textId="66C8BFE7" w:rsidR="00350391" w:rsidRPr="00DB73F0" w:rsidRDefault="00350391" w:rsidP="00B61111">
            <w:pPr>
              <w:rPr>
                <w:rFonts w:ascii="Arial" w:hAnsi="Arial" w:cs="Arial"/>
                <w:sz w:val="24"/>
                <w:szCs w:val="24"/>
                <w:lang w:val="es-ES_tradnl"/>
              </w:rPr>
            </w:pPr>
            <w:r w:rsidRPr="00DB73F0">
              <w:rPr>
                <w:rFonts w:ascii="Arial" w:hAnsi="Arial" w:cs="Arial"/>
                <w:b/>
                <w:bCs/>
                <w:sz w:val="24"/>
                <w:szCs w:val="24"/>
                <w:lang w:val="es-ES_tradnl"/>
              </w:rPr>
              <w:t>A</w:t>
            </w:r>
            <w:r w:rsidRPr="00DB73F0">
              <w:rPr>
                <w:rFonts w:ascii="Arial" w:hAnsi="Arial" w:cs="Arial"/>
                <w:sz w:val="24"/>
                <w:szCs w:val="24"/>
                <w:lang w:val="es-ES_tradnl"/>
              </w:rPr>
              <w:t xml:space="preserve">. El desarrollo </w:t>
            </w:r>
            <w:r w:rsidR="00F27696" w:rsidRPr="00F27696">
              <w:rPr>
                <w:rFonts w:ascii="Arial" w:hAnsi="Arial" w:cs="Arial"/>
                <w:sz w:val="24"/>
                <w:szCs w:val="24"/>
                <w:lang w:val="es-ES_tradnl"/>
              </w:rPr>
              <w:t xml:space="preserve">del lenguaje se produce en y mediante el aprendizaje de la materia de estudio y se integra en todo el plan de estudios, incluyendo ELD </w:t>
            </w:r>
            <w:r w:rsidR="00F27696" w:rsidRPr="00F27696">
              <w:rPr>
                <w:rFonts w:ascii="Arial" w:hAnsi="Arial" w:cs="Arial"/>
                <w:b/>
                <w:sz w:val="24"/>
                <w:szCs w:val="24"/>
                <w:lang w:val="es-ES_tradnl"/>
              </w:rPr>
              <w:t>integrado</w:t>
            </w:r>
            <w:r w:rsidR="00F27696" w:rsidRPr="00F27696">
              <w:rPr>
                <w:rFonts w:ascii="Arial" w:hAnsi="Arial" w:cs="Arial"/>
                <w:sz w:val="24"/>
                <w:szCs w:val="24"/>
                <w:lang w:val="es-ES_tradnl"/>
              </w:rPr>
              <w:t xml:space="preserve"> y ELD designado (según el marco ELA / ELD páginas 891-892)</w:t>
            </w:r>
            <w:r w:rsidR="00F27696" w:rsidRPr="00F27696">
              <w:rPr>
                <w:rFonts w:ascii="Arial" w:hAnsi="Arial" w:cs="Arial"/>
                <w:sz w:val="24"/>
                <w:szCs w:val="24"/>
                <w:lang w:val="es-MX"/>
              </w:rPr>
              <w:t>.</w:t>
            </w:r>
          </w:p>
        </w:tc>
        <w:tc>
          <w:tcPr>
            <w:tcW w:w="2272" w:type="dxa"/>
          </w:tcPr>
          <w:p w14:paraId="572992D8" w14:textId="3E770039" w:rsidR="00350391" w:rsidRPr="00DB73F0" w:rsidRDefault="000354B5" w:rsidP="00B61111">
            <w:pPr>
              <w:rPr>
                <w:rFonts w:ascii="Arial" w:hAnsi="Arial" w:cs="Arial"/>
                <w:sz w:val="24"/>
                <w:szCs w:val="24"/>
                <w:lang w:val="es-ES_tradnl"/>
              </w:rPr>
            </w:pPr>
            <w:r w:rsidRPr="00DB73F0">
              <w:rPr>
                <w:rFonts w:ascii="Arial" w:hAnsi="Arial" w:cs="Arial"/>
                <w:sz w:val="24"/>
                <w:szCs w:val="24"/>
                <w:lang w:val="es-ES_tradnl"/>
              </w:rPr>
              <w:t xml:space="preserve">Las conexiones entre el desarrollo lingüístico y el contenido no son evidentes. El ELD designado no está completamente implementado y puede que no sea </w:t>
            </w:r>
            <w:r w:rsidR="008C12F1">
              <w:rPr>
                <w:rFonts w:ascii="Arial" w:hAnsi="Arial" w:cs="Arial"/>
                <w:sz w:val="24"/>
                <w:szCs w:val="24"/>
                <w:lang w:val="es-ES_tradnl"/>
              </w:rPr>
              <w:t>receptivo</w:t>
            </w:r>
            <w:r w:rsidR="008C12F1" w:rsidRPr="00DB73F0">
              <w:rPr>
                <w:rFonts w:ascii="Arial" w:hAnsi="Arial" w:cs="Arial"/>
                <w:sz w:val="24"/>
                <w:szCs w:val="24"/>
                <w:lang w:val="es-ES_tradnl"/>
              </w:rPr>
              <w:t xml:space="preserve"> </w:t>
            </w:r>
            <w:r w:rsidRPr="00DB73F0">
              <w:rPr>
                <w:rFonts w:ascii="Arial" w:hAnsi="Arial" w:cs="Arial"/>
                <w:sz w:val="24"/>
                <w:szCs w:val="24"/>
                <w:lang w:val="es-ES_tradnl"/>
              </w:rPr>
              <w:t>a las demandas lingüísticas del contenido.</w:t>
            </w:r>
          </w:p>
        </w:tc>
        <w:tc>
          <w:tcPr>
            <w:tcW w:w="2309" w:type="dxa"/>
          </w:tcPr>
          <w:p w14:paraId="70F34EE5" w14:textId="4F8B4DFC"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El desarrollo lingüístico ocurre de manera inconsistente dentro y a través del contenido y está integrado al currículo de manera inconsistente. El ELD designado está conectado al contenido de manera inconsistente.</w:t>
            </w:r>
          </w:p>
        </w:tc>
        <w:tc>
          <w:tcPr>
            <w:tcW w:w="2268" w:type="dxa"/>
          </w:tcPr>
          <w:p w14:paraId="41268CA5" w14:textId="7650557C"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El desarrollo lingüístico ocurre dentro y a través del contenido. El ELD designado es </w:t>
            </w:r>
            <w:r w:rsidR="00A54E50">
              <w:rPr>
                <w:rFonts w:ascii="Arial" w:hAnsi="Arial" w:cs="Arial"/>
                <w:sz w:val="24"/>
                <w:szCs w:val="24"/>
                <w:lang w:val="es-ES_tradnl"/>
              </w:rPr>
              <w:t>receptivo</w:t>
            </w:r>
            <w:r w:rsidR="00A54E50" w:rsidRPr="00DB73F0">
              <w:rPr>
                <w:rFonts w:ascii="Arial" w:hAnsi="Arial" w:cs="Arial"/>
                <w:sz w:val="24"/>
                <w:szCs w:val="24"/>
                <w:lang w:val="es-ES_tradnl"/>
              </w:rPr>
              <w:t xml:space="preserve"> </w:t>
            </w:r>
            <w:r w:rsidRPr="00DB73F0">
              <w:rPr>
                <w:rFonts w:ascii="Arial" w:hAnsi="Arial" w:cs="Arial"/>
                <w:sz w:val="24"/>
                <w:szCs w:val="24"/>
                <w:lang w:val="es-ES_tradnl"/>
              </w:rPr>
              <w:t>a las demandas lingüísticas del contenido.</w:t>
            </w:r>
          </w:p>
        </w:tc>
        <w:tc>
          <w:tcPr>
            <w:tcW w:w="3051" w:type="dxa"/>
          </w:tcPr>
          <w:p w14:paraId="7EEE6DAE" w14:textId="44152BC1"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El desarrollo lingüístico ocurre de manera consistente dentro y a través de todo el contenido y está integrado al currículo completo, además de un sólido ELD designado </w:t>
            </w:r>
            <w:r w:rsidR="00943531">
              <w:rPr>
                <w:rFonts w:ascii="Arial" w:hAnsi="Arial" w:cs="Arial"/>
                <w:sz w:val="24"/>
                <w:szCs w:val="24"/>
                <w:lang w:val="es-ES_tradnl"/>
              </w:rPr>
              <w:t xml:space="preserve">en </w:t>
            </w:r>
            <w:r w:rsidRPr="00DB73F0">
              <w:rPr>
                <w:rFonts w:ascii="Arial" w:hAnsi="Arial" w:cs="Arial"/>
                <w:sz w:val="24"/>
                <w:szCs w:val="24"/>
                <w:lang w:val="es-ES_tradnl"/>
              </w:rPr>
              <w:t>bas</w:t>
            </w:r>
            <w:r w:rsidR="00943531">
              <w:rPr>
                <w:rFonts w:ascii="Arial" w:hAnsi="Arial" w:cs="Arial"/>
                <w:sz w:val="24"/>
                <w:szCs w:val="24"/>
                <w:lang w:val="es-ES_tradnl"/>
              </w:rPr>
              <w:t xml:space="preserve">e al </w:t>
            </w:r>
            <w:r w:rsidRPr="00DB73F0">
              <w:rPr>
                <w:rFonts w:ascii="Arial" w:hAnsi="Arial" w:cs="Arial"/>
                <w:sz w:val="24"/>
                <w:szCs w:val="24"/>
                <w:lang w:val="es-ES_tradnl"/>
              </w:rPr>
              <w:t>contenido.</w:t>
            </w:r>
          </w:p>
        </w:tc>
        <w:tc>
          <w:tcPr>
            <w:tcW w:w="1705" w:type="dxa"/>
          </w:tcPr>
          <w:p w14:paraId="576DFACA" w14:textId="32282246"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1F13ACC8" w14:textId="313AFF03" w:rsidTr="00346992">
        <w:trPr>
          <w:cantSplit/>
        </w:trPr>
        <w:tc>
          <w:tcPr>
            <w:tcW w:w="2785" w:type="dxa"/>
          </w:tcPr>
          <w:p w14:paraId="2E24FB5C" w14:textId="77777777" w:rsidR="00F27696" w:rsidRPr="00F27696" w:rsidRDefault="00350391" w:rsidP="00D243D5">
            <w:pPr>
              <w:rPr>
                <w:rFonts w:ascii="Arial" w:hAnsi="Arial" w:cs="Arial"/>
                <w:sz w:val="24"/>
                <w:szCs w:val="24"/>
                <w:lang w:val="es-MX"/>
              </w:rPr>
            </w:pPr>
            <w:r w:rsidRPr="00DB73F0">
              <w:rPr>
                <w:rFonts w:ascii="Arial" w:hAnsi="Arial" w:cs="Arial"/>
                <w:b/>
                <w:bCs/>
                <w:sz w:val="24"/>
                <w:szCs w:val="24"/>
                <w:lang w:val="es-ES_tradnl"/>
              </w:rPr>
              <w:lastRenderedPageBreak/>
              <w:t>B</w:t>
            </w:r>
            <w:r w:rsidRPr="00DB73F0">
              <w:rPr>
                <w:rFonts w:ascii="Arial" w:hAnsi="Arial" w:cs="Arial"/>
                <w:sz w:val="24"/>
                <w:szCs w:val="24"/>
                <w:lang w:val="es-ES_tradnl"/>
              </w:rPr>
              <w:t xml:space="preserve">. </w:t>
            </w:r>
            <w:r w:rsidR="00F27696" w:rsidRPr="00F27696">
              <w:rPr>
                <w:rFonts w:ascii="Arial" w:hAnsi="Arial" w:cs="Arial"/>
                <w:sz w:val="24"/>
                <w:szCs w:val="24"/>
                <w:lang w:val="es-ES_tradnl"/>
              </w:rPr>
              <w:t xml:space="preserve">A los estudiantes se les proporciona un </w:t>
            </w:r>
            <w:r w:rsidR="00F27696" w:rsidRPr="00F27696">
              <w:rPr>
                <w:rFonts w:ascii="Arial" w:hAnsi="Arial" w:cs="Arial"/>
                <w:b/>
                <w:sz w:val="24"/>
                <w:szCs w:val="24"/>
                <w:lang w:val="es-ES_tradnl"/>
              </w:rPr>
              <w:t>currículo</w:t>
            </w:r>
            <w:r w:rsidR="00F27696" w:rsidRPr="00F27696">
              <w:rPr>
                <w:rFonts w:ascii="Arial" w:hAnsi="Arial" w:cs="Arial"/>
                <w:sz w:val="24"/>
                <w:szCs w:val="24"/>
                <w:lang w:val="es-ES_tradnl"/>
              </w:rPr>
              <w:t xml:space="preserve"> riguroso, </w:t>
            </w:r>
            <w:r w:rsidR="00F27696" w:rsidRPr="00F27696">
              <w:rPr>
                <w:rFonts w:ascii="Arial" w:hAnsi="Arial" w:cs="Arial"/>
                <w:b/>
                <w:sz w:val="24"/>
                <w:szCs w:val="24"/>
                <w:lang w:val="es-ES_tradnl"/>
              </w:rPr>
              <w:t>intelectualmente rico y basado en estándares</w:t>
            </w:r>
            <w:r w:rsidR="00F27696" w:rsidRPr="00F27696">
              <w:rPr>
                <w:rFonts w:ascii="Arial" w:hAnsi="Arial" w:cs="Arial"/>
                <w:sz w:val="24"/>
                <w:szCs w:val="24"/>
                <w:lang w:val="es-ES_tradnl"/>
              </w:rPr>
              <w:t xml:space="preserve"> con un </w:t>
            </w:r>
            <w:r w:rsidR="00F27696" w:rsidRPr="00D243D5">
              <w:rPr>
                <w:rFonts w:ascii="Arial" w:hAnsi="Arial" w:cs="Arial"/>
                <w:sz w:val="24"/>
                <w:szCs w:val="24"/>
                <w:lang w:val="es-MX"/>
              </w:rPr>
              <w:t>andamiaje</w:t>
            </w:r>
            <w:r w:rsidR="00F27696" w:rsidRPr="00F27696">
              <w:rPr>
                <w:rFonts w:ascii="Arial" w:hAnsi="Arial" w:cs="Arial"/>
                <w:sz w:val="24"/>
                <w:szCs w:val="24"/>
                <w:lang w:val="es-ES_tradnl"/>
              </w:rPr>
              <w:t xml:space="preserve"> instructivo que aumenta la comprensión y la participación y desarrolla la autonomía y el dominio del estudiante</w:t>
            </w:r>
            <w:r w:rsidR="00F27696" w:rsidRPr="00F27696">
              <w:rPr>
                <w:rFonts w:ascii="Arial" w:hAnsi="Arial" w:cs="Arial"/>
                <w:sz w:val="24"/>
                <w:szCs w:val="24"/>
                <w:lang w:val="es-MX"/>
              </w:rPr>
              <w:t>.</w:t>
            </w:r>
          </w:p>
          <w:p w14:paraId="4615641E" w14:textId="5D2B4C80" w:rsidR="00350391" w:rsidRPr="00DB73F0" w:rsidRDefault="00350391" w:rsidP="00B61111">
            <w:pPr>
              <w:rPr>
                <w:rFonts w:ascii="Arial" w:hAnsi="Arial" w:cs="Arial"/>
                <w:sz w:val="24"/>
                <w:szCs w:val="24"/>
                <w:lang w:val="es-ES_tradnl"/>
              </w:rPr>
            </w:pPr>
          </w:p>
        </w:tc>
        <w:tc>
          <w:tcPr>
            <w:tcW w:w="2272" w:type="dxa"/>
          </w:tcPr>
          <w:p w14:paraId="3DAEA492" w14:textId="0AC4CA71" w:rsidR="00350391" w:rsidRPr="00DB73F0" w:rsidRDefault="00BA35BE" w:rsidP="00B61111">
            <w:pPr>
              <w:rPr>
                <w:rFonts w:ascii="Arial" w:hAnsi="Arial" w:cs="Arial"/>
                <w:sz w:val="24"/>
                <w:szCs w:val="24"/>
                <w:lang w:val="es-ES_tradnl"/>
              </w:rPr>
            </w:pPr>
            <w:r w:rsidRPr="00DB73F0">
              <w:rPr>
                <w:rFonts w:ascii="Arial" w:hAnsi="Arial" w:cs="Arial"/>
                <w:sz w:val="24"/>
                <w:szCs w:val="24"/>
                <w:lang w:val="es-ES_tradnl"/>
              </w:rPr>
              <w:t xml:space="preserve">Puede </w:t>
            </w:r>
            <w:r w:rsidR="00B56B15">
              <w:rPr>
                <w:rFonts w:ascii="Arial" w:hAnsi="Arial" w:cs="Arial"/>
                <w:sz w:val="24"/>
                <w:szCs w:val="24"/>
                <w:lang w:val="es-ES_tradnl"/>
              </w:rPr>
              <w:t xml:space="preserve">ser </w:t>
            </w:r>
            <w:r w:rsidRPr="00DB73F0">
              <w:rPr>
                <w:rFonts w:ascii="Arial" w:hAnsi="Arial" w:cs="Arial"/>
                <w:sz w:val="24"/>
                <w:szCs w:val="24"/>
                <w:lang w:val="es-ES_tradnl"/>
              </w:rPr>
              <w:t>que la evidencia de</w:t>
            </w:r>
            <w:r w:rsidR="00B56B15">
              <w:rPr>
                <w:rFonts w:ascii="Arial" w:hAnsi="Arial" w:cs="Arial"/>
                <w:sz w:val="24"/>
                <w:szCs w:val="24"/>
                <w:lang w:val="es-ES_tradnl"/>
              </w:rPr>
              <w:t xml:space="preserve"> la base </w:t>
            </w:r>
            <w:r w:rsidRPr="00DB73F0">
              <w:rPr>
                <w:rFonts w:ascii="Arial" w:hAnsi="Arial" w:cs="Arial"/>
                <w:sz w:val="24"/>
                <w:szCs w:val="24"/>
                <w:lang w:val="es-ES_tradnl"/>
              </w:rPr>
              <w:t>del currículo en las normas esté ausente. El apoyo estructurado a la enseñanza para la comprensión, la participación</w:t>
            </w:r>
            <w:r w:rsidR="00A54E50">
              <w:rPr>
                <w:rFonts w:ascii="Arial" w:hAnsi="Arial" w:cs="Arial"/>
                <w:sz w:val="24"/>
                <w:szCs w:val="24"/>
                <w:lang w:val="es-ES_tradnl"/>
              </w:rPr>
              <w:t>,</w:t>
            </w:r>
            <w:r w:rsidRPr="00DB73F0">
              <w:rPr>
                <w:rFonts w:ascii="Arial" w:hAnsi="Arial" w:cs="Arial"/>
                <w:sz w:val="24"/>
                <w:szCs w:val="24"/>
                <w:lang w:val="es-ES_tradnl"/>
              </w:rPr>
              <w:t xml:space="preserve"> y el dominio no es evidente.</w:t>
            </w:r>
          </w:p>
        </w:tc>
        <w:tc>
          <w:tcPr>
            <w:tcW w:w="2309" w:type="dxa"/>
          </w:tcPr>
          <w:p w14:paraId="6FEC4E6D" w14:textId="325716B4"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La escuela ofrece un currículo basado en las normas riguros</w:t>
            </w:r>
            <w:r w:rsidR="00880F69">
              <w:rPr>
                <w:rFonts w:ascii="Arial" w:hAnsi="Arial" w:cs="Arial"/>
                <w:sz w:val="24"/>
                <w:szCs w:val="24"/>
                <w:lang w:val="es-ES_tradnl"/>
              </w:rPr>
              <w:t>a</w:t>
            </w:r>
            <w:r w:rsidRPr="00DB73F0">
              <w:rPr>
                <w:rFonts w:ascii="Arial" w:hAnsi="Arial" w:cs="Arial"/>
                <w:sz w:val="24"/>
                <w:szCs w:val="24"/>
                <w:lang w:val="es-ES_tradnl"/>
              </w:rPr>
              <w:t xml:space="preserve"> e intelectualmente estimulante, con apoyo estructurado a la enseñanza para la comprensión, la participación y el dominio de manera incompleta.</w:t>
            </w:r>
          </w:p>
        </w:tc>
        <w:tc>
          <w:tcPr>
            <w:tcW w:w="2268" w:type="dxa"/>
          </w:tcPr>
          <w:p w14:paraId="5789A02F" w14:textId="3A971337"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La escuela ofrece un currículo basado en las normas riguros</w:t>
            </w:r>
            <w:r w:rsidR="00880F69">
              <w:rPr>
                <w:rFonts w:ascii="Arial" w:hAnsi="Arial" w:cs="Arial"/>
                <w:sz w:val="24"/>
                <w:szCs w:val="24"/>
                <w:lang w:val="es-ES_tradnl"/>
              </w:rPr>
              <w:t>a</w:t>
            </w:r>
            <w:r w:rsidRPr="00DB73F0">
              <w:rPr>
                <w:rFonts w:ascii="Arial" w:hAnsi="Arial" w:cs="Arial"/>
                <w:sz w:val="24"/>
                <w:szCs w:val="24"/>
                <w:lang w:val="es-ES_tradnl"/>
              </w:rPr>
              <w:t xml:space="preserve"> e intelectualmente rico, con apoyo estructurado a la enseñanza para la comprensión, la participación</w:t>
            </w:r>
            <w:r w:rsidR="00A54E50">
              <w:rPr>
                <w:rFonts w:ascii="Arial" w:hAnsi="Arial" w:cs="Arial"/>
                <w:sz w:val="24"/>
                <w:szCs w:val="24"/>
                <w:lang w:val="es-ES_tradnl"/>
              </w:rPr>
              <w:t>,</w:t>
            </w:r>
            <w:r w:rsidRPr="00DB73F0">
              <w:rPr>
                <w:rFonts w:ascii="Arial" w:hAnsi="Arial" w:cs="Arial"/>
                <w:sz w:val="24"/>
                <w:szCs w:val="24"/>
                <w:lang w:val="es-ES_tradnl"/>
              </w:rPr>
              <w:t xml:space="preserve"> y el dominio.</w:t>
            </w:r>
          </w:p>
        </w:tc>
        <w:tc>
          <w:tcPr>
            <w:tcW w:w="3051" w:type="dxa"/>
          </w:tcPr>
          <w:p w14:paraId="55D31D30" w14:textId="2032E33E"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La escuela ofrece un currículo basado en las normas riguros</w:t>
            </w:r>
            <w:r w:rsidR="00880F69">
              <w:rPr>
                <w:rFonts w:ascii="Arial" w:hAnsi="Arial" w:cs="Arial"/>
                <w:sz w:val="24"/>
                <w:szCs w:val="24"/>
                <w:lang w:val="es-ES_tradnl"/>
              </w:rPr>
              <w:t>a</w:t>
            </w:r>
            <w:r w:rsidRPr="00DB73F0">
              <w:rPr>
                <w:rFonts w:ascii="Arial" w:hAnsi="Arial" w:cs="Arial"/>
                <w:sz w:val="24"/>
                <w:szCs w:val="24"/>
                <w:lang w:val="es-ES_tradnl"/>
              </w:rPr>
              <w:t xml:space="preserve"> e intelectualmente rico, con apoyo estructurado a la enseñanza para la comprensión, la participación</w:t>
            </w:r>
            <w:r w:rsidR="00DE39C9">
              <w:rPr>
                <w:rFonts w:ascii="Arial" w:hAnsi="Arial" w:cs="Arial"/>
                <w:sz w:val="24"/>
                <w:szCs w:val="24"/>
                <w:lang w:val="es-ES_tradnl"/>
              </w:rPr>
              <w:t>,</w:t>
            </w:r>
            <w:r w:rsidRPr="00DB73F0">
              <w:rPr>
                <w:rFonts w:ascii="Arial" w:hAnsi="Arial" w:cs="Arial"/>
                <w:sz w:val="24"/>
                <w:szCs w:val="24"/>
                <w:lang w:val="es-ES_tradnl"/>
              </w:rPr>
              <w:t xml:space="preserve"> y el dominio de manera estratégica.</w:t>
            </w:r>
          </w:p>
        </w:tc>
        <w:tc>
          <w:tcPr>
            <w:tcW w:w="1705" w:type="dxa"/>
          </w:tcPr>
          <w:p w14:paraId="3F55D195" w14:textId="12AED970"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71A0656D" w14:textId="5A562382" w:rsidTr="00346992">
        <w:trPr>
          <w:cantSplit/>
        </w:trPr>
        <w:tc>
          <w:tcPr>
            <w:tcW w:w="2785" w:type="dxa"/>
          </w:tcPr>
          <w:p w14:paraId="50D82F2D" w14:textId="1CFA02CB" w:rsidR="00350391" w:rsidRPr="00DB73F0" w:rsidRDefault="00350391" w:rsidP="00B61111">
            <w:pPr>
              <w:rPr>
                <w:rFonts w:ascii="Arial" w:hAnsi="Arial" w:cs="Arial"/>
                <w:sz w:val="24"/>
                <w:szCs w:val="24"/>
                <w:lang w:val="es-ES_tradnl"/>
              </w:rPr>
            </w:pPr>
            <w:r w:rsidRPr="00DB73F0">
              <w:rPr>
                <w:rFonts w:ascii="Arial" w:hAnsi="Arial" w:cs="Arial"/>
                <w:b/>
                <w:bCs/>
                <w:sz w:val="24"/>
                <w:szCs w:val="24"/>
                <w:lang w:val="es-ES_tradnl"/>
              </w:rPr>
              <w:lastRenderedPageBreak/>
              <w:t>C</w:t>
            </w:r>
            <w:r w:rsidRPr="00DB73F0">
              <w:rPr>
                <w:rFonts w:ascii="Arial" w:hAnsi="Arial" w:cs="Arial"/>
                <w:sz w:val="24"/>
                <w:szCs w:val="24"/>
                <w:lang w:val="es-ES_tradnl"/>
              </w:rPr>
              <w:t xml:space="preserve">. La enseñanza y el aprendizaje enfatizan </w:t>
            </w:r>
            <w:r w:rsidR="00F27696" w:rsidRPr="00F27696">
              <w:rPr>
                <w:rFonts w:ascii="Arial" w:hAnsi="Arial" w:cs="Arial"/>
                <w:sz w:val="24"/>
                <w:szCs w:val="24"/>
                <w:lang w:val="es-ES_tradnl"/>
              </w:rPr>
              <w:t xml:space="preserve">el compromiso, la interacción, el discurso, la investigación y el pensamiento crítico con las mismas </w:t>
            </w:r>
            <w:r w:rsidR="00F27696" w:rsidRPr="00F27696">
              <w:rPr>
                <w:rFonts w:ascii="Arial" w:hAnsi="Arial" w:cs="Arial"/>
                <w:b/>
                <w:sz w:val="24"/>
                <w:szCs w:val="24"/>
                <w:lang w:val="es-ES_tradnl"/>
              </w:rPr>
              <w:t>altas expectativas</w:t>
            </w:r>
            <w:r w:rsidR="00F27696" w:rsidRPr="00F27696">
              <w:rPr>
                <w:rFonts w:ascii="Arial" w:hAnsi="Arial" w:cs="Arial"/>
                <w:sz w:val="24"/>
                <w:szCs w:val="24"/>
                <w:lang w:val="es-ES_tradnl"/>
              </w:rPr>
              <w:t xml:space="preserve"> para los aprendices de inglés que para todos los estudiantes en cada una de las áreas del contenido</w:t>
            </w:r>
            <w:r w:rsidR="00F27696" w:rsidRPr="00F27696">
              <w:rPr>
                <w:rFonts w:ascii="Arial" w:hAnsi="Arial" w:cs="Arial"/>
                <w:sz w:val="24"/>
                <w:szCs w:val="24"/>
                <w:lang w:val="es-MX"/>
              </w:rPr>
              <w:t>.</w:t>
            </w:r>
          </w:p>
        </w:tc>
        <w:tc>
          <w:tcPr>
            <w:tcW w:w="2272" w:type="dxa"/>
          </w:tcPr>
          <w:p w14:paraId="1096A5DF" w14:textId="1A9FCDD4"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La enseñanza y el aprendizaje </w:t>
            </w:r>
            <w:r w:rsidR="00AB3BD2">
              <w:rPr>
                <w:rFonts w:ascii="Arial" w:hAnsi="Arial" w:cs="Arial"/>
                <w:sz w:val="24"/>
                <w:szCs w:val="24"/>
                <w:lang w:val="es-ES_tradnl"/>
              </w:rPr>
              <w:t>están</w:t>
            </w:r>
            <w:r w:rsidRPr="00DB73F0">
              <w:rPr>
                <w:rFonts w:ascii="Arial" w:hAnsi="Arial" w:cs="Arial"/>
                <w:sz w:val="24"/>
                <w:szCs w:val="24"/>
                <w:lang w:val="es-ES_tradnl"/>
              </w:rPr>
              <w:t xml:space="preserve"> centrados en el maestro y puede </w:t>
            </w:r>
            <w:r w:rsidR="00AB3BD2">
              <w:rPr>
                <w:rFonts w:ascii="Arial" w:hAnsi="Arial" w:cs="Arial"/>
                <w:sz w:val="24"/>
                <w:szCs w:val="24"/>
                <w:lang w:val="es-ES_tradnl"/>
              </w:rPr>
              <w:t xml:space="preserve">ser </w:t>
            </w:r>
            <w:r w:rsidRPr="00DB73F0">
              <w:rPr>
                <w:rFonts w:ascii="Arial" w:hAnsi="Arial" w:cs="Arial"/>
                <w:sz w:val="24"/>
                <w:szCs w:val="24"/>
                <w:lang w:val="es-ES_tradnl"/>
              </w:rPr>
              <w:t xml:space="preserve">que la evidencia de participación, </w:t>
            </w:r>
            <w:r w:rsidR="00265501">
              <w:rPr>
                <w:rFonts w:ascii="Arial" w:hAnsi="Arial" w:cs="Arial"/>
                <w:sz w:val="24"/>
                <w:szCs w:val="24"/>
                <w:lang w:val="es-ES_tradnl"/>
              </w:rPr>
              <w:t>investi</w:t>
            </w:r>
            <w:r w:rsidR="00265501" w:rsidRPr="00DB73F0">
              <w:rPr>
                <w:rFonts w:ascii="Arial" w:hAnsi="Arial" w:cs="Arial"/>
                <w:sz w:val="24"/>
                <w:szCs w:val="24"/>
                <w:lang w:val="es-ES_tradnl"/>
              </w:rPr>
              <w:t>gación</w:t>
            </w:r>
            <w:r w:rsidR="004616A9">
              <w:rPr>
                <w:rFonts w:ascii="Arial" w:hAnsi="Arial" w:cs="Arial"/>
                <w:sz w:val="24"/>
                <w:szCs w:val="24"/>
                <w:lang w:val="es-ES_tradnl"/>
              </w:rPr>
              <w:t>,</w:t>
            </w:r>
            <w:r w:rsidR="00265501" w:rsidRPr="00DB73F0">
              <w:rPr>
                <w:rFonts w:ascii="Arial" w:hAnsi="Arial" w:cs="Arial"/>
                <w:sz w:val="24"/>
                <w:szCs w:val="24"/>
                <w:lang w:val="es-ES_tradnl"/>
              </w:rPr>
              <w:t xml:space="preserve"> </w:t>
            </w:r>
            <w:r w:rsidRPr="00DB73F0">
              <w:rPr>
                <w:rFonts w:ascii="Arial" w:hAnsi="Arial" w:cs="Arial"/>
                <w:sz w:val="24"/>
                <w:szCs w:val="24"/>
                <w:lang w:val="es-ES_tradnl"/>
              </w:rPr>
              <w:t xml:space="preserve">y razonamiento crítico de los </w:t>
            </w:r>
            <w:r w:rsidR="00AB3BD2">
              <w:rPr>
                <w:rFonts w:ascii="Arial" w:hAnsi="Arial" w:cs="Arial"/>
                <w:sz w:val="24"/>
                <w:szCs w:val="24"/>
                <w:lang w:val="es-ES_tradnl"/>
              </w:rPr>
              <w:t xml:space="preserve">estudiantes no sea </w:t>
            </w:r>
            <w:r w:rsidRPr="00DB73F0">
              <w:rPr>
                <w:rFonts w:ascii="Arial" w:hAnsi="Arial" w:cs="Arial"/>
                <w:sz w:val="24"/>
                <w:szCs w:val="24"/>
                <w:lang w:val="es-ES_tradnl"/>
              </w:rPr>
              <w:t xml:space="preserve">evidente. La escuela tiene expectativas bajas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en comparación con otros grupos de </w:t>
            </w:r>
            <w:r w:rsidR="00AB3BD2">
              <w:rPr>
                <w:rFonts w:ascii="Arial" w:hAnsi="Arial" w:cs="Arial"/>
                <w:sz w:val="24"/>
                <w:szCs w:val="24"/>
                <w:lang w:val="es-ES_tradnl"/>
              </w:rPr>
              <w:t xml:space="preserve">estudiantes. </w:t>
            </w:r>
          </w:p>
        </w:tc>
        <w:tc>
          <w:tcPr>
            <w:tcW w:w="2309" w:type="dxa"/>
          </w:tcPr>
          <w:p w14:paraId="7E660B4A" w14:textId="1F4398C5"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La enseñanza y el aprendizaje enfatizan la participación, la interacción, el discurso, la </w:t>
            </w:r>
            <w:r w:rsidR="004616A9">
              <w:rPr>
                <w:rFonts w:ascii="Arial" w:hAnsi="Arial" w:cs="Arial"/>
                <w:sz w:val="24"/>
                <w:szCs w:val="24"/>
                <w:lang w:val="es-ES_tradnl"/>
              </w:rPr>
              <w:t>investi</w:t>
            </w:r>
            <w:r w:rsidR="004616A9" w:rsidRPr="00DB73F0">
              <w:rPr>
                <w:rFonts w:ascii="Arial" w:hAnsi="Arial" w:cs="Arial"/>
                <w:sz w:val="24"/>
                <w:szCs w:val="24"/>
                <w:lang w:val="es-ES_tradnl"/>
              </w:rPr>
              <w:t>gación</w:t>
            </w:r>
            <w:r w:rsidR="004616A9">
              <w:rPr>
                <w:rFonts w:ascii="Arial" w:hAnsi="Arial" w:cs="Arial"/>
                <w:sz w:val="24"/>
                <w:szCs w:val="24"/>
                <w:lang w:val="es-ES_tradnl"/>
              </w:rPr>
              <w:t>,</w:t>
            </w:r>
            <w:r w:rsidR="004616A9" w:rsidRPr="00DB73F0">
              <w:rPr>
                <w:rFonts w:ascii="Arial" w:hAnsi="Arial" w:cs="Arial"/>
                <w:sz w:val="24"/>
                <w:szCs w:val="24"/>
                <w:lang w:val="es-ES_tradnl"/>
              </w:rPr>
              <w:t xml:space="preserve"> </w:t>
            </w:r>
            <w:r w:rsidRPr="00DB73F0">
              <w:rPr>
                <w:rFonts w:ascii="Arial" w:hAnsi="Arial" w:cs="Arial"/>
                <w:sz w:val="24"/>
                <w:szCs w:val="24"/>
                <w:lang w:val="es-ES_tradnl"/>
              </w:rPr>
              <w:t xml:space="preserve">y el razonamiento crítico, pero con expectativas bajas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en comparación con otros grupos de </w:t>
            </w:r>
            <w:r w:rsidR="0039370A">
              <w:rPr>
                <w:rFonts w:ascii="Arial" w:hAnsi="Arial" w:cs="Arial"/>
                <w:sz w:val="24"/>
                <w:szCs w:val="24"/>
                <w:lang w:val="es-ES_tradnl"/>
              </w:rPr>
              <w:t xml:space="preserve">estudiantes. </w:t>
            </w:r>
          </w:p>
        </w:tc>
        <w:tc>
          <w:tcPr>
            <w:tcW w:w="2268" w:type="dxa"/>
          </w:tcPr>
          <w:p w14:paraId="2BCC0753" w14:textId="4E85A1D6"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La enseñanza y el aprendizaje enfatizan la participación, la interacción, el discurso, la </w:t>
            </w:r>
            <w:r w:rsidR="00F62501">
              <w:rPr>
                <w:rFonts w:ascii="Arial" w:hAnsi="Arial" w:cs="Arial"/>
                <w:sz w:val="24"/>
                <w:szCs w:val="24"/>
                <w:lang w:val="es-ES_tradnl"/>
              </w:rPr>
              <w:t>investi</w:t>
            </w:r>
            <w:r w:rsidR="00F62501" w:rsidRPr="00DB73F0">
              <w:rPr>
                <w:rFonts w:ascii="Arial" w:hAnsi="Arial" w:cs="Arial"/>
                <w:sz w:val="24"/>
                <w:szCs w:val="24"/>
                <w:lang w:val="es-ES_tradnl"/>
              </w:rPr>
              <w:t>gación</w:t>
            </w:r>
            <w:r w:rsidR="00F62501">
              <w:rPr>
                <w:rFonts w:ascii="Arial" w:hAnsi="Arial" w:cs="Arial"/>
                <w:sz w:val="24"/>
                <w:szCs w:val="24"/>
                <w:lang w:val="es-ES_tradnl"/>
              </w:rPr>
              <w:t>,</w:t>
            </w:r>
            <w:r w:rsidR="00F62501" w:rsidRPr="00DB73F0">
              <w:rPr>
                <w:rFonts w:ascii="Arial" w:hAnsi="Arial" w:cs="Arial"/>
                <w:sz w:val="24"/>
                <w:szCs w:val="24"/>
                <w:lang w:val="es-ES_tradnl"/>
              </w:rPr>
              <w:t xml:space="preserve"> </w:t>
            </w:r>
            <w:r w:rsidRPr="00DB73F0">
              <w:rPr>
                <w:rFonts w:ascii="Arial" w:hAnsi="Arial" w:cs="Arial"/>
                <w:sz w:val="24"/>
                <w:szCs w:val="24"/>
                <w:lang w:val="es-ES_tradnl"/>
              </w:rPr>
              <w:t xml:space="preserve">y el razonamiento crítico, con expectativas altas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3051" w:type="dxa"/>
          </w:tcPr>
          <w:p w14:paraId="4D41D54A" w14:textId="37F7EAE6"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La enseñanza y el aprendizaje de manera frecuente y efectiva enfatizan la participación, la interacción, el discurso, la </w:t>
            </w:r>
            <w:r w:rsidR="00F62501">
              <w:rPr>
                <w:rFonts w:ascii="Arial" w:hAnsi="Arial" w:cs="Arial"/>
                <w:sz w:val="24"/>
                <w:szCs w:val="24"/>
                <w:lang w:val="es-ES_tradnl"/>
              </w:rPr>
              <w:t>investi</w:t>
            </w:r>
            <w:r w:rsidR="00F62501" w:rsidRPr="00DB73F0">
              <w:rPr>
                <w:rFonts w:ascii="Arial" w:hAnsi="Arial" w:cs="Arial"/>
                <w:sz w:val="24"/>
                <w:szCs w:val="24"/>
                <w:lang w:val="es-ES_tradnl"/>
              </w:rPr>
              <w:t>gación</w:t>
            </w:r>
            <w:r w:rsidR="00F62501">
              <w:rPr>
                <w:rFonts w:ascii="Arial" w:hAnsi="Arial" w:cs="Arial"/>
                <w:sz w:val="24"/>
                <w:szCs w:val="24"/>
                <w:lang w:val="es-ES_tradnl"/>
              </w:rPr>
              <w:t>,</w:t>
            </w:r>
            <w:r w:rsidR="00F62501" w:rsidRPr="00DB73F0">
              <w:rPr>
                <w:rFonts w:ascii="Arial" w:hAnsi="Arial" w:cs="Arial"/>
                <w:sz w:val="24"/>
                <w:szCs w:val="24"/>
                <w:lang w:val="es-ES_tradnl"/>
              </w:rPr>
              <w:t xml:space="preserve"> </w:t>
            </w:r>
            <w:r w:rsidRPr="00DB73F0">
              <w:rPr>
                <w:rFonts w:ascii="Arial" w:hAnsi="Arial" w:cs="Arial"/>
                <w:sz w:val="24"/>
                <w:szCs w:val="24"/>
                <w:lang w:val="es-ES_tradnl"/>
              </w:rPr>
              <w:t xml:space="preserve">y el razonamiento crítico, con las mismas expectativas altas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w:t>
            </w:r>
            <w:r w:rsidR="00F62501">
              <w:rPr>
                <w:rFonts w:ascii="Arial" w:hAnsi="Arial" w:cs="Arial"/>
                <w:sz w:val="24"/>
                <w:szCs w:val="24"/>
                <w:lang w:val="es-ES_tradnl"/>
              </w:rPr>
              <w:t xml:space="preserve">como </w:t>
            </w:r>
            <w:r w:rsidRPr="00DB73F0">
              <w:rPr>
                <w:rFonts w:ascii="Arial" w:hAnsi="Arial" w:cs="Arial"/>
                <w:sz w:val="24"/>
                <w:szCs w:val="24"/>
                <w:lang w:val="es-ES_tradnl"/>
              </w:rPr>
              <w:t xml:space="preserve">para todos los </w:t>
            </w:r>
            <w:r w:rsidR="004936BF">
              <w:rPr>
                <w:rFonts w:ascii="Arial" w:hAnsi="Arial" w:cs="Arial"/>
                <w:sz w:val="24"/>
                <w:szCs w:val="24"/>
                <w:lang w:val="es-ES_tradnl"/>
              </w:rPr>
              <w:t xml:space="preserve">estudiantes. </w:t>
            </w:r>
          </w:p>
        </w:tc>
        <w:tc>
          <w:tcPr>
            <w:tcW w:w="1705" w:type="dxa"/>
          </w:tcPr>
          <w:p w14:paraId="359D1F06" w14:textId="6D46B923"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60F0934D" w14:textId="67BBF920" w:rsidTr="00346992">
        <w:trPr>
          <w:cantSplit/>
        </w:trPr>
        <w:tc>
          <w:tcPr>
            <w:tcW w:w="2785" w:type="dxa"/>
          </w:tcPr>
          <w:p w14:paraId="315FF5DE" w14:textId="7BADFFA6" w:rsidR="00350391" w:rsidRPr="00DB73F0" w:rsidRDefault="00350391" w:rsidP="00B61111">
            <w:pPr>
              <w:rPr>
                <w:rFonts w:ascii="Arial" w:hAnsi="Arial" w:cs="Arial"/>
                <w:sz w:val="24"/>
                <w:szCs w:val="24"/>
                <w:lang w:val="es-ES_tradnl"/>
              </w:rPr>
            </w:pPr>
            <w:r w:rsidRPr="00DB73F0">
              <w:rPr>
                <w:rFonts w:ascii="Arial" w:hAnsi="Arial" w:cs="Arial"/>
                <w:b/>
                <w:bCs/>
                <w:sz w:val="24"/>
                <w:szCs w:val="24"/>
                <w:lang w:val="es-ES_tradnl"/>
              </w:rPr>
              <w:lastRenderedPageBreak/>
              <w:t>D</w:t>
            </w:r>
            <w:r w:rsidRPr="00DB73F0">
              <w:rPr>
                <w:rFonts w:ascii="Arial" w:hAnsi="Arial" w:cs="Arial"/>
                <w:sz w:val="24"/>
                <w:szCs w:val="24"/>
                <w:lang w:val="es-ES_tradnl"/>
              </w:rPr>
              <w:t xml:space="preserv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w:t>
            </w:r>
            <w:r w:rsidRPr="00DB73F0">
              <w:rPr>
                <w:rFonts w:ascii="Arial" w:hAnsi="Arial" w:cs="Arial"/>
                <w:b/>
                <w:bCs/>
                <w:sz w:val="24"/>
                <w:szCs w:val="24"/>
                <w:lang w:val="es-ES_tradnl"/>
              </w:rPr>
              <w:t>acceso al currículo completo</w:t>
            </w:r>
            <w:r w:rsidRPr="00DB73F0">
              <w:rPr>
                <w:rFonts w:ascii="Arial" w:hAnsi="Arial" w:cs="Arial"/>
                <w:sz w:val="24"/>
                <w:szCs w:val="24"/>
                <w:lang w:val="es-ES_tradnl"/>
              </w:rPr>
              <w:t xml:space="preserve">, juntamente con el ofrecimiento de apoyos y servicios adecuados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2272" w:type="dxa"/>
          </w:tcPr>
          <w:p w14:paraId="49681572" w14:textId="1E5BB68B"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acceso parcial al currículo, con </w:t>
            </w:r>
            <w:r w:rsidR="00BD7B3E">
              <w:rPr>
                <w:rFonts w:ascii="Arial" w:hAnsi="Arial" w:cs="Arial"/>
                <w:sz w:val="24"/>
                <w:szCs w:val="24"/>
                <w:lang w:val="es-ES_tradnl"/>
              </w:rPr>
              <w:t xml:space="preserve">entrega mínima o sin </w:t>
            </w:r>
            <w:r w:rsidRPr="00DB73F0">
              <w:rPr>
                <w:rFonts w:ascii="Arial" w:hAnsi="Arial" w:cs="Arial"/>
                <w:sz w:val="24"/>
                <w:szCs w:val="24"/>
                <w:lang w:val="es-ES_tradnl"/>
              </w:rPr>
              <w:t xml:space="preserve">apoyos </w:t>
            </w:r>
            <w:r w:rsidR="00BD7B3E">
              <w:rPr>
                <w:rFonts w:ascii="Arial" w:hAnsi="Arial" w:cs="Arial"/>
                <w:sz w:val="24"/>
                <w:szCs w:val="24"/>
                <w:lang w:val="es-ES_tradnl"/>
              </w:rPr>
              <w:t>ni</w:t>
            </w:r>
            <w:r w:rsidRPr="00DB73F0">
              <w:rPr>
                <w:rFonts w:ascii="Arial" w:hAnsi="Arial" w:cs="Arial"/>
                <w:sz w:val="24"/>
                <w:szCs w:val="24"/>
                <w:lang w:val="es-ES_tradnl"/>
              </w:rPr>
              <w:t xml:space="preserve"> servicios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2309" w:type="dxa"/>
          </w:tcPr>
          <w:p w14:paraId="390BA16A" w14:textId="44466873"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acceso </w:t>
            </w:r>
            <w:r w:rsidR="00BD7B3E">
              <w:rPr>
                <w:rFonts w:ascii="Arial" w:hAnsi="Arial" w:cs="Arial"/>
                <w:sz w:val="24"/>
                <w:szCs w:val="24"/>
                <w:lang w:val="es-ES_tradnl"/>
              </w:rPr>
              <w:t xml:space="preserve">a </w:t>
            </w:r>
            <w:r w:rsidRPr="00DB73F0">
              <w:rPr>
                <w:rFonts w:ascii="Arial" w:hAnsi="Arial" w:cs="Arial"/>
                <w:sz w:val="24"/>
                <w:szCs w:val="24"/>
                <w:lang w:val="es-ES_tradnl"/>
              </w:rPr>
              <w:t xml:space="preserve">alguna parte del currículo, con </w:t>
            </w:r>
            <w:r w:rsidR="00710252">
              <w:rPr>
                <w:rFonts w:ascii="Arial" w:hAnsi="Arial" w:cs="Arial"/>
                <w:sz w:val="24"/>
                <w:szCs w:val="24"/>
                <w:lang w:val="es-ES_tradnl"/>
              </w:rPr>
              <w:t xml:space="preserve">la entrega </w:t>
            </w:r>
            <w:r w:rsidRPr="00DB73F0">
              <w:rPr>
                <w:rFonts w:ascii="Arial" w:hAnsi="Arial" w:cs="Arial"/>
                <w:sz w:val="24"/>
                <w:szCs w:val="24"/>
                <w:lang w:val="es-ES_tradnl"/>
              </w:rPr>
              <w:t xml:space="preserve">inconsistente o débil de apoyos y servicios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w:t>
            </w:r>
          </w:p>
        </w:tc>
        <w:tc>
          <w:tcPr>
            <w:tcW w:w="2268" w:type="dxa"/>
          </w:tcPr>
          <w:p w14:paraId="0E3C21AC" w14:textId="671240B6"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acceso significativo al currículo fundamental, junt</w:t>
            </w:r>
            <w:r w:rsidR="001F07E0">
              <w:rPr>
                <w:rFonts w:ascii="Arial" w:hAnsi="Arial" w:cs="Arial"/>
                <w:sz w:val="24"/>
                <w:szCs w:val="24"/>
                <w:lang w:val="es-ES_tradnl"/>
              </w:rPr>
              <w:t>o</w:t>
            </w:r>
            <w:r w:rsidRPr="00DB73F0">
              <w:rPr>
                <w:rFonts w:ascii="Arial" w:hAnsi="Arial" w:cs="Arial"/>
                <w:sz w:val="24"/>
                <w:szCs w:val="24"/>
                <w:lang w:val="es-ES_tradnl"/>
              </w:rPr>
              <w:t xml:space="preserve"> con </w:t>
            </w:r>
            <w:r w:rsidR="001F07E0">
              <w:rPr>
                <w:rFonts w:ascii="Arial" w:hAnsi="Arial" w:cs="Arial"/>
                <w:sz w:val="24"/>
                <w:szCs w:val="24"/>
                <w:lang w:val="es-ES_tradnl"/>
              </w:rPr>
              <w:t>la</w:t>
            </w:r>
            <w:r w:rsidRPr="00DB73F0">
              <w:rPr>
                <w:rFonts w:ascii="Arial" w:hAnsi="Arial" w:cs="Arial"/>
                <w:sz w:val="24"/>
                <w:szCs w:val="24"/>
                <w:lang w:val="es-ES_tradnl"/>
              </w:rPr>
              <w:t xml:space="preserve"> </w:t>
            </w:r>
            <w:r w:rsidR="001F07E0">
              <w:rPr>
                <w:rFonts w:ascii="Arial" w:hAnsi="Arial" w:cs="Arial"/>
                <w:sz w:val="24"/>
                <w:szCs w:val="24"/>
                <w:lang w:val="es-ES_tradnl"/>
              </w:rPr>
              <w:t>entrega</w:t>
            </w:r>
            <w:r w:rsidRPr="00DB73F0">
              <w:rPr>
                <w:rFonts w:ascii="Arial" w:hAnsi="Arial" w:cs="Arial"/>
                <w:sz w:val="24"/>
                <w:szCs w:val="24"/>
                <w:lang w:val="es-ES_tradnl"/>
              </w:rPr>
              <w:t xml:space="preserve"> de apoyos y servicios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tienen acceso a todos los requisitos de A</w:t>
            </w:r>
            <w:r w:rsidRPr="00DB73F0">
              <w:rPr>
                <w:rFonts w:ascii="Arial" w:hAnsi="Arial" w:cs="Arial"/>
                <w:sz w:val="24"/>
                <w:szCs w:val="24"/>
                <w:lang w:val="es-ES_tradnl"/>
              </w:rPr>
              <w:noBreakHyphen/>
              <w:t xml:space="preserve">G. </w:t>
            </w:r>
          </w:p>
        </w:tc>
        <w:tc>
          <w:tcPr>
            <w:tcW w:w="3051" w:type="dxa"/>
          </w:tcPr>
          <w:p w14:paraId="33E485DF" w14:textId="37FFAEE3"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acceso significativo al currículo completo en todas las áreas de contenido, juntamente con </w:t>
            </w:r>
            <w:r w:rsidR="006A7E09">
              <w:rPr>
                <w:rFonts w:ascii="Arial" w:hAnsi="Arial" w:cs="Arial"/>
                <w:sz w:val="24"/>
                <w:szCs w:val="24"/>
                <w:lang w:val="es-ES_tradnl"/>
              </w:rPr>
              <w:t>la entrega de</w:t>
            </w:r>
            <w:r w:rsidRPr="00DB73F0">
              <w:rPr>
                <w:rFonts w:ascii="Arial" w:hAnsi="Arial" w:cs="Arial"/>
                <w:sz w:val="24"/>
                <w:szCs w:val="24"/>
                <w:lang w:val="es-ES_tradnl"/>
              </w:rPr>
              <w:t xml:space="preserve"> apoyos y servicios para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tienen acceso a todos los requisitos de A</w:t>
            </w:r>
            <w:r w:rsidRPr="00DB73F0">
              <w:rPr>
                <w:rFonts w:ascii="Arial" w:hAnsi="Arial" w:cs="Arial"/>
                <w:sz w:val="24"/>
                <w:szCs w:val="24"/>
                <w:lang w:val="es-ES_tradnl"/>
              </w:rPr>
              <w:noBreakHyphen/>
              <w:t xml:space="preserve">G y a todo el currículo de preparación para la universidad y el trabajo.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tienen el mismo acceso a programas y cursos para </w:t>
            </w:r>
            <w:r w:rsidR="006A7E09">
              <w:rPr>
                <w:rFonts w:ascii="Arial" w:hAnsi="Arial" w:cs="Arial"/>
                <w:sz w:val="24"/>
                <w:szCs w:val="24"/>
                <w:lang w:val="es-ES_tradnl"/>
              </w:rPr>
              <w:t>estudiante</w:t>
            </w:r>
            <w:r w:rsidR="006A7E09" w:rsidRPr="00DB73F0">
              <w:rPr>
                <w:rFonts w:ascii="Arial" w:hAnsi="Arial" w:cs="Arial"/>
                <w:sz w:val="24"/>
                <w:szCs w:val="24"/>
                <w:lang w:val="es-ES_tradnl"/>
              </w:rPr>
              <w:t>s</w:t>
            </w:r>
            <w:r w:rsidRPr="00DB73F0">
              <w:rPr>
                <w:rFonts w:ascii="Arial" w:hAnsi="Arial" w:cs="Arial"/>
                <w:sz w:val="24"/>
                <w:szCs w:val="24"/>
                <w:lang w:val="es-ES_tradnl"/>
              </w:rPr>
              <w:t xml:space="preserve"> talentosos y dotados y son identificados como talentosos y dotados de manera proporcional comparado con los </w:t>
            </w:r>
            <w:r w:rsidR="006A7E09">
              <w:rPr>
                <w:rFonts w:ascii="Arial" w:hAnsi="Arial" w:cs="Arial"/>
                <w:sz w:val="24"/>
                <w:szCs w:val="24"/>
                <w:lang w:val="es-ES_tradnl"/>
              </w:rPr>
              <w:t>estudiante</w:t>
            </w:r>
            <w:r w:rsidR="006A7E09" w:rsidRPr="00DB73F0">
              <w:rPr>
                <w:rFonts w:ascii="Arial" w:hAnsi="Arial" w:cs="Arial"/>
                <w:sz w:val="24"/>
                <w:szCs w:val="24"/>
                <w:lang w:val="es-ES_tradnl"/>
              </w:rPr>
              <w:t>s</w:t>
            </w:r>
            <w:r w:rsidRPr="00DB73F0">
              <w:rPr>
                <w:rFonts w:ascii="Arial" w:hAnsi="Arial" w:cs="Arial"/>
                <w:sz w:val="24"/>
                <w:szCs w:val="24"/>
                <w:lang w:val="es-ES_tradnl"/>
              </w:rPr>
              <w:t xml:space="preserve"> </w:t>
            </w:r>
            <w:r w:rsidR="00C12C42">
              <w:rPr>
                <w:rFonts w:ascii="Arial" w:hAnsi="Arial" w:cs="Arial"/>
                <w:sz w:val="24"/>
                <w:szCs w:val="24"/>
                <w:lang w:val="es-ES_tradnl"/>
              </w:rPr>
              <w:t>de</w:t>
            </w:r>
            <w:r w:rsidR="00C12C42" w:rsidRPr="00DB73F0">
              <w:rPr>
                <w:rFonts w:ascii="Arial" w:hAnsi="Arial" w:cs="Arial"/>
                <w:sz w:val="24"/>
                <w:szCs w:val="24"/>
                <w:lang w:val="es-ES_tradnl"/>
              </w:rPr>
              <w:t xml:space="preserve"> </w:t>
            </w:r>
            <w:r w:rsidR="006A7E09">
              <w:rPr>
                <w:rFonts w:ascii="Arial" w:hAnsi="Arial" w:cs="Arial"/>
                <w:sz w:val="24"/>
                <w:szCs w:val="24"/>
                <w:lang w:val="es-ES_tradnl"/>
              </w:rPr>
              <w:t xml:space="preserve">solo </w:t>
            </w:r>
            <w:r w:rsidRPr="00DB73F0">
              <w:rPr>
                <w:rFonts w:ascii="Arial" w:hAnsi="Arial" w:cs="Arial"/>
                <w:sz w:val="24"/>
                <w:szCs w:val="24"/>
                <w:lang w:val="es-ES_tradnl"/>
              </w:rPr>
              <w:t>inglés.</w:t>
            </w:r>
          </w:p>
        </w:tc>
        <w:tc>
          <w:tcPr>
            <w:tcW w:w="1705" w:type="dxa"/>
          </w:tcPr>
          <w:p w14:paraId="3151398F" w14:textId="48D9C27D"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3322F8F0" w14:textId="141A033C" w:rsidTr="00346992">
        <w:trPr>
          <w:cantSplit/>
        </w:trPr>
        <w:tc>
          <w:tcPr>
            <w:tcW w:w="2785" w:type="dxa"/>
          </w:tcPr>
          <w:p w14:paraId="084FE245" w14:textId="5C545180" w:rsidR="00350391" w:rsidRPr="00DB73F0" w:rsidRDefault="00350391" w:rsidP="00B61111">
            <w:pPr>
              <w:rPr>
                <w:rFonts w:ascii="Arial" w:hAnsi="Arial" w:cs="Arial"/>
                <w:sz w:val="24"/>
                <w:szCs w:val="24"/>
                <w:lang w:val="es-ES_tradnl"/>
              </w:rPr>
            </w:pPr>
            <w:r w:rsidRPr="00DB73F0">
              <w:rPr>
                <w:rFonts w:ascii="Arial" w:hAnsi="Arial" w:cs="Arial"/>
                <w:b/>
                <w:bCs/>
                <w:sz w:val="24"/>
                <w:szCs w:val="24"/>
                <w:lang w:val="es-ES_tradnl"/>
              </w:rPr>
              <w:lastRenderedPageBreak/>
              <w:t>E</w:t>
            </w:r>
            <w:r w:rsidRPr="00DB73F0">
              <w:rPr>
                <w:rFonts w:ascii="Arial" w:hAnsi="Arial" w:cs="Arial"/>
                <w:sz w:val="24"/>
                <w:szCs w:val="24"/>
                <w:lang w:val="es-ES_tradnl"/>
              </w:rPr>
              <w:t xml:space="preserve">. El </w:t>
            </w:r>
            <w:r w:rsidR="00E83A7E" w:rsidRPr="00E83A7E">
              <w:rPr>
                <w:rFonts w:ascii="Arial" w:hAnsi="Arial" w:cs="Arial"/>
                <w:b/>
                <w:bCs/>
                <w:sz w:val="24"/>
                <w:szCs w:val="24"/>
                <w:lang w:val="es-ES_tradnl"/>
              </w:rPr>
              <w:t xml:space="preserve">idioma del hogar </w:t>
            </w:r>
            <w:r w:rsidRPr="00DB73F0">
              <w:rPr>
                <w:rFonts w:ascii="Arial" w:hAnsi="Arial" w:cs="Arial"/>
                <w:sz w:val="24"/>
                <w:szCs w:val="24"/>
                <w:lang w:val="es-ES_tradnl"/>
              </w:rPr>
              <w:t xml:space="preserve">de los </w:t>
            </w:r>
            <w:r w:rsidR="00CB1B63">
              <w:rPr>
                <w:rFonts w:ascii="Arial" w:hAnsi="Arial" w:cs="Arial"/>
                <w:sz w:val="24"/>
                <w:szCs w:val="24"/>
                <w:lang w:val="es-ES_tradnl"/>
              </w:rPr>
              <w:t>estudiante</w:t>
            </w:r>
            <w:r w:rsidR="00CB1B63" w:rsidRPr="00DB73F0">
              <w:rPr>
                <w:rFonts w:ascii="Arial" w:hAnsi="Arial" w:cs="Arial"/>
                <w:sz w:val="24"/>
                <w:szCs w:val="24"/>
                <w:lang w:val="es-ES_tradnl"/>
              </w:rPr>
              <w:t>s</w:t>
            </w:r>
            <w:r w:rsidRPr="00DB73F0">
              <w:rPr>
                <w:rFonts w:ascii="Arial" w:hAnsi="Arial" w:cs="Arial"/>
                <w:sz w:val="24"/>
                <w:szCs w:val="24"/>
                <w:lang w:val="es-ES_tradnl"/>
              </w:rPr>
              <w:t xml:space="preserve"> se entiende como un medio para acceder al contenido de la materia, como una </w:t>
            </w:r>
            <w:r w:rsidR="00D3096A">
              <w:rPr>
                <w:rFonts w:ascii="Arial" w:hAnsi="Arial" w:cs="Arial"/>
                <w:sz w:val="24"/>
                <w:szCs w:val="24"/>
                <w:lang w:val="es-ES_tradnl"/>
              </w:rPr>
              <w:t>base</w:t>
            </w:r>
            <w:r w:rsidR="00D3096A" w:rsidRPr="00DB73F0">
              <w:rPr>
                <w:rFonts w:ascii="Arial" w:hAnsi="Arial" w:cs="Arial"/>
                <w:sz w:val="24"/>
                <w:szCs w:val="24"/>
                <w:lang w:val="es-ES_tradnl"/>
              </w:rPr>
              <w:t xml:space="preserve"> </w:t>
            </w:r>
            <w:r w:rsidRPr="00DB73F0">
              <w:rPr>
                <w:rFonts w:ascii="Arial" w:hAnsi="Arial" w:cs="Arial"/>
                <w:sz w:val="24"/>
                <w:szCs w:val="24"/>
                <w:lang w:val="es-ES_tradnl"/>
              </w:rPr>
              <w:t xml:space="preserve">para el desarrollo del inglés y, cuando posible, se desarrolla </w:t>
            </w:r>
            <w:r w:rsidR="00E83A7E">
              <w:rPr>
                <w:rFonts w:ascii="Arial" w:hAnsi="Arial" w:cs="Arial"/>
                <w:sz w:val="24"/>
                <w:szCs w:val="24"/>
                <w:lang w:val="es-ES_tradnl"/>
              </w:rPr>
              <w:t>hasta</w:t>
            </w:r>
            <w:r w:rsidRPr="00DB73F0">
              <w:rPr>
                <w:rFonts w:ascii="Arial" w:hAnsi="Arial" w:cs="Arial"/>
                <w:sz w:val="24"/>
                <w:szCs w:val="24"/>
                <w:lang w:val="es-ES_tradnl"/>
              </w:rPr>
              <w:t xml:space="preserve"> </w:t>
            </w:r>
            <w:r w:rsidR="00CB1B63">
              <w:rPr>
                <w:rFonts w:ascii="Arial" w:hAnsi="Arial" w:cs="Arial"/>
                <w:sz w:val="24"/>
                <w:szCs w:val="24"/>
                <w:lang w:val="es-ES_tradnl"/>
              </w:rPr>
              <w:t xml:space="preserve">altos niveles de </w:t>
            </w:r>
            <w:r w:rsidR="00E83A7E" w:rsidRPr="00E83A7E">
              <w:rPr>
                <w:rFonts w:ascii="Arial" w:hAnsi="Arial" w:cs="Arial"/>
                <w:sz w:val="24"/>
                <w:szCs w:val="24"/>
                <w:lang w:val="es-ES_tradnl"/>
              </w:rPr>
              <w:t>alfabetización y dominio, junto con el inglés</w:t>
            </w:r>
            <w:r w:rsidR="00E83A7E" w:rsidRPr="00E83A7E">
              <w:rPr>
                <w:rFonts w:ascii="Arial" w:hAnsi="Arial" w:cs="Arial"/>
                <w:sz w:val="24"/>
                <w:szCs w:val="24"/>
                <w:lang w:val="es-MX"/>
              </w:rPr>
              <w:t>.</w:t>
            </w:r>
          </w:p>
        </w:tc>
        <w:tc>
          <w:tcPr>
            <w:tcW w:w="2272" w:type="dxa"/>
          </w:tcPr>
          <w:p w14:paraId="7BA816C1" w14:textId="29C78A78"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El idioma </w:t>
            </w:r>
            <w:r w:rsidR="00E83A7E">
              <w:rPr>
                <w:rFonts w:ascii="Arial" w:hAnsi="Arial" w:cs="Arial"/>
                <w:sz w:val="24"/>
                <w:szCs w:val="24"/>
                <w:lang w:val="es-ES_tradnl"/>
              </w:rPr>
              <w:t>del hogar</w:t>
            </w:r>
            <w:r w:rsidR="00E83A7E" w:rsidRPr="00DB73F0">
              <w:rPr>
                <w:rFonts w:ascii="Arial" w:hAnsi="Arial" w:cs="Arial"/>
                <w:sz w:val="24"/>
                <w:szCs w:val="24"/>
                <w:lang w:val="es-ES_tradnl"/>
              </w:rPr>
              <w:t xml:space="preserve"> </w:t>
            </w:r>
            <w:r w:rsidRPr="00DB73F0">
              <w:rPr>
                <w:rFonts w:ascii="Arial" w:hAnsi="Arial" w:cs="Arial"/>
                <w:sz w:val="24"/>
                <w:szCs w:val="24"/>
                <w:lang w:val="es-ES_tradnl"/>
              </w:rPr>
              <w:t xml:space="preserve">de los </w:t>
            </w:r>
            <w:r w:rsidR="009337DC">
              <w:rPr>
                <w:rFonts w:ascii="Arial" w:hAnsi="Arial" w:cs="Arial"/>
                <w:sz w:val="24"/>
                <w:szCs w:val="24"/>
                <w:lang w:val="es-ES_tradnl"/>
              </w:rPr>
              <w:t>estudiante</w:t>
            </w:r>
            <w:r w:rsidR="009337DC" w:rsidRPr="00DB73F0">
              <w:rPr>
                <w:rFonts w:ascii="Arial" w:hAnsi="Arial" w:cs="Arial"/>
                <w:sz w:val="24"/>
                <w:szCs w:val="24"/>
                <w:lang w:val="es-ES_tradnl"/>
              </w:rPr>
              <w:t>s</w:t>
            </w:r>
            <w:r w:rsidRPr="00DB73F0">
              <w:rPr>
                <w:rFonts w:ascii="Arial" w:hAnsi="Arial" w:cs="Arial"/>
                <w:sz w:val="24"/>
                <w:szCs w:val="24"/>
                <w:lang w:val="es-ES_tradnl"/>
              </w:rPr>
              <w:t xml:space="preserve"> es visto como irrelevante o perjudicial para el acceso al contenido del currículo y no se aborda ni desarrolla.</w:t>
            </w:r>
          </w:p>
        </w:tc>
        <w:tc>
          <w:tcPr>
            <w:tcW w:w="2309" w:type="dxa"/>
          </w:tcPr>
          <w:p w14:paraId="7A7DD1F6" w14:textId="47EE59C8"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El idioma </w:t>
            </w:r>
            <w:r w:rsidR="00E83A7E">
              <w:rPr>
                <w:rFonts w:ascii="Arial" w:hAnsi="Arial" w:cs="Arial"/>
                <w:sz w:val="24"/>
                <w:szCs w:val="24"/>
                <w:lang w:val="es-ES_tradnl"/>
              </w:rPr>
              <w:t>del hogar</w:t>
            </w:r>
            <w:r w:rsidR="00E83A7E" w:rsidRPr="00DB73F0">
              <w:rPr>
                <w:rFonts w:ascii="Arial" w:hAnsi="Arial" w:cs="Arial"/>
                <w:sz w:val="24"/>
                <w:szCs w:val="24"/>
                <w:lang w:val="es-ES_tradnl"/>
              </w:rPr>
              <w:t xml:space="preserve"> </w:t>
            </w:r>
            <w:r w:rsidRPr="00DB73F0">
              <w:rPr>
                <w:rFonts w:ascii="Arial" w:hAnsi="Arial" w:cs="Arial"/>
                <w:sz w:val="24"/>
                <w:szCs w:val="24"/>
                <w:lang w:val="es-ES_tradnl"/>
              </w:rPr>
              <w:t xml:space="preserve">de los </w:t>
            </w:r>
            <w:r w:rsidR="009337DC">
              <w:rPr>
                <w:rFonts w:ascii="Arial" w:hAnsi="Arial" w:cs="Arial"/>
                <w:sz w:val="24"/>
                <w:szCs w:val="24"/>
                <w:lang w:val="es-ES_tradnl"/>
              </w:rPr>
              <w:t>estudiante</w:t>
            </w:r>
            <w:r w:rsidR="009337DC" w:rsidRPr="00DB73F0">
              <w:rPr>
                <w:rFonts w:ascii="Arial" w:hAnsi="Arial" w:cs="Arial"/>
                <w:sz w:val="24"/>
                <w:szCs w:val="24"/>
                <w:lang w:val="es-ES_tradnl"/>
              </w:rPr>
              <w:t>s</w:t>
            </w:r>
            <w:r w:rsidRPr="00DB73F0">
              <w:rPr>
                <w:rFonts w:ascii="Arial" w:hAnsi="Arial" w:cs="Arial"/>
                <w:sz w:val="24"/>
                <w:szCs w:val="24"/>
                <w:lang w:val="es-ES_tradnl"/>
              </w:rPr>
              <w:t xml:space="preserve"> se entiende como un medio para acceder al contenido del currículo y como una </w:t>
            </w:r>
            <w:r w:rsidR="00D3096A">
              <w:rPr>
                <w:rFonts w:ascii="Arial" w:hAnsi="Arial" w:cs="Arial"/>
                <w:sz w:val="24"/>
                <w:szCs w:val="24"/>
                <w:lang w:val="es-ES_tradnl"/>
              </w:rPr>
              <w:t>base</w:t>
            </w:r>
            <w:r w:rsidR="00D3096A" w:rsidRPr="00DB73F0" w:rsidDel="00D3096A">
              <w:rPr>
                <w:rFonts w:ascii="Arial" w:hAnsi="Arial" w:cs="Arial"/>
                <w:sz w:val="24"/>
                <w:szCs w:val="24"/>
                <w:lang w:val="es-ES_tradnl"/>
              </w:rPr>
              <w:t xml:space="preserve"> </w:t>
            </w:r>
            <w:r w:rsidRPr="00DB73F0">
              <w:rPr>
                <w:rFonts w:ascii="Arial" w:hAnsi="Arial" w:cs="Arial"/>
                <w:sz w:val="24"/>
                <w:szCs w:val="24"/>
                <w:lang w:val="es-ES_tradnl"/>
              </w:rPr>
              <w:t xml:space="preserve">para el desarrollo del inglés, pero no se desarrolla a </w:t>
            </w:r>
            <w:r w:rsidR="009337DC">
              <w:rPr>
                <w:rFonts w:ascii="Arial" w:hAnsi="Arial" w:cs="Arial"/>
                <w:sz w:val="24"/>
                <w:szCs w:val="24"/>
                <w:lang w:val="es-ES_tradnl"/>
              </w:rPr>
              <w:t>altos niveles de</w:t>
            </w:r>
            <w:r w:rsidRPr="00DB73F0">
              <w:rPr>
                <w:rFonts w:ascii="Arial" w:hAnsi="Arial" w:cs="Arial"/>
                <w:sz w:val="24"/>
                <w:szCs w:val="24"/>
                <w:lang w:val="es-ES_tradnl"/>
              </w:rPr>
              <w:t xml:space="preserve"> </w:t>
            </w:r>
            <w:r w:rsidR="00E83A7E" w:rsidRPr="00E83A7E">
              <w:rPr>
                <w:rFonts w:ascii="Arial" w:hAnsi="Arial" w:cs="Arial"/>
                <w:sz w:val="24"/>
                <w:szCs w:val="24"/>
                <w:lang w:val="es-ES_tradnl"/>
              </w:rPr>
              <w:t>alfabetización y dominio, junto con el inglés</w:t>
            </w:r>
            <w:r w:rsidR="00E83A7E" w:rsidRPr="00E83A7E">
              <w:rPr>
                <w:rFonts w:ascii="Arial" w:hAnsi="Arial" w:cs="Arial"/>
                <w:sz w:val="24"/>
                <w:szCs w:val="24"/>
                <w:lang w:val="es-MX"/>
              </w:rPr>
              <w:t>.</w:t>
            </w:r>
          </w:p>
        </w:tc>
        <w:tc>
          <w:tcPr>
            <w:tcW w:w="2268" w:type="dxa"/>
          </w:tcPr>
          <w:p w14:paraId="47ECC147" w14:textId="2A111B21"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El idioma </w:t>
            </w:r>
            <w:r w:rsidR="00E83A7E">
              <w:rPr>
                <w:rFonts w:ascii="Arial" w:hAnsi="Arial" w:cs="Arial"/>
                <w:sz w:val="24"/>
                <w:szCs w:val="24"/>
                <w:lang w:val="es-ES_tradnl"/>
              </w:rPr>
              <w:t>del hogar</w:t>
            </w:r>
            <w:r w:rsidR="00E83A7E" w:rsidRPr="00DB73F0">
              <w:rPr>
                <w:rFonts w:ascii="Arial" w:hAnsi="Arial" w:cs="Arial"/>
                <w:sz w:val="24"/>
                <w:szCs w:val="24"/>
                <w:lang w:val="es-ES_tradnl"/>
              </w:rPr>
              <w:t xml:space="preserve"> </w:t>
            </w:r>
            <w:r w:rsidRPr="00DB73F0">
              <w:rPr>
                <w:rFonts w:ascii="Arial" w:hAnsi="Arial" w:cs="Arial"/>
                <w:sz w:val="24"/>
                <w:szCs w:val="24"/>
                <w:lang w:val="es-ES_tradnl"/>
              </w:rPr>
              <w:t xml:space="preserve">de los </w:t>
            </w:r>
            <w:r w:rsidR="009337DC">
              <w:rPr>
                <w:rFonts w:ascii="Arial" w:hAnsi="Arial" w:cs="Arial"/>
                <w:sz w:val="24"/>
                <w:szCs w:val="24"/>
                <w:lang w:val="es-ES_tradnl"/>
              </w:rPr>
              <w:t>estudiante</w:t>
            </w:r>
            <w:r w:rsidR="009337DC" w:rsidRPr="00DB73F0">
              <w:rPr>
                <w:rFonts w:ascii="Arial" w:hAnsi="Arial" w:cs="Arial"/>
                <w:sz w:val="24"/>
                <w:szCs w:val="24"/>
                <w:lang w:val="es-ES_tradnl"/>
              </w:rPr>
              <w:t xml:space="preserve">s </w:t>
            </w:r>
            <w:r w:rsidRPr="00DB73F0">
              <w:rPr>
                <w:rFonts w:ascii="Arial" w:hAnsi="Arial" w:cs="Arial"/>
                <w:sz w:val="24"/>
                <w:szCs w:val="24"/>
                <w:lang w:val="es-ES_tradnl"/>
              </w:rPr>
              <w:t xml:space="preserve">se utiliza como un medio para acceder al contenido del currículo, como una </w:t>
            </w:r>
            <w:r w:rsidR="00D3096A">
              <w:rPr>
                <w:rFonts w:ascii="Arial" w:hAnsi="Arial" w:cs="Arial"/>
                <w:sz w:val="24"/>
                <w:szCs w:val="24"/>
                <w:lang w:val="es-ES_tradnl"/>
              </w:rPr>
              <w:t>base</w:t>
            </w:r>
            <w:r w:rsidR="00D3096A" w:rsidRPr="00DB73F0" w:rsidDel="00D3096A">
              <w:rPr>
                <w:rFonts w:ascii="Arial" w:hAnsi="Arial" w:cs="Arial"/>
                <w:sz w:val="24"/>
                <w:szCs w:val="24"/>
                <w:lang w:val="es-ES_tradnl"/>
              </w:rPr>
              <w:t xml:space="preserve"> </w:t>
            </w:r>
            <w:r w:rsidRPr="00DB73F0">
              <w:rPr>
                <w:rFonts w:ascii="Arial" w:hAnsi="Arial" w:cs="Arial"/>
                <w:sz w:val="24"/>
                <w:szCs w:val="24"/>
                <w:lang w:val="es-ES_tradnl"/>
              </w:rPr>
              <w:t xml:space="preserve">para el desarrollo del inglés y se desarrolla a </w:t>
            </w:r>
            <w:r w:rsidR="009337DC">
              <w:rPr>
                <w:rFonts w:ascii="Arial" w:hAnsi="Arial" w:cs="Arial"/>
                <w:sz w:val="24"/>
                <w:szCs w:val="24"/>
                <w:lang w:val="es-ES_tradnl"/>
              </w:rPr>
              <w:t xml:space="preserve">altos niveles </w:t>
            </w:r>
            <w:r w:rsidRPr="00DB73F0">
              <w:rPr>
                <w:rFonts w:ascii="Arial" w:hAnsi="Arial" w:cs="Arial"/>
                <w:sz w:val="24"/>
                <w:szCs w:val="24"/>
                <w:lang w:val="es-ES_tradnl"/>
              </w:rPr>
              <w:t xml:space="preserve">de </w:t>
            </w:r>
            <w:r w:rsidR="00E83A7E" w:rsidRPr="00E83A7E">
              <w:rPr>
                <w:rFonts w:ascii="Arial" w:hAnsi="Arial" w:cs="Arial"/>
                <w:sz w:val="24"/>
                <w:szCs w:val="24"/>
                <w:lang w:val="es-ES_tradnl"/>
              </w:rPr>
              <w:t>alfabetización y dominio, junto con el inglés</w:t>
            </w:r>
            <w:r w:rsidR="00E83A7E" w:rsidRPr="00E83A7E">
              <w:rPr>
                <w:rFonts w:ascii="Arial" w:hAnsi="Arial" w:cs="Arial"/>
                <w:sz w:val="24"/>
                <w:szCs w:val="24"/>
                <w:lang w:val="es-MX"/>
              </w:rPr>
              <w:t>.</w:t>
            </w:r>
          </w:p>
        </w:tc>
        <w:tc>
          <w:tcPr>
            <w:tcW w:w="3051" w:type="dxa"/>
          </w:tcPr>
          <w:p w14:paraId="60BFA4D2" w14:textId="435C99DA"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El idioma </w:t>
            </w:r>
            <w:r w:rsidR="00E83A7E">
              <w:rPr>
                <w:rFonts w:ascii="Arial" w:hAnsi="Arial" w:cs="Arial"/>
                <w:sz w:val="24"/>
                <w:szCs w:val="24"/>
                <w:lang w:val="es-ES_tradnl"/>
              </w:rPr>
              <w:t>del hogar</w:t>
            </w:r>
            <w:r w:rsidR="00E83A7E" w:rsidRPr="00DB73F0">
              <w:rPr>
                <w:rFonts w:ascii="Arial" w:hAnsi="Arial" w:cs="Arial"/>
                <w:sz w:val="24"/>
                <w:szCs w:val="24"/>
                <w:lang w:val="es-ES_tradnl"/>
              </w:rPr>
              <w:t xml:space="preserve"> </w:t>
            </w:r>
            <w:r w:rsidRPr="00DB73F0">
              <w:rPr>
                <w:rFonts w:ascii="Arial" w:hAnsi="Arial" w:cs="Arial"/>
                <w:sz w:val="24"/>
                <w:szCs w:val="24"/>
                <w:lang w:val="es-ES_tradnl"/>
              </w:rPr>
              <w:t xml:space="preserve">de los </w:t>
            </w:r>
            <w:r w:rsidR="009337DC">
              <w:rPr>
                <w:rFonts w:ascii="Arial" w:hAnsi="Arial" w:cs="Arial"/>
                <w:sz w:val="24"/>
                <w:szCs w:val="24"/>
                <w:lang w:val="es-ES_tradnl"/>
              </w:rPr>
              <w:t>estudiante</w:t>
            </w:r>
            <w:r w:rsidRPr="00DB73F0">
              <w:rPr>
                <w:rFonts w:ascii="Arial" w:hAnsi="Arial" w:cs="Arial"/>
                <w:sz w:val="24"/>
                <w:szCs w:val="24"/>
                <w:lang w:val="es-ES_tradnl"/>
              </w:rPr>
              <w:t xml:space="preserve">s se valora y adopta como un medio para acceder al contenido del currículo, como una </w:t>
            </w:r>
            <w:r w:rsidR="00D3096A">
              <w:rPr>
                <w:rFonts w:ascii="Arial" w:hAnsi="Arial" w:cs="Arial"/>
                <w:sz w:val="24"/>
                <w:szCs w:val="24"/>
                <w:lang w:val="es-ES_tradnl"/>
              </w:rPr>
              <w:t>base</w:t>
            </w:r>
            <w:r w:rsidR="00D3096A" w:rsidRPr="00DB73F0" w:rsidDel="00D3096A">
              <w:rPr>
                <w:rFonts w:ascii="Arial" w:hAnsi="Arial" w:cs="Arial"/>
                <w:sz w:val="24"/>
                <w:szCs w:val="24"/>
                <w:lang w:val="es-ES_tradnl"/>
              </w:rPr>
              <w:t xml:space="preserve"> </w:t>
            </w:r>
            <w:r w:rsidRPr="00DB73F0">
              <w:rPr>
                <w:rFonts w:ascii="Arial" w:hAnsi="Arial" w:cs="Arial"/>
                <w:sz w:val="24"/>
                <w:szCs w:val="24"/>
                <w:lang w:val="es-ES_tradnl"/>
              </w:rPr>
              <w:t xml:space="preserve">para el desarrollo del inglés y se desarrolla a </w:t>
            </w:r>
            <w:r w:rsidR="009337DC">
              <w:rPr>
                <w:rFonts w:ascii="Arial" w:hAnsi="Arial" w:cs="Arial"/>
                <w:sz w:val="24"/>
                <w:szCs w:val="24"/>
                <w:lang w:val="es-ES_tradnl"/>
              </w:rPr>
              <w:t>altos niveles</w:t>
            </w:r>
            <w:r w:rsidRPr="00DB73F0">
              <w:rPr>
                <w:rFonts w:ascii="Arial" w:hAnsi="Arial" w:cs="Arial"/>
                <w:sz w:val="24"/>
                <w:szCs w:val="24"/>
                <w:lang w:val="es-ES_tradnl"/>
              </w:rPr>
              <w:t xml:space="preserve"> de </w:t>
            </w:r>
            <w:r w:rsidR="00E83A7E" w:rsidRPr="00E83A7E">
              <w:rPr>
                <w:rFonts w:ascii="Arial" w:hAnsi="Arial" w:cs="Arial"/>
                <w:sz w:val="24"/>
                <w:szCs w:val="24"/>
                <w:lang w:val="es-ES_tradnl"/>
              </w:rPr>
              <w:t>alfabetización y dominio, junto con el inglés</w:t>
            </w:r>
            <w:r w:rsidR="00E83A7E" w:rsidRPr="00E83A7E">
              <w:rPr>
                <w:rFonts w:ascii="Arial" w:hAnsi="Arial" w:cs="Arial"/>
                <w:sz w:val="24"/>
                <w:szCs w:val="24"/>
                <w:lang w:val="es-MX"/>
              </w:rPr>
              <w:t>.</w:t>
            </w:r>
          </w:p>
        </w:tc>
        <w:tc>
          <w:tcPr>
            <w:tcW w:w="1705" w:type="dxa"/>
          </w:tcPr>
          <w:p w14:paraId="44FAD7EF" w14:textId="6EDA1C43"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0DB3B83E" w14:textId="663ABC12" w:rsidTr="00346992">
        <w:trPr>
          <w:cantSplit/>
        </w:trPr>
        <w:tc>
          <w:tcPr>
            <w:tcW w:w="2785" w:type="dxa"/>
          </w:tcPr>
          <w:p w14:paraId="5FB4D133" w14:textId="72F0B45B" w:rsidR="00350391" w:rsidRPr="00DB73F0" w:rsidRDefault="00350391" w:rsidP="00B61111">
            <w:pPr>
              <w:rPr>
                <w:rFonts w:ascii="Arial" w:hAnsi="Arial" w:cs="Arial"/>
                <w:sz w:val="24"/>
                <w:szCs w:val="24"/>
                <w:lang w:val="es-ES_tradnl"/>
              </w:rPr>
            </w:pPr>
            <w:r w:rsidRPr="00DB73F0">
              <w:rPr>
                <w:rFonts w:ascii="Arial" w:hAnsi="Arial" w:cs="Arial"/>
                <w:b/>
                <w:bCs/>
                <w:sz w:val="24"/>
                <w:szCs w:val="24"/>
                <w:lang w:val="es-ES_tradnl"/>
              </w:rPr>
              <w:lastRenderedPageBreak/>
              <w:t>F</w:t>
            </w:r>
            <w:r w:rsidRPr="00DB73F0">
              <w:rPr>
                <w:rFonts w:ascii="Arial" w:hAnsi="Arial" w:cs="Arial"/>
                <w:sz w:val="24"/>
                <w:szCs w:val="24"/>
                <w:lang w:val="es-ES_tradnl"/>
              </w:rPr>
              <w:t xml:space="preserve">. </w:t>
            </w:r>
            <w:r w:rsidRPr="00DB73F0">
              <w:rPr>
                <w:rFonts w:ascii="Arial" w:hAnsi="Arial" w:cs="Arial"/>
                <w:b/>
                <w:bCs/>
                <w:sz w:val="24"/>
                <w:szCs w:val="24"/>
                <w:lang w:val="es-ES_tradnl"/>
              </w:rPr>
              <w:t>Materiales de enseñanza</w:t>
            </w:r>
            <w:r w:rsidRPr="00DB73F0">
              <w:rPr>
                <w:rFonts w:ascii="Arial" w:hAnsi="Arial" w:cs="Arial"/>
                <w:sz w:val="24"/>
                <w:szCs w:val="24"/>
                <w:lang w:val="es-ES_tradnl"/>
              </w:rPr>
              <w:t xml:space="preserve"> rigurosos apoyan </w:t>
            </w:r>
            <w:r w:rsidR="00CD60B1">
              <w:rPr>
                <w:rFonts w:ascii="Arial" w:hAnsi="Arial" w:cs="Arial"/>
                <w:sz w:val="24"/>
                <w:szCs w:val="24"/>
                <w:lang w:val="es-ES_tradnl"/>
              </w:rPr>
              <w:t xml:space="preserve">altos </w:t>
            </w:r>
            <w:r w:rsidRPr="00DB73F0">
              <w:rPr>
                <w:rFonts w:ascii="Arial" w:hAnsi="Arial" w:cs="Arial"/>
                <w:sz w:val="24"/>
                <w:szCs w:val="24"/>
                <w:lang w:val="es-ES_tradnl"/>
              </w:rPr>
              <w:t xml:space="preserve">niveles de </w:t>
            </w:r>
            <w:r w:rsidR="00EA5165">
              <w:rPr>
                <w:rFonts w:ascii="Arial" w:hAnsi="Arial" w:cs="Arial"/>
                <w:sz w:val="24"/>
                <w:szCs w:val="24"/>
                <w:lang w:val="es-ES_tradnl"/>
              </w:rPr>
              <w:t>involucramiento</w:t>
            </w:r>
            <w:r w:rsidR="00D3202B">
              <w:rPr>
                <w:rFonts w:ascii="Arial" w:hAnsi="Arial" w:cs="Arial"/>
                <w:sz w:val="24"/>
                <w:szCs w:val="24"/>
                <w:lang w:val="es-ES_tradnl"/>
              </w:rPr>
              <w:t xml:space="preserve"> </w:t>
            </w:r>
            <w:r w:rsidRPr="00DB73F0">
              <w:rPr>
                <w:rFonts w:ascii="Arial" w:hAnsi="Arial" w:cs="Arial"/>
                <w:sz w:val="24"/>
                <w:szCs w:val="24"/>
                <w:lang w:val="es-ES_tradnl"/>
              </w:rPr>
              <w:t xml:space="preserve">intelectual. El </w:t>
            </w:r>
            <w:r w:rsidR="00E83A7E" w:rsidRPr="00E83A7E">
              <w:rPr>
                <w:rFonts w:ascii="Arial" w:hAnsi="Arial" w:cs="Arial"/>
                <w:sz w:val="24"/>
                <w:szCs w:val="24"/>
                <w:lang w:val="es-MX"/>
              </w:rPr>
              <w:t>andamiaje</w:t>
            </w:r>
            <w:r w:rsidR="00E83A7E" w:rsidRPr="00E83A7E" w:rsidDel="00E83A7E">
              <w:rPr>
                <w:rFonts w:ascii="Arial" w:hAnsi="Arial" w:cs="Arial"/>
                <w:sz w:val="24"/>
                <w:szCs w:val="24"/>
                <w:lang w:val="es-ES_tradnl"/>
              </w:rPr>
              <w:t xml:space="preserve"> </w:t>
            </w:r>
            <w:r w:rsidRPr="00DB73F0">
              <w:rPr>
                <w:rFonts w:ascii="Arial" w:hAnsi="Arial" w:cs="Arial"/>
                <w:sz w:val="24"/>
                <w:szCs w:val="24"/>
                <w:lang w:val="es-ES_tradnl"/>
              </w:rPr>
              <w:t xml:space="preserve">explícito permite la participación significativa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en </w:t>
            </w:r>
            <w:r w:rsidR="009E6C83">
              <w:rPr>
                <w:rFonts w:ascii="Arial" w:hAnsi="Arial" w:cs="Arial"/>
                <w:sz w:val="24"/>
                <w:szCs w:val="24"/>
                <w:lang w:val="es-ES_tradnl"/>
              </w:rPr>
              <w:t>diferentes</w:t>
            </w:r>
            <w:r w:rsidR="009E6C83" w:rsidRPr="00DB73F0">
              <w:rPr>
                <w:rFonts w:ascii="Arial" w:hAnsi="Arial" w:cs="Arial"/>
                <w:sz w:val="24"/>
                <w:szCs w:val="24"/>
                <w:lang w:val="es-ES_tradnl"/>
              </w:rPr>
              <w:t xml:space="preserve"> </w:t>
            </w:r>
            <w:r w:rsidRPr="00DB73F0">
              <w:rPr>
                <w:rFonts w:ascii="Arial" w:hAnsi="Arial" w:cs="Arial"/>
                <w:sz w:val="24"/>
                <w:szCs w:val="24"/>
                <w:lang w:val="es-ES_tradnl"/>
              </w:rPr>
              <w:t xml:space="preserve">niveles de dominio de inglés. </w:t>
            </w:r>
            <w:r w:rsidR="009E6C83" w:rsidRPr="009E6C83">
              <w:rPr>
                <w:rFonts w:ascii="Arial" w:hAnsi="Arial" w:cs="Arial"/>
                <w:color w:val="000000" w:themeColor="text1"/>
                <w:kern w:val="1"/>
                <w:sz w:val="24"/>
                <w:szCs w:val="24"/>
                <w:u w:color="174B5D"/>
                <w:lang w:val="es-ES_tradnl"/>
              </w:rPr>
              <w:t xml:space="preserve"> </w:t>
            </w:r>
            <w:r w:rsidR="009E6C83" w:rsidRPr="009E6C83">
              <w:rPr>
                <w:rFonts w:ascii="Arial" w:hAnsi="Arial" w:cs="Arial"/>
                <w:sz w:val="24"/>
                <w:szCs w:val="24"/>
                <w:lang w:val="es-ES_tradnl"/>
              </w:rPr>
              <w:t>El desarrollo integrado de lenguaje</w:t>
            </w:r>
            <w:r w:rsidR="009E6C83">
              <w:rPr>
                <w:rFonts w:ascii="Arial" w:hAnsi="Arial" w:cs="Arial"/>
                <w:sz w:val="24"/>
                <w:szCs w:val="24"/>
                <w:lang w:val="es-ES_tradnl"/>
              </w:rPr>
              <w:t xml:space="preserve"> </w:t>
            </w:r>
            <w:r w:rsidRPr="00DB73F0">
              <w:rPr>
                <w:rFonts w:ascii="Arial" w:hAnsi="Arial" w:cs="Arial"/>
                <w:sz w:val="24"/>
                <w:szCs w:val="24"/>
                <w:lang w:val="es-ES_tradnl"/>
              </w:rPr>
              <w:t>aprendizaje del contenido</w:t>
            </w:r>
            <w:r w:rsidR="009E6C83">
              <w:rPr>
                <w:rFonts w:ascii="Arial" w:hAnsi="Arial" w:cs="Arial"/>
                <w:sz w:val="24"/>
                <w:szCs w:val="24"/>
                <w:lang w:val="es-ES_tradnl"/>
              </w:rPr>
              <w:t>,</w:t>
            </w:r>
            <w:r w:rsidRPr="00DB73F0">
              <w:rPr>
                <w:rFonts w:ascii="Arial" w:hAnsi="Arial" w:cs="Arial"/>
                <w:sz w:val="24"/>
                <w:szCs w:val="24"/>
                <w:lang w:val="es-ES_tradnl"/>
              </w:rPr>
              <w:t xml:space="preserve"> y oportunidades </w:t>
            </w:r>
            <w:r w:rsidR="009E6C83">
              <w:rPr>
                <w:rFonts w:ascii="Arial" w:hAnsi="Arial" w:cs="Arial"/>
                <w:sz w:val="24"/>
                <w:szCs w:val="24"/>
                <w:lang w:val="es-ES_tradnl"/>
              </w:rPr>
              <w:t>para el</w:t>
            </w:r>
            <w:r w:rsidRPr="00DB73F0">
              <w:rPr>
                <w:rFonts w:ascii="Arial" w:hAnsi="Arial" w:cs="Arial"/>
                <w:sz w:val="24"/>
                <w:szCs w:val="24"/>
                <w:lang w:val="es-ES_tradnl"/>
              </w:rPr>
              <w:t xml:space="preserve"> desarrollo bilingüe</w:t>
            </w:r>
            <w:r w:rsidR="009E6C83">
              <w:rPr>
                <w:rFonts w:ascii="Arial" w:hAnsi="Arial" w:cs="Arial"/>
                <w:sz w:val="24"/>
                <w:szCs w:val="24"/>
                <w:lang w:val="es-ES_tradnl"/>
              </w:rPr>
              <w:t xml:space="preserve"> y de</w:t>
            </w:r>
            <w:r w:rsidRPr="00DB73F0">
              <w:rPr>
                <w:rFonts w:ascii="Arial" w:hAnsi="Arial" w:cs="Arial"/>
                <w:sz w:val="24"/>
                <w:szCs w:val="24"/>
                <w:lang w:val="es-ES_tradnl"/>
              </w:rPr>
              <w:t xml:space="preserve"> alfabetización </w:t>
            </w:r>
            <w:r w:rsidR="009E6C83" w:rsidRPr="009E6C83">
              <w:rPr>
                <w:rFonts w:ascii="Arial" w:hAnsi="Arial" w:cs="Arial"/>
                <w:sz w:val="24"/>
                <w:szCs w:val="24"/>
                <w:lang w:val="es-ES_tradnl"/>
              </w:rPr>
              <w:t>en ambos idiomas son apropiados de acuerdo con el modelo del programa</w:t>
            </w:r>
            <w:r w:rsidRPr="00DB73F0">
              <w:rPr>
                <w:rFonts w:ascii="Arial" w:hAnsi="Arial" w:cs="Arial"/>
                <w:sz w:val="24"/>
                <w:szCs w:val="24"/>
                <w:lang w:val="es-ES_tradnl"/>
              </w:rPr>
              <w:t xml:space="preserve">. </w:t>
            </w:r>
          </w:p>
        </w:tc>
        <w:tc>
          <w:tcPr>
            <w:tcW w:w="2272" w:type="dxa"/>
          </w:tcPr>
          <w:p w14:paraId="36CA6C57" w14:textId="6ED6D078"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materiales de enseñanza apoyan niveles bajos de </w:t>
            </w:r>
            <w:r w:rsidR="00EA5165">
              <w:rPr>
                <w:rFonts w:ascii="Arial" w:hAnsi="Arial" w:cs="Arial"/>
                <w:sz w:val="24"/>
                <w:szCs w:val="24"/>
                <w:lang w:val="es-ES_tradnl"/>
              </w:rPr>
              <w:t>involucramiento</w:t>
            </w:r>
            <w:r w:rsidR="00E83A7E" w:rsidRPr="006979F2">
              <w:rPr>
                <w:lang w:val="es-ES_tradnl"/>
              </w:rPr>
              <w:t xml:space="preserve"> </w:t>
            </w:r>
            <w:r w:rsidRPr="00DB73F0">
              <w:rPr>
                <w:rFonts w:ascii="Arial" w:hAnsi="Arial" w:cs="Arial"/>
                <w:sz w:val="24"/>
                <w:szCs w:val="24"/>
                <w:lang w:val="es-ES_tradnl"/>
              </w:rPr>
              <w:t xml:space="preserve">intelectual y no ofrecen oportunidades de integración en el desarrollo lingüístico y aprendizaje del contenido. Los materiales de enseñanza ofrecen oportunidades mínimas o </w:t>
            </w:r>
            <w:r w:rsidR="00366849">
              <w:rPr>
                <w:rFonts w:ascii="Arial" w:hAnsi="Arial" w:cs="Arial"/>
                <w:sz w:val="24"/>
                <w:szCs w:val="24"/>
                <w:lang w:val="es-ES_tradnl"/>
              </w:rPr>
              <w:t>sin</w:t>
            </w:r>
            <w:r w:rsidRPr="00DB73F0">
              <w:rPr>
                <w:rFonts w:ascii="Arial" w:hAnsi="Arial" w:cs="Arial"/>
                <w:sz w:val="24"/>
                <w:szCs w:val="24"/>
                <w:lang w:val="es-ES_tradnl"/>
              </w:rPr>
              <w:t xml:space="preserve"> participación bilingüe/con alfabetización bilingüe adecuadas al modelo del programa.</w:t>
            </w:r>
          </w:p>
        </w:tc>
        <w:tc>
          <w:tcPr>
            <w:tcW w:w="2309" w:type="dxa"/>
          </w:tcPr>
          <w:p w14:paraId="0EAB2524" w14:textId="1743F3EF"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materiales de enseñanza apoyan niveles bajos de </w:t>
            </w:r>
            <w:r w:rsidR="00EA5165">
              <w:rPr>
                <w:rFonts w:ascii="Arial" w:hAnsi="Arial" w:cs="Arial"/>
                <w:sz w:val="24"/>
                <w:szCs w:val="24"/>
                <w:lang w:val="es-ES_tradnl"/>
              </w:rPr>
              <w:t xml:space="preserve">involucramiento </w:t>
            </w:r>
            <w:r w:rsidRPr="00DB73F0">
              <w:rPr>
                <w:rFonts w:ascii="Arial" w:hAnsi="Arial" w:cs="Arial"/>
                <w:sz w:val="24"/>
                <w:szCs w:val="24"/>
                <w:lang w:val="es-ES_tradnl"/>
              </w:rPr>
              <w:t>intelectual y ofrecen oportunidades mínimas de integración en el desarrollo lingüístico y aprendizaje del contenido. Los materiales de enseñanza ofrecen algunas oportunidades de participación bilingüe/con alfabetización bilingüe adecuadas al modelo del programa.</w:t>
            </w:r>
          </w:p>
        </w:tc>
        <w:tc>
          <w:tcPr>
            <w:tcW w:w="2268" w:type="dxa"/>
          </w:tcPr>
          <w:p w14:paraId="56BCA042" w14:textId="31EA1E38"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materiales de enseñanza apoyan niveles elevados de </w:t>
            </w:r>
            <w:r w:rsidR="00EA5165">
              <w:rPr>
                <w:rFonts w:ascii="Arial" w:hAnsi="Arial" w:cs="Arial"/>
                <w:sz w:val="24"/>
                <w:szCs w:val="24"/>
                <w:lang w:val="es-ES_tradnl"/>
              </w:rPr>
              <w:t>involucramiento</w:t>
            </w:r>
            <w:r w:rsidR="00E83A7E" w:rsidRPr="00E83A7E">
              <w:rPr>
                <w:rFonts w:ascii="Arial" w:hAnsi="Arial" w:cs="Arial"/>
                <w:sz w:val="24"/>
                <w:szCs w:val="24"/>
                <w:lang w:val="es-ES_tradnl"/>
              </w:rPr>
              <w:t xml:space="preserve"> </w:t>
            </w:r>
            <w:r w:rsidRPr="00DB73F0">
              <w:rPr>
                <w:rFonts w:ascii="Arial" w:hAnsi="Arial" w:cs="Arial"/>
                <w:sz w:val="24"/>
                <w:szCs w:val="24"/>
                <w:lang w:val="es-ES_tradnl"/>
              </w:rPr>
              <w:t>intelectual, integración del desarrollo lingüístico y aprendizaje del contenido. Los materiales de enseñanza ofrecen oportunidades de participación bilingüe/con alfabetización bilingüe adecuadas al modelo del programa.</w:t>
            </w:r>
          </w:p>
        </w:tc>
        <w:tc>
          <w:tcPr>
            <w:tcW w:w="3051" w:type="dxa"/>
          </w:tcPr>
          <w:p w14:paraId="1D5CD713" w14:textId="0372B6B3"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Los materiales de enseñanza apoyan niveles elevados de </w:t>
            </w:r>
            <w:r w:rsidR="00EA5165">
              <w:rPr>
                <w:rFonts w:ascii="Arial" w:hAnsi="Arial" w:cs="Arial"/>
                <w:sz w:val="24"/>
                <w:szCs w:val="24"/>
                <w:lang w:val="es-ES_tradnl"/>
              </w:rPr>
              <w:t xml:space="preserve">involucramiento </w:t>
            </w:r>
            <w:r w:rsidRPr="00DB73F0">
              <w:rPr>
                <w:rFonts w:ascii="Arial" w:hAnsi="Arial" w:cs="Arial"/>
                <w:sz w:val="24"/>
                <w:szCs w:val="24"/>
                <w:lang w:val="es-ES_tradnl"/>
              </w:rPr>
              <w:t>intelectual, integración del desarrollo lingüístico y aprendizaje del contenido. Los materiales de enseñanza ofrecen muchas oportunidades de participación bilingüe/con alfabetización bilingüe adecuadas al modelo del programa.</w:t>
            </w:r>
          </w:p>
        </w:tc>
        <w:tc>
          <w:tcPr>
            <w:tcW w:w="1705" w:type="dxa"/>
          </w:tcPr>
          <w:p w14:paraId="764DECFB" w14:textId="05D3B965"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57457D5C" w14:textId="26894F59" w:rsidTr="00346992">
        <w:trPr>
          <w:cantSplit/>
        </w:trPr>
        <w:tc>
          <w:tcPr>
            <w:tcW w:w="2785" w:type="dxa"/>
          </w:tcPr>
          <w:p w14:paraId="42AFC8D0" w14:textId="1B787E8D" w:rsidR="00350391" w:rsidRPr="00DB73F0" w:rsidRDefault="00350391" w:rsidP="00B61111">
            <w:pPr>
              <w:rPr>
                <w:rFonts w:ascii="Arial" w:hAnsi="Arial" w:cs="Arial"/>
                <w:sz w:val="24"/>
                <w:szCs w:val="24"/>
                <w:lang w:val="es-ES_tradnl"/>
              </w:rPr>
            </w:pPr>
            <w:r w:rsidRPr="00DB73F0">
              <w:rPr>
                <w:rFonts w:ascii="Arial" w:hAnsi="Arial" w:cs="Arial"/>
                <w:b/>
                <w:bCs/>
                <w:sz w:val="24"/>
                <w:szCs w:val="24"/>
                <w:lang w:val="es-ES_tradnl"/>
              </w:rPr>
              <w:lastRenderedPageBreak/>
              <w:t>G</w:t>
            </w:r>
            <w:r w:rsidRPr="00DB73F0">
              <w:rPr>
                <w:rFonts w:ascii="Arial" w:hAnsi="Arial" w:cs="Arial"/>
                <w:sz w:val="24"/>
                <w:szCs w:val="24"/>
                <w:lang w:val="es-ES_tradnl"/>
              </w:rPr>
              <w:t xml:space="preserv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opciones de </w:t>
            </w:r>
            <w:r w:rsidRPr="00DB73F0">
              <w:rPr>
                <w:rFonts w:ascii="Arial" w:hAnsi="Arial" w:cs="Arial"/>
                <w:b/>
                <w:bCs/>
                <w:sz w:val="24"/>
                <w:szCs w:val="24"/>
                <w:lang w:val="es-ES_tradnl"/>
              </w:rPr>
              <w:t xml:space="preserve">programas </w:t>
            </w:r>
            <w:r w:rsidR="009E6C83">
              <w:rPr>
                <w:rFonts w:ascii="Arial" w:hAnsi="Arial" w:cs="Arial"/>
                <w:b/>
                <w:bCs/>
                <w:sz w:val="24"/>
                <w:szCs w:val="24"/>
                <w:lang w:val="es-ES_tradnl"/>
              </w:rPr>
              <w:t xml:space="preserve">basados en investigación </w:t>
            </w:r>
            <w:r w:rsidRPr="00DB73F0">
              <w:rPr>
                <w:rFonts w:ascii="Arial" w:hAnsi="Arial" w:cs="Arial"/>
                <w:b/>
                <w:bCs/>
                <w:sz w:val="24"/>
                <w:szCs w:val="24"/>
                <w:lang w:val="es-ES_tradnl"/>
              </w:rPr>
              <w:t xml:space="preserve">de apoyo/desarrollo lingüístico </w:t>
            </w:r>
            <w:r w:rsidRPr="00DB73F0">
              <w:rPr>
                <w:rFonts w:ascii="Arial" w:hAnsi="Arial" w:cs="Arial"/>
                <w:sz w:val="24"/>
                <w:szCs w:val="24"/>
                <w:lang w:val="es-ES_tradnl"/>
              </w:rPr>
              <w:t xml:space="preserve">(incluyendo opciones para </w:t>
            </w:r>
            <w:r w:rsidR="009E6C83">
              <w:rPr>
                <w:rFonts w:ascii="Arial" w:hAnsi="Arial" w:cs="Arial"/>
                <w:sz w:val="24"/>
                <w:szCs w:val="24"/>
                <w:lang w:val="es-ES_tradnl"/>
              </w:rPr>
              <w:t>desarrollar habilidades</w:t>
            </w:r>
            <w:r w:rsidRPr="00DB73F0">
              <w:rPr>
                <w:rFonts w:ascii="Arial" w:hAnsi="Arial" w:cs="Arial"/>
                <w:sz w:val="24"/>
                <w:szCs w:val="24"/>
                <w:lang w:val="es-ES_tradnl"/>
              </w:rPr>
              <w:t xml:space="preserve"> en múltiples idiomas) y están </w:t>
            </w:r>
            <w:r w:rsidR="009E6C83">
              <w:rPr>
                <w:rFonts w:ascii="Arial" w:hAnsi="Arial" w:cs="Arial"/>
                <w:sz w:val="24"/>
                <w:szCs w:val="24"/>
                <w:lang w:val="es-ES_tradnl"/>
              </w:rPr>
              <w:t>inscritos</w:t>
            </w:r>
            <w:r w:rsidR="009E6C83" w:rsidRPr="00DB73F0">
              <w:rPr>
                <w:rFonts w:ascii="Arial" w:hAnsi="Arial" w:cs="Arial"/>
                <w:sz w:val="24"/>
                <w:szCs w:val="24"/>
                <w:lang w:val="es-ES_tradnl"/>
              </w:rPr>
              <w:t xml:space="preserve"> </w:t>
            </w:r>
            <w:r w:rsidRPr="00DB73F0">
              <w:rPr>
                <w:rFonts w:ascii="Arial" w:hAnsi="Arial" w:cs="Arial"/>
                <w:sz w:val="24"/>
                <w:szCs w:val="24"/>
                <w:lang w:val="es-ES_tradnl"/>
              </w:rPr>
              <w:t xml:space="preserve">en programas diseñados para superar las barreras </w:t>
            </w:r>
            <w:r w:rsidR="009E6C83">
              <w:rPr>
                <w:rFonts w:ascii="Arial" w:hAnsi="Arial" w:cs="Arial"/>
                <w:sz w:val="24"/>
                <w:szCs w:val="24"/>
                <w:lang w:val="es-ES_tradnl"/>
              </w:rPr>
              <w:t xml:space="preserve">del </w:t>
            </w:r>
            <w:r w:rsidR="00777797">
              <w:rPr>
                <w:rFonts w:ascii="Arial" w:hAnsi="Arial" w:cs="Arial"/>
                <w:sz w:val="24"/>
                <w:szCs w:val="24"/>
                <w:lang w:val="es-ES_tradnl"/>
              </w:rPr>
              <w:t>lenguaje</w:t>
            </w:r>
            <w:r w:rsidR="009E6C83" w:rsidRPr="00DB73F0">
              <w:rPr>
                <w:rFonts w:ascii="Arial" w:hAnsi="Arial" w:cs="Arial"/>
                <w:sz w:val="24"/>
                <w:szCs w:val="24"/>
                <w:lang w:val="es-ES_tradnl"/>
              </w:rPr>
              <w:t xml:space="preserve"> </w:t>
            </w:r>
            <w:r w:rsidRPr="00DB73F0">
              <w:rPr>
                <w:rFonts w:ascii="Arial" w:hAnsi="Arial" w:cs="Arial"/>
                <w:sz w:val="24"/>
                <w:szCs w:val="24"/>
                <w:lang w:val="es-ES_tradnl"/>
              </w:rPr>
              <w:t xml:space="preserve">y </w:t>
            </w:r>
            <w:r w:rsidR="009E6C83">
              <w:rPr>
                <w:rFonts w:ascii="Arial" w:hAnsi="Arial" w:cs="Arial"/>
                <w:sz w:val="24"/>
                <w:szCs w:val="24"/>
                <w:lang w:val="es-ES_tradnl"/>
              </w:rPr>
              <w:t>proporcionar</w:t>
            </w:r>
            <w:r w:rsidR="009E6C83" w:rsidRPr="00DB73F0">
              <w:rPr>
                <w:rFonts w:ascii="Arial" w:hAnsi="Arial" w:cs="Arial"/>
                <w:sz w:val="24"/>
                <w:szCs w:val="24"/>
                <w:lang w:val="es-ES_tradnl"/>
              </w:rPr>
              <w:t xml:space="preserve"> </w:t>
            </w:r>
            <w:r w:rsidRPr="00DB73F0">
              <w:rPr>
                <w:rFonts w:ascii="Arial" w:hAnsi="Arial" w:cs="Arial"/>
                <w:sz w:val="24"/>
                <w:szCs w:val="24"/>
                <w:lang w:val="es-ES_tradnl"/>
              </w:rPr>
              <w:t xml:space="preserve">acceso al </w:t>
            </w:r>
            <w:r w:rsidR="009E6C83">
              <w:rPr>
                <w:rFonts w:ascii="Arial" w:hAnsi="Arial" w:cs="Arial"/>
                <w:sz w:val="24"/>
                <w:szCs w:val="24"/>
                <w:lang w:val="es-ES_tradnl"/>
              </w:rPr>
              <w:t>plan de estudios</w:t>
            </w:r>
            <w:r w:rsidRPr="00DB73F0">
              <w:rPr>
                <w:rFonts w:ascii="Arial" w:hAnsi="Arial" w:cs="Arial"/>
                <w:sz w:val="24"/>
                <w:szCs w:val="24"/>
                <w:lang w:val="es-ES_tradnl"/>
              </w:rPr>
              <w:t>.</w:t>
            </w:r>
          </w:p>
        </w:tc>
        <w:tc>
          <w:tcPr>
            <w:tcW w:w="2272" w:type="dxa"/>
          </w:tcPr>
          <w:p w14:paraId="6CB7A66E" w14:textId="5015A9B2" w:rsidR="00350391" w:rsidRPr="00DB73F0" w:rsidRDefault="000E66A5" w:rsidP="00B61111">
            <w:pPr>
              <w:rPr>
                <w:rFonts w:ascii="Arial" w:hAnsi="Arial" w:cs="Arial"/>
                <w:sz w:val="24"/>
                <w:szCs w:val="24"/>
                <w:lang w:val="es-ES_tradnl"/>
              </w:rPr>
            </w:pPr>
            <w:r w:rsidRPr="00DB73F0">
              <w:rPr>
                <w:rFonts w:ascii="Arial" w:hAnsi="Arial" w:cs="Arial"/>
                <w:sz w:val="24"/>
                <w:szCs w:val="24"/>
                <w:lang w:val="es-ES_tradnl"/>
              </w:rPr>
              <w:t xml:space="preserve">Las familias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no reciben opciones de programas de apoyo/desarrollo lingüístico basados en investigaciones y no están inscritas en programas diseñados para el aprendizaje del </w:t>
            </w:r>
            <w:r w:rsidR="00777797">
              <w:rPr>
                <w:rFonts w:ascii="Arial" w:hAnsi="Arial" w:cs="Arial"/>
                <w:sz w:val="24"/>
                <w:szCs w:val="24"/>
                <w:lang w:val="es-ES_tradnl"/>
              </w:rPr>
              <w:t>lenguaje</w:t>
            </w:r>
            <w:r w:rsidR="00777797" w:rsidRPr="00DB73F0">
              <w:rPr>
                <w:rFonts w:ascii="Arial" w:hAnsi="Arial" w:cs="Arial"/>
                <w:sz w:val="24"/>
                <w:szCs w:val="24"/>
                <w:lang w:val="es-ES_tradnl"/>
              </w:rPr>
              <w:t xml:space="preserve"> </w:t>
            </w:r>
            <w:r w:rsidRPr="00DB73F0">
              <w:rPr>
                <w:rFonts w:ascii="Arial" w:hAnsi="Arial" w:cs="Arial"/>
                <w:sz w:val="24"/>
                <w:szCs w:val="24"/>
                <w:lang w:val="es-ES_tradnl"/>
              </w:rPr>
              <w:t xml:space="preserve">que ofrecen acceso al </w:t>
            </w:r>
            <w:r w:rsidR="005069D8">
              <w:rPr>
                <w:rFonts w:ascii="Arial" w:hAnsi="Arial" w:cs="Arial"/>
                <w:sz w:val="24"/>
                <w:szCs w:val="24"/>
                <w:lang w:val="es-ES_tradnl"/>
              </w:rPr>
              <w:t>plan de estudios</w:t>
            </w:r>
            <w:r w:rsidRPr="00DB73F0">
              <w:rPr>
                <w:rFonts w:ascii="Arial" w:hAnsi="Arial" w:cs="Arial"/>
                <w:sz w:val="24"/>
                <w:szCs w:val="24"/>
                <w:lang w:val="es-ES_tradnl"/>
              </w:rPr>
              <w:t>.</w:t>
            </w:r>
          </w:p>
        </w:tc>
        <w:tc>
          <w:tcPr>
            <w:tcW w:w="2309" w:type="dxa"/>
          </w:tcPr>
          <w:p w14:paraId="5C78C61E" w14:textId="65C3180E" w:rsidR="00350391" w:rsidRPr="00DB73F0" w:rsidRDefault="000E66A5" w:rsidP="00B61111">
            <w:pPr>
              <w:rPr>
                <w:rFonts w:ascii="Arial" w:hAnsi="Arial" w:cs="Arial"/>
                <w:sz w:val="24"/>
                <w:szCs w:val="24"/>
                <w:lang w:val="es-ES_tradnl"/>
              </w:rPr>
            </w:pPr>
            <w:r w:rsidRPr="00DB73F0">
              <w:rPr>
                <w:rFonts w:ascii="Arial" w:hAnsi="Arial" w:cs="Arial"/>
                <w:sz w:val="24"/>
                <w:szCs w:val="24"/>
                <w:lang w:val="es-ES_tradnl"/>
              </w:rPr>
              <w:t xml:space="preserve">Las familias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opciones de programas de apoyo/desarrollo lingüístico basados en investigaciones que tienen el objetivo de apoyar el aprendizaje del </w:t>
            </w:r>
            <w:r w:rsidR="00777797">
              <w:rPr>
                <w:rFonts w:ascii="Arial" w:hAnsi="Arial" w:cs="Arial"/>
                <w:sz w:val="24"/>
                <w:szCs w:val="24"/>
                <w:lang w:val="es-ES_tradnl"/>
              </w:rPr>
              <w:t>lenguaje</w:t>
            </w:r>
            <w:r w:rsidR="00777797" w:rsidRPr="00DB73F0">
              <w:rPr>
                <w:rFonts w:ascii="Arial" w:hAnsi="Arial" w:cs="Arial"/>
                <w:sz w:val="24"/>
                <w:szCs w:val="24"/>
                <w:lang w:val="es-ES_tradnl"/>
              </w:rPr>
              <w:t xml:space="preserve"> </w:t>
            </w:r>
            <w:r w:rsidRPr="00DB73F0">
              <w:rPr>
                <w:rFonts w:ascii="Arial" w:hAnsi="Arial" w:cs="Arial"/>
                <w:sz w:val="24"/>
                <w:szCs w:val="24"/>
                <w:lang w:val="es-ES_tradnl"/>
              </w:rPr>
              <w:t xml:space="preserve">y ofrecer acceso al </w:t>
            </w:r>
            <w:r w:rsidR="005069D8">
              <w:rPr>
                <w:rFonts w:ascii="Arial" w:hAnsi="Arial" w:cs="Arial"/>
                <w:sz w:val="24"/>
                <w:szCs w:val="24"/>
                <w:lang w:val="es-ES_tradnl"/>
              </w:rPr>
              <w:t>plan de estudios</w:t>
            </w:r>
            <w:r w:rsidRPr="00DB73F0">
              <w:rPr>
                <w:rFonts w:ascii="Arial" w:hAnsi="Arial" w:cs="Arial"/>
                <w:sz w:val="24"/>
                <w:szCs w:val="24"/>
                <w:lang w:val="es-ES_tradnl"/>
              </w:rPr>
              <w:t>.</w:t>
            </w:r>
          </w:p>
        </w:tc>
        <w:tc>
          <w:tcPr>
            <w:tcW w:w="2268" w:type="dxa"/>
          </w:tcPr>
          <w:p w14:paraId="205545FE" w14:textId="26E01512" w:rsidR="00350391" w:rsidRPr="00DB73F0" w:rsidRDefault="000E66A5" w:rsidP="00B61111">
            <w:pPr>
              <w:rPr>
                <w:rFonts w:ascii="Arial" w:hAnsi="Arial" w:cs="Arial"/>
                <w:sz w:val="24"/>
                <w:szCs w:val="24"/>
                <w:lang w:val="es-ES_tradnl"/>
              </w:rPr>
            </w:pPr>
            <w:r w:rsidRPr="00DB73F0">
              <w:rPr>
                <w:rFonts w:ascii="Arial" w:hAnsi="Arial" w:cs="Arial"/>
                <w:sz w:val="24"/>
                <w:szCs w:val="24"/>
                <w:lang w:val="es-ES_tradnl"/>
              </w:rPr>
              <w:t xml:space="preserve">Las familias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opciones de programas de apoyo/desarrollo lingüístico basados en investigaciones que apoyan con éxito el aprendizaje del </w:t>
            </w:r>
            <w:r w:rsidR="00777797">
              <w:rPr>
                <w:rFonts w:ascii="Arial" w:hAnsi="Arial" w:cs="Arial"/>
                <w:sz w:val="24"/>
                <w:szCs w:val="24"/>
                <w:lang w:val="es-ES_tradnl"/>
              </w:rPr>
              <w:t>lenguaje</w:t>
            </w:r>
            <w:r w:rsidR="00777797" w:rsidRPr="00DB73F0">
              <w:rPr>
                <w:rFonts w:ascii="Arial" w:hAnsi="Arial" w:cs="Arial"/>
                <w:sz w:val="24"/>
                <w:szCs w:val="24"/>
                <w:lang w:val="es-ES_tradnl"/>
              </w:rPr>
              <w:t xml:space="preserve"> </w:t>
            </w:r>
            <w:r w:rsidRPr="00DB73F0">
              <w:rPr>
                <w:rFonts w:ascii="Arial" w:hAnsi="Arial" w:cs="Arial"/>
                <w:sz w:val="24"/>
                <w:szCs w:val="24"/>
                <w:lang w:val="es-ES_tradnl"/>
              </w:rPr>
              <w:t>y ofrecen acceso al currículo completo.</w:t>
            </w:r>
          </w:p>
        </w:tc>
        <w:tc>
          <w:tcPr>
            <w:tcW w:w="3051" w:type="dxa"/>
          </w:tcPr>
          <w:p w14:paraId="026AD3A1" w14:textId="494C36F0"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 xml:space="preserve">Todas las familias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reciben opciones de programas de apoyo/desarrollo lingüístico basados en investigaciones que apoyan con éxito el aprendizaje del </w:t>
            </w:r>
            <w:r w:rsidR="00777797">
              <w:rPr>
                <w:rFonts w:ascii="Arial" w:hAnsi="Arial" w:cs="Arial"/>
                <w:sz w:val="24"/>
                <w:szCs w:val="24"/>
                <w:lang w:val="es-ES_tradnl"/>
              </w:rPr>
              <w:t>lenguaje</w:t>
            </w:r>
            <w:r w:rsidR="00777797" w:rsidRPr="00DB73F0">
              <w:rPr>
                <w:rFonts w:ascii="Arial" w:hAnsi="Arial" w:cs="Arial"/>
                <w:sz w:val="24"/>
                <w:szCs w:val="24"/>
                <w:lang w:val="es-ES_tradnl"/>
              </w:rPr>
              <w:t xml:space="preserve"> </w:t>
            </w:r>
            <w:r w:rsidRPr="00DB73F0">
              <w:rPr>
                <w:rFonts w:ascii="Arial" w:hAnsi="Arial" w:cs="Arial"/>
                <w:sz w:val="24"/>
                <w:szCs w:val="24"/>
                <w:lang w:val="es-ES_tradnl"/>
              </w:rPr>
              <w:t>y ofrecen acceso al currículo completo. Las opciones están disponibles en múltiples idiomas. Las familias pueden participar del desarrollo del programa.</w:t>
            </w:r>
          </w:p>
        </w:tc>
        <w:tc>
          <w:tcPr>
            <w:tcW w:w="1705" w:type="dxa"/>
          </w:tcPr>
          <w:p w14:paraId="7CB5CE0A" w14:textId="0C5B46DF" w:rsidR="00350391" w:rsidRPr="00DB73F0" w:rsidRDefault="00350391" w:rsidP="00B61111">
            <w:pPr>
              <w:rPr>
                <w:rFonts w:ascii="Arial" w:hAnsi="Arial" w:cs="Arial"/>
                <w:sz w:val="24"/>
                <w:szCs w:val="24"/>
                <w:lang w:val="es-ES_tradnl"/>
              </w:rPr>
            </w:pPr>
            <w:r w:rsidRPr="00DB73F0">
              <w:rPr>
                <w:rFonts w:ascii="Arial" w:hAnsi="Arial" w:cs="Arial"/>
                <w:sz w:val="24"/>
                <w:szCs w:val="24"/>
                <w:lang w:val="es-ES_tradnl"/>
              </w:rPr>
              <w:t>Conexiones:</w:t>
            </w:r>
          </w:p>
        </w:tc>
      </w:tr>
    </w:tbl>
    <w:p w14:paraId="14FFAB46" w14:textId="16BC6FF5" w:rsidR="00737C13" w:rsidRDefault="00E610A7" w:rsidP="00346992">
      <w:pPr>
        <w:tabs>
          <w:tab w:val="left" w:pos="4427"/>
        </w:tabs>
        <w:spacing w:before="240"/>
        <w:rPr>
          <w:rFonts w:ascii="Arial" w:hAnsi="Arial" w:cs="Arial"/>
          <w:sz w:val="24"/>
          <w:szCs w:val="24"/>
          <w:lang w:val="es-ES_tradnl"/>
        </w:rPr>
      </w:pPr>
      <w:r w:rsidRPr="00DB73F0">
        <w:rPr>
          <w:rFonts w:ascii="Arial" w:hAnsi="Arial" w:cs="Arial"/>
          <w:b/>
          <w:bCs/>
          <w:sz w:val="24"/>
          <w:szCs w:val="24"/>
          <w:lang w:val="es-ES_tradnl"/>
        </w:rPr>
        <w:t xml:space="preserve">Autorreflexión: ¿Qué preguntas surgen </w:t>
      </w:r>
      <w:r>
        <w:rPr>
          <w:rFonts w:ascii="Arial" w:hAnsi="Arial" w:cs="Arial"/>
          <w:b/>
          <w:bCs/>
          <w:sz w:val="24"/>
          <w:szCs w:val="24"/>
          <w:lang w:val="es-ES_tradnl"/>
        </w:rPr>
        <w:t>a partir de es</w:t>
      </w:r>
      <w:r w:rsidRPr="00DB73F0">
        <w:rPr>
          <w:rFonts w:ascii="Arial" w:hAnsi="Arial" w:cs="Arial"/>
          <w:b/>
          <w:bCs/>
          <w:sz w:val="24"/>
          <w:szCs w:val="24"/>
          <w:lang w:val="es-ES_tradnl"/>
        </w:rPr>
        <w:t>te principio y sus elementos?</w:t>
      </w:r>
    </w:p>
    <w:p w14:paraId="460F50CB" w14:textId="549B5E6D" w:rsidR="00E610A7" w:rsidRPr="00737C13" w:rsidRDefault="00737C13" w:rsidP="00737C13">
      <w:pPr>
        <w:tabs>
          <w:tab w:val="left" w:pos="1635"/>
        </w:tabs>
        <w:rPr>
          <w:rFonts w:ascii="Arial" w:hAnsi="Arial" w:cs="Arial"/>
          <w:sz w:val="24"/>
          <w:szCs w:val="24"/>
          <w:lang w:val="es-ES_tradnl"/>
        </w:rPr>
        <w:sectPr w:rsidR="00E610A7" w:rsidRPr="00737C13" w:rsidSect="00A62F61">
          <w:headerReference w:type="default" r:id="rId8"/>
          <w:footerReference w:type="default" r:id="rId9"/>
          <w:pgSz w:w="15840" w:h="12240" w:orient="landscape"/>
          <w:pgMar w:top="720" w:right="720" w:bottom="720" w:left="720" w:header="720" w:footer="720" w:gutter="0"/>
          <w:cols w:space="720"/>
          <w:docGrid w:linePitch="360"/>
        </w:sectPr>
      </w:pPr>
      <w:r>
        <w:rPr>
          <w:rFonts w:ascii="Arial" w:hAnsi="Arial" w:cs="Arial"/>
          <w:sz w:val="24"/>
          <w:szCs w:val="24"/>
          <w:lang w:val="es-ES_tradnl"/>
        </w:rPr>
        <w:tab/>
      </w:r>
    </w:p>
    <w:p w14:paraId="0140C751" w14:textId="07B4C3EC" w:rsidR="00842C96" w:rsidRPr="00DB73F0" w:rsidRDefault="00395150" w:rsidP="009136A9">
      <w:pPr>
        <w:pStyle w:val="Heading2"/>
        <w:rPr>
          <w:rFonts w:ascii="Arial" w:hAnsi="Arial" w:cs="Arial"/>
          <w:b/>
          <w:color w:val="auto"/>
          <w:sz w:val="28"/>
          <w:szCs w:val="28"/>
          <w:lang w:val="es-ES_tradnl"/>
        </w:rPr>
      </w:pPr>
      <w:r w:rsidRPr="00DB73F0">
        <w:rPr>
          <w:rFonts w:ascii="Arial" w:hAnsi="Arial" w:cs="Arial"/>
          <w:b/>
          <w:bCs/>
          <w:color w:val="auto"/>
          <w:sz w:val="28"/>
          <w:szCs w:val="28"/>
          <w:lang w:val="es-ES_tradnl"/>
        </w:rPr>
        <w:lastRenderedPageBreak/>
        <w:t xml:space="preserve">Principio </w:t>
      </w:r>
      <w:r w:rsidR="00E610A7">
        <w:rPr>
          <w:rFonts w:ascii="Arial" w:hAnsi="Arial" w:cs="Arial"/>
          <w:b/>
          <w:bCs/>
          <w:color w:val="auto"/>
          <w:sz w:val="28"/>
          <w:szCs w:val="28"/>
          <w:lang w:val="es-ES_tradnl"/>
        </w:rPr>
        <w:t>N</w:t>
      </w:r>
      <w:r w:rsidRPr="00DB73F0">
        <w:rPr>
          <w:rFonts w:ascii="Arial" w:hAnsi="Arial" w:cs="Arial"/>
          <w:b/>
          <w:bCs/>
          <w:color w:val="auto"/>
          <w:sz w:val="28"/>
          <w:szCs w:val="28"/>
          <w:lang w:val="es-ES_tradnl"/>
        </w:rPr>
        <w:t xml:space="preserve">º3: </w:t>
      </w:r>
      <w:r w:rsidR="00777797">
        <w:rPr>
          <w:rFonts w:ascii="Arial" w:hAnsi="Arial" w:cs="Arial"/>
          <w:b/>
          <w:bCs/>
          <w:color w:val="auto"/>
          <w:sz w:val="28"/>
          <w:szCs w:val="28"/>
          <w:lang w:val="es-ES_tradnl"/>
        </w:rPr>
        <w:t>Condiciones</w:t>
      </w:r>
      <w:r w:rsidR="00777797" w:rsidRPr="00DB73F0">
        <w:rPr>
          <w:rFonts w:ascii="Arial" w:hAnsi="Arial" w:cs="Arial"/>
          <w:b/>
          <w:bCs/>
          <w:color w:val="auto"/>
          <w:sz w:val="28"/>
          <w:szCs w:val="28"/>
          <w:lang w:val="es-ES_tradnl"/>
        </w:rPr>
        <w:t xml:space="preserve"> </w:t>
      </w:r>
      <w:r w:rsidR="00777797">
        <w:rPr>
          <w:rFonts w:ascii="Arial" w:hAnsi="Arial" w:cs="Arial"/>
          <w:b/>
          <w:bCs/>
          <w:color w:val="auto"/>
          <w:sz w:val="28"/>
          <w:szCs w:val="28"/>
          <w:lang w:val="es-ES_tradnl"/>
        </w:rPr>
        <w:t>del Sistema</w:t>
      </w:r>
      <w:r w:rsidRPr="00DB73F0">
        <w:rPr>
          <w:rFonts w:ascii="Arial" w:hAnsi="Arial" w:cs="Arial"/>
          <w:b/>
          <w:bCs/>
          <w:color w:val="auto"/>
          <w:sz w:val="28"/>
          <w:szCs w:val="28"/>
          <w:lang w:val="es-ES_tradnl"/>
        </w:rPr>
        <w:t xml:space="preserve"> </w:t>
      </w:r>
      <w:r w:rsidR="00777797">
        <w:rPr>
          <w:rFonts w:ascii="Arial" w:hAnsi="Arial" w:cs="Arial"/>
          <w:b/>
          <w:bCs/>
          <w:color w:val="auto"/>
          <w:sz w:val="28"/>
          <w:szCs w:val="28"/>
          <w:lang w:val="es-ES_tradnl"/>
        </w:rPr>
        <w:t>que Apoyan</w:t>
      </w:r>
      <w:r w:rsidRPr="00DB73F0">
        <w:rPr>
          <w:rFonts w:ascii="Arial" w:hAnsi="Arial" w:cs="Arial"/>
          <w:b/>
          <w:bCs/>
          <w:color w:val="auto"/>
          <w:sz w:val="28"/>
          <w:szCs w:val="28"/>
          <w:lang w:val="es-ES_tradnl"/>
        </w:rPr>
        <w:t xml:space="preserve"> </w:t>
      </w:r>
      <w:r w:rsidR="00777797">
        <w:rPr>
          <w:rFonts w:ascii="Arial" w:hAnsi="Arial" w:cs="Arial"/>
          <w:b/>
          <w:bCs/>
          <w:color w:val="auto"/>
          <w:sz w:val="28"/>
          <w:szCs w:val="28"/>
          <w:lang w:val="es-ES_tradnl"/>
        </w:rPr>
        <w:t>la</w:t>
      </w:r>
      <w:r w:rsidR="00777797" w:rsidRPr="00DB73F0">
        <w:rPr>
          <w:rFonts w:ascii="Arial" w:hAnsi="Arial" w:cs="Arial"/>
          <w:b/>
          <w:bCs/>
          <w:color w:val="auto"/>
          <w:sz w:val="28"/>
          <w:szCs w:val="28"/>
          <w:lang w:val="es-ES_tradnl"/>
        </w:rPr>
        <w:t xml:space="preserve"> </w:t>
      </w:r>
      <w:r w:rsidR="00777797">
        <w:rPr>
          <w:rFonts w:ascii="Arial" w:hAnsi="Arial" w:cs="Arial"/>
          <w:b/>
          <w:bCs/>
          <w:color w:val="auto"/>
          <w:sz w:val="28"/>
          <w:szCs w:val="28"/>
          <w:lang w:val="es-ES_tradnl"/>
        </w:rPr>
        <w:t>Efectividad</w:t>
      </w:r>
    </w:p>
    <w:p w14:paraId="2D2B1936" w14:textId="12337E1C" w:rsidR="00B42495" w:rsidRPr="00DB73F0" w:rsidRDefault="0034335F" w:rsidP="00E34D79">
      <w:pPr>
        <w:rPr>
          <w:rFonts w:ascii="Arial" w:eastAsia="MS Mincho" w:hAnsi="Arial" w:cs="Arial"/>
          <w:sz w:val="24"/>
          <w:szCs w:val="24"/>
          <w:lang w:val="es-ES_tradnl"/>
        </w:rPr>
      </w:pPr>
      <w:r w:rsidRPr="00DB73F0">
        <w:rPr>
          <w:rFonts w:ascii="Arial" w:eastAsia="MS Mincho" w:hAnsi="Arial" w:cs="Arial"/>
          <w:sz w:val="24"/>
          <w:szCs w:val="24"/>
          <w:lang w:val="es-ES_tradnl"/>
        </w:rPr>
        <w:t>Cada nivel del sistema escolar (</w:t>
      </w:r>
      <w:r w:rsidR="009F2E2B">
        <w:rPr>
          <w:rFonts w:ascii="Arial" w:eastAsia="MS Mincho" w:hAnsi="Arial" w:cs="Arial"/>
          <w:sz w:val="24"/>
          <w:szCs w:val="24"/>
          <w:lang w:val="es-ES_tradnl"/>
        </w:rPr>
        <w:t>estatal</w:t>
      </w:r>
      <w:r w:rsidRPr="00DB73F0">
        <w:rPr>
          <w:rFonts w:ascii="Arial" w:eastAsia="MS Mincho" w:hAnsi="Arial" w:cs="Arial"/>
          <w:sz w:val="24"/>
          <w:szCs w:val="24"/>
          <w:lang w:val="es-ES_tradnl"/>
        </w:rPr>
        <w:t>, condado, distrito, escuela, centro preescolar)</w:t>
      </w:r>
      <w:r w:rsidR="005069D8">
        <w:rPr>
          <w:rFonts w:ascii="Arial" w:eastAsia="MS Mincho" w:hAnsi="Arial" w:cs="Arial"/>
          <w:sz w:val="24"/>
          <w:szCs w:val="24"/>
          <w:lang w:val="es-ES_tradnl"/>
        </w:rPr>
        <w:t>,</w:t>
      </w:r>
      <w:r w:rsidRPr="00DB73F0">
        <w:rPr>
          <w:rFonts w:ascii="Arial" w:eastAsia="MS Mincho" w:hAnsi="Arial" w:cs="Arial"/>
          <w:sz w:val="24"/>
          <w:szCs w:val="24"/>
          <w:lang w:val="es-ES_tradnl"/>
        </w:rPr>
        <w:t xml:space="preserve"> </w:t>
      </w:r>
      <w:r w:rsidR="005069D8">
        <w:rPr>
          <w:rFonts w:ascii="Arial" w:eastAsia="MS Mincho" w:hAnsi="Arial" w:cs="Arial"/>
          <w:sz w:val="24"/>
          <w:szCs w:val="24"/>
          <w:lang w:val="es-ES_tradnl"/>
        </w:rPr>
        <w:t>cuenta con</w:t>
      </w:r>
      <w:r w:rsidR="005069D8" w:rsidRPr="00DB73F0">
        <w:rPr>
          <w:rFonts w:ascii="Arial" w:eastAsia="MS Mincho" w:hAnsi="Arial" w:cs="Arial"/>
          <w:sz w:val="24"/>
          <w:szCs w:val="24"/>
          <w:lang w:val="es-ES_tradnl"/>
        </w:rPr>
        <w:t xml:space="preserve"> </w:t>
      </w:r>
      <w:r w:rsidRPr="00DB73F0">
        <w:rPr>
          <w:rFonts w:ascii="Arial" w:eastAsia="MS Mincho" w:hAnsi="Arial" w:cs="Arial"/>
          <w:sz w:val="24"/>
          <w:szCs w:val="24"/>
          <w:lang w:val="es-ES_tradnl"/>
        </w:rPr>
        <w:t>líderes y educadores que conocen y son sensibles a l</w:t>
      </w:r>
      <w:r w:rsidR="00E610A7">
        <w:rPr>
          <w:rFonts w:ascii="Arial" w:eastAsia="MS Mincho" w:hAnsi="Arial" w:cs="Arial"/>
          <w:sz w:val="24"/>
          <w:szCs w:val="24"/>
          <w:lang w:val="es-ES_tradnl"/>
        </w:rPr>
        <w:t>as fortalezas</w:t>
      </w:r>
      <w:r w:rsidRPr="00DB73F0">
        <w:rPr>
          <w:rFonts w:ascii="Arial" w:eastAsia="MS Mincho" w:hAnsi="Arial" w:cs="Arial"/>
          <w:sz w:val="24"/>
          <w:szCs w:val="24"/>
          <w:lang w:val="es-ES_tradnl"/>
        </w:rPr>
        <w:t xml:space="preserve"> y necesidades de los </w:t>
      </w:r>
      <w:r w:rsidR="006D36DC">
        <w:rPr>
          <w:rFonts w:ascii="Arial" w:eastAsia="MS Mincho" w:hAnsi="Arial" w:cs="Arial"/>
          <w:sz w:val="24"/>
          <w:szCs w:val="24"/>
          <w:lang w:val="es-ES_tradnl"/>
        </w:rPr>
        <w:t>aprendices de inglés</w:t>
      </w:r>
      <w:r w:rsidRPr="00DB73F0">
        <w:rPr>
          <w:rFonts w:ascii="Arial" w:eastAsia="MS Mincho" w:hAnsi="Arial" w:cs="Arial"/>
          <w:sz w:val="24"/>
          <w:szCs w:val="24"/>
          <w:lang w:val="es-ES_tradnl"/>
        </w:rPr>
        <w:t xml:space="preserve"> y sus comunidades</w:t>
      </w:r>
      <w:r w:rsidR="005069D8">
        <w:rPr>
          <w:rFonts w:ascii="Arial" w:eastAsia="MS Mincho" w:hAnsi="Arial" w:cs="Arial"/>
          <w:sz w:val="24"/>
          <w:szCs w:val="24"/>
          <w:lang w:val="es-ES_tradnl"/>
        </w:rPr>
        <w:t>,</w:t>
      </w:r>
      <w:r w:rsidRPr="00DB73F0">
        <w:rPr>
          <w:rFonts w:ascii="Arial" w:eastAsia="MS Mincho" w:hAnsi="Arial" w:cs="Arial"/>
          <w:sz w:val="24"/>
          <w:szCs w:val="24"/>
          <w:lang w:val="es-ES_tradnl"/>
        </w:rPr>
        <w:t xml:space="preserve"> y utilizan </w:t>
      </w:r>
      <w:r w:rsidR="005069D8">
        <w:rPr>
          <w:rFonts w:ascii="Arial" w:eastAsia="MS Mincho" w:hAnsi="Arial" w:cs="Arial"/>
          <w:sz w:val="24"/>
          <w:szCs w:val="24"/>
          <w:lang w:val="es-ES_tradnl"/>
        </w:rPr>
        <w:t xml:space="preserve">evaluaciones válidas </w:t>
      </w:r>
      <w:r w:rsidRPr="00DB73F0">
        <w:rPr>
          <w:rFonts w:ascii="Arial" w:eastAsia="MS Mincho" w:hAnsi="Arial" w:cs="Arial"/>
          <w:sz w:val="24"/>
          <w:szCs w:val="24"/>
          <w:lang w:val="es-ES_tradnl"/>
        </w:rPr>
        <w:t xml:space="preserve">y otros </w:t>
      </w:r>
      <w:r w:rsidR="005069D8">
        <w:rPr>
          <w:rFonts w:ascii="Arial" w:eastAsia="MS Mincho" w:hAnsi="Arial" w:cs="Arial"/>
          <w:sz w:val="24"/>
          <w:szCs w:val="24"/>
          <w:lang w:val="es-ES_tradnl"/>
        </w:rPr>
        <w:t xml:space="preserve">sistemas de datos que ofrecen información sobre la instrucción y una ruta de superación continua; se proporcionan recursos y apoyos estructurados para garantizar programas sólidos y desarrollar la capacidad de los maestros y el personal para aprovechar las fortalezas y satisfacer las necesidades de los aprendices de inglés. </w:t>
      </w:r>
      <w:r w:rsidRPr="00DB73F0">
        <w:rPr>
          <w:rFonts w:ascii="Arial" w:eastAsia="MS Mincho" w:hAnsi="Arial" w:cs="Arial"/>
          <w:sz w:val="24"/>
          <w:szCs w:val="24"/>
          <w:lang w:val="es-ES_tradnl"/>
        </w:rPr>
        <w:t xml:space="preserve"> </w:t>
      </w:r>
    </w:p>
    <w:tbl>
      <w:tblPr>
        <w:tblStyle w:val="TableGrid"/>
        <w:tblW w:w="14390" w:type="dxa"/>
        <w:tblLayout w:type="fixed"/>
        <w:tblLook w:val="04A0" w:firstRow="1" w:lastRow="0" w:firstColumn="1" w:lastColumn="0" w:noHBand="0" w:noVBand="1"/>
        <w:tblDescription w:val="This table shows the elements of principle three in the first column and then the levels of implementation in columns two through five. The sixth column provides space to discuss the connection to the LCAP. This is a rubric for self-reflection on principle three. "/>
      </w:tblPr>
      <w:tblGrid>
        <w:gridCol w:w="3415"/>
        <w:gridCol w:w="6"/>
        <w:gridCol w:w="2064"/>
        <w:gridCol w:w="1890"/>
        <w:gridCol w:w="2250"/>
        <w:gridCol w:w="2970"/>
        <w:gridCol w:w="1795"/>
      </w:tblGrid>
      <w:tr w:rsidR="00775CDD" w:rsidRPr="00791CA1" w14:paraId="47484121" w14:textId="517DFD01" w:rsidTr="00737C13">
        <w:trPr>
          <w:tblHeader/>
        </w:trPr>
        <w:tc>
          <w:tcPr>
            <w:tcW w:w="3421" w:type="dxa"/>
            <w:gridSpan w:val="2"/>
            <w:shd w:val="clear" w:color="auto" w:fill="D0CECE" w:themeFill="background2" w:themeFillShade="E6"/>
          </w:tcPr>
          <w:p w14:paraId="6972FB97" w14:textId="77777777" w:rsidR="00775CDD" w:rsidRPr="00DB73F0" w:rsidRDefault="00775CDD" w:rsidP="008341C9">
            <w:pPr>
              <w:rPr>
                <w:rFonts w:ascii="Arial" w:hAnsi="Arial" w:cs="Arial"/>
                <w:b/>
                <w:sz w:val="24"/>
                <w:szCs w:val="24"/>
                <w:lang w:val="es-ES_tradnl"/>
              </w:rPr>
            </w:pPr>
            <w:r w:rsidRPr="00DB73F0">
              <w:rPr>
                <w:rFonts w:ascii="Arial" w:hAnsi="Arial" w:cs="Arial"/>
                <w:b/>
                <w:bCs/>
                <w:sz w:val="24"/>
                <w:szCs w:val="24"/>
                <w:lang w:val="es-ES_tradnl"/>
              </w:rPr>
              <w:lastRenderedPageBreak/>
              <w:t>Elemento</w:t>
            </w:r>
          </w:p>
        </w:tc>
        <w:tc>
          <w:tcPr>
            <w:tcW w:w="2064" w:type="dxa"/>
            <w:shd w:val="clear" w:color="auto" w:fill="D0CECE" w:themeFill="background2" w:themeFillShade="E6"/>
          </w:tcPr>
          <w:p w14:paraId="7B2AC66D" w14:textId="21A959AD" w:rsidR="00775CDD" w:rsidRPr="00DB73F0" w:rsidRDefault="00775CDD" w:rsidP="00A3271E">
            <w:pPr>
              <w:tabs>
                <w:tab w:val="left" w:pos="230"/>
              </w:tabs>
              <w:rPr>
                <w:rFonts w:ascii="Arial" w:hAnsi="Arial" w:cs="Arial"/>
                <w:b/>
                <w:sz w:val="24"/>
                <w:szCs w:val="24"/>
                <w:lang w:val="es-ES_tradnl"/>
              </w:rPr>
            </w:pPr>
            <w:r w:rsidRPr="00DB73F0">
              <w:rPr>
                <w:rFonts w:ascii="Arial" w:hAnsi="Arial" w:cs="Arial"/>
                <w:b/>
                <w:bCs/>
                <w:sz w:val="24"/>
                <w:szCs w:val="24"/>
                <w:lang w:val="es-ES_tradnl"/>
              </w:rPr>
              <w:t>1</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Condiciones mínimas</w:t>
            </w:r>
          </w:p>
        </w:tc>
        <w:tc>
          <w:tcPr>
            <w:tcW w:w="1890" w:type="dxa"/>
            <w:shd w:val="clear" w:color="auto" w:fill="D0CECE" w:themeFill="background2" w:themeFillShade="E6"/>
          </w:tcPr>
          <w:p w14:paraId="330B41C7" w14:textId="14168E94" w:rsidR="00775CDD" w:rsidRPr="00DB73F0" w:rsidRDefault="00775CDD" w:rsidP="00A3271E">
            <w:pPr>
              <w:tabs>
                <w:tab w:val="left" w:pos="195"/>
              </w:tabs>
              <w:rPr>
                <w:rFonts w:ascii="Arial" w:hAnsi="Arial" w:cs="Arial"/>
                <w:b/>
                <w:sz w:val="24"/>
                <w:szCs w:val="24"/>
                <w:lang w:val="es-ES_tradnl"/>
              </w:rPr>
            </w:pPr>
            <w:r w:rsidRPr="00DB73F0">
              <w:rPr>
                <w:rFonts w:ascii="Arial" w:hAnsi="Arial" w:cs="Arial"/>
                <w:b/>
                <w:bCs/>
                <w:sz w:val="24"/>
                <w:szCs w:val="24"/>
                <w:lang w:val="es-ES_tradnl"/>
              </w:rPr>
              <w:t>2</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Condiciones regulares</w:t>
            </w:r>
          </w:p>
        </w:tc>
        <w:tc>
          <w:tcPr>
            <w:tcW w:w="2250" w:type="dxa"/>
            <w:shd w:val="clear" w:color="auto" w:fill="D0CECE" w:themeFill="background2" w:themeFillShade="E6"/>
          </w:tcPr>
          <w:p w14:paraId="51E744A3" w14:textId="061D2FE2" w:rsidR="00775CDD" w:rsidRPr="00DB73F0" w:rsidRDefault="00775CDD" w:rsidP="00A3271E">
            <w:pPr>
              <w:tabs>
                <w:tab w:val="left" w:pos="218"/>
              </w:tabs>
              <w:rPr>
                <w:rFonts w:ascii="Arial" w:hAnsi="Arial" w:cs="Arial"/>
                <w:b/>
                <w:sz w:val="24"/>
                <w:szCs w:val="24"/>
                <w:lang w:val="es-ES_tradnl"/>
              </w:rPr>
            </w:pPr>
            <w:r w:rsidRPr="00DB73F0">
              <w:rPr>
                <w:rFonts w:ascii="Arial" w:hAnsi="Arial" w:cs="Arial"/>
                <w:b/>
                <w:bCs/>
                <w:sz w:val="24"/>
                <w:szCs w:val="24"/>
                <w:lang w:val="es-ES_tradnl"/>
              </w:rPr>
              <w:t>3</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Condiciones buenas</w:t>
            </w:r>
          </w:p>
        </w:tc>
        <w:tc>
          <w:tcPr>
            <w:tcW w:w="2970" w:type="dxa"/>
            <w:shd w:val="clear" w:color="auto" w:fill="D0CECE" w:themeFill="background2" w:themeFillShade="E6"/>
          </w:tcPr>
          <w:p w14:paraId="3040F6C9" w14:textId="53B649A5" w:rsidR="00775CDD" w:rsidRPr="00DB73F0" w:rsidRDefault="00775CDD" w:rsidP="00A3271E">
            <w:pPr>
              <w:tabs>
                <w:tab w:val="left" w:pos="276"/>
              </w:tabs>
              <w:rPr>
                <w:rFonts w:ascii="Arial" w:hAnsi="Arial" w:cs="Arial"/>
                <w:b/>
                <w:sz w:val="24"/>
                <w:szCs w:val="24"/>
                <w:lang w:val="es-ES_tradnl"/>
              </w:rPr>
            </w:pPr>
            <w:r w:rsidRPr="00DB73F0">
              <w:rPr>
                <w:rFonts w:ascii="Arial" w:hAnsi="Arial" w:cs="Arial"/>
                <w:b/>
                <w:bCs/>
                <w:sz w:val="24"/>
                <w:szCs w:val="24"/>
                <w:lang w:val="es-ES_tradnl"/>
              </w:rPr>
              <w:t>4</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 xml:space="preserve">Condiciones </w:t>
            </w:r>
            <w:r w:rsidR="00063C88">
              <w:rPr>
                <w:rFonts w:ascii="Arial" w:hAnsi="Arial" w:cs="Arial"/>
                <w:b/>
                <w:bCs/>
                <w:sz w:val="24"/>
                <w:szCs w:val="24"/>
                <w:lang w:val="es-ES_tradnl"/>
              </w:rPr>
              <w:t>óptimas</w:t>
            </w:r>
          </w:p>
        </w:tc>
        <w:tc>
          <w:tcPr>
            <w:tcW w:w="1795" w:type="dxa"/>
            <w:shd w:val="clear" w:color="auto" w:fill="D0CECE" w:themeFill="background2" w:themeFillShade="E6"/>
          </w:tcPr>
          <w:p w14:paraId="695FED65" w14:textId="7FD38674" w:rsidR="00775CDD" w:rsidRPr="00DB73F0" w:rsidRDefault="009136A9" w:rsidP="00E34D79">
            <w:pPr>
              <w:rPr>
                <w:rFonts w:ascii="Arial" w:hAnsi="Arial" w:cs="Arial"/>
                <w:b/>
                <w:sz w:val="24"/>
                <w:szCs w:val="24"/>
                <w:lang w:val="es-ES_tradnl"/>
              </w:rPr>
            </w:pPr>
            <w:r w:rsidRPr="00DB73F0">
              <w:rPr>
                <w:rFonts w:ascii="Arial" w:hAnsi="Arial" w:cs="Arial"/>
                <w:b/>
                <w:bCs/>
                <w:sz w:val="24"/>
                <w:szCs w:val="24"/>
                <w:lang w:val="es-ES_tradnl"/>
              </w:rPr>
              <w:t>Conexión con el LCAP y otros planes locales</w:t>
            </w:r>
          </w:p>
        </w:tc>
      </w:tr>
      <w:tr w:rsidR="00350391" w:rsidRPr="00DB73F0" w14:paraId="6B4096EF" w14:textId="20233A53" w:rsidTr="00737C13">
        <w:trPr>
          <w:cantSplit/>
        </w:trPr>
        <w:tc>
          <w:tcPr>
            <w:tcW w:w="3421" w:type="dxa"/>
            <w:gridSpan w:val="2"/>
          </w:tcPr>
          <w:p w14:paraId="39F76D19" w14:textId="51E8A98E" w:rsidR="00350391" w:rsidRPr="00DB73F0" w:rsidRDefault="00350391" w:rsidP="00A3271E">
            <w:pPr>
              <w:rPr>
                <w:rFonts w:ascii="Arial" w:hAnsi="Arial" w:cs="Arial"/>
                <w:sz w:val="24"/>
                <w:szCs w:val="24"/>
                <w:lang w:val="es-ES_tradnl"/>
              </w:rPr>
            </w:pPr>
            <w:r w:rsidRPr="00DB73F0">
              <w:rPr>
                <w:rFonts w:ascii="Arial" w:hAnsi="Arial" w:cs="Arial"/>
                <w:b/>
                <w:bCs/>
                <w:sz w:val="24"/>
                <w:szCs w:val="24"/>
                <w:lang w:val="es-ES_tradnl"/>
              </w:rPr>
              <w:t>A</w:t>
            </w:r>
            <w:r w:rsidRPr="00DB73F0">
              <w:rPr>
                <w:rFonts w:ascii="Arial" w:hAnsi="Arial" w:cs="Arial"/>
                <w:sz w:val="24"/>
                <w:szCs w:val="24"/>
                <w:lang w:val="es-ES_tradnl"/>
              </w:rPr>
              <w:t xml:space="preserve">. Los </w:t>
            </w:r>
            <w:r w:rsidRPr="00DB73F0">
              <w:rPr>
                <w:rFonts w:ascii="Arial" w:hAnsi="Arial" w:cs="Arial"/>
                <w:b/>
                <w:bCs/>
                <w:sz w:val="24"/>
                <w:szCs w:val="24"/>
                <w:lang w:val="es-ES_tradnl"/>
              </w:rPr>
              <w:t xml:space="preserve">líderes </w:t>
            </w:r>
            <w:r w:rsidRPr="00DB73F0">
              <w:rPr>
                <w:rFonts w:ascii="Arial" w:hAnsi="Arial" w:cs="Arial"/>
                <w:sz w:val="24"/>
                <w:szCs w:val="24"/>
                <w:lang w:val="es-ES_tradnl"/>
              </w:rPr>
              <w:t xml:space="preserve">establecen metas </w:t>
            </w:r>
            <w:r w:rsidR="00814441">
              <w:rPr>
                <w:rFonts w:ascii="Arial" w:hAnsi="Arial" w:cs="Arial"/>
                <w:sz w:val="24"/>
                <w:szCs w:val="24"/>
                <w:lang w:val="es-ES_tradnl"/>
              </w:rPr>
              <w:t xml:space="preserve">e involucramiento </w:t>
            </w:r>
            <w:r w:rsidRPr="00DB73F0">
              <w:rPr>
                <w:rFonts w:ascii="Arial" w:hAnsi="Arial" w:cs="Arial"/>
                <w:sz w:val="24"/>
                <w:szCs w:val="24"/>
                <w:lang w:val="es-ES_tradnl"/>
              </w:rPr>
              <w:t xml:space="preserve">claros para los </w:t>
            </w:r>
            <w:r w:rsidR="006D36DC">
              <w:rPr>
                <w:rFonts w:ascii="Arial" w:hAnsi="Arial" w:cs="Arial"/>
                <w:sz w:val="24"/>
                <w:szCs w:val="24"/>
                <w:lang w:val="es-ES_tradnl"/>
              </w:rPr>
              <w:t>aprendices de inglés</w:t>
            </w:r>
            <w:r w:rsidR="005069D8">
              <w:rPr>
                <w:rFonts w:ascii="Arial" w:hAnsi="Arial" w:cs="Arial"/>
                <w:sz w:val="24"/>
                <w:szCs w:val="24"/>
                <w:lang w:val="es-ES_tradnl"/>
              </w:rPr>
              <w:t xml:space="preserve"> </w:t>
            </w:r>
            <w:r w:rsidR="007C0583">
              <w:rPr>
                <w:rFonts w:ascii="Arial" w:hAnsi="Arial" w:cs="Arial"/>
                <w:sz w:val="24"/>
                <w:szCs w:val="24"/>
                <w:lang w:val="es-ES_tradnl"/>
              </w:rPr>
              <w:t>al proporcionarle</w:t>
            </w:r>
            <w:r w:rsidRPr="00DB73F0">
              <w:rPr>
                <w:rFonts w:ascii="Arial" w:hAnsi="Arial" w:cs="Arial"/>
                <w:sz w:val="24"/>
                <w:szCs w:val="24"/>
                <w:lang w:val="es-ES_tradnl"/>
              </w:rPr>
              <w:t xml:space="preserve"> acceso</w:t>
            </w:r>
            <w:r w:rsidR="007C0583">
              <w:rPr>
                <w:rFonts w:ascii="Arial" w:hAnsi="Arial" w:cs="Arial"/>
                <w:sz w:val="24"/>
                <w:szCs w:val="24"/>
                <w:lang w:val="es-ES_tradnl"/>
              </w:rPr>
              <w:t xml:space="preserve"> y progreso hacia</w:t>
            </w:r>
            <w:r w:rsidRPr="00DB73F0">
              <w:rPr>
                <w:rFonts w:ascii="Arial" w:hAnsi="Arial" w:cs="Arial"/>
                <w:sz w:val="24"/>
                <w:szCs w:val="24"/>
                <w:lang w:val="es-ES_tradnl"/>
              </w:rPr>
              <w:t xml:space="preserve"> el dominio del inglés </w:t>
            </w:r>
            <w:r w:rsidR="00814441">
              <w:rPr>
                <w:rFonts w:ascii="Arial" w:hAnsi="Arial" w:cs="Arial"/>
                <w:sz w:val="24"/>
                <w:szCs w:val="24"/>
                <w:lang w:val="es-ES_tradnl"/>
              </w:rPr>
              <w:t>e</w:t>
            </w:r>
            <w:r w:rsidRPr="00DB73F0">
              <w:rPr>
                <w:rFonts w:ascii="Arial" w:hAnsi="Arial" w:cs="Arial"/>
                <w:sz w:val="24"/>
                <w:szCs w:val="24"/>
                <w:lang w:val="es-ES_tradnl"/>
              </w:rPr>
              <w:t xml:space="preserve"> </w:t>
            </w:r>
            <w:r w:rsidR="00814441">
              <w:rPr>
                <w:rFonts w:ascii="Arial" w:hAnsi="Arial" w:cs="Arial"/>
                <w:sz w:val="24"/>
                <w:szCs w:val="24"/>
                <w:lang w:val="es-ES_tradnl"/>
              </w:rPr>
              <w:t>involucramiento,</w:t>
            </w:r>
            <w:r w:rsidRPr="00DB73F0">
              <w:rPr>
                <w:rFonts w:ascii="Arial" w:hAnsi="Arial" w:cs="Arial"/>
                <w:sz w:val="24"/>
                <w:szCs w:val="24"/>
                <w:lang w:val="es-ES_tradnl"/>
              </w:rPr>
              <w:t xml:space="preserve"> y logros académicos. Los líderes mantienen un enfoque sistémico en la mejora continua y en el progreso </w:t>
            </w:r>
            <w:r w:rsidR="007C0583">
              <w:rPr>
                <w:rFonts w:ascii="Arial" w:hAnsi="Arial" w:cs="Arial"/>
                <w:sz w:val="24"/>
                <w:szCs w:val="24"/>
                <w:lang w:val="es-ES_tradnl"/>
              </w:rPr>
              <w:t xml:space="preserve">hacia estos objetivos, por encima del cumplimiento </w:t>
            </w:r>
            <w:r w:rsidRPr="00DB73F0">
              <w:rPr>
                <w:rFonts w:ascii="Arial" w:hAnsi="Arial" w:cs="Arial"/>
                <w:sz w:val="24"/>
                <w:szCs w:val="24"/>
                <w:lang w:val="es-ES_tradnl"/>
              </w:rPr>
              <w:t xml:space="preserve">a través del Plan </w:t>
            </w:r>
            <w:r w:rsidR="00B35F86">
              <w:rPr>
                <w:rFonts w:ascii="Arial" w:hAnsi="Arial" w:cs="Arial"/>
                <w:sz w:val="24"/>
                <w:szCs w:val="24"/>
                <w:lang w:val="es-ES_tradnl"/>
              </w:rPr>
              <w:t>M</w:t>
            </w:r>
            <w:r w:rsidRPr="00DB73F0">
              <w:rPr>
                <w:rFonts w:ascii="Arial" w:hAnsi="Arial" w:cs="Arial"/>
                <w:sz w:val="24"/>
                <w:szCs w:val="24"/>
                <w:lang w:val="es-ES_tradnl"/>
              </w:rPr>
              <w:t xml:space="preserve">aestro </w:t>
            </w:r>
            <w:r w:rsidR="007C0583">
              <w:rPr>
                <w:rFonts w:ascii="Arial" w:hAnsi="Arial" w:cs="Arial"/>
                <w:sz w:val="24"/>
                <w:szCs w:val="24"/>
                <w:lang w:val="es-ES_tradnl"/>
              </w:rPr>
              <w:t>de</w:t>
            </w:r>
            <w:r w:rsidR="007C0583" w:rsidRPr="00DB73F0">
              <w:rPr>
                <w:rFonts w:ascii="Arial" w:hAnsi="Arial" w:cs="Arial"/>
                <w:sz w:val="24"/>
                <w:szCs w:val="24"/>
                <w:lang w:val="es-ES_tradnl"/>
              </w:rPr>
              <w:t xml:space="preserve">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w:t>
            </w:r>
            <w:r w:rsidR="007C0583">
              <w:rPr>
                <w:rFonts w:ascii="Arial" w:hAnsi="Arial" w:cs="Arial"/>
                <w:sz w:val="24"/>
                <w:szCs w:val="24"/>
                <w:lang w:val="es-ES_tradnl"/>
              </w:rPr>
              <w:t>y de las regulaciones d</w:t>
            </w:r>
            <w:r w:rsidRPr="00DB73F0">
              <w:rPr>
                <w:rFonts w:ascii="Arial" w:hAnsi="Arial" w:cs="Arial"/>
                <w:sz w:val="24"/>
                <w:szCs w:val="24"/>
                <w:lang w:val="es-ES_tradnl"/>
              </w:rPr>
              <w:t xml:space="preserve">el Comité </w:t>
            </w:r>
            <w:r w:rsidR="007C0583">
              <w:rPr>
                <w:rFonts w:ascii="Arial" w:hAnsi="Arial" w:cs="Arial"/>
                <w:sz w:val="24"/>
                <w:szCs w:val="24"/>
                <w:lang w:val="es-ES_tradnl"/>
              </w:rPr>
              <w:t>a</w:t>
            </w:r>
            <w:r w:rsidRPr="00DB73F0">
              <w:rPr>
                <w:rFonts w:ascii="Arial" w:hAnsi="Arial" w:cs="Arial"/>
                <w:sz w:val="24"/>
                <w:szCs w:val="24"/>
                <w:lang w:val="es-ES_tradnl"/>
              </w:rPr>
              <w:t xml:space="preserve">sesor </w:t>
            </w:r>
            <w:r w:rsidR="007C0583">
              <w:rPr>
                <w:rFonts w:ascii="Arial" w:hAnsi="Arial" w:cs="Arial"/>
                <w:sz w:val="24"/>
                <w:szCs w:val="24"/>
                <w:lang w:val="es-ES_tradnl"/>
              </w:rPr>
              <w:t>para</w:t>
            </w:r>
            <w:r w:rsidR="007C0583" w:rsidRPr="00DB73F0">
              <w:rPr>
                <w:rFonts w:ascii="Arial" w:hAnsi="Arial" w:cs="Arial"/>
                <w:sz w:val="24"/>
                <w:szCs w:val="24"/>
                <w:lang w:val="es-ES_tradnl"/>
              </w:rPr>
              <w:t xml:space="preserve">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(ELAC, por sus siglas en inglés) y </w:t>
            </w:r>
            <w:r w:rsidR="007C0583">
              <w:rPr>
                <w:rFonts w:ascii="Arial" w:hAnsi="Arial" w:cs="Arial"/>
                <w:sz w:val="24"/>
                <w:szCs w:val="24"/>
                <w:lang w:val="es-ES_tradnl"/>
              </w:rPr>
              <w:t>d</w:t>
            </w:r>
            <w:r w:rsidRPr="00DB73F0">
              <w:rPr>
                <w:rFonts w:ascii="Arial" w:hAnsi="Arial" w:cs="Arial"/>
                <w:sz w:val="24"/>
                <w:szCs w:val="24"/>
                <w:lang w:val="es-ES_tradnl"/>
              </w:rPr>
              <w:t xml:space="preserve">el Comité </w:t>
            </w:r>
            <w:r w:rsidR="00B35F86">
              <w:rPr>
                <w:rFonts w:ascii="Arial" w:hAnsi="Arial" w:cs="Arial"/>
                <w:sz w:val="24"/>
                <w:szCs w:val="24"/>
                <w:lang w:val="es-ES_tradnl"/>
              </w:rPr>
              <w:t>A</w:t>
            </w:r>
            <w:r w:rsidRPr="00DB73F0">
              <w:rPr>
                <w:rFonts w:ascii="Arial" w:hAnsi="Arial" w:cs="Arial"/>
                <w:sz w:val="24"/>
                <w:szCs w:val="24"/>
                <w:lang w:val="es-ES_tradnl"/>
              </w:rPr>
              <w:t xml:space="preserve">sesor </w:t>
            </w:r>
            <w:r w:rsidR="007C0583">
              <w:rPr>
                <w:rFonts w:ascii="Arial" w:hAnsi="Arial" w:cs="Arial"/>
                <w:sz w:val="24"/>
                <w:szCs w:val="24"/>
                <w:lang w:val="es-ES_tradnl"/>
              </w:rPr>
              <w:t>para</w:t>
            </w:r>
            <w:r w:rsidRPr="00DB73F0">
              <w:rPr>
                <w:rFonts w:ascii="Arial" w:hAnsi="Arial" w:cs="Arial"/>
                <w:sz w:val="24"/>
                <w:szCs w:val="24"/>
                <w:lang w:val="es-ES_tradnl"/>
              </w:rPr>
              <w:t xml:space="preserve"> </w:t>
            </w:r>
            <w:r w:rsidR="007C0583">
              <w:rPr>
                <w:rFonts w:ascii="Arial" w:hAnsi="Arial" w:cs="Arial"/>
                <w:sz w:val="24"/>
                <w:szCs w:val="24"/>
                <w:lang w:val="es-ES_tradnl"/>
              </w:rPr>
              <w:t>a</w:t>
            </w:r>
            <w:r w:rsidR="006D36DC">
              <w:rPr>
                <w:rFonts w:ascii="Arial" w:hAnsi="Arial" w:cs="Arial"/>
                <w:sz w:val="24"/>
                <w:szCs w:val="24"/>
                <w:lang w:val="es-ES_tradnl"/>
              </w:rPr>
              <w:t>prendices de inglés</w:t>
            </w:r>
            <w:r w:rsidRPr="00DB73F0">
              <w:rPr>
                <w:rFonts w:ascii="Arial" w:hAnsi="Arial" w:cs="Arial"/>
                <w:sz w:val="24"/>
                <w:szCs w:val="24"/>
                <w:lang w:val="es-ES_tradnl"/>
              </w:rPr>
              <w:t xml:space="preserve"> del </w:t>
            </w:r>
            <w:r w:rsidR="007C0583">
              <w:rPr>
                <w:rFonts w:ascii="Arial" w:hAnsi="Arial" w:cs="Arial"/>
                <w:sz w:val="24"/>
                <w:szCs w:val="24"/>
                <w:lang w:val="es-ES_tradnl"/>
              </w:rPr>
              <w:t>d</w:t>
            </w:r>
            <w:r w:rsidRPr="00DB73F0">
              <w:rPr>
                <w:rFonts w:ascii="Arial" w:hAnsi="Arial" w:cs="Arial"/>
                <w:sz w:val="24"/>
                <w:szCs w:val="24"/>
                <w:lang w:val="es-ES_tradnl"/>
              </w:rPr>
              <w:t>istrito (DELAC, por sus siglas en inglés).</w:t>
            </w:r>
          </w:p>
        </w:tc>
        <w:tc>
          <w:tcPr>
            <w:tcW w:w="2064" w:type="dxa"/>
          </w:tcPr>
          <w:p w14:paraId="64213750" w14:textId="3F883635" w:rsidR="00BA35BE" w:rsidRPr="00DB73F0" w:rsidRDefault="005330A0">
            <w:pPr>
              <w:rPr>
                <w:rFonts w:ascii="Arial" w:hAnsi="Arial" w:cs="Arial"/>
                <w:sz w:val="24"/>
                <w:szCs w:val="24"/>
                <w:lang w:val="es-ES_tradnl"/>
              </w:rPr>
            </w:pPr>
            <w:r w:rsidRPr="00DB73F0">
              <w:rPr>
                <w:rFonts w:ascii="Arial" w:hAnsi="Arial" w:cs="Arial"/>
                <w:sz w:val="24"/>
                <w:szCs w:val="24"/>
                <w:lang w:val="es-ES_tradnl"/>
              </w:rPr>
              <w:t xml:space="preserve">Los líderes están en las etapas iniciales del establecimiento de metas </w:t>
            </w:r>
            <w:r w:rsidR="00814441">
              <w:rPr>
                <w:rFonts w:ascii="Arial" w:hAnsi="Arial" w:cs="Arial"/>
                <w:sz w:val="24"/>
                <w:szCs w:val="24"/>
                <w:lang w:val="es-ES_tradnl"/>
              </w:rPr>
              <w:t>e</w:t>
            </w:r>
            <w:r w:rsidRPr="00DB73F0">
              <w:rPr>
                <w:rFonts w:ascii="Arial" w:hAnsi="Arial" w:cs="Arial"/>
                <w:sz w:val="24"/>
                <w:szCs w:val="24"/>
                <w:lang w:val="es-ES_tradnl"/>
              </w:rPr>
              <w:t xml:space="preserve"> </w:t>
            </w:r>
            <w:r w:rsidR="00814441">
              <w:rPr>
                <w:rFonts w:ascii="Arial" w:hAnsi="Arial" w:cs="Arial"/>
                <w:sz w:val="24"/>
                <w:szCs w:val="24"/>
                <w:lang w:val="es-ES_tradnl"/>
              </w:rPr>
              <w:t>involucramiento</w:t>
            </w:r>
            <w:r w:rsidR="00814441" w:rsidRPr="00DB73F0">
              <w:rPr>
                <w:rFonts w:ascii="Arial" w:hAnsi="Arial" w:cs="Arial"/>
                <w:sz w:val="24"/>
                <w:szCs w:val="24"/>
                <w:lang w:val="es-ES_tradnl"/>
              </w:rPr>
              <w:t xml:space="preserve"> </w:t>
            </w:r>
            <w:r w:rsidRPr="00DB73F0">
              <w:rPr>
                <w:rFonts w:ascii="Arial" w:hAnsi="Arial" w:cs="Arial"/>
                <w:sz w:val="24"/>
                <w:szCs w:val="24"/>
                <w:lang w:val="es-ES_tradnl"/>
              </w:rPr>
              <w:t>para el acceso, el crecimiento para el dominio de inglés, el logro académico</w:t>
            </w:r>
            <w:r w:rsidR="00814441">
              <w:rPr>
                <w:rFonts w:ascii="Arial" w:hAnsi="Arial" w:cs="Arial"/>
                <w:sz w:val="24"/>
                <w:szCs w:val="24"/>
                <w:lang w:val="es-ES_tradnl"/>
              </w:rPr>
              <w:t>,</w:t>
            </w:r>
            <w:r w:rsidRPr="00DB73F0">
              <w:rPr>
                <w:rFonts w:ascii="Arial" w:hAnsi="Arial" w:cs="Arial"/>
                <w:sz w:val="24"/>
                <w:szCs w:val="24"/>
                <w:lang w:val="es-ES_tradnl"/>
              </w:rPr>
              <w:t xml:space="preserve"> y la participación de los </w:t>
            </w:r>
            <w:r w:rsidR="006D36DC">
              <w:rPr>
                <w:rFonts w:ascii="Arial" w:hAnsi="Arial" w:cs="Arial"/>
                <w:sz w:val="24"/>
                <w:szCs w:val="24"/>
                <w:lang w:val="es-ES_tradnl"/>
              </w:rPr>
              <w:t>aprendices de inglés</w:t>
            </w:r>
            <w:r w:rsidRPr="00DB73F0">
              <w:rPr>
                <w:rFonts w:ascii="Arial" w:hAnsi="Arial" w:cs="Arial"/>
                <w:sz w:val="24"/>
                <w:szCs w:val="24"/>
                <w:lang w:val="es-ES_tradnl"/>
              </w:rPr>
              <w:t>. No se observa evidencia de un enfoque en todo el sistema en el progreso para esas metas y la mejora continua.</w:t>
            </w:r>
          </w:p>
        </w:tc>
        <w:tc>
          <w:tcPr>
            <w:tcW w:w="1890" w:type="dxa"/>
          </w:tcPr>
          <w:p w14:paraId="6953F318" w14:textId="759895EE" w:rsidR="00350391" w:rsidRPr="00DB73F0" w:rsidRDefault="000E66A5" w:rsidP="00677CF7">
            <w:pPr>
              <w:rPr>
                <w:rFonts w:ascii="Arial" w:hAnsi="Arial" w:cs="Arial"/>
                <w:sz w:val="24"/>
                <w:szCs w:val="24"/>
                <w:lang w:val="es-ES_tradnl"/>
              </w:rPr>
            </w:pPr>
            <w:r w:rsidRPr="00DB73F0">
              <w:rPr>
                <w:rFonts w:ascii="Arial" w:hAnsi="Arial" w:cs="Arial"/>
                <w:sz w:val="24"/>
                <w:szCs w:val="24"/>
                <w:lang w:val="es-ES_tradnl"/>
              </w:rPr>
              <w:t xml:space="preserve">Los líderes establecen de metas </w:t>
            </w:r>
            <w:r w:rsidR="00814441">
              <w:rPr>
                <w:rFonts w:ascii="Arial" w:hAnsi="Arial" w:cs="Arial"/>
                <w:sz w:val="24"/>
                <w:szCs w:val="24"/>
                <w:lang w:val="es-ES_tradnl"/>
              </w:rPr>
              <w:t>e</w:t>
            </w:r>
            <w:r w:rsidRPr="00DB73F0">
              <w:rPr>
                <w:rFonts w:ascii="Arial" w:hAnsi="Arial" w:cs="Arial"/>
                <w:sz w:val="24"/>
                <w:szCs w:val="24"/>
                <w:lang w:val="es-ES_tradnl"/>
              </w:rPr>
              <w:t xml:space="preserve"> </w:t>
            </w:r>
            <w:r w:rsidR="00814441">
              <w:rPr>
                <w:rFonts w:ascii="Arial" w:hAnsi="Arial" w:cs="Arial"/>
                <w:sz w:val="24"/>
                <w:szCs w:val="24"/>
                <w:lang w:val="es-ES_tradnl"/>
              </w:rPr>
              <w:t>involucramiento</w:t>
            </w:r>
            <w:r w:rsidR="00814441" w:rsidRPr="00DB73F0">
              <w:rPr>
                <w:rFonts w:ascii="Arial" w:hAnsi="Arial" w:cs="Arial"/>
                <w:sz w:val="24"/>
                <w:szCs w:val="24"/>
                <w:lang w:val="es-ES_tradnl"/>
              </w:rPr>
              <w:t xml:space="preserve"> </w:t>
            </w:r>
            <w:r w:rsidRPr="00DB73F0">
              <w:rPr>
                <w:rFonts w:ascii="Arial" w:hAnsi="Arial" w:cs="Arial"/>
                <w:sz w:val="24"/>
                <w:szCs w:val="24"/>
                <w:lang w:val="es-ES_tradnl"/>
              </w:rPr>
              <w:t>para el acceso, el crecimiento para el dominio de inglés, el logro académico</w:t>
            </w:r>
            <w:r w:rsidR="00814441">
              <w:rPr>
                <w:rFonts w:ascii="Arial" w:hAnsi="Arial" w:cs="Arial"/>
                <w:sz w:val="24"/>
                <w:szCs w:val="24"/>
                <w:lang w:val="es-ES_tradnl"/>
              </w:rPr>
              <w:t>,</w:t>
            </w:r>
            <w:r w:rsidRPr="00DB73F0">
              <w:rPr>
                <w:rFonts w:ascii="Arial" w:hAnsi="Arial" w:cs="Arial"/>
                <w:sz w:val="24"/>
                <w:szCs w:val="24"/>
                <w:lang w:val="es-ES_tradnl"/>
              </w:rPr>
              <w:t xml:space="preserve"> y la participación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Los líderes están involucrados en las etapas iniciales de un ciclo de mejora continua para el establecimiento y la supervisión de las metas. </w:t>
            </w:r>
          </w:p>
        </w:tc>
        <w:tc>
          <w:tcPr>
            <w:tcW w:w="2250" w:type="dxa"/>
          </w:tcPr>
          <w:p w14:paraId="54A1C34C" w14:textId="6F8B9336" w:rsidR="00350391" w:rsidRPr="00DB73F0" w:rsidRDefault="000E66A5" w:rsidP="00677CF7">
            <w:pPr>
              <w:rPr>
                <w:rFonts w:ascii="Arial" w:hAnsi="Arial" w:cs="Arial"/>
                <w:sz w:val="24"/>
                <w:szCs w:val="24"/>
                <w:lang w:val="es-ES_tradnl"/>
              </w:rPr>
            </w:pPr>
            <w:r w:rsidRPr="00DB73F0">
              <w:rPr>
                <w:rFonts w:ascii="Arial" w:hAnsi="Arial" w:cs="Arial"/>
                <w:sz w:val="24"/>
                <w:szCs w:val="24"/>
                <w:lang w:val="es-ES_tradnl"/>
              </w:rPr>
              <w:t xml:space="preserve">Los líderes establecen metas </w:t>
            </w:r>
            <w:r w:rsidR="00814441">
              <w:rPr>
                <w:rFonts w:ascii="Arial" w:hAnsi="Arial" w:cs="Arial"/>
                <w:sz w:val="24"/>
                <w:szCs w:val="24"/>
                <w:lang w:val="es-ES_tradnl"/>
              </w:rPr>
              <w:t>e</w:t>
            </w:r>
            <w:r w:rsidRPr="00DB73F0">
              <w:rPr>
                <w:rFonts w:ascii="Arial" w:hAnsi="Arial" w:cs="Arial"/>
                <w:sz w:val="24"/>
                <w:szCs w:val="24"/>
                <w:lang w:val="es-ES_tradnl"/>
              </w:rPr>
              <w:t xml:space="preserve"> </w:t>
            </w:r>
            <w:r w:rsidR="00814441">
              <w:rPr>
                <w:rFonts w:ascii="Arial" w:hAnsi="Arial" w:cs="Arial"/>
                <w:sz w:val="24"/>
                <w:szCs w:val="24"/>
                <w:lang w:val="es-ES_tradnl"/>
              </w:rPr>
              <w:t>involucramiento</w:t>
            </w:r>
            <w:r w:rsidR="00814441" w:rsidRPr="00DB73F0">
              <w:rPr>
                <w:rFonts w:ascii="Arial" w:hAnsi="Arial" w:cs="Arial"/>
                <w:sz w:val="24"/>
                <w:szCs w:val="24"/>
                <w:lang w:val="es-ES_tradnl"/>
              </w:rPr>
              <w:t xml:space="preserve"> claros</w:t>
            </w:r>
            <w:r w:rsidRPr="00DB73F0">
              <w:rPr>
                <w:rFonts w:ascii="Arial" w:hAnsi="Arial" w:cs="Arial"/>
                <w:sz w:val="24"/>
                <w:szCs w:val="24"/>
                <w:lang w:val="es-ES_tradnl"/>
              </w:rPr>
              <w:t xml:space="preserve"> para el acceso, el crecimiento para el dominio de inglés, el logro académico</w:t>
            </w:r>
            <w:r w:rsidR="00814441">
              <w:rPr>
                <w:rFonts w:ascii="Arial" w:hAnsi="Arial" w:cs="Arial"/>
                <w:sz w:val="24"/>
                <w:szCs w:val="24"/>
                <w:lang w:val="es-ES_tradnl"/>
              </w:rPr>
              <w:t>,</w:t>
            </w:r>
            <w:r w:rsidRPr="00DB73F0">
              <w:rPr>
                <w:rFonts w:ascii="Arial" w:hAnsi="Arial" w:cs="Arial"/>
                <w:sz w:val="24"/>
                <w:szCs w:val="24"/>
                <w:lang w:val="es-ES_tradnl"/>
              </w:rPr>
              <w:t xml:space="preserve"> y la participación cívica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Los líderes participan </w:t>
            </w:r>
            <w:r w:rsidR="00AE7C51">
              <w:rPr>
                <w:rFonts w:ascii="Arial" w:hAnsi="Arial" w:cs="Arial"/>
                <w:sz w:val="24"/>
                <w:szCs w:val="24"/>
                <w:lang w:val="es-ES_tradnl"/>
              </w:rPr>
              <w:t>en</w:t>
            </w:r>
            <w:r w:rsidRPr="00DB73F0">
              <w:rPr>
                <w:rFonts w:ascii="Arial" w:hAnsi="Arial" w:cs="Arial"/>
                <w:sz w:val="24"/>
                <w:szCs w:val="24"/>
                <w:lang w:val="es-ES_tradnl"/>
              </w:rPr>
              <w:t xml:space="preserve"> un ciclo de mejora continua al establecer y supervisar las metas. El compromiso con esas metas es evidente en todo el sistema.</w:t>
            </w:r>
          </w:p>
        </w:tc>
        <w:tc>
          <w:tcPr>
            <w:tcW w:w="2970" w:type="dxa"/>
          </w:tcPr>
          <w:p w14:paraId="5CCE23CF" w14:textId="64EBD031" w:rsidR="0074271E" w:rsidRPr="00DB73F0" w:rsidRDefault="000E66A5" w:rsidP="00A3271E">
            <w:pPr>
              <w:rPr>
                <w:rFonts w:ascii="Arial" w:hAnsi="Arial" w:cs="Arial"/>
                <w:sz w:val="24"/>
                <w:szCs w:val="24"/>
                <w:lang w:val="es-ES_tradnl"/>
              </w:rPr>
            </w:pPr>
            <w:r w:rsidRPr="00DB73F0">
              <w:rPr>
                <w:rFonts w:ascii="Arial" w:hAnsi="Arial" w:cs="Arial"/>
                <w:sz w:val="24"/>
                <w:szCs w:val="24"/>
                <w:lang w:val="es-ES_tradnl"/>
              </w:rPr>
              <w:t xml:space="preserve">Los líderes establecen metas </w:t>
            </w:r>
            <w:r w:rsidR="00814441">
              <w:rPr>
                <w:rFonts w:ascii="Arial" w:hAnsi="Arial" w:cs="Arial"/>
                <w:sz w:val="24"/>
                <w:szCs w:val="24"/>
                <w:lang w:val="es-ES_tradnl"/>
              </w:rPr>
              <w:t>e</w:t>
            </w:r>
            <w:r w:rsidRPr="00DB73F0">
              <w:rPr>
                <w:rFonts w:ascii="Arial" w:hAnsi="Arial" w:cs="Arial"/>
                <w:sz w:val="24"/>
                <w:szCs w:val="24"/>
                <w:lang w:val="es-ES_tradnl"/>
              </w:rPr>
              <w:t xml:space="preserve"> </w:t>
            </w:r>
            <w:r w:rsidR="00814441">
              <w:rPr>
                <w:rFonts w:ascii="Arial" w:hAnsi="Arial" w:cs="Arial"/>
                <w:sz w:val="24"/>
                <w:szCs w:val="24"/>
                <w:lang w:val="es-ES_tradnl"/>
              </w:rPr>
              <w:t>involucramiento</w:t>
            </w:r>
            <w:r w:rsidR="00814441" w:rsidRPr="00DB73F0">
              <w:rPr>
                <w:rFonts w:ascii="Arial" w:hAnsi="Arial" w:cs="Arial"/>
                <w:sz w:val="24"/>
                <w:szCs w:val="24"/>
                <w:lang w:val="es-ES_tradnl"/>
              </w:rPr>
              <w:t xml:space="preserve"> </w:t>
            </w:r>
            <w:r w:rsidRPr="00DB73F0">
              <w:rPr>
                <w:rFonts w:ascii="Arial" w:hAnsi="Arial" w:cs="Arial"/>
                <w:sz w:val="24"/>
                <w:szCs w:val="24"/>
                <w:lang w:val="es-ES_tradnl"/>
              </w:rPr>
              <w:t>claros para el acceso, el crecimiento para el dominio de inglés, el logro académico</w:t>
            </w:r>
            <w:r w:rsidR="00814441">
              <w:rPr>
                <w:rFonts w:ascii="Arial" w:hAnsi="Arial" w:cs="Arial"/>
                <w:sz w:val="24"/>
                <w:szCs w:val="24"/>
                <w:lang w:val="es-ES_tradnl"/>
              </w:rPr>
              <w:t>,</w:t>
            </w:r>
            <w:r w:rsidRPr="00DB73F0">
              <w:rPr>
                <w:rFonts w:ascii="Arial" w:hAnsi="Arial" w:cs="Arial"/>
                <w:sz w:val="24"/>
                <w:szCs w:val="24"/>
                <w:lang w:val="es-ES_tradnl"/>
              </w:rPr>
              <w:t xml:space="preserve"> y la participación cívica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Los líderes participan </w:t>
            </w:r>
            <w:r w:rsidR="00AE7C51">
              <w:rPr>
                <w:rFonts w:ascii="Arial" w:hAnsi="Arial" w:cs="Arial"/>
                <w:sz w:val="24"/>
                <w:szCs w:val="24"/>
                <w:lang w:val="es-ES_tradnl"/>
              </w:rPr>
              <w:t>en</w:t>
            </w:r>
            <w:r w:rsidRPr="00DB73F0">
              <w:rPr>
                <w:rFonts w:ascii="Arial" w:hAnsi="Arial" w:cs="Arial"/>
                <w:sz w:val="24"/>
                <w:szCs w:val="24"/>
                <w:lang w:val="es-ES_tradnl"/>
              </w:rPr>
              <w:t xml:space="preserve"> un ciclo de mejora continua al establecer y supervisar las metas. Esas metas están integradas e incorporadas en todos los aspectos del sistema y las necesidades de los </w:t>
            </w:r>
            <w:r w:rsidR="006D36DC">
              <w:rPr>
                <w:rFonts w:ascii="Arial" w:hAnsi="Arial" w:cs="Arial"/>
                <w:sz w:val="24"/>
                <w:szCs w:val="24"/>
                <w:lang w:val="es-ES_tradnl"/>
              </w:rPr>
              <w:t>aprendices de inglés</w:t>
            </w:r>
            <w:r w:rsidRPr="00DB73F0">
              <w:rPr>
                <w:rFonts w:ascii="Arial" w:hAnsi="Arial" w:cs="Arial"/>
                <w:sz w:val="24"/>
                <w:szCs w:val="24"/>
                <w:lang w:val="es-ES_tradnl"/>
              </w:rPr>
              <w:t xml:space="preserve"> están representadas en todas las acciones y discusiones.</w:t>
            </w:r>
          </w:p>
        </w:tc>
        <w:tc>
          <w:tcPr>
            <w:tcW w:w="1795" w:type="dxa"/>
          </w:tcPr>
          <w:p w14:paraId="02813495" w14:textId="2B469CC3" w:rsidR="00350391" w:rsidRPr="00DB73F0" w:rsidRDefault="00350391" w:rsidP="0035039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5C767FD0" w14:textId="31CAF4F9" w:rsidTr="00737C13">
        <w:trPr>
          <w:cantSplit/>
        </w:trPr>
        <w:tc>
          <w:tcPr>
            <w:tcW w:w="3421" w:type="dxa"/>
            <w:gridSpan w:val="2"/>
          </w:tcPr>
          <w:p w14:paraId="27EB4DC1" w14:textId="61503636" w:rsidR="00350391" w:rsidRPr="00DB73F0" w:rsidRDefault="00350391" w:rsidP="00A3271E">
            <w:pPr>
              <w:rPr>
                <w:rFonts w:ascii="Arial" w:hAnsi="Arial" w:cs="Arial"/>
                <w:sz w:val="24"/>
                <w:szCs w:val="24"/>
                <w:lang w:val="es-ES_tradnl"/>
              </w:rPr>
            </w:pPr>
            <w:r w:rsidRPr="00DB73F0">
              <w:rPr>
                <w:rFonts w:ascii="Arial" w:hAnsi="Arial" w:cs="Arial"/>
                <w:b/>
                <w:bCs/>
                <w:sz w:val="24"/>
                <w:szCs w:val="24"/>
                <w:lang w:val="es-ES_tradnl"/>
              </w:rPr>
              <w:lastRenderedPageBreak/>
              <w:t>B</w:t>
            </w:r>
            <w:r w:rsidRPr="00DB73F0">
              <w:rPr>
                <w:rFonts w:ascii="Arial" w:hAnsi="Arial" w:cs="Arial"/>
                <w:sz w:val="24"/>
                <w:szCs w:val="24"/>
                <w:lang w:val="es-ES_tradnl"/>
              </w:rPr>
              <w:t xml:space="preserve">. El sistema escolar invierte </w:t>
            </w:r>
            <w:r w:rsidRPr="00DB73F0">
              <w:rPr>
                <w:rFonts w:ascii="Arial" w:hAnsi="Arial" w:cs="Arial"/>
                <w:b/>
                <w:bCs/>
                <w:sz w:val="24"/>
                <w:szCs w:val="24"/>
                <w:lang w:val="es-ES_tradnl"/>
              </w:rPr>
              <w:t>recursos adecuados</w:t>
            </w:r>
            <w:r w:rsidRPr="00DB73F0">
              <w:rPr>
                <w:rFonts w:ascii="Arial" w:hAnsi="Arial" w:cs="Arial"/>
                <w:sz w:val="24"/>
                <w:szCs w:val="24"/>
                <w:lang w:val="es-ES_tradnl"/>
              </w:rPr>
              <w:t xml:space="preserve"> para apoyar las condiciones </w:t>
            </w:r>
            <w:r w:rsidR="002F4A59">
              <w:rPr>
                <w:rFonts w:ascii="Arial" w:hAnsi="Arial" w:cs="Arial"/>
                <w:sz w:val="24"/>
                <w:szCs w:val="24"/>
                <w:lang w:val="es-ES_tradnl"/>
              </w:rPr>
              <w:t>requeridas</w:t>
            </w:r>
            <w:r w:rsidRPr="00DB73F0">
              <w:rPr>
                <w:rFonts w:ascii="Arial" w:hAnsi="Arial" w:cs="Arial"/>
                <w:sz w:val="24"/>
                <w:szCs w:val="24"/>
                <w:lang w:val="es-ES_tradnl"/>
              </w:rPr>
              <w:t xml:space="preserve"> para abordar las necesidades de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2064" w:type="dxa"/>
          </w:tcPr>
          <w:p w14:paraId="0912B391" w14:textId="1F240766"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 xml:space="preserve">El sistema escolar no tiene recursos adecuados para apoyar las condiciones </w:t>
            </w:r>
            <w:r w:rsidR="000C0697">
              <w:rPr>
                <w:rFonts w:ascii="Arial" w:hAnsi="Arial" w:cs="Arial"/>
                <w:sz w:val="24"/>
                <w:szCs w:val="24"/>
                <w:lang w:val="es-ES_tradnl"/>
              </w:rPr>
              <w:t>requerid</w:t>
            </w:r>
            <w:r w:rsidRPr="00DB73F0">
              <w:rPr>
                <w:rFonts w:ascii="Arial" w:hAnsi="Arial" w:cs="Arial"/>
                <w:sz w:val="24"/>
                <w:szCs w:val="24"/>
                <w:lang w:val="es-ES_tradnl"/>
              </w:rPr>
              <w:t xml:space="preserve">as para abordar las necesidades de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1890" w:type="dxa"/>
          </w:tcPr>
          <w:p w14:paraId="2D7F7BF9" w14:textId="4D4EFCCC"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 xml:space="preserve">El sistema escolar invierte pocos recursos para apoyar las condiciones </w:t>
            </w:r>
            <w:r w:rsidR="000C0697">
              <w:rPr>
                <w:rFonts w:ascii="Arial" w:hAnsi="Arial" w:cs="Arial"/>
                <w:sz w:val="24"/>
                <w:szCs w:val="24"/>
                <w:lang w:val="es-ES_tradnl"/>
              </w:rPr>
              <w:t>requerid</w:t>
            </w:r>
            <w:r w:rsidRPr="00DB73F0">
              <w:rPr>
                <w:rFonts w:ascii="Arial" w:hAnsi="Arial" w:cs="Arial"/>
                <w:sz w:val="24"/>
                <w:szCs w:val="24"/>
                <w:lang w:val="es-ES_tradnl"/>
              </w:rPr>
              <w:t xml:space="preserve">as para abordar las necesidades de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2250" w:type="dxa"/>
          </w:tcPr>
          <w:p w14:paraId="0EC3BF13" w14:textId="19847B40" w:rsidR="0074271E"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 xml:space="preserve">El sistema escolar invierte recursos adecuados para apoyar las condiciones </w:t>
            </w:r>
            <w:r w:rsidR="000C0697">
              <w:rPr>
                <w:rFonts w:ascii="Arial" w:hAnsi="Arial" w:cs="Arial"/>
                <w:sz w:val="24"/>
                <w:szCs w:val="24"/>
                <w:lang w:val="es-ES_tradnl"/>
              </w:rPr>
              <w:t>requerida</w:t>
            </w:r>
            <w:r w:rsidRPr="00DB73F0">
              <w:rPr>
                <w:rFonts w:ascii="Arial" w:hAnsi="Arial" w:cs="Arial"/>
                <w:sz w:val="24"/>
                <w:szCs w:val="24"/>
                <w:lang w:val="es-ES_tradnl"/>
              </w:rPr>
              <w:t xml:space="preserve">s para abordar las necesidades de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2970" w:type="dxa"/>
          </w:tcPr>
          <w:p w14:paraId="0685F78D" w14:textId="42C4E88C"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 xml:space="preserve">El sistema escolar prioriza recursos para apoyar las condiciones </w:t>
            </w:r>
            <w:r w:rsidR="00CF0D80">
              <w:rPr>
                <w:rFonts w:ascii="Arial" w:hAnsi="Arial" w:cs="Arial"/>
                <w:sz w:val="24"/>
                <w:szCs w:val="24"/>
                <w:lang w:val="es-ES_tradnl"/>
              </w:rPr>
              <w:t>requerid</w:t>
            </w:r>
            <w:r w:rsidRPr="00DB73F0">
              <w:rPr>
                <w:rFonts w:ascii="Arial" w:hAnsi="Arial" w:cs="Arial"/>
                <w:sz w:val="24"/>
                <w:szCs w:val="24"/>
                <w:lang w:val="es-ES_tradnl"/>
              </w:rPr>
              <w:t xml:space="preserve">as para abordar las necesidades de los </w:t>
            </w:r>
            <w:r w:rsidR="006D36DC">
              <w:rPr>
                <w:rFonts w:ascii="Arial" w:hAnsi="Arial" w:cs="Arial"/>
                <w:sz w:val="24"/>
                <w:szCs w:val="24"/>
                <w:lang w:val="es-ES_tradnl"/>
              </w:rPr>
              <w:t>aprendices de inglés</w:t>
            </w:r>
            <w:r w:rsidRPr="00DB73F0">
              <w:rPr>
                <w:rFonts w:ascii="Arial" w:hAnsi="Arial" w:cs="Arial"/>
                <w:sz w:val="24"/>
                <w:szCs w:val="24"/>
                <w:lang w:val="es-ES_tradnl"/>
              </w:rPr>
              <w:t>.</w:t>
            </w:r>
          </w:p>
        </w:tc>
        <w:tc>
          <w:tcPr>
            <w:tcW w:w="1795" w:type="dxa"/>
          </w:tcPr>
          <w:p w14:paraId="5224BAD1" w14:textId="1E5B4D66"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66F86021" w14:textId="661FC3E8" w:rsidTr="00737C13">
        <w:tc>
          <w:tcPr>
            <w:tcW w:w="3421" w:type="dxa"/>
            <w:gridSpan w:val="2"/>
          </w:tcPr>
          <w:p w14:paraId="4912331E" w14:textId="31D8A9A6" w:rsidR="00350391" w:rsidRPr="00DB73F0" w:rsidRDefault="00350391" w:rsidP="00A3271E">
            <w:pPr>
              <w:rPr>
                <w:rFonts w:ascii="Arial" w:hAnsi="Arial" w:cs="Arial"/>
                <w:sz w:val="24"/>
                <w:szCs w:val="24"/>
                <w:lang w:val="es-ES_tradnl"/>
              </w:rPr>
            </w:pPr>
            <w:r w:rsidRPr="00DB73F0">
              <w:rPr>
                <w:rFonts w:ascii="Arial" w:hAnsi="Arial" w:cs="Arial"/>
                <w:b/>
                <w:bCs/>
                <w:sz w:val="24"/>
                <w:szCs w:val="24"/>
                <w:lang w:val="es-ES_tradnl"/>
              </w:rPr>
              <w:t>C</w:t>
            </w:r>
            <w:r w:rsidRPr="00DB73F0">
              <w:rPr>
                <w:rFonts w:ascii="Arial" w:hAnsi="Arial" w:cs="Arial"/>
                <w:sz w:val="24"/>
                <w:szCs w:val="24"/>
                <w:lang w:val="es-ES_tradnl"/>
              </w:rPr>
              <w:t xml:space="preserve">. Un </w:t>
            </w:r>
            <w:r w:rsidRPr="00DB73F0">
              <w:rPr>
                <w:rFonts w:ascii="Arial" w:hAnsi="Arial" w:cs="Arial"/>
                <w:b/>
                <w:bCs/>
                <w:sz w:val="24"/>
                <w:szCs w:val="24"/>
                <w:lang w:val="es-ES_tradnl"/>
              </w:rPr>
              <w:t xml:space="preserve">sistema de evaluación </w:t>
            </w:r>
            <w:r w:rsidR="00A96B44">
              <w:rPr>
                <w:rFonts w:ascii="Arial" w:hAnsi="Arial" w:cs="Arial"/>
                <w:b/>
                <w:bCs/>
                <w:sz w:val="24"/>
                <w:szCs w:val="24"/>
                <w:lang w:val="es-ES_tradnl"/>
              </w:rPr>
              <w:t xml:space="preserve">cultural y lingüísticamente válido y </w:t>
            </w:r>
            <w:r w:rsidRPr="00DB73F0">
              <w:rPr>
                <w:rFonts w:ascii="Arial" w:hAnsi="Arial" w:cs="Arial"/>
                <w:b/>
                <w:bCs/>
                <w:sz w:val="24"/>
                <w:szCs w:val="24"/>
                <w:lang w:val="es-ES_tradnl"/>
              </w:rPr>
              <w:t xml:space="preserve">confiable </w:t>
            </w:r>
            <w:r w:rsidRPr="00DB73F0">
              <w:rPr>
                <w:rFonts w:ascii="Arial" w:hAnsi="Arial" w:cs="Arial"/>
                <w:sz w:val="24"/>
                <w:szCs w:val="24"/>
                <w:lang w:val="es-ES_tradnl"/>
              </w:rPr>
              <w:t xml:space="preserve">apoya la </w:t>
            </w:r>
            <w:r w:rsidR="005B27DE">
              <w:rPr>
                <w:rFonts w:ascii="Arial" w:hAnsi="Arial" w:cs="Arial"/>
                <w:sz w:val="24"/>
                <w:szCs w:val="24"/>
                <w:lang w:val="es-ES_tradnl"/>
              </w:rPr>
              <w:t>instrucción</w:t>
            </w:r>
            <w:r w:rsidRPr="00DB73F0">
              <w:rPr>
                <w:rFonts w:ascii="Arial" w:hAnsi="Arial" w:cs="Arial"/>
                <w:sz w:val="24"/>
                <w:szCs w:val="24"/>
                <w:lang w:val="es-ES_tradnl"/>
              </w:rPr>
              <w:t>, la mejora continua</w:t>
            </w:r>
            <w:r w:rsidR="005B27DE">
              <w:rPr>
                <w:rFonts w:ascii="Arial" w:hAnsi="Arial" w:cs="Arial"/>
                <w:sz w:val="24"/>
                <w:szCs w:val="24"/>
                <w:lang w:val="es-ES_tradnl"/>
              </w:rPr>
              <w:t>,</w:t>
            </w:r>
            <w:r w:rsidRPr="00DB73F0">
              <w:rPr>
                <w:rFonts w:ascii="Arial" w:hAnsi="Arial" w:cs="Arial"/>
                <w:sz w:val="24"/>
                <w:szCs w:val="24"/>
                <w:lang w:val="es-ES_tradnl"/>
              </w:rPr>
              <w:t xml:space="preserve"> y la </w:t>
            </w:r>
            <w:r w:rsidR="005B27DE">
              <w:rPr>
                <w:rFonts w:ascii="Arial" w:hAnsi="Arial" w:cs="Arial"/>
                <w:sz w:val="24"/>
                <w:szCs w:val="24"/>
                <w:lang w:val="es-ES_tradnl"/>
              </w:rPr>
              <w:t>rendición de cuentas</w:t>
            </w:r>
            <w:r w:rsidR="005B27DE" w:rsidRPr="00DB73F0">
              <w:rPr>
                <w:rFonts w:ascii="Arial" w:hAnsi="Arial" w:cs="Arial"/>
                <w:sz w:val="24"/>
                <w:szCs w:val="24"/>
                <w:lang w:val="es-ES_tradnl"/>
              </w:rPr>
              <w:t xml:space="preserve"> </w:t>
            </w:r>
            <w:r w:rsidRPr="00DB73F0">
              <w:rPr>
                <w:rFonts w:ascii="Arial" w:hAnsi="Arial" w:cs="Arial"/>
                <w:sz w:val="24"/>
                <w:szCs w:val="24"/>
                <w:lang w:val="es-ES_tradnl"/>
              </w:rPr>
              <w:t xml:space="preserve">para </w:t>
            </w:r>
            <w:r w:rsidR="005B27DE">
              <w:rPr>
                <w:rFonts w:ascii="Arial" w:hAnsi="Arial" w:cs="Arial"/>
                <w:sz w:val="24"/>
                <w:szCs w:val="24"/>
                <w:lang w:val="es-ES_tradnl"/>
              </w:rPr>
              <w:t>el logro</w:t>
            </w:r>
            <w:r w:rsidRPr="00DB73F0">
              <w:rPr>
                <w:rFonts w:ascii="Arial" w:hAnsi="Arial" w:cs="Arial"/>
                <w:sz w:val="24"/>
                <w:szCs w:val="24"/>
                <w:lang w:val="es-ES_tradnl"/>
              </w:rPr>
              <w:t xml:space="preserve"> </w:t>
            </w:r>
            <w:r w:rsidR="005B27DE">
              <w:rPr>
                <w:rFonts w:ascii="Arial" w:hAnsi="Arial" w:cs="Arial"/>
                <w:sz w:val="24"/>
                <w:szCs w:val="24"/>
                <w:lang w:val="es-ES_tradnl"/>
              </w:rPr>
              <w:t>d</w:t>
            </w:r>
            <w:r w:rsidRPr="00DB73F0">
              <w:rPr>
                <w:rFonts w:ascii="Arial" w:hAnsi="Arial" w:cs="Arial"/>
                <w:sz w:val="24"/>
                <w:szCs w:val="24"/>
                <w:lang w:val="es-ES_tradnl"/>
              </w:rPr>
              <w:t xml:space="preserve">el dominio del inglés, la alfabetización </w:t>
            </w:r>
            <w:r w:rsidR="005B27DE">
              <w:rPr>
                <w:rFonts w:ascii="Arial" w:hAnsi="Arial" w:cs="Arial"/>
                <w:sz w:val="24"/>
                <w:szCs w:val="24"/>
                <w:lang w:val="es-ES_tradnl"/>
              </w:rPr>
              <w:t>en ambos idiomas,</w:t>
            </w:r>
            <w:r w:rsidR="005B27DE" w:rsidRPr="00DB73F0">
              <w:rPr>
                <w:rFonts w:ascii="Arial" w:hAnsi="Arial" w:cs="Arial"/>
                <w:sz w:val="24"/>
                <w:szCs w:val="24"/>
                <w:lang w:val="es-ES_tradnl"/>
              </w:rPr>
              <w:t xml:space="preserve"> </w:t>
            </w:r>
            <w:r w:rsidRPr="00DB73F0">
              <w:rPr>
                <w:rFonts w:ascii="Arial" w:hAnsi="Arial" w:cs="Arial"/>
                <w:sz w:val="24"/>
                <w:szCs w:val="24"/>
                <w:lang w:val="es-ES_tradnl"/>
              </w:rPr>
              <w:t xml:space="preserve">y el </w:t>
            </w:r>
            <w:r w:rsidR="005B27DE">
              <w:rPr>
                <w:rFonts w:ascii="Arial" w:hAnsi="Arial" w:cs="Arial"/>
                <w:sz w:val="24"/>
                <w:szCs w:val="24"/>
                <w:lang w:val="es-ES_tradnl"/>
              </w:rPr>
              <w:t>desempeño</w:t>
            </w:r>
            <w:r w:rsidR="005B27DE" w:rsidRPr="00DB73F0">
              <w:rPr>
                <w:rFonts w:ascii="Arial" w:hAnsi="Arial" w:cs="Arial"/>
                <w:sz w:val="24"/>
                <w:szCs w:val="24"/>
                <w:lang w:val="es-ES_tradnl"/>
              </w:rPr>
              <w:t xml:space="preserve"> </w:t>
            </w:r>
            <w:r w:rsidRPr="00DB73F0">
              <w:rPr>
                <w:rFonts w:ascii="Arial" w:hAnsi="Arial" w:cs="Arial"/>
                <w:sz w:val="24"/>
                <w:szCs w:val="24"/>
                <w:lang w:val="es-ES_tradnl"/>
              </w:rPr>
              <w:t xml:space="preserve">académico. </w:t>
            </w:r>
          </w:p>
        </w:tc>
        <w:tc>
          <w:tcPr>
            <w:tcW w:w="2064" w:type="dxa"/>
          </w:tcPr>
          <w:p w14:paraId="5A3FD698" w14:textId="0EA3ED58"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 xml:space="preserve">Un sistema de evaluación válido y confiable es representativo de la enseñanza y capta lo que pueden hacer los </w:t>
            </w:r>
            <w:r w:rsidR="00CF0D80">
              <w:rPr>
                <w:rFonts w:ascii="Arial" w:hAnsi="Arial" w:cs="Arial"/>
                <w:sz w:val="24"/>
                <w:szCs w:val="24"/>
                <w:lang w:val="es-ES_tradnl"/>
              </w:rPr>
              <w:t>estudiante</w:t>
            </w:r>
            <w:r w:rsidR="00CF0D80" w:rsidRPr="00DB73F0">
              <w:rPr>
                <w:rFonts w:ascii="Arial" w:hAnsi="Arial" w:cs="Arial"/>
                <w:sz w:val="24"/>
                <w:szCs w:val="24"/>
                <w:lang w:val="es-ES_tradnl"/>
              </w:rPr>
              <w:t>s</w:t>
            </w:r>
            <w:r w:rsidRPr="00DB73F0">
              <w:rPr>
                <w:rFonts w:ascii="Arial" w:hAnsi="Arial" w:cs="Arial"/>
                <w:sz w:val="24"/>
                <w:szCs w:val="24"/>
                <w:lang w:val="es-ES_tradnl"/>
              </w:rPr>
              <w:t xml:space="preserve">. </w:t>
            </w:r>
          </w:p>
        </w:tc>
        <w:tc>
          <w:tcPr>
            <w:tcW w:w="1890" w:type="dxa"/>
          </w:tcPr>
          <w:p w14:paraId="5E18771C" w14:textId="7D525879"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 xml:space="preserve">Un sistema de evaluación </w:t>
            </w:r>
            <w:r w:rsidR="00F025AE">
              <w:rPr>
                <w:rFonts w:ascii="Arial" w:hAnsi="Arial" w:cs="Arial"/>
                <w:sz w:val="24"/>
                <w:szCs w:val="24"/>
                <w:lang w:val="es-ES_tradnl"/>
              </w:rPr>
              <w:t xml:space="preserve">confiable y con validez </w:t>
            </w:r>
            <w:r w:rsidRPr="00DB73F0">
              <w:rPr>
                <w:rFonts w:ascii="Arial" w:hAnsi="Arial" w:cs="Arial"/>
                <w:sz w:val="24"/>
                <w:szCs w:val="24"/>
                <w:lang w:val="es-ES_tradnl"/>
              </w:rPr>
              <w:t xml:space="preserve">cultural y lingüística es representativo de la enseñanza y capta lo que pueden hacer los </w:t>
            </w:r>
            <w:r w:rsidR="00F025AE">
              <w:rPr>
                <w:rFonts w:ascii="Arial" w:hAnsi="Arial" w:cs="Arial"/>
                <w:sz w:val="24"/>
                <w:szCs w:val="24"/>
                <w:lang w:val="es-ES_tradnl"/>
              </w:rPr>
              <w:t>estudiante</w:t>
            </w:r>
            <w:r w:rsidR="00F025AE" w:rsidRPr="00DB73F0">
              <w:rPr>
                <w:rFonts w:ascii="Arial" w:hAnsi="Arial" w:cs="Arial"/>
                <w:sz w:val="24"/>
                <w:szCs w:val="24"/>
                <w:lang w:val="es-ES_tradnl"/>
              </w:rPr>
              <w:t>s</w:t>
            </w:r>
            <w:r w:rsidRPr="00DB73F0">
              <w:rPr>
                <w:rFonts w:ascii="Arial" w:hAnsi="Arial" w:cs="Arial"/>
                <w:sz w:val="24"/>
                <w:szCs w:val="24"/>
                <w:lang w:val="es-ES_tradnl"/>
              </w:rPr>
              <w:t>.</w:t>
            </w:r>
          </w:p>
        </w:tc>
        <w:tc>
          <w:tcPr>
            <w:tcW w:w="2250" w:type="dxa"/>
          </w:tcPr>
          <w:p w14:paraId="6B9E4A9B" w14:textId="3D03059E" w:rsidR="00350391" w:rsidRPr="00DB73F0" w:rsidRDefault="00F025AE" w:rsidP="00A3271E">
            <w:pPr>
              <w:rPr>
                <w:rFonts w:ascii="Arial" w:hAnsi="Arial" w:cs="Arial"/>
                <w:sz w:val="24"/>
                <w:szCs w:val="24"/>
                <w:lang w:val="es-ES_tradnl"/>
              </w:rPr>
            </w:pPr>
            <w:r w:rsidRPr="00DB73F0">
              <w:rPr>
                <w:rFonts w:ascii="Arial" w:hAnsi="Arial" w:cs="Arial"/>
                <w:sz w:val="24"/>
                <w:szCs w:val="24"/>
                <w:lang w:val="es-ES_tradnl"/>
              </w:rPr>
              <w:t xml:space="preserve">Un sistema de evaluación </w:t>
            </w:r>
            <w:r>
              <w:rPr>
                <w:rFonts w:ascii="Arial" w:hAnsi="Arial" w:cs="Arial"/>
                <w:sz w:val="24"/>
                <w:szCs w:val="24"/>
                <w:lang w:val="es-ES_tradnl"/>
              </w:rPr>
              <w:t xml:space="preserve">confiable y con validez </w:t>
            </w:r>
            <w:r w:rsidRPr="00DB73F0">
              <w:rPr>
                <w:rFonts w:ascii="Arial" w:hAnsi="Arial" w:cs="Arial"/>
                <w:sz w:val="24"/>
                <w:szCs w:val="24"/>
                <w:lang w:val="es-ES_tradnl"/>
              </w:rPr>
              <w:t>cultural y lingüística</w:t>
            </w:r>
            <w:r w:rsidR="00350391" w:rsidRPr="00DB73F0">
              <w:rPr>
                <w:rFonts w:ascii="Arial" w:hAnsi="Arial" w:cs="Arial"/>
                <w:sz w:val="24"/>
                <w:szCs w:val="24"/>
                <w:lang w:val="es-ES_tradnl"/>
              </w:rPr>
              <w:t xml:space="preserve"> es representativo de la enseñanza y capta lo que pueden hacer los </w:t>
            </w:r>
            <w:r>
              <w:rPr>
                <w:rFonts w:ascii="Arial" w:hAnsi="Arial" w:cs="Arial"/>
                <w:sz w:val="24"/>
                <w:szCs w:val="24"/>
                <w:lang w:val="es-ES_tradnl"/>
              </w:rPr>
              <w:t>estudiante</w:t>
            </w:r>
            <w:r w:rsidRPr="00DB73F0">
              <w:rPr>
                <w:rFonts w:ascii="Arial" w:hAnsi="Arial" w:cs="Arial"/>
                <w:sz w:val="24"/>
                <w:szCs w:val="24"/>
                <w:lang w:val="es-ES_tradnl"/>
              </w:rPr>
              <w:t>s</w:t>
            </w:r>
            <w:r w:rsidR="00350391" w:rsidRPr="00DB73F0">
              <w:rPr>
                <w:rFonts w:ascii="Arial" w:hAnsi="Arial" w:cs="Arial"/>
                <w:sz w:val="24"/>
                <w:szCs w:val="24"/>
                <w:lang w:val="es-ES_tradnl"/>
              </w:rPr>
              <w:t xml:space="preserve">. El sistema de evaluación apoya la alfabetización </w:t>
            </w:r>
            <w:r w:rsidR="005B27DE">
              <w:rPr>
                <w:rFonts w:ascii="Arial" w:hAnsi="Arial" w:cs="Arial"/>
                <w:sz w:val="24"/>
                <w:szCs w:val="24"/>
                <w:lang w:val="es-ES_tradnl"/>
              </w:rPr>
              <w:t>en ambos idiomas</w:t>
            </w:r>
            <w:r w:rsidR="005B27DE" w:rsidRPr="00DB73F0">
              <w:rPr>
                <w:rFonts w:ascii="Arial" w:hAnsi="Arial" w:cs="Arial"/>
                <w:sz w:val="24"/>
                <w:szCs w:val="24"/>
                <w:lang w:val="es-ES_tradnl"/>
              </w:rPr>
              <w:t xml:space="preserve"> </w:t>
            </w:r>
            <w:r w:rsidR="00350391" w:rsidRPr="00DB73F0">
              <w:rPr>
                <w:rFonts w:ascii="Arial" w:hAnsi="Arial" w:cs="Arial"/>
                <w:sz w:val="24"/>
                <w:szCs w:val="24"/>
                <w:lang w:val="es-ES_tradnl"/>
              </w:rPr>
              <w:t xml:space="preserve">y el </w:t>
            </w:r>
            <w:r w:rsidR="005B27DE">
              <w:rPr>
                <w:rFonts w:ascii="Arial" w:hAnsi="Arial" w:cs="Arial"/>
                <w:sz w:val="24"/>
                <w:szCs w:val="24"/>
                <w:lang w:val="es-ES_tradnl"/>
              </w:rPr>
              <w:t>desempeño</w:t>
            </w:r>
            <w:r w:rsidR="005B27DE" w:rsidRPr="00DB73F0">
              <w:rPr>
                <w:rFonts w:ascii="Arial" w:hAnsi="Arial" w:cs="Arial"/>
                <w:sz w:val="24"/>
                <w:szCs w:val="24"/>
                <w:lang w:val="es-ES_tradnl"/>
              </w:rPr>
              <w:t xml:space="preserve"> </w:t>
            </w:r>
            <w:r w:rsidR="00350391" w:rsidRPr="00DB73F0">
              <w:rPr>
                <w:rFonts w:ascii="Arial" w:hAnsi="Arial" w:cs="Arial"/>
                <w:sz w:val="24"/>
                <w:szCs w:val="24"/>
                <w:lang w:val="es-ES_tradnl"/>
              </w:rPr>
              <w:t>académico.</w:t>
            </w:r>
          </w:p>
        </w:tc>
        <w:tc>
          <w:tcPr>
            <w:tcW w:w="2970" w:type="dxa"/>
          </w:tcPr>
          <w:p w14:paraId="32A1098E" w14:textId="37FB5DA2" w:rsidR="00350391" w:rsidRPr="00DB73F0" w:rsidRDefault="00F025AE" w:rsidP="00A3271E">
            <w:pPr>
              <w:rPr>
                <w:rFonts w:ascii="Arial" w:hAnsi="Arial" w:cs="Arial"/>
                <w:sz w:val="24"/>
                <w:szCs w:val="24"/>
                <w:lang w:val="es-ES_tradnl"/>
              </w:rPr>
            </w:pPr>
            <w:r w:rsidRPr="00DB73F0">
              <w:rPr>
                <w:rFonts w:ascii="Arial" w:hAnsi="Arial" w:cs="Arial"/>
                <w:sz w:val="24"/>
                <w:szCs w:val="24"/>
                <w:lang w:val="es-ES_tradnl"/>
              </w:rPr>
              <w:t xml:space="preserve">Un </w:t>
            </w:r>
            <w:r w:rsidR="00824E13">
              <w:rPr>
                <w:rFonts w:ascii="Arial" w:hAnsi="Arial" w:cs="Arial"/>
                <w:sz w:val="24"/>
                <w:szCs w:val="24"/>
                <w:lang w:val="es-ES_tradnl"/>
              </w:rPr>
              <w:t xml:space="preserve">amplio </w:t>
            </w:r>
            <w:r w:rsidRPr="00DB73F0">
              <w:rPr>
                <w:rFonts w:ascii="Arial" w:hAnsi="Arial" w:cs="Arial"/>
                <w:sz w:val="24"/>
                <w:szCs w:val="24"/>
                <w:lang w:val="es-ES_tradnl"/>
              </w:rPr>
              <w:t>sistema</w:t>
            </w:r>
            <w:r w:rsidR="00824E13">
              <w:rPr>
                <w:rFonts w:ascii="Arial" w:hAnsi="Arial" w:cs="Arial"/>
                <w:sz w:val="24"/>
                <w:szCs w:val="24"/>
                <w:lang w:val="es-ES_tradnl"/>
              </w:rPr>
              <w:t xml:space="preserve"> </w:t>
            </w:r>
            <w:r w:rsidRPr="00DB73F0">
              <w:rPr>
                <w:rFonts w:ascii="Arial" w:hAnsi="Arial" w:cs="Arial"/>
                <w:sz w:val="24"/>
                <w:szCs w:val="24"/>
                <w:lang w:val="es-ES_tradnl"/>
              </w:rPr>
              <w:t xml:space="preserve">de evaluación </w:t>
            </w:r>
            <w:r>
              <w:rPr>
                <w:rFonts w:ascii="Arial" w:hAnsi="Arial" w:cs="Arial"/>
                <w:sz w:val="24"/>
                <w:szCs w:val="24"/>
                <w:lang w:val="es-ES_tradnl"/>
              </w:rPr>
              <w:t xml:space="preserve">confiable y con validez </w:t>
            </w:r>
            <w:r w:rsidRPr="00DB73F0">
              <w:rPr>
                <w:rFonts w:ascii="Arial" w:hAnsi="Arial" w:cs="Arial"/>
                <w:sz w:val="24"/>
                <w:szCs w:val="24"/>
                <w:lang w:val="es-ES_tradnl"/>
              </w:rPr>
              <w:t xml:space="preserve">cultural y lingüística </w:t>
            </w:r>
            <w:r w:rsidR="00350391" w:rsidRPr="00DB73F0">
              <w:rPr>
                <w:rFonts w:ascii="Arial" w:hAnsi="Arial" w:cs="Arial"/>
                <w:sz w:val="24"/>
                <w:szCs w:val="24"/>
                <w:lang w:val="es-ES_tradnl"/>
              </w:rPr>
              <w:t>es representativo de la enseñanza culturalmente relevante y capta lo que pueden hacer los</w:t>
            </w:r>
            <w:r>
              <w:rPr>
                <w:rFonts w:ascii="Arial" w:hAnsi="Arial" w:cs="Arial"/>
                <w:sz w:val="24"/>
                <w:szCs w:val="24"/>
                <w:lang w:val="es-ES_tradnl"/>
              </w:rPr>
              <w:t xml:space="preserve"> estudiante</w:t>
            </w:r>
            <w:r w:rsidRPr="00DB73F0">
              <w:rPr>
                <w:rFonts w:ascii="Arial" w:hAnsi="Arial" w:cs="Arial"/>
                <w:sz w:val="24"/>
                <w:szCs w:val="24"/>
                <w:lang w:val="es-ES_tradnl"/>
              </w:rPr>
              <w:t>s</w:t>
            </w:r>
            <w:r w:rsidR="00350391" w:rsidRPr="00DB73F0">
              <w:rPr>
                <w:rFonts w:ascii="Arial" w:hAnsi="Arial" w:cs="Arial"/>
                <w:sz w:val="24"/>
                <w:szCs w:val="24"/>
                <w:lang w:val="es-ES_tradnl"/>
              </w:rPr>
              <w:t xml:space="preserve">. El sistema toma en cuenta las necesidades de los </w:t>
            </w:r>
            <w:r>
              <w:rPr>
                <w:rFonts w:ascii="Arial" w:hAnsi="Arial" w:cs="Arial"/>
                <w:sz w:val="24"/>
                <w:szCs w:val="24"/>
                <w:lang w:val="es-ES_tradnl"/>
              </w:rPr>
              <w:t>estudiante</w:t>
            </w:r>
            <w:r w:rsidRPr="00DB73F0">
              <w:rPr>
                <w:rFonts w:ascii="Arial" w:hAnsi="Arial" w:cs="Arial"/>
                <w:sz w:val="24"/>
                <w:szCs w:val="24"/>
                <w:lang w:val="es-ES_tradnl"/>
              </w:rPr>
              <w:t xml:space="preserve">s </w:t>
            </w:r>
            <w:r w:rsidR="00350391" w:rsidRPr="00DB73F0">
              <w:rPr>
                <w:rFonts w:ascii="Arial" w:hAnsi="Arial" w:cs="Arial"/>
                <w:sz w:val="24"/>
                <w:szCs w:val="24"/>
                <w:lang w:val="es-ES_tradnl"/>
              </w:rPr>
              <w:t xml:space="preserve">y apoya la alfabetización </w:t>
            </w:r>
            <w:r w:rsidR="005B27DE">
              <w:rPr>
                <w:rFonts w:ascii="Arial" w:hAnsi="Arial" w:cs="Arial"/>
                <w:sz w:val="24"/>
                <w:szCs w:val="24"/>
                <w:lang w:val="es-ES_tradnl"/>
              </w:rPr>
              <w:t>en ambos idiomas</w:t>
            </w:r>
            <w:r w:rsidR="005B27DE" w:rsidRPr="00DB73F0">
              <w:rPr>
                <w:rFonts w:ascii="Arial" w:hAnsi="Arial" w:cs="Arial"/>
                <w:sz w:val="24"/>
                <w:szCs w:val="24"/>
                <w:lang w:val="es-ES_tradnl"/>
              </w:rPr>
              <w:t xml:space="preserve"> </w:t>
            </w:r>
            <w:r w:rsidR="00350391" w:rsidRPr="00DB73F0">
              <w:rPr>
                <w:rFonts w:ascii="Arial" w:hAnsi="Arial" w:cs="Arial"/>
                <w:sz w:val="24"/>
                <w:szCs w:val="24"/>
                <w:lang w:val="es-ES_tradnl"/>
              </w:rPr>
              <w:t xml:space="preserve">y el logro académico. </w:t>
            </w:r>
          </w:p>
        </w:tc>
        <w:tc>
          <w:tcPr>
            <w:tcW w:w="1795" w:type="dxa"/>
          </w:tcPr>
          <w:p w14:paraId="6BAB8F45" w14:textId="1C0E5C08"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Conexiones:</w:t>
            </w:r>
          </w:p>
        </w:tc>
      </w:tr>
      <w:tr w:rsidR="00791CA1" w:rsidRPr="00DB73F0" w14:paraId="3D1F8BEB" w14:textId="2FA42ACD" w:rsidTr="00791CA1">
        <w:trPr>
          <w:cantSplit/>
        </w:trPr>
        <w:tc>
          <w:tcPr>
            <w:tcW w:w="3415" w:type="dxa"/>
          </w:tcPr>
          <w:p w14:paraId="23AAFE13" w14:textId="77777777" w:rsidR="00791CA1" w:rsidRPr="00DB73F0" w:rsidRDefault="00791CA1" w:rsidP="00A3271E">
            <w:pPr>
              <w:rPr>
                <w:rFonts w:ascii="Arial" w:hAnsi="Arial" w:cs="Arial"/>
                <w:sz w:val="24"/>
                <w:szCs w:val="24"/>
                <w:lang w:val="es-ES_tradnl"/>
              </w:rPr>
            </w:pPr>
            <w:r w:rsidRPr="00DB73F0">
              <w:rPr>
                <w:rFonts w:ascii="Arial" w:hAnsi="Arial" w:cs="Arial"/>
                <w:b/>
                <w:bCs/>
                <w:sz w:val="24"/>
                <w:szCs w:val="24"/>
                <w:lang w:val="es-ES_tradnl"/>
              </w:rPr>
              <w:lastRenderedPageBreak/>
              <w:t>D</w:t>
            </w:r>
            <w:r w:rsidRPr="00DB73F0">
              <w:rPr>
                <w:rFonts w:ascii="Arial" w:hAnsi="Arial" w:cs="Arial"/>
                <w:sz w:val="24"/>
                <w:szCs w:val="24"/>
                <w:lang w:val="es-ES_tradnl"/>
              </w:rPr>
              <w:t xml:space="preserve">. </w:t>
            </w:r>
            <w:r>
              <w:rPr>
                <w:rFonts w:ascii="Arial" w:hAnsi="Arial" w:cs="Arial"/>
                <w:sz w:val="24"/>
                <w:szCs w:val="24"/>
                <w:lang w:val="es-ES_tradnl"/>
              </w:rPr>
              <w:t>La creación de capacidades se produce</w:t>
            </w:r>
            <w:r w:rsidRPr="00DB73F0">
              <w:rPr>
                <w:rFonts w:ascii="Arial" w:hAnsi="Arial" w:cs="Arial"/>
                <w:sz w:val="24"/>
                <w:szCs w:val="24"/>
                <w:lang w:val="es-ES_tradnl"/>
              </w:rPr>
              <w:t xml:space="preserve"> en todos los niveles del sistema, </w:t>
            </w:r>
            <w:r>
              <w:rPr>
                <w:rFonts w:ascii="Arial" w:hAnsi="Arial" w:cs="Arial"/>
                <w:sz w:val="24"/>
                <w:szCs w:val="24"/>
                <w:lang w:val="es-ES_tradnl"/>
              </w:rPr>
              <w:t>incluso en</w:t>
            </w:r>
            <w:r w:rsidRPr="00DB73F0">
              <w:rPr>
                <w:rFonts w:ascii="Arial" w:hAnsi="Arial" w:cs="Arial"/>
                <w:sz w:val="24"/>
                <w:szCs w:val="24"/>
                <w:lang w:val="es-ES_tradnl"/>
              </w:rPr>
              <w:t xml:space="preserve"> el </w:t>
            </w:r>
            <w:r w:rsidRPr="00D243D5">
              <w:rPr>
                <w:rFonts w:ascii="Arial" w:hAnsi="Arial" w:cs="Arial"/>
                <w:bCs/>
                <w:sz w:val="24"/>
                <w:szCs w:val="24"/>
                <w:lang w:val="es-ES_tradnl"/>
              </w:rPr>
              <w:t>desarrollo de liderazgo</w:t>
            </w:r>
            <w:r w:rsidRPr="00DB73F0">
              <w:rPr>
                <w:rFonts w:ascii="Arial" w:hAnsi="Arial" w:cs="Arial"/>
                <w:b/>
                <w:bCs/>
                <w:sz w:val="24"/>
                <w:szCs w:val="24"/>
                <w:lang w:val="es-ES_tradnl"/>
              </w:rPr>
              <w:t xml:space="preserve"> </w:t>
            </w:r>
            <w:r w:rsidRPr="00DB73F0">
              <w:rPr>
                <w:rFonts w:ascii="Arial" w:hAnsi="Arial" w:cs="Arial"/>
                <w:sz w:val="24"/>
                <w:szCs w:val="24"/>
                <w:lang w:val="es-ES_tradnl"/>
              </w:rPr>
              <w:t xml:space="preserve">para </w:t>
            </w:r>
            <w:r>
              <w:rPr>
                <w:rFonts w:ascii="Arial" w:hAnsi="Arial" w:cs="Arial"/>
                <w:sz w:val="24"/>
                <w:szCs w:val="24"/>
                <w:lang w:val="es-ES_tradnl"/>
              </w:rPr>
              <w:t>comprender</w:t>
            </w:r>
            <w:r w:rsidRPr="00DB73F0">
              <w:rPr>
                <w:rFonts w:ascii="Arial" w:hAnsi="Arial" w:cs="Arial"/>
                <w:sz w:val="24"/>
                <w:szCs w:val="24"/>
                <w:lang w:val="es-ES_tradnl"/>
              </w:rPr>
              <w:t xml:space="preserve"> y abordar las necesidades de los </w:t>
            </w:r>
            <w:r>
              <w:rPr>
                <w:rFonts w:ascii="Arial" w:hAnsi="Arial" w:cs="Arial"/>
                <w:sz w:val="24"/>
                <w:szCs w:val="24"/>
                <w:lang w:val="es-ES_tradnl"/>
              </w:rPr>
              <w:t>aprendices de inglés</w:t>
            </w:r>
            <w:r w:rsidRPr="00DB73F0">
              <w:rPr>
                <w:rFonts w:ascii="Arial" w:hAnsi="Arial" w:cs="Arial"/>
                <w:sz w:val="24"/>
                <w:szCs w:val="24"/>
                <w:lang w:val="es-ES_tradnl"/>
              </w:rPr>
              <w:t xml:space="preserve">. </w:t>
            </w:r>
            <w:r w:rsidRPr="00D243D5">
              <w:rPr>
                <w:rFonts w:ascii="Arial" w:hAnsi="Arial" w:cs="Arial"/>
                <w:b/>
                <w:sz w:val="24"/>
                <w:szCs w:val="24"/>
                <w:lang w:val="es-ES_tradnl"/>
              </w:rPr>
              <w:t>El</w:t>
            </w:r>
            <w:r w:rsidRPr="00DB73F0">
              <w:rPr>
                <w:rFonts w:ascii="Arial" w:hAnsi="Arial" w:cs="Arial"/>
                <w:sz w:val="24"/>
                <w:szCs w:val="24"/>
                <w:lang w:val="es-ES_tradnl"/>
              </w:rPr>
              <w:t xml:space="preserve"> </w:t>
            </w:r>
            <w:r w:rsidRPr="00DB73F0">
              <w:rPr>
                <w:rFonts w:ascii="Arial" w:hAnsi="Arial" w:cs="Arial"/>
                <w:b/>
                <w:bCs/>
                <w:sz w:val="24"/>
                <w:szCs w:val="24"/>
                <w:lang w:val="es-ES_tradnl"/>
              </w:rPr>
              <w:t xml:space="preserve">aprendizaje profesional </w:t>
            </w:r>
            <w:r w:rsidRPr="00D243D5">
              <w:rPr>
                <w:rFonts w:ascii="Arial" w:hAnsi="Arial" w:cs="Arial"/>
                <w:b/>
                <w:sz w:val="24"/>
                <w:szCs w:val="24"/>
                <w:lang w:val="es-ES_tradnl"/>
              </w:rPr>
              <w:t>y el</w:t>
            </w:r>
            <w:r>
              <w:rPr>
                <w:rFonts w:ascii="Arial" w:hAnsi="Arial" w:cs="Arial"/>
                <w:sz w:val="24"/>
                <w:szCs w:val="24"/>
                <w:lang w:val="es-ES_tradnl"/>
              </w:rPr>
              <w:t xml:space="preserve"> </w:t>
            </w:r>
            <w:r w:rsidRPr="00DB73F0">
              <w:rPr>
                <w:rFonts w:ascii="Arial" w:hAnsi="Arial" w:cs="Arial"/>
                <w:b/>
                <w:bCs/>
                <w:sz w:val="24"/>
                <w:szCs w:val="24"/>
                <w:lang w:val="es-ES_tradnl"/>
              </w:rPr>
              <w:t>tiempo de colaboración</w:t>
            </w:r>
            <w:r w:rsidRPr="00DB73F0">
              <w:rPr>
                <w:rFonts w:ascii="Arial" w:hAnsi="Arial" w:cs="Arial"/>
                <w:sz w:val="24"/>
                <w:szCs w:val="24"/>
                <w:lang w:val="es-ES_tradnl"/>
              </w:rPr>
              <w:t xml:space="preserve"> </w:t>
            </w:r>
            <w:r>
              <w:rPr>
                <w:rFonts w:ascii="Arial" w:hAnsi="Arial" w:cs="Arial"/>
                <w:sz w:val="24"/>
                <w:szCs w:val="24"/>
                <w:lang w:val="es-ES_tradnl"/>
              </w:rPr>
              <w:t xml:space="preserve">se otorgan </w:t>
            </w:r>
            <w:r w:rsidRPr="00DB73F0">
              <w:rPr>
                <w:rFonts w:ascii="Arial" w:hAnsi="Arial" w:cs="Arial"/>
                <w:sz w:val="24"/>
                <w:szCs w:val="24"/>
                <w:lang w:val="es-ES_tradnl"/>
              </w:rPr>
              <w:t xml:space="preserve">a los maestros. El sistema hace </w:t>
            </w:r>
            <w:r>
              <w:rPr>
                <w:rFonts w:ascii="Arial" w:hAnsi="Arial" w:cs="Arial"/>
                <w:sz w:val="24"/>
                <w:szCs w:val="24"/>
                <w:lang w:val="es-ES_tradnl"/>
              </w:rPr>
              <w:t xml:space="preserve">grandes </w:t>
            </w:r>
            <w:r w:rsidRPr="00DB73F0">
              <w:rPr>
                <w:rFonts w:ascii="Arial" w:hAnsi="Arial" w:cs="Arial"/>
                <w:sz w:val="24"/>
                <w:szCs w:val="24"/>
                <w:lang w:val="es-ES_tradnl"/>
              </w:rPr>
              <w:t xml:space="preserve">esfuerzos para abordar la escasez de maestros y </w:t>
            </w:r>
            <w:r>
              <w:rPr>
                <w:rFonts w:ascii="Arial" w:hAnsi="Arial" w:cs="Arial"/>
                <w:sz w:val="24"/>
                <w:szCs w:val="24"/>
                <w:lang w:val="es-ES_tradnl"/>
              </w:rPr>
              <w:t>construir</w:t>
            </w:r>
            <w:r w:rsidRPr="00DB73F0">
              <w:rPr>
                <w:rFonts w:ascii="Arial" w:hAnsi="Arial" w:cs="Arial"/>
                <w:sz w:val="24"/>
                <w:szCs w:val="24"/>
                <w:lang w:val="es-ES_tradnl"/>
              </w:rPr>
              <w:t xml:space="preserve"> una </w:t>
            </w:r>
            <w:r w:rsidRPr="00D243D5">
              <w:rPr>
                <w:rFonts w:ascii="Arial" w:hAnsi="Arial" w:cs="Arial"/>
                <w:bCs/>
                <w:sz w:val="24"/>
                <w:szCs w:val="24"/>
                <w:lang w:val="es-ES_tradnl"/>
              </w:rPr>
              <w:t>fuente de reclutamiento y desarrollo</w:t>
            </w:r>
            <w:r w:rsidRPr="00DB73F0">
              <w:rPr>
                <w:rFonts w:ascii="Arial" w:hAnsi="Arial" w:cs="Arial"/>
                <w:b/>
                <w:bCs/>
                <w:sz w:val="24"/>
                <w:szCs w:val="24"/>
                <w:lang w:val="es-ES_tradnl"/>
              </w:rPr>
              <w:t xml:space="preserve"> </w:t>
            </w:r>
            <w:r w:rsidRPr="00DB73F0">
              <w:rPr>
                <w:rFonts w:ascii="Arial" w:hAnsi="Arial" w:cs="Arial"/>
                <w:sz w:val="24"/>
                <w:szCs w:val="24"/>
                <w:lang w:val="es-ES_tradnl"/>
              </w:rPr>
              <w:t xml:space="preserve">de educadores </w:t>
            </w:r>
            <w:r>
              <w:rPr>
                <w:rFonts w:ascii="Arial" w:hAnsi="Arial" w:cs="Arial"/>
                <w:sz w:val="24"/>
                <w:szCs w:val="24"/>
                <w:lang w:val="es-ES_tradnl"/>
              </w:rPr>
              <w:t xml:space="preserve">que estén </w:t>
            </w:r>
            <w:r w:rsidRPr="00DB73F0">
              <w:rPr>
                <w:rFonts w:ascii="Arial" w:hAnsi="Arial" w:cs="Arial"/>
                <w:sz w:val="24"/>
                <w:szCs w:val="24"/>
                <w:lang w:val="es-ES_tradnl"/>
              </w:rPr>
              <w:t xml:space="preserve">capacitados para </w:t>
            </w:r>
            <w:r>
              <w:rPr>
                <w:rFonts w:ascii="Arial" w:hAnsi="Arial" w:cs="Arial"/>
                <w:sz w:val="24"/>
                <w:szCs w:val="24"/>
                <w:lang w:val="es-ES_tradnl"/>
              </w:rPr>
              <w:t>atender a</w:t>
            </w:r>
            <w:r w:rsidRPr="00DB73F0">
              <w:rPr>
                <w:rFonts w:ascii="Arial" w:hAnsi="Arial" w:cs="Arial"/>
                <w:sz w:val="24"/>
                <w:szCs w:val="24"/>
                <w:lang w:val="es-ES_tradnl"/>
              </w:rPr>
              <w:t xml:space="preserve"> las necesidades de los </w:t>
            </w:r>
            <w:r>
              <w:rPr>
                <w:rFonts w:ascii="Arial" w:hAnsi="Arial" w:cs="Arial"/>
                <w:sz w:val="24"/>
                <w:szCs w:val="24"/>
                <w:lang w:val="es-ES_tradnl"/>
              </w:rPr>
              <w:t>aprendices de inglés</w:t>
            </w:r>
            <w:r w:rsidRPr="00DB73F0">
              <w:rPr>
                <w:rFonts w:ascii="Arial" w:hAnsi="Arial" w:cs="Arial"/>
                <w:sz w:val="24"/>
                <w:szCs w:val="24"/>
                <w:lang w:val="es-ES_tradnl"/>
              </w:rPr>
              <w:t>, incluyendo</w:t>
            </w:r>
            <w:r>
              <w:rPr>
                <w:rFonts w:ascii="Arial" w:hAnsi="Arial" w:cs="Arial"/>
                <w:sz w:val="24"/>
                <w:szCs w:val="24"/>
                <w:lang w:val="es-ES_tradnl"/>
              </w:rPr>
              <w:t xml:space="preserve"> a los</w:t>
            </w:r>
            <w:r w:rsidRPr="00DB73F0">
              <w:rPr>
                <w:rFonts w:ascii="Arial" w:hAnsi="Arial" w:cs="Arial"/>
                <w:sz w:val="24"/>
                <w:szCs w:val="24"/>
                <w:lang w:val="es-ES_tradnl"/>
              </w:rPr>
              <w:t xml:space="preserve"> maestros bilingües.</w:t>
            </w:r>
          </w:p>
        </w:tc>
        <w:tc>
          <w:tcPr>
            <w:tcW w:w="2070" w:type="dxa"/>
            <w:gridSpan w:val="2"/>
          </w:tcPr>
          <w:p w14:paraId="6FB3B2A3" w14:textId="6BD9F578" w:rsidR="00791CA1" w:rsidRPr="00DB73F0" w:rsidRDefault="00791CA1" w:rsidP="00677CF7">
            <w:pPr>
              <w:rPr>
                <w:rFonts w:ascii="Arial" w:hAnsi="Arial" w:cs="Arial"/>
                <w:sz w:val="24"/>
                <w:szCs w:val="24"/>
                <w:lang w:val="es-ES_tradnl"/>
              </w:rPr>
            </w:pPr>
            <w:r w:rsidRPr="00DB73F0">
              <w:rPr>
                <w:rFonts w:ascii="Arial" w:hAnsi="Arial" w:cs="Arial"/>
                <w:sz w:val="24"/>
                <w:szCs w:val="24"/>
                <w:lang w:val="es-ES_tradnl"/>
              </w:rPr>
              <w:t xml:space="preserve">El desarrollo de la capacidad para entender y abordar las necesidades de los </w:t>
            </w:r>
            <w:r>
              <w:rPr>
                <w:rFonts w:ascii="Arial" w:hAnsi="Arial" w:cs="Arial"/>
                <w:sz w:val="24"/>
                <w:szCs w:val="24"/>
                <w:lang w:val="es-ES_tradnl"/>
              </w:rPr>
              <w:t>aprendices de inglés</w:t>
            </w:r>
            <w:r w:rsidRPr="00DB73F0">
              <w:rPr>
                <w:rFonts w:ascii="Arial" w:hAnsi="Arial" w:cs="Arial"/>
                <w:sz w:val="24"/>
                <w:szCs w:val="24"/>
                <w:lang w:val="es-ES_tradnl"/>
              </w:rPr>
              <w:t xml:space="preserve"> es limitado. Se puede ofrecer capacitación profesional, en lugar de aprendizaje profesional continuo y colaborativo.</w:t>
            </w:r>
          </w:p>
        </w:tc>
        <w:tc>
          <w:tcPr>
            <w:tcW w:w="1890" w:type="dxa"/>
          </w:tcPr>
          <w:p w14:paraId="5BD912B2" w14:textId="1F7C2F15" w:rsidR="00791CA1" w:rsidRPr="00DB73F0" w:rsidRDefault="00791CA1" w:rsidP="00677CF7">
            <w:pPr>
              <w:rPr>
                <w:rFonts w:ascii="Arial" w:hAnsi="Arial" w:cs="Arial"/>
                <w:sz w:val="24"/>
                <w:szCs w:val="24"/>
                <w:lang w:val="es-ES_tradnl"/>
              </w:rPr>
            </w:pPr>
            <w:r w:rsidRPr="00DB73F0">
              <w:rPr>
                <w:rFonts w:ascii="Arial" w:hAnsi="Arial" w:cs="Arial"/>
                <w:sz w:val="24"/>
                <w:szCs w:val="24"/>
                <w:lang w:val="es-ES_tradnl"/>
              </w:rPr>
              <w:t xml:space="preserve">Se ofrecen algunas oportunidades para el desarrollo de la capacidad. El aprendizaje profesional es acogedor e interactivo, pero puede </w:t>
            </w:r>
            <w:r>
              <w:rPr>
                <w:rFonts w:ascii="Arial" w:hAnsi="Arial" w:cs="Arial"/>
                <w:sz w:val="24"/>
                <w:szCs w:val="24"/>
                <w:lang w:val="es-ES_tradnl"/>
              </w:rPr>
              <w:t xml:space="preserve">ser </w:t>
            </w:r>
            <w:r w:rsidRPr="00DB73F0">
              <w:rPr>
                <w:rFonts w:ascii="Arial" w:hAnsi="Arial" w:cs="Arial"/>
                <w:sz w:val="24"/>
                <w:szCs w:val="24"/>
                <w:lang w:val="es-ES_tradnl"/>
              </w:rPr>
              <w:t xml:space="preserve">que el tiempo de colaboración no sea suficiente para la implementación de las estrategias aprendidas. El desarrollo de la capacidad aborda las necesidades de los </w:t>
            </w:r>
            <w:r>
              <w:rPr>
                <w:rFonts w:ascii="Arial" w:hAnsi="Arial" w:cs="Arial"/>
                <w:sz w:val="24"/>
                <w:szCs w:val="24"/>
                <w:lang w:val="es-ES_tradnl"/>
              </w:rPr>
              <w:t>aprendices de inglés</w:t>
            </w:r>
            <w:r w:rsidRPr="00DB73F0">
              <w:rPr>
                <w:rFonts w:ascii="Arial" w:hAnsi="Arial" w:cs="Arial"/>
                <w:sz w:val="24"/>
                <w:szCs w:val="24"/>
                <w:lang w:val="es-ES_tradnl"/>
              </w:rPr>
              <w:t>.</w:t>
            </w:r>
          </w:p>
        </w:tc>
        <w:tc>
          <w:tcPr>
            <w:tcW w:w="2250" w:type="dxa"/>
          </w:tcPr>
          <w:p w14:paraId="31AF1DB1" w14:textId="6E9A173B" w:rsidR="00791CA1" w:rsidRPr="00DB73F0" w:rsidRDefault="00791CA1" w:rsidP="00677CF7">
            <w:pPr>
              <w:rPr>
                <w:rFonts w:ascii="Arial" w:hAnsi="Arial" w:cs="Arial"/>
                <w:sz w:val="24"/>
                <w:szCs w:val="24"/>
                <w:lang w:val="es-ES_tradnl"/>
              </w:rPr>
            </w:pPr>
            <w:r w:rsidRPr="00DB73F0">
              <w:rPr>
                <w:rFonts w:ascii="Arial" w:hAnsi="Arial" w:cs="Arial"/>
                <w:sz w:val="24"/>
                <w:szCs w:val="24"/>
                <w:lang w:val="es-ES_tradnl"/>
              </w:rPr>
              <w:t xml:space="preserve">Se ofrecen oportunidades para el desarrollo de la capacidad de manera continua. El aprendizaje profesional es acogedor e interactivo. Se ofrece tiempo de colaboración para la implementación de las estrategias aprendidas. El desarrollo de la capacidad está enfocado en el </w:t>
            </w:r>
            <w:r>
              <w:rPr>
                <w:rFonts w:ascii="Arial" w:hAnsi="Arial" w:cs="Arial"/>
                <w:sz w:val="24"/>
                <w:szCs w:val="24"/>
                <w:lang w:val="es-ES_tradnl"/>
              </w:rPr>
              <w:t>enfoque</w:t>
            </w:r>
            <w:r w:rsidRPr="00DB73F0">
              <w:rPr>
                <w:rFonts w:ascii="Arial" w:hAnsi="Arial" w:cs="Arial"/>
                <w:sz w:val="24"/>
                <w:szCs w:val="24"/>
                <w:lang w:val="es-ES_tradnl"/>
              </w:rPr>
              <w:t xml:space="preserve"> de las necesidades de los </w:t>
            </w:r>
            <w:r>
              <w:rPr>
                <w:rFonts w:ascii="Arial" w:hAnsi="Arial" w:cs="Arial"/>
                <w:sz w:val="24"/>
                <w:szCs w:val="24"/>
                <w:lang w:val="es-ES_tradnl"/>
              </w:rPr>
              <w:t>aprendices de inglés</w:t>
            </w:r>
            <w:r w:rsidRPr="00DB73F0">
              <w:rPr>
                <w:rFonts w:ascii="Arial" w:hAnsi="Arial" w:cs="Arial"/>
                <w:sz w:val="24"/>
                <w:szCs w:val="24"/>
                <w:lang w:val="es-ES_tradnl"/>
              </w:rPr>
              <w:t>.</w:t>
            </w:r>
          </w:p>
        </w:tc>
        <w:tc>
          <w:tcPr>
            <w:tcW w:w="2970" w:type="dxa"/>
          </w:tcPr>
          <w:p w14:paraId="2612DFC7" w14:textId="521BA352" w:rsidR="00791CA1" w:rsidRPr="00DB73F0" w:rsidRDefault="00791CA1" w:rsidP="00677CF7">
            <w:pPr>
              <w:rPr>
                <w:rFonts w:ascii="Arial" w:hAnsi="Arial" w:cs="Arial"/>
                <w:sz w:val="24"/>
                <w:szCs w:val="24"/>
                <w:lang w:val="es-ES_tradnl"/>
              </w:rPr>
            </w:pPr>
            <w:r w:rsidRPr="00DB73F0">
              <w:rPr>
                <w:rFonts w:ascii="Arial" w:hAnsi="Arial" w:cs="Arial"/>
                <w:sz w:val="24"/>
                <w:szCs w:val="24"/>
                <w:lang w:val="es-ES_tradnl"/>
              </w:rPr>
              <w:t>Se ofrecen de manera continua oportunidades para el desarrollo de capacidad que representan las normas de aprendizaje profesional. El aprendizaje profesional es acogedor, significativo</w:t>
            </w:r>
            <w:r>
              <w:rPr>
                <w:rFonts w:ascii="Arial" w:hAnsi="Arial" w:cs="Arial"/>
                <w:sz w:val="24"/>
                <w:szCs w:val="24"/>
                <w:lang w:val="es-ES_tradnl"/>
              </w:rPr>
              <w:t>,</w:t>
            </w:r>
            <w:r w:rsidRPr="00DB73F0">
              <w:rPr>
                <w:rFonts w:ascii="Arial" w:hAnsi="Arial" w:cs="Arial"/>
                <w:sz w:val="24"/>
                <w:szCs w:val="24"/>
                <w:lang w:val="es-ES_tradnl"/>
              </w:rPr>
              <w:t xml:space="preserve"> e interactivo. Individuos de todos los niveles del sistema pueden participar del desarrollo de oportunidades de aprendizaje profesional y hay tiempo de colaboración suficiente para la implementación de las estrategias aprendidas. El desarrollo de la capacidad está enfocado en el </w:t>
            </w:r>
            <w:r>
              <w:rPr>
                <w:rFonts w:ascii="Arial" w:hAnsi="Arial" w:cs="Arial"/>
                <w:sz w:val="24"/>
                <w:szCs w:val="24"/>
                <w:lang w:val="es-ES_tradnl"/>
              </w:rPr>
              <w:t>enfoque</w:t>
            </w:r>
            <w:r w:rsidRPr="00DB73F0">
              <w:rPr>
                <w:rFonts w:ascii="Arial" w:hAnsi="Arial" w:cs="Arial"/>
                <w:sz w:val="24"/>
                <w:szCs w:val="24"/>
                <w:lang w:val="es-ES_tradnl"/>
              </w:rPr>
              <w:t xml:space="preserve"> de las necesidades de los </w:t>
            </w:r>
            <w:r>
              <w:rPr>
                <w:rFonts w:ascii="Arial" w:hAnsi="Arial" w:cs="Arial"/>
                <w:sz w:val="24"/>
                <w:szCs w:val="24"/>
                <w:lang w:val="es-ES_tradnl"/>
              </w:rPr>
              <w:t>aprendices de inglés</w:t>
            </w:r>
            <w:r w:rsidRPr="00DB73F0">
              <w:rPr>
                <w:rFonts w:ascii="Arial" w:hAnsi="Arial" w:cs="Arial"/>
                <w:sz w:val="24"/>
                <w:szCs w:val="24"/>
                <w:lang w:val="es-ES_tradnl"/>
              </w:rPr>
              <w:t xml:space="preserve">, incluyendo el enfoque en la escasez de maestros y la necesidad de maestros bilingües altamente capacitados. </w:t>
            </w:r>
          </w:p>
        </w:tc>
        <w:tc>
          <w:tcPr>
            <w:tcW w:w="1795" w:type="dxa"/>
          </w:tcPr>
          <w:p w14:paraId="480AC121" w14:textId="2E23B0E1" w:rsidR="00791CA1" w:rsidRPr="00DB73F0" w:rsidRDefault="00791CA1" w:rsidP="00350391">
            <w:pPr>
              <w:rPr>
                <w:rFonts w:ascii="Arial" w:hAnsi="Arial" w:cs="Arial"/>
                <w:sz w:val="24"/>
                <w:szCs w:val="24"/>
                <w:lang w:val="es-ES_tradnl"/>
              </w:rPr>
            </w:pPr>
            <w:r w:rsidRPr="00DB73F0">
              <w:rPr>
                <w:rFonts w:ascii="Arial" w:hAnsi="Arial" w:cs="Arial"/>
                <w:sz w:val="24"/>
                <w:szCs w:val="24"/>
                <w:lang w:val="es-ES_tradnl"/>
              </w:rPr>
              <w:t>Conexiones:</w:t>
            </w:r>
          </w:p>
        </w:tc>
      </w:tr>
    </w:tbl>
    <w:p w14:paraId="257A1A48" w14:textId="51CCBA80" w:rsidR="008F620C" w:rsidRPr="00DB73F0" w:rsidRDefault="008F620C" w:rsidP="00346992">
      <w:pPr>
        <w:tabs>
          <w:tab w:val="left" w:pos="4427"/>
        </w:tabs>
        <w:spacing w:before="240"/>
        <w:rPr>
          <w:rFonts w:ascii="Arial" w:hAnsi="Arial" w:cs="Arial"/>
          <w:sz w:val="24"/>
          <w:szCs w:val="24"/>
          <w:lang w:val="es-ES_tradnl"/>
        </w:rPr>
        <w:sectPr w:rsidR="008F620C" w:rsidRPr="00DB73F0" w:rsidSect="00A62F61">
          <w:headerReference w:type="default" r:id="rId10"/>
          <w:footerReference w:type="default" r:id="rId11"/>
          <w:pgSz w:w="15840" w:h="12240" w:orient="landscape"/>
          <w:pgMar w:top="720" w:right="720" w:bottom="720" w:left="720" w:header="720" w:footer="720" w:gutter="0"/>
          <w:cols w:space="720"/>
          <w:docGrid w:linePitch="360"/>
        </w:sectPr>
      </w:pPr>
      <w:r w:rsidRPr="00DB73F0">
        <w:rPr>
          <w:rFonts w:ascii="Arial" w:hAnsi="Arial" w:cs="Arial"/>
          <w:b/>
          <w:bCs/>
          <w:sz w:val="24"/>
          <w:szCs w:val="24"/>
          <w:lang w:val="es-ES_tradnl"/>
        </w:rPr>
        <w:t xml:space="preserve">Autorreflexión: ¿Qué preguntas surgen </w:t>
      </w:r>
      <w:r>
        <w:rPr>
          <w:rFonts w:ascii="Arial" w:hAnsi="Arial" w:cs="Arial"/>
          <w:b/>
          <w:bCs/>
          <w:sz w:val="24"/>
          <w:szCs w:val="24"/>
          <w:lang w:val="es-ES_tradnl"/>
        </w:rPr>
        <w:t>a partir de es</w:t>
      </w:r>
      <w:r w:rsidRPr="00DB73F0">
        <w:rPr>
          <w:rFonts w:ascii="Arial" w:hAnsi="Arial" w:cs="Arial"/>
          <w:b/>
          <w:bCs/>
          <w:sz w:val="24"/>
          <w:szCs w:val="24"/>
          <w:lang w:val="es-ES_tradnl"/>
        </w:rPr>
        <w:t>te principio y sus elementos?</w:t>
      </w:r>
    </w:p>
    <w:p w14:paraId="2B88F80A" w14:textId="2DEB4928" w:rsidR="00E34D79" w:rsidRPr="00DB73F0" w:rsidRDefault="00395150" w:rsidP="009136A9">
      <w:pPr>
        <w:pStyle w:val="Heading2"/>
        <w:rPr>
          <w:rFonts w:ascii="Arial" w:hAnsi="Arial" w:cs="Arial"/>
          <w:b/>
          <w:color w:val="auto"/>
          <w:sz w:val="28"/>
          <w:szCs w:val="28"/>
          <w:lang w:val="es-ES_tradnl"/>
        </w:rPr>
      </w:pPr>
      <w:r w:rsidRPr="00DB73F0">
        <w:rPr>
          <w:rFonts w:ascii="Arial" w:hAnsi="Arial" w:cs="Arial"/>
          <w:b/>
          <w:bCs/>
          <w:color w:val="auto"/>
          <w:sz w:val="28"/>
          <w:szCs w:val="28"/>
          <w:lang w:val="es-ES_tradnl"/>
        </w:rPr>
        <w:lastRenderedPageBreak/>
        <w:t xml:space="preserve">Principio </w:t>
      </w:r>
      <w:r w:rsidR="008F620C">
        <w:rPr>
          <w:rFonts w:ascii="Arial" w:hAnsi="Arial" w:cs="Arial"/>
          <w:b/>
          <w:bCs/>
          <w:color w:val="auto"/>
          <w:sz w:val="28"/>
          <w:szCs w:val="28"/>
          <w:lang w:val="es-ES_tradnl"/>
        </w:rPr>
        <w:t>N</w:t>
      </w:r>
      <w:r w:rsidRPr="00DB73F0">
        <w:rPr>
          <w:rFonts w:ascii="Arial" w:hAnsi="Arial" w:cs="Arial"/>
          <w:b/>
          <w:bCs/>
          <w:color w:val="auto"/>
          <w:sz w:val="28"/>
          <w:szCs w:val="28"/>
          <w:lang w:val="es-ES_tradnl"/>
        </w:rPr>
        <w:t xml:space="preserve">º4: </w:t>
      </w:r>
      <w:r w:rsidR="009E39C3">
        <w:rPr>
          <w:rFonts w:ascii="Arial" w:hAnsi="Arial" w:cs="Arial"/>
          <w:b/>
          <w:bCs/>
          <w:color w:val="auto"/>
          <w:sz w:val="28"/>
          <w:szCs w:val="28"/>
          <w:lang w:val="es-ES_tradnl"/>
        </w:rPr>
        <w:t>Alineación</w:t>
      </w:r>
      <w:r w:rsidR="009E39C3" w:rsidRPr="00DB73F0">
        <w:rPr>
          <w:rFonts w:ascii="Arial" w:hAnsi="Arial" w:cs="Arial"/>
          <w:b/>
          <w:bCs/>
          <w:color w:val="auto"/>
          <w:sz w:val="28"/>
          <w:szCs w:val="28"/>
          <w:lang w:val="es-ES_tradnl"/>
        </w:rPr>
        <w:t xml:space="preserve"> </w:t>
      </w:r>
      <w:r w:rsidR="009E39C3">
        <w:rPr>
          <w:rFonts w:ascii="Arial" w:hAnsi="Arial" w:cs="Arial"/>
          <w:b/>
          <w:bCs/>
          <w:color w:val="auto"/>
          <w:sz w:val="28"/>
          <w:szCs w:val="28"/>
          <w:lang w:val="es-ES_tradnl"/>
        </w:rPr>
        <w:t>y</w:t>
      </w:r>
      <w:r w:rsidR="009E39C3" w:rsidRPr="00DB73F0">
        <w:rPr>
          <w:rFonts w:ascii="Arial" w:hAnsi="Arial" w:cs="Arial"/>
          <w:b/>
          <w:bCs/>
          <w:color w:val="auto"/>
          <w:sz w:val="28"/>
          <w:szCs w:val="28"/>
          <w:lang w:val="es-ES_tradnl"/>
        </w:rPr>
        <w:t xml:space="preserve"> </w:t>
      </w:r>
      <w:r w:rsidR="003D65CB">
        <w:rPr>
          <w:rFonts w:ascii="Arial" w:hAnsi="Arial" w:cs="Arial"/>
          <w:b/>
          <w:bCs/>
          <w:color w:val="auto"/>
          <w:sz w:val="28"/>
          <w:szCs w:val="28"/>
          <w:lang w:val="es-ES_tradnl"/>
        </w:rPr>
        <w:t>Articulación</w:t>
      </w:r>
      <w:r w:rsidR="009E39C3" w:rsidRPr="00DB73F0">
        <w:rPr>
          <w:rFonts w:ascii="Arial" w:hAnsi="Arial" w:cs="Arial"/>
          <w:b/>
          <w:bCs/>
          <w:color w:val="auto"/>
          <w:sz w:val="28"/>
          <w:szCs w:val="28"/>
          <w:lang w:val="es-ES_tradnl"/>
        </w:rPr>
        <w:t xml:space="preserve"> </w:t>
      </w:r>
      <w:r w:rsidR="003D65CB">
        <w:rPr>
          <w:rFonts w:ascii="Arial" w:hAnsi="Arial" w:cs="Arial"/>
          <w:b/>
          <w:bCs/>
          <w:color w:val="auto"/>
          <w:sz w:val="28"/>
          <w:szCs w:val="28"/>
          <w:lang w:val="es-ES_tradnl"/>
        </w:rPr>
        <w:t>dentro</w:t>
      </w:r>
      <w:r w:rsidR="003D65CB" w:rsidRPr="00DB73F0">
        <w:rPr>
          <w:rFonts w:ascii="Arial" w:hAnsi="Arial" w:cs="Arial"/>
          <w:b/>
          <w:bCs/>
          <w:color w:val="auto"/>
          <w:sz w:val="28"/>
          <w:szCs w:val="28"/>
          <w:lang w:val="es-ES_tradnl"/>
        </w:rPr>
        <w:t xml:space="preserve"> </w:t>
      </w:r>
      <w:r w:rsidR="003D65CB">
        <w:rPr>
          <w:rFonts w:ascii="Arial" w:hAnsi="Arial" w:cs="Arial"/>
          <w:b/>
          <w:bCs/>
          <w:color w:val="auto"/>
          <w:sz w:val="28"/>
          <w:szCs w:val="28"/>
          <w:lang w:val="es-ES_tradnl"/>
        </w:rPr>
        <w:t>de los</w:t>
      </w:r>
      <w:r w:rsidRPr="00DB73F0">
        <w:rPr>
          <w:rFonts w:ascii="Arial" w:hAnsi="Arial" w:cs="Arial"/>
          <w:b/>
          <w:bCs/>
          <w:color w:val="auto"/>
          <w:sz w:val="28"/>
          <w:szCs w:val="28"/>
          <w:lang w:val="es-ES_tradnl"/>
        </w:rPr>
        <w:t xml:space="preserve"> </w:t>
      </w:r>
      <w:r w:rsidR="003D65CB">
        <w:rPr>
          <w:rFonts w:ascii="Arial" w:hAnsi="Arial" w:cs="Arial"/>
          <w:b/>
          <w:bCs/>
          <w:color w:val="auto"/>
          <w:sz w:val="28"/>
          <w:szCs w:val="28"/>
          <w:lang w:val="es-ES_tradnl"/>
        </w:rPr>
        <w:t>Sistemas</w:t>
      </w:r>
      <w:r w:rsidR="003D65CB" w:rsidRPr="00DB73F0">
        <w:rPr>
          <w:rFonts w:ascii="Arial" w:hAnsi="Arial" w:cs="Arial"/>
          <w:b/>
          <w:bCs/>
          <w:color w:val="auto"/>
          <w:sz w:val="28"/>
          <w:szCs w:val="28"/>
          <w:lang w:val="es-ES_tradnl"/>
        </w:rPr>
        <w:t xml:space="preserve"> </w:t>
      </w:r>
      <w:r w:rsidR="003D65CB">
        <w:rPr>
          <w:rFonts w:ascii="Arial" w:hAnsi="Arial" w:cs="Arial"/>
          <w:b/>
          <w:bCs/>
          <w:color w:val="auto"/>
          <w:sz w:val="28"/>
          <w:szCs w:val="28"/>
          <w:lang w:val="es-ES_tradnl"/>
        </w:rPr>
        <w:t>y entre</w:t>
      </w:r>
      <w:r w:rsidRPr="00DB73F0">
        <w:rPr>
          <w:rFonts w:ascii="Arial" w:hAnsi="Arial" w:cs="Arial"/>
          <w:b/>
          <w:bCs/>
          <w:color w:val="auto"/>
          <w:sz w:val="28"/>
          <w:szCs w:val="28"/>
          <w:lang w:val="es-ES_tradnl"/>
        </w:rPr>
        <w:t xml:space="preserve"> </w:t>
      </w:r>
      <w:r w:rsidR="003D65CB">
        <w:rPr>
          <w:rFonts w:ascii="Arial" w:hAnsi="Arial" w:cs="Arial"/>
          <w:b/>
          <w:bCs/>
          <w:color w:val="auto"/>
          <w:sz w:val="28"/>
          <w:szCs w:val="28"/>
          <w:lang w:val="es-ES_tradnl"/>
        </w:rPr>
        <w:t>Ellos</w:t>
      </w:r>
    </w:p>
    <w:p w14:paraId="65F1A358" w14:textId="48E5C228" w:rsidR="00E34D79" w:rsidRPr="00DB73F0" w:rsidRDefault="0034335F" w:rsidP="004F3D2E">
      <w:pPr>
        <w:rPr>
          <w:rFonts w:ascii="Arial" w:eastAsia="MS Mincho" w:hAnsi="Arial" w:cs="Arial"/>
          <w:i/>
          <w:sz w:val="24"/>
          <w:szCs w:val="24"/>
          <w:lang w:val="es-ES_tradnl"/>
        </w:rPr>
      </w:pPr>
      <w:r w:rsidRPr="00DB73F0">
        <w:rPr>
          <w:rFonts w:ascii="Arial" w:eastAsia="MS Mincho" w:hAnsi="Arial" w:cs="Arial"/>
          <w:sz w:val="24"/>
          <w:szCs w:val="24"/>
          <w:lang w:val="es-ES_tradnl"/>
        </w:rPr>
        <w:t xml:space="preserve">Los </w:t>
      </w:r>
      <w:r w:rsidR="006D36DC">
        <w:rPr>
          <w:rFonts w:ascii="Arial" w:eastAsia="MS Mincho" w:hAnsi="Arial" w:cs="Arial"/>
          <w:sz w:val="24"/>
          <w:szCs w:val="24"/>
          <w:lang w:val="es-ES_tradnl"/>
        </w:rPr>
        <w:t>aprendices de inglés</w:t>
      </w:r>
      <w:r w:rsidRPr="00DB73F0">
        <w:rPr>
          <w:rFonts w:ascii="Arial" w:eastAsia="MS Mincho" w:hAnsi="Arial" w:cs="Arial"/>
          <w:sz w:val="24"/>
          <w:szCs w:val="24"/>
          <w:lang w:val="es-ES_tradnl"/>
        </w:rPr>
        <w:t xml:space="preserve"> </w:t>
      </w:r>
      <w:r w:rsidR="00EF54AE">
        <w:rPr>
          <w:rFonts w:ascii="Arial" w:eastAsia="MS Mincho" w:hAnsi="Arial" w:cs="Arial"/>
          <w:sz w:val="24"/>
          <w:szCs w:val="24"/>
          <w:lang w:val="es-ES_tradnl"/>
        </w:rPr>
        <w:t>tienen acceso a</w:t>
      </w:r>
      <w:r w:rsidR="00EF54AE" w:rsidRPr="00DB73F0">
        <w:rPr>
          <w:rFonts w:ascii="Arial" w:eastAsia="MS Mincho" w:hAnsi="Arial" w:cs="Arial"/>
          <w:sz w:val="24"/>
          <w:szCs w:val="24"/>
          <w:lang w:val="es-ES_tradnl"/>
        </w:rPr>
        <w:t xml:space="preserve"> </w:t>
      </w:r>
      <w:r w:rsidRPr="00DB73F0">
        <w:rPr>
          <w:rFonts w:ascii="Arial" w:eastAsia="MS Mincho" w:hAnsi="Arial" w:cs="Arial"/>
          <w:sz w:val="24"/>
          <w:szCs w:val="24"/>
          <w:lang w:val="es-ES_tradnl"/>
        </w:rPr>
        <w:t xml:space="preserve">un conjunto de prácticas y </w:t>
      </w:r>
      <w:r w:rsidR="00EF54AE">
        <w:rPr>
          <w:rFonts w:ascii="Arial" w:eastAsia="MS Mincho" w:hAnsi="Arial" w:cs="Arial"/>
          <w:sz w:val="24"/>
          <w:szCs w:val="24"/>
          <w:lang w:val="es-ES_tradnl"/>
        </w:rPr>
        <w:t>vías coherentes, articuladas, y alineadas en todos los niveles de grado</w:t>
      </w:r>
      <w:r w:rsidR="00EF54AE" w:rsidRPr="00DB73F0">
        <w:rPr>
          <w:rFonts w:ascii="Arial" w:eastAsia="MS Mincho" w:hAnsi="Arial" w:cs="Arial"/>
          <w:sz w:val="24"/>
          <w:szCs w:val="24"/>
          <w:lang w:val="es-ES_tradnl"/>
        </w:rPr>
        <w:t xml:space="preserve"> </w:t>
      </w:r>
      <w:r w:rsidRPr="00DB73F0">
        <w:rPr>
          <w:rFonts w:ascii="Arial" w:eastAsia="MS Mincho" w:hAnsi="Arial" w:cs="Arial"/>
          <w:sz w:val="24"/>
          <w:szCs w:val="24"/>
          <w:lang w:val="es-ES_tradnl"/>
        </w:rPr>
        <w:t>y segmentos educativos</w:t>
      </w:r>
      <w:r w:rsidR="00EF54AE">
        <w:rPr>
          <w:rFonts w:ascii="Arial" w:eastAsia="MS Mincho" w:hAnsi="Arial" w:cs="Arial"/>
          <w:sz w:val="24"/>
          <w:szCs w:val="24"/>
          <w:lang w:val="es-ES_tradnl"/>
        </w:rPr>
        <w:t xml:space="preserve"> que comienzan</w:t>
      </w:r>
      <w:r w:rsidRPr="00DB73F0">
        <w:rPr>
          <w:rFonts w:ascii="Arial" w:eastAsia="MS Mincho" w:hAnsi="Arial" w:cs="Arial"/>
          <w:sz w:val="24"/>
          <w:szCs w:val="24"/>
          <w:lang w:val="es-ES_tradnl"/>
        </w:rPr>
        <w:t xml:space="preserve"> con una </w:t>
      </w:r>
      <w:r w:rsidR="00B238EA">
        <w:rPr>
          <w:rFonts w:ascii="Arial" w:eastAsia="MS Mincho" w:hAnsi="Arial" w:cs="Arial"/>
          <w:sz w:val="24"/>
          <w:szCs w:val="24"/>
          <w:lang w:val="es-ES_tradnl"/>
        </w:rPr>
        <w:t>base</w:t>
      </w:r>
      <w:r w:rsidRPr="00DB73F0">
        <w:rPr>
          <w:rFonts w:ascii="Arial" w:eastAsia="MS Mincho" w:hAnsi="Arial" w:cs="Arial"/>
          <w:sz w:val="24"/>
          <w:szCs w:val="24"/>
          <w:lang w:val="es-ES_tradnl"/>
        </w:rPr>
        <w:t xml:space="preserve"> sólida en la primera infancia y </w:t>
      </w:r>
      <w:r w:rsidR="00EF54AE">
        <w:rPr>
          <w:rFonts w:ascii="Arial" w:eastAsia="MS Mincho" w:hAnsi="Arial" w:cs="Arial"/>
          <w:sz w:val="24"/>
          <w:szCs w:val="24"/>
          <w:lang w:val="es-ES_tradnl"/>
        </w:rPr>
        <w:t xml:space="preserve">continúan </w:t>
      </w:r>
      <w:r w:rsidRPr="00DB73F0">
        <w:rPr>
          <w:rFonts w:ascii="Arial" w:eastAsia="MS Mincho" w:hAnsi="Arial" w:cs="Arial"/>
          <w:sz w:val="24"/>
          <w:szCs w:val="24"/>
          <w:lang w:val="es-ES_tradnl"/>
        </w:rPr>
        <w:t xml:space="preserve">hasta la reclasificación, la graduación, </w:t>
      </w:r>
      <w:r w:rsidR="00EF54AE">
        <w:rPr>
          <w:rFonts w:ascii="Arial" w:eastAsia="MS Mincho" w:hAnsi="Arial" w:cs="Arial"/>
          <w:sz w:val="24"/>
          <w:szCs w:val="24"/>
          <w:lang w:val="es-ES_tradnl"/>
        </w:rPr>
        <w:t xml:space="preserve">y </w:t>
      </w:r>
      <w:r w:rsidRPr="00DB73F0">
        <w:rPr>
          <w:rFonts w:ascii="Arial" w:eastAsia="MS Mincho" w:hAnsi="Arial" w:cs="Arial"/>
          <w:sz w:val="24"/>
          <w:szCs w:val="24"/>
          <w:lang w:val="es-ES_tradnl"/>
        </w:rPr>
        <w:t xml:space="preserve">la educación superior. </w:t>
      </w:r>
      <w:r w:rsidR="00EF54AE">
        <w:rPr>
          <w:rFonts w:ascii="Arial" w:eastAsia="MS Mincho" w:hAnsi="Arial" w:cs="Arial"/>
          <w:sz w:val="24"/>
          <w:szCs w:val="24"/>
          <w:lang w:val="es-ES_tradnl"/>
        </w:rPr>
        <w:t>Estas vías</w:t>
      </w:r>
      <w:r w:rsidRPr="00DB73F0">
        <w:rPr>
          <w:rFonts w:ascii="Arial" w:eastAsia="MS Mincho" w:hAnsi="Arial" w:cs="Arial"/>
          <w:sz w:val="24"/>
          <w:szCs w:val="24"/>
          <w:lang w:val="es-ES_tradnl"/>
        </w:rPr>
        <w:t xml:space="preserve"> fomentan las </w:t>
      </w:r>
      <w:r w:rsidR="00255FA9">
        <w:rPr>
          <w:rFonts w:ascii="Arial" w:eastAsia="MS Mincho" w:hAnsi="Arial" w:cs="Arial"/>
          <w:sz w:val="24"/>
          <w:szCs w:val="24"/>
          <w:lang w:val="es-ES_tradnl"/>
        </w:rPr>
        <w:t>habilidades</w:t>
      </w:r>
      <w:r w:rsidRPr="00DB73F0">
        <w:rPr>
          <w:rFonts w:ascii="Arial" w:eastAsia="MS Mincho" w:hAnsi="Arial" w:cs="Arial"/>
          <w:sz w:val="24"/>
          <w:szCs w:val="24"/>
          <w:lang w:val="es-ES_tradnl"/>
        </w:rPr>
        <w:t xml:space="preserve">, </w:t>
      </w:r>
      <w:r w:rsidR="00255FA9">
        <w:rPr>
          <w:rFonts w:ascii="Arial" w:eastAsia="MS Mincho" w:hAnsi="Arial" w:cs="Arial"/>
          <w:sz w:val="24"/>
          <w:szCs w:val="24"/>
          <w:lang w:val="es-ES_tradnl"/>
        </w:rPr>
        <w:t>el idioma o</w:t>
      </w:r>
      <w:r w:rsidR="00255FA9" w:rsidRPr="00DB73F0">
        <w:rPr>
          <w:rFonts w:ascii="Arial" w:eastAsia="MS Mincho" w:hAnsi="Arial" w:cs="Arial"/>
          <w:sz w:val="24"/>
          <w:szCs w:val="24"/>
          <w:lang w:val="es-ES_tradnl"/>
        </w:rPr>
        <w:t xml:space="preserve"> </w:t>
      </w:r>
      <w:r w:rsidRPr="00DB73F0">
        <w:rPr>
          <w:rFonts w:ascii="Arial" w:eastAsia="MS Mincho" w:hAnsi="Arial" w:cs="Arial"/>
          <w:sz w:val="24"/>
          <w:szCs w:val="24"/>
          <w:lang w:val="es-ES_tradnl"/>
        </w:rPr>
        <w:t>idiomas, la alfabetización</w:t>
      </w:r>
      <w:r w:rsidR="00427C12">
        <w:rPr>
          <w:rFonts w:ascii="Arial" w:eastAsia="MS Mincho" w:hAnsi="Arial" w:cs="Arial"/>
          <w:sz w:val="24"/>
          <w:szCs w:val="24"/>
          <w:lang w:val="es-ES_tradnl"/>
        </w:rPr>
        <w:t>,</w:t>
      </w:r>
      <w:r w:rsidRPr="00DB73F0">
        <w:rPr>
          <w:rFonts w:ascii="Arial" w:eastAsia="MS Mincho" w:hAnsi="Arial" w:cs="Arial"/>
          <w:sz w:val="24"/>
          <w:szCs w:val="24"/>
          <w:lang w:val="es-ES_tradnl"/>
        </w:rPr>
        <w:t xml:space="preserve"> y el conocimiento que los </w:t>
      </w:r>
      <w:r w:rsidR="00B238EA">
        <w:rPr>
          <w:rFonts w:ascii="Arial" w:eastAsia="MS Mincho" w:hAnsi="Arial" w:cs="Arial"/>
          <w:sz w:val="24"/>
          <w:szCs w:val="24"/>
          <w:lang w:val="es-ES_tradnl"/>
        </w:rPr>
        <w:t xml:space="preserve">estudiantes </w:t>
      </w:r>
      <w:r w:rsidRPr="00DB73F0">
        <w:rPr>
          <w:rFonts w:ascii="Arial" w:eastAsia="MS Mincho" w:hAnsi="Arial" w:cs="Arial"/>
          <w:sz w:val="24"/>
          <w:szCs w:val="24"/>
          <w:lang w:val="es-ES_tradnl"/>
        </w:rPr>
        <w:t xml:space="preserve">necesitan para </w:t>
      </w:r>
      <w:r w:rsidR="00255FA9">
        <w:rPr>
          <w:rFonts w:ascii="Arial" w:eastAsia="MS Mincho" w:hAnsi="Arial" w:cs="Arial"/>
          <w:sz w:val="24"/>
          <w:szCs w:val="24"/>
          <w:lang w:val="es-ES_tradnl"/>
        </w:rPr>
        <w:t>la preparación universitaria y profesional</w:t>
      </w:r>
      <w:r w:rsidRPr="00DB73F0">
        <w:rPr>
          <w:rFonts w:ascii="Arial" w:eastAsia="MS Mincho" w:hAnsi="Arial" w:cs="Arial"/>
          <w:sz w:val="24"/>
          <w:szCs w:val="24"/>
          <w:lang w:val="es-ES_tradnl"/>
        </w:rPr>
        <w:t xml:space="preserve"> y </w:t>
      </w:r>
      <w:r w:rsidR="00255FA9">
        <w:rPr>
          <w:rFonts w:ascii="Arial" w:eastAsia="MS Mincho" w:hAnsi="Arial" w:cs="Arial"/>
          <w:sz w:val="24"/>
          <w:szCs w:val="24"/>
          <w:lang w:val="es-ES_tradnl"/>
        </w:rPr>
        <w:t>la participación</w:t>
      </w:r>
      <w:r w:rsidR="00255FA9" w:rsidRPr="00DB73F0">
        <w:rPr>
          <w:rFonts w:ascii="Arial" w:eastAsia="MS Mincho" w:hAnsi="Arial" w:cs="Arial"/>
          <w:sz w:val="24"/>
          <w:szCs w:val="24"/>
          <w:lang w:val="es-ES_tradnl"/>
        </w:rPr>
        <w:t xml:space="preserve"> </w:t>
      </w:r>
      <w:r w:rsidRPr="00DB73F0">
        <w:rPr>
          <w:rFonts w:ascii="Arial" w:eastAsia="MS Mincho" w:hAnsi="Arial" w:cs="Arial"/>
          <w:sz w:val="24"/>
          <w:szCs w:val="24"/>
          <w:lang w:val="es-ES_tradnl"/>
        </w:rPr>
        <w:t xml:space="preserve">en el mundo </w:t>
      </w:r>
      <w:r w:rsidR="00255FA9">
        <w:rPr>
          <w:rFonts w:ascii="Arial" w:eastAsia="MS Mincho" w:hAnsi="Arial" w:cs="Arial"/>
          <w:sz w:val="24"/>
          <w:szCs w:val="24"/>
          <w:lang w:val="es-ES_tradnl"/>
        </w:rPr>
        <w:t>global</w:t>
      </w:r>
      <w:r w:rsidRPr="00DB73F0">
        <w:rPr>
          <w:rFonts w:ascii="Arial" w:eastAsia="MS Mincho" w:hAnsi="Arial" w:cs="Arial"/>
          <w:sz w:val="24"/>
          <w:szCs w:val="24"/>
          <w:lang w:val="es-ES_tradnl"/>
        </w:rPr>
        <w:t xml:space="preserve">, diverso y multilingüe del siglo </w:t>
      </w:r>
      <w:r w:rsidR="00255FA9">
        <w:rPr>
          <w:rFonts w:ascii="Arial" w:eastAsia="MS Mincho" w:hAnsi="Arial" w:cs="Arial"/>
          <w:sz w:val="24"/>
          <w:szCs w:val="24"/>
          <w:lang w:val="es-ES_tradnl"/>
        </w:rPr>
        <w:t>XXI</w:t>
      </w:r>
      <w:r w:rsidRPr="00DB73F0">
        <w:rPr>
          <w:rFonts w:ascii="Arial" w:eastAsia="MS Mincho" w:hAnsi="Arial" w:cs="Arial"/>
          <w:sz w:val="24"/>
          <w:szCs w:val="24"/>
          <w:lang w:val="es-ES_tradnl"/>
        </w:rPr>
        <w:t>.</w:t>
      </w:r>
    </w:p>
    <w:tbl>
      <w:tblPr>
        <w:tblStyle w:val="TableGrid"/>
        <w:tblW w:w="14390" w:type="dxa"/>
        <w:tblLook w:val="04A0" w:firstRow="1" w:lastRow="0" w:firstColumn="1" w:lastColumn="0" w:noHBand="0" w:noVBand="1"/>
        <w:tblDescription w:val="This table shows the elements of principle four in the first column and then the levels of implementation in columns two through five. The sixth column provides space to discuss the connection to the LCAP. This is a rubric for self-reflection on principle four. "/>
      </w:tblPr>
      <w:tblGrid>
        <w:gridCol w:w="2843"/>
        <w:gridCol w:w="2404"/>
        <w:gridCol w:w="2404"/>
        <w:gridCol w:w="2404"/>
        <w:gridCol w:w="2404"/>
        <w:gridCol w:w="1931"/>
      </w:tblGrid>
      <w:tr w:rsidR="009136A9" w:rsidRPr="00791CA1" w14:paraId="5DC5A074" w14:textId="394C0B2F" w:rsidTr="00350391">
        <w:trPr>
          <w:trHeight w:val="809"/>
          <w:tblHeader/>
        </w:trPr>
        <w:tc>
          <w:tcPr>
            <w:tcW w:w="2843" w:type="dxa"/>
            <w:shd w:val="clear" w:color="auto" w:fill="D0CECE" w:themeFill="background2" w:themeFillShade="E6"/>
          </w:tcPr>
          <w:p w14:paraId="02144A2E" w14:textId="77777777" w:rsidR="009136A9" w:rsidRPr="00DB73F0" w:rsidRDefault="009136A9" w:rsidP="008341C9">
            <w:pPr>
              <w:rPr>
                <w:rFonts w:ascii="Arial" w:hAnsi="Arial" w:cs="Arial"/>
                <w:b/>
                <w:sz w:val="24"/>
                <w:szCs w:val="24"/>
                <w:lang w:val="es-ES_tradnl"/>
              </w:rPr>
            </w:pPr>
            <w:r w:rsidRPr="00DB73F0">
              <w:rPr>
                <w:rFonts w:ascii="Arial" w:hAnsi="Arial" w:cs="Arial"/>
                <w:b/>
                <w:bCs/>
                <w:sz w:val="24"/>
                <w:szCs w:val="24"/>
                <w:lang w:val="es-ES_tradnl"/>
              </w:rPr>
              <w:t xml:space="preserve">Elemento </w:t>
            </w:r>
          </w:p>
        </w:tc>
        <w:tc>
          <w:tcPr>
            <w:tcW w:w="2404" w:type="dxa"/>
            <w:shd w:val="clear" w:color="auto" w:fill="D0CECE" w:themeFill="background2" w:themeFillShade="E6"/>
          </w:tcPr>
          <w:p w14:paraId="5F6E66B4" w14:textId="57EEFF66" w:rsidR="009136A9" w:rsidRPr="00DB73F0" w:rsidRDefault="009136A9" w:rsidP="00A3271E">
            <w:pPr>
              <w:tabs>
                <w:tab w:val="left" w:pos="218"/>
              </w:tabs>
              <w:rPr>
                <w:rFonts w:ascii="Arial" w:hAnsi="Arial" w:cs="Arial"/>
                <w:b/>
                <w:sz w:val="24"/>
                <w:szCs w:val="24"/>
                <w:lang w:val="es-ES_tradnl"/>
              </w:rPr>
            </w:pPr>
            <w:r w:rsidRPr="00DB73F0">
              <w:rPr>
                <w:rFonts w:ascii="Arial" w:hAnsi="Arial" w:cs="Arial"/>
                <w:b/>
                <w:bCs/>
                <w:sz w:val="24"/>
                <w:szCs w:val="24"/>
                <w:lang w:val="es-ES_tradnl"/>
              </w:rPr>
              <w:t>1</w:t>
            </w:r>
            <w:r w:rsidR="002A46B9" w:rsidRPr="00DB73F0">
              <w:rPr>
                <w:rFonts w:ascii="Arial" w:hAnsi="Arial" w:cs="Arial"/>
                <w:b/>
                <w:bCs/>
                <w:sz w:val="24"/>
                <w:szCs w:val="24"/>
                <w:lang w:val="es-ES_tradnl"/>
              </w:rPr>
              <w:t xml:space="preserve"> </w:t>
            </w:r>
            <w:r w:rsidRPr="00DB73F0">
              <w:rPr>
                <w:rFonts w:ascii="Arial" w:hAnsi="Arial" w:cs="Arial"/>
                <w:b/>
                <w:bCs/>
                <w:sz w:val="24"/>
                <w:szCs w:val="24"/>
                <w:lang w:val="es-ES_tradnl"/>
              </w:rPr>
              <w:t>Alineación y articulación mínima</w:t>
            </w:r>
            <w:r w:rsidR="003641B5">
              <w:rPr>
                <w:rFonts w:ascii="Arial" w:hAnsi="Arial" w:cs="Arial"/>
                <w:b/>
                <w:bCs/>
                <w:sz w:val="24"/>
                <w:szCs w:val="24"/>
                <w:lang w:val="es-ES_tradnl"/>
              </w:rPr>
              <w:t>s</w:t>
            </w:r>
          </w:p>
        </w:tc>
        <w:tc>
          <w:tcPr>
            <w:tcW w:w="2404" w:type="dxa"/>
            <w:shd w:val="clear" w:color="auto" w:fill="D0CECE" w:themeFill="background2" w:themeFillShade="E6"/>
          </w:tcPr>
          <w:p w14:paraId="749D48EB" w14:textId="60B5A458" w:rsidR="009136A9" w:rsidRPr="00DB73F0" w:rsidRDefault="009136A9" w:rsidP="00A3271E">
            <w:pPr>
              <w:tabs>
                <w:tab w:val="left" w:pos="194"/>
              </w:tabs>
              <w:rPr>
                <w:rFonts w:ascii="Arial" w:hAnsi="Arial" w:cs="Arial"/>
                <w:sz w:val="24"/>
                <w:szCs w:val="24"/>
                <w:lang w:val="es-ES_tradnl"/>
              </w:rPr>
            </w:pPr>
            <w:r w:rsidRPr="00DB73F0">
              <w:rPr>
                <w:rFonts w:ascii="Arial" w:hAnsi="Arial" w:cs="Arial"/>
                <w:b/>
                <w:bCs/>
                <w:sz w:val="24"/>
                <w:szCs w:val="24"/>
                <w:lang w:val="es-ES_tradnl"/>
              </w:rPr>
              <w:t>2</w:t>
            </w:r>
            <w:r w:rsidR="002A46B9" w:rsidRPr="00DB73F0">
              <w:rPr>
                <w:rFonts w:ascii="Arial" w:hAnsi="Arial" w:cs="Arial"/>
                <w:b/>
                <w:bCs/>
                <w:sz w:val="24"/>
                <w:szCs w:val="24"/>
                <w:lang w:val="es-ES_tradnl"/>
              </w:rPr>
              <w:t xml:space="preserve"> </w:t>
            </w:r>
            <w:r w:rsidRPr="00DB73F0">
              <w:rPr>
                <w:rFonts w:ascii="Arial" w:hAnsi="Arial" w:cs="Arial"/>
                <w:b/>
                <w:bCs/>
                <w:sz w:val="24"/>
                <w:szCs w:val="24"/>
                <w:lang w:val="es-ES_tradnl"/>
              </w:rPr>
              <w:t>Alineación y articulación regular</w:t>
            </w:r>
            <w:r w:rsidR="003641B5">
              <w:rPr>
                <w:rFonts w:ascii="Arial" w:hAnsi="Arial" w:cs="Arial"/>
                <w:b/>
                <w:bCs/>
                <w:sz w:val="24"/>
                <w:szCs w:val="24"/>
                <w:lang w:val="es-ES_tradnl"/>
              </w:rPr>
              <w:t>es</w:t>
            </w:r>
          </w:p>
        </w:tc>
        <w:tc>
          <w:tcPr>
            <w:tcW w:w="2404" w:type="dxa"/>
            <w:shd w:val="clear" w:color="auto" w:fill="D0CECE" w:themeFill="background2" w:themeFillShade="E6"/>
          </w:tcPr>
          <w:p w14:paraId="6E1477FD" w14:textId="336EA18E" w:rsidR="009136A9" w:rsidRPr="00DB73F0" w:rsidRDefault="009136A9" w:rsidP="00A3271E">
            <w:pPr>
              <w:tabs>
                <w:tab w:val="left" w:pos="207"/>
              </w:tabs>
              <w:rPr>
                <w:rFonts w:ascii="Arial" w:hAnsi="Arial" w:cs="Arial"/>
                <w:b/>
                <w:sz w:val="24"/>
                <w:szCs w:val="24"/>
                <w:lang w:val="es-ES_tradnl"/>
              </w:rPr>
            </w:pPr>
            <w:r w:rsidRPr="00DB73F0">
              <w:rPr>
                <w:rFonts w:ascii="Arial" w:hAnsi="Arial" w:cs="Arial"/>
                <w:b/>
                <w:bCs/>
                <w:sz w:val="24"/>
                <w:szCs w:val="24"/>
                <w:lang w:val="es-ES_tradnl"/>
              </w:rPr>
              <w:t>3</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Alineación y articulación buena</w:t>
            </w:r>
            <w:r w:rsidR="003641B5">
              <w:rPr>
                <w:rFonts w:ascii="Arial" w:hAnsi="Arial" w:cs="Arial"/>
                <w:b/>
                <w:bCs/>
                <w:sz w:val="24"/>
                <w:szCs w:val="24"/>
                <w:lang w:val="es-ES_tradnl"/>
              </w:rPr>
              <w:t>s</w:t>
            </w:r>
          </w:p>
        </w:tc>
        <w:tc>
          <w:tcPr>
            <w:tcW w:w="2404" w:type="dxa"/>
            <w:shd w:val="clear" w:color="auto" w:fill="D0CECE" w:themeFill="background2" w:themeFillShade="E6"/>
          </w:tcPr>
          <w:p w14:paraId="224C221E" w14:textId="5446E26D" w:rsidR="009136A9" w:rsidRPr="00DB73F0" w:rsidRDefault="009136A9" w:rsidP="00A3271E">
            <w:pPr>
              <w:tabs>
                <w:tab w:val="left" w:pos="176"/>
              </w:tabs>
              <w:rPr>
                <w:rFonts w:ascii="Arial" w:hAnsi="Arial" w:cs="Arial"/>
                <w:b/>
                <w:sz w:val="24"/>
                <w:szCs w:val="24"/>
                <w:lang w:val="es-ES_tradnl"/>
              </w:rPr>
            </w:pPr>
            <w:r w:rsidRPr="00DB73F0">
              <w:rPr>
                <w:rFonts w:ascii="Arial" w:hAnsi="Arial" w:cs="Arial"/>
                <w:b/>
                <w:bCs/>
                <w:sz w:val="24"/>
                <w:szCs w:val="24"/>
                <w:lang w:val="es-ES_tradnl"/>
              </w:rPr>
              <w:t>4</w:t>
            </w:r>
            <w:r w:rsidR="00215C63" w:rsidRPr="00DB73F0">
              <w:rPr>
                <w:rFonts w:ascii="Arial" w:hAnsi="Arial" w:cs="Arial"/>
                <w:b/>
                <w:bCs/>
                <w:sz w:val="24"/>
                <w:szCs w:val="24"/>
                <w:lang w:val="es-ES_tradnl"/>
              </w:rPr>
              <w:t xml:space="preserve"> </w:t>
            </w:r>
            <w:r w:rsidRPr="00DB73F0">
              <w:rPr>
                <w:rFonts w:ascii="Arial" w:hAnsi="Arial" w:cs="Arial"/>
                <w:b/>
                <w:bCs/>
                <w:sz w:val="24"/>
                <w:szCs w:val="24"/>
                <w:lang w:val="es-ES_tradnl"/>
              </w:rPr>
              <w:t xml:space="preserve">Alineación y articulación </w:t>
            </w:r>
            <w:r w:rsidR="003641B5">
              <w:rPr>
                <w:rFonts w:ascii="Arial" w:hAnsi="Arial" w:cs="Arial"/>
                <w:b/>
                <w:bCs/>
                <w:sz w:val="24"/>
                <w:szCs w:val="24"/>
                <w:lang w:val="es-ES_tradnl"/>
              </w:rPr>
              <w:t xml:space="preserve">óptimas </w:t>
            </w:r>
          </w:p>
        </w:tc>
        <w:tc>
          <w:tcPr>
            <w:tcW w:w="1931" w:type="dxa"/>
            <w:shd w:val="clear" w:color="auto" w:fill="D0CECE" w:themeFill="background2" w:themeFillShade="E6"/>
          </w:tcPr>
          <w:p w14:paraId="3555DD78" w14:textId="3BA18B8F" w:rsidR="009136A9" w:rsidRPr="00DB73F0" w:rsidRDefault="009136A9" w:rsidP="005C3DCA">
            <w:pPr>
              <w:rPr>
                <w:rFonts w:ascii="Arial" w:hAnsi="Arial" w:cs="Arial"/>
                <w:b/>
                <w:sz w:val="24"/>
                <w:szCs w:val="24"/>
                <w:lang w:val="es-ES_tradnl"/>
              </w:rPr>
            </w:pPr>
            <w:r w:rsidRPr="00DB73F0">
              <w:rPr>
                <w:rFonts w:ascii="Arial" w:hAnsi="Arial" w:cs="Arial"/>
                <w:b/>
                <w:bCs/>
                <w:sz w:val="24"/>
                <w:szCs w:val="24"/>
                <w:lang w:val="es-ES_tradnl"/>
              </w:rPr>
              <w:t>Conexión con el LCAP y otros planes locales</w:t>
            </w:r>
          </w:p>
        </w:tc>
      </w:tr>
      <w:tr w:rsidR="00350391" w:rsidRPr="00DB73F0" w14:paraId="05DA304A" w14:textId="3A1E24CD" w:rsidTr="00350391">
        <w:tc>
          <w:tcPr>
            <w:tcW w:w="2843" w:type="dxa"/>
          </w:tcPr>
          <w:p w14:paraId="01A96DE4" w14:textId="4DFA3541" w:rsidR="00350391" w:rsidRPr="00DB73F0" w:rsidRDefault="00350391" w:rsidP="00350391">
            <w:pPr>
              <w:rPr>
                <w:rFonts w:ascii="Arial" w:hAnsi="Arial" w:cs="Arial"/>
                <w:sz w:val="24"/>
                <w:szCs w:val="24"/>
                <w:lang w:val="es-ES_tradnl"/>
              </w:rPr>
            </w:pPr>
            <w:r w:rsidRPr="00DB73F0">
              <w:rPr>
                <w:rFonts w:ascii="Arial" w:hAnsi="Arial" w:cs="Arial"/>
                <w:b/>
                <w:bCs/>
                <w:sz w:val="24"/>
                <w:szCs w:val="24"/>
                <w:lang w:val="es-ES_tradnl"/>
              </w:rPr>
              <w:t>A</w:t>
            </w:r>
            <w:r w:rsidRPr="00DB73F0">
              <w:rPr>
                <w:rFonts w:ascii="Arial" w:hAnsi="Arial" w:cs="Arial"/>
                <w:sz w:val="24"/>
                <w:szCs w:val="24"/>
                <w:lang w:val="es-ES_tradnl"/>
              </w:rPr>
              <w:t xml:space="preserve">. Los </w:t>
            </w:r>
            <w:r w:rsidR="004C5E94">
              <w:rPr>
                <w:rFonts w:ascii="Arial" w:hAnsi="Arial" w:cs="Arial"/>
                <w:sz w:val="24"/>
                <w:szCs w:val="24"/>
                <w:lang w:val="es-ES_tradnl"/>
              </w:rPr>
              <w:t>enfoque</w:t>
            </w:r>
            <w:r w:rsidRPr="00DB73F0">
              <w:rPr>
                <w:rFonts w:ascii="Arial" w:hAnsi="Arial" w:cs="Arial"/>
                <w:sz w:val="24"/>
                <w:szCs w:val="24"/>
                <w:lang w:val="es-ES_tradnl"/>
              </w:rPr>
              <w:t xml:space="preserve">s y programas educativos </w:t>
            </w:r>
            <w:r w:rsidR="008045B5">
              <w:rPr>
                <w:rFonts w:ascii="Arial" w:hAnsi="Arial" w:cs="Arial"/>
                <w:sz w:val="24"/>
                <w:szCs w:val="24"/>
                <w:lang w:val="es-ES_tradnl"/>
              </w:rPr>
              <w:t>de</w:t>
            </w:r>
            <w:r w:rsidR="008045B5" w:rsidRPr="00DB73F0">
              <w:rPr>
                <w:rFonts w:ascii="Arial" w:hAnsi="Arial" w:cs="Arial"/>
                <w:sz w:val="24"/>
                <w:szCs w:val="24"/>
                <w:lang w:val="es-ES_tradnl"/>
              </w:rPr>
              <w:t xml:space="preserve"> </w:t>
            </w:r>
            <w:r w:rsidRPr="00DB73F0">
              <w:rPr>
                <w:rFonts w:ascii="Arial" w:hAnsi="Arial" w:cs="Arial"/>
                <w:sz w:val="24"/>
                <w:szCs w:val="24"/>
                <w:lang w:val="es-ES_tradnl"/>
              </w:rPr>
              <w:t xml:space="preserve">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 xml:space="preserve"> están diseñados para </w:t>
            </w:r>
            <w:r w:rsidR="008045B5">
              <w:rPr>
                <w:rFonts w:ascii="Arial" w:hAnsi="Arial" w:cs="Arial"/>
                <w:sz w:val="24"/>
                <w:szCs w:val="24"/>
                <w:lang w:val="es-ES_tradnl"/>
              </w:rPr>
              <w:t>la</w:t>
            </w:r>
            <w:r w:rsidRPr="00DB73F0">
              <w:rPr>
                <w:rFonts w:ascii="Arial" w:hAnsi="Arial" w:cs="Arial"/>
                <w:sz w:val="24"/>
                <w:szCs w:val="24"/>
                <w:lang w:val="es-ES_tradnl"/>
              </w:rPr>
              <w:t xml:space="preserve"> continuidad,</w:t>
            </w:r>
            <w:r w:rsidR="008045B5">
              <w:rPr>
                <w:rFonts w:ascii="Arial" w:hAnsi="Arial" w:cs="Arial"/>
                <w:sz w:val="24"/>
                <w:szCs w:val="24"/>
                <w:lang w:val="es-ES_tradnl"/>
              </w:rPr>
              <w:t xml:space="preserve"> la</w:t>
            </w:r>
            <w:r w:rsidRPr="00DB73F0">
              <w:rPr>
                <w:rFonts w:ascii="Arial" w:hAnsi="Arial" w:cs="Arial"/>
                <w:sz w:val="24"/>
                <w:szCs w:val="24"/>
                <w:lang w:val="es-ES_tradnl"/>
              </w:rPr>
              <w:t xml:space="preserve"> </w:t>
            </w:r>
            <w:r w:rsidRPr="00DB73F0">
              <w:rPr>
                <w:rFonts w:ascii="Arial" w:hAnsi="Arial" w:cs="Arial"/>
                <w:b/>
                <w:bCs/>
                <w:sz w:val="24"/>
                <w:szCs w:val="24"/>
                <w:lang w:val="es-ES_tradnl"/>
              </w:rPr>
              <w:t xml:space="preserve">alineación y </w:t>
            </w:r>
            <w:r w:rsidR="008045B5">
              <w:rPr>
                <w:rFonts w:ascii="Arial" w:hAnsi="Arial" w:cs="Arial"/>
                <w:b/>
                <w:bCs/>
                <w:sz w:val="24"/>
                <w:szCs w:val="24"/>
                <w:lang w:val="es-ES_tradnl"/>
              </w:rPr>
              <w:t xml:space="preserve">la </w:t>
            </w:r>
            <w:r w:rsidRPr="00DB73F0">
              <w:rPr>
                <w:rFonts w:ascii="Arial" w:hAnsi="Arial" w:cs="Arial"/>
                <w:b/>
                <w:bCs/>
                <w:sz w:val="24"/>
                <w:szCs w:val="24"/>
                <w:lang w:val="es-ES_tradnl"/>
              </w:rPr>
              <w:t xml:space="preserve">articulación </w:t>
            </w:r>
            <w:r w:rsidRPr="00DB73F0">
              <w:rPr>
                <w:rFonts w:ascii="Arial" w:hAnsi="Arial" w:cs="Arial"/>
                <w:sz w:val="24"/>
                <w:szCs w:val="24"/>
                <w:lang w:val="es-ES_tradnl"/>
              </w:rPr>
              <w:t>entre los</w:t>
            </w:r>
            <w:r w:rsidR="008045B5">
              <w:rPr>
                <w:rFonts w:ascii="Arial" w:hAnsi="Arial" w:cs="Arial"/>
                <w:sz w:val="24"/>
                <w:szCs w:val="24"/>
                <w:lang w:val="es-ES_tradnl"/>
              </w:rPr>
              <w:t xml:space="preserve"> niveles de</w:t>
            </w:r>
            <w:r w:rsidRPr="00DB73F0">
              <w:rPr>
                <w:rFonts w:ascii="Arial" w:hAnsi="Arial" w:cs="Arial"/>
                <w:sz w:val="24"/>
                <w:szCs w:val="24"/>
                <w:lang w:val="es-ES_tradnl"/>
              </w:rPr>
              <w:t xml:space="preserve"> grado y los segmentos del sistema, </w:t>
            </w:r>
            <w:r w:rsidR="008045B5">
              <w:rPr>
                <w:rFonts w:ascii="Arial" w:hAnsi="Arial" w:cs="Arial"/>
                <w:sz w:val="24"/>
                <w:szCs w:val="24"/>
                <w:lang w:val="es-ES_tradnl"/>
              </w:rPr>
              <w:t>comenzando</w:t>
            </w:r>
            <w:r w:rsidR="008045B5" w:rsidRPr="00DB73F0">
              <w:rPr>
                <w:rFonts w:ascii="Arial" w:hAnsi="Arial" w:cs="Arial"/>
                <w:sz w:val="24"/>
                <w:szCs w:val="24"/>
                <w:lang w:val="es-ES_tradnl"/>
              </w:rPr>
              <w:t xml:space="preserve"> </w:t>
            </w:r>
            <w:r w:rsidRPr="00DB73F0">
              <w:rPr>
                <w:rFonts w:ascii="Arial" w:hAnsi="Arial" w:cs="Arial"/>
                <w:sz w:val="24"/>
                <w:szCs w:val="24"/>
                <w:lang w:val="es-ES_tradnl"/>
              </w:rPr>
              <w:t xml:space="preserve">con una </w:t>
            </w:r>
            <w:r w:rsidR="001C395E">
              <w:rPr>
                <w:rFonts w:ascii="Arial" w:hAnsi="Arial" w:cs="Arial"/>
                <w:sz w:val="24"/>
                <w:szCs w:val="24"/>
                <w:lang w:val="es-ES_tradnl"/>
              </w:rPr>
              <w:t>base</w:t>
            </w:r>
            <w:r w:rsidRPr="00DB73F0">
              <w:rPr>
                <w:rFonts w:ascii="Arial" w:hAnsi="Arial" w:cs="Arial"/>
                <w:sz w:val="24"/>
                <w:szCs w:val="24"/>
                <w:lang w:val="es-ES_tradnl"/>
              </w:rPr>
              <w:t xml:space="preserve"> sólida en la infancia </w:t>
            </w:r>
            <w:r w:rsidR="00E638AC">
              <w:rPr>
                <w:rFonts w:ascii="Arial" w:hAnsi="Arial" w:cs="Arial"/>
                <w:sz w:val="24"/>
                <w:szCs w:val="24"/>
                <w:lang w:val="es-ES_tradnl"/>
              </w:rPr>
              <w:t xml:space="preserve">temprana </w:t>
            </w:r>
            <w:r w:rsidRPr="00DB73F0">
              <w:rPr>
                <w:rFonts w:ascii="Arial" w:hAnsi="Arial" w:cs="Arial"/>
                <w:sz w:val="24"/>
                <w:szCs w:val="24"/>
                <w:lang w:val="es-ES_tradnl"/>
              </w:rPr>
              <w:t xml:space="preserve">(preescolar) y </w:t>
            </w:r>
            <w:r w:rsidR="00E638AC">
              <w:rPr>
                <w:rFonts w:ascii="Arial" w:hAnsi="Arial" w:cs="Arial"/>
                <w:sz w:val="24"/>
                <w:szCs w:val="24"/>
                <w:lang w:val="es-ES_tradnl"/>
              </w:rPr>
              <w:t>continuando</w:t>
            </w:r>
            <w:r w:rsidR="00E638AC" w:rsidRPr="00DB73F0">
              <w:rPr>
                <w:rFonts w:ascii="Arial" w:hAnsi="Arial" w:cs="Arial"/>
                <w:sz w:val="24"/>
                <w:szCs w:val="24"/>
                <w:lang w:val="es-ES_tradnl"/>
              </w:rPr>
              <w:t xml:space="preserve"> </w:t>
            </w:r>
            <w:r w:rsidRPr="00DB73F0">
              <w:rPr>
                <w:rFonts w:ascii="Arial" w:hAnsi="Arial" w:cs="Arial"/>
                <w:sz w:val="24"/>
                <w:szCs w:val="24"/>
                <w:lang w:val="es-ES_tradnl"/>
              </w:rPr>
              <w:t>por los niveles primari</w:t>
            </w:r>
            <w:r w:rsidR="00E638AC">
              <w:rPr>
                <w:rFonts w:ascii="Arial" w:hAnsi="Arial" w:cs="Arial"/>
                <w:sz w:val="24"/>
                <w:szCs w:val="24"/>
                <w:lang w:val="es-ES_tradnl"/>
              </w:rPr>
              <w:t>o</w:t>
            </w:r>
            <w:r w:rsidRPr="00DB73F0">
              <w:rPr>
                <w:rFonts w:ascii="Arial" w:hAnsi="Arial" w:cs="Arial"/>
                <w:sz w:val="24"/>
                <w:szCs w:val="24"/>
                <w:lang w:val="es-ES_tradnl"/>
              </w:rPr>
              <w:t xml:space="preserve"> y secundari</w:t>
            </w:r>
            <w:r w:rsidR="00E638AC">
              <w:rPr>
                <w:rFonts w:ascii="Arial" w:hAnsi="Arial" w:cs="Arial"/>
                <w:sz w:val="24"/>
                <w:szCs w:val="24"/>
                <w:lang w:val="es-ES_tradnl"/>
              </w:rPr>
              <w:t>o</w:t>
            </w:r>
            <w:r w:rsidRPr="00DB73F0">
              <w:rPr>
                <w:rFonts w:ascii="Arial" w:hAnsi="Arial" w:cs="Arial"/>
                <w:sz w:val="24"/>
                <w:szCs w:val="24"/>
                <w:lang w:val="es-ES_tradnl"/>
              </w:rPr>
              <w:t xml:space="preserve"> hasta la graduación, la educación postsecundaria</w:t>
            </w:r>
            <w:r w:rsidR="00427C12">
              <w:rPr>
                <w:rFonts w:ascii="Arial" w:hAnsi="Arial" w:cs="Arial"/>
                <w:sz w:val="24"/>
                <w:szCs w:val="24"/>
                <w:lang w:val="es-ES_tradnl"/>
              </w:rPr>
              <w:t>,</w:t>
            </w:r>
            <w:r w:rsidRPr="00DB73F0">
              <w:rPr>
                <w:rFonts w:ascii="Arial" w:hAnsi="Arial" w:cs="Arial"/>
                <w:sz w:val="24"/>
                <w:szCs w:val="24"/>
                <w:lang w:val="es-ES_tradnl"/>
              </w:rPr>
              <w:t xml:space="preserve"> y la preparación </w:t>
            </w:r>
            <w:r w:rsidR="00E638AC">
              <w:rPr>
                <w:rFonts w:ascii="Arial" w:hAnsi="Arial" w:cs="Arial"/>
                <w:sz w:val="24"/>
                <w:szCs w:val="24"/>
                <w:lang w:val="es-ES_tradnl"/>
              </w:rPr>
              <w:t>profesional</w:t>
            </w:r>
            <w:r w:rsidRPr="00DB73F0">
              <w:rPr>
                <w:rFonts w:ascii="Arial" w:hAnsi="Arial" w:cs="Arial"/>
                <w:sz w:val="24"/>
                <w:szCs w:val="24"/>
                <w:lang w:val="es-ES_tradnl"/>
              </w:rPr>
              <w:t xml:space="preserve">. </w:t>
            </w:r>
          </w:p>
        </w:tc>
        <w:tc>
          <w:tcPr>
            <w:tcW w:w="2404" w:type="dxa"/>
          </w:tcPr>
          <w:p w14:paraId="5BE97EF2" w14:textId="6ADD6F82" w:rsidR="00350391" w:rsidRPr="00DB73F0" w:rsidRDefault="00D145FE" w:rsidP="00523CDE">
            <w:pPr>
              <w:rPr>
                <w:rFonts w:ascii="Arial" w:hAnsi="Arial" w:cs="Arial"/>
                <w:sz w:val="24"/>
                <w:szCs w:val="24"/>
                <w:lang w:val="es-ES_tradnl"/>
              </w:rPr>
            </w:pPr>
            <w:r w:rsidRPr="00DB73F0">
              <w:rPr>
                <w:rFonts w:ascii="Arial" w:hAnsi="Arial" w:cs="Arial"/>
                <w:sz w:val="24"/>
                <w:szCs w:val="24"/>
                <w:lang w:val="es-ES_tradnl"/>
              </w:rPr>
              <w:t xml:space="preserve">Los </w:t>
            </w:r>
            <w:r w:rsidR="004C5E94">
              <w:rPr>
                <w:rFonts w:ascii="Arial" w:hAnsi="Arial" w:cs="Arial"/>
                <w:sz w:val="24"/>
                <w:szCs w:val="24"/>
                <w:lang w:val="es-ES_tradnl"/>
              </w:rPr>
              <w:t>enfoques</w:t>
            </w:r>
            <w:r w:rsidRPr="00DB73F0">
              <w:rPr>
                <w:rFonts w:ascii="Arial" w:hAnsi="Arial" w:cs="Arial"/>
                <w:sz w:val="24"/>
                <w:szCs w:val="24"/>
                <w:lang w:val="es-ES_tradnl"/>
              </w:rPr>
              <w:t xml:space="preserve"> y los programas para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 xml:space="preserve"> basados en investigaciones son visibles dentro de la escuela, pero puede </w:t>
            </w:r>
            <w:r w:rsidR="008731BD">
              <w:rPr>
                <w:rFonts w:ascii="Arial" w:hAnsi="Arial" w:cs="Arial"/>
                <w:sz w:val="24"/>
                <w:szCs w:val="24"/>
                <w:lang w:val="es-ES_tradnl"/>
              </w:rPr>
              <w:t>ser q</w:t>
            </w:r>
            <w:r w:rsidRPr="00DB73F0">
              <w:rPr>
                <w:rFonts w:ascii="Arial" w:hAnsi="Arial" w:cs="Arial"/>
                <w:sz w:val="24"/>
                <w:szCs w:val="24"/>
                <w:lang w:val="es-ES_tradnl"/>
              </w:rPr>
              <w:t xml:space="preserve">ue </w:t>
            </w:r>
            <w:r w:rsidR="00FE7C54">
              <w:rPr>
                <w:rFonts w:ascii="Arial" w:hAnsi="Arial" w:cs="Arial"/>
                <w:sz w:val="24"/>
                <w:szCs w:val="24"/>
                <w:lang w:val="es-ES_tradnl"/>
              </w:rPr>
              <w:t xml:space="preserve">no exista </w:t>
            </w:r>
            <w:r w:rsidRPr="00DB73F0">
              <w:rPr>
                <w:rFonts w:ascii="Arial" w:hAnsi="Arial" w:cs="Arial"/>
                <w:sz w:val="24"/>
                <w:szCs w:val="24"/>
                <w:lang w:val="es-ES_tradnl"/>
              </w:rPr>
              <w:t>la alineación y la articulación entre las escuelas</w:t>
            </w:r>
            <w:r w:rsidR="00FE7C54">
              <w:rPr>
                <w:rFonts w:ascii="Arial" w:hAnsi="Arial" w:cs="Arial"/>
                <w:sz w:val="24"/>
                <w:szCs w:val="24"/>
                <w:lang w:val="es-ES_tradnl"/>
              </w:rPr>
              <w:t xml:space="preserve">. </w:t>
            </w:r>
          </w:p>
        </w:tc>
        <w:tc>
          <w:tcPr>
            <w:tcW w:w="2404" w:type="dxa"/>
          </w:tcPr>
          <w:p w14:paraId="27B7EFD2" w14:textId="74ADBBCB" w:rsidR="00350391" w:rsidRPr="00DB73F0" w:rsidRDefault="00D145FE" w:rsidP="00A3271E">
            <w:pPr>
              <w:rPr>
                <w:rFonts w:ascii="Arial" w:hAnsi="Arial" w:cs="Arial"/>
                <w:sz w:val="24"/>
                <w:szCs w:val="24"/>
                <w:lang w:val="es-ES_tradnl"/>
              </w:rPr>
            </w:pPr>
            <w:r w:rsidRPr="00DB73F0">
              <w:rPr>
                <w:rFonts w:ascii="Arial" w:hAnsi="Arial" w:cs="Arial"/>
                <w:sz w:val="24"/>
                <w:szCs w:val="24"/>
                <w:lang w:val="es-ES_tradnl"/>
              </w:rPr>
              <w:t xml:space="preserve">Los </w:t>
            </w:r>
            <w:r w:rsidR="004C5E94">
              <w:rPr>
                <w:rFonts w:ascii="Arial" w:hAnsi="Arial" w:cs="Arial"/>
                <w:sz w:val="24"/>
                <w:szCs w:val="24"/>
                <w:lang w:val="es-ES_tradnl"/>
              </w:rPr>
              <w:t>enfoques</w:t>
            </w:r>
            <w:r w:rsidRPr="00DB73F0">
              <w:rPr>
                <w:rFonts w:ascii="Arial" w:hAnsi="Arial" w:cs="Arial"/>
                <w:sz w:val="24"/>
                <w:szCs w:val="24"/>
                <w:lang w:val="es-ES_tradnl"/>
              </w:rPr>
              <w:t xml:space="preserve"> y los programas para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 xml:space="preserve"> basados en investigaciones están diseñados para que tengan continuidad, alineación y articulación dentro de cada sistema (preescolar, primaria y secundaria). Sin embargo, puede que </w:t>
            </w:r>
            <w:r w:rsidR="00FE7C54">
              <w:rPr>
                <w:rFonts w:ascii="Arial" w:hAnsi="Arial" w:cs="Arial"/>
                <w:sz w:val="24"/>
                <w:szCs w:val="24"/>
                <w:lang w:val="es-ES_tradnl"/>
              </w:rPr>
              <w:t xml:space="preserve">no exista </w:t>
            </w:r>
            <w:r w:rsidRPr="00DB73F0">
              <w:rPr>
                <w:rFonts w:ascii="Arial" w:hAnsi="Arial" w:cs="Arial"/>
                <w:sz w:val="24"/>
                <w:szCs w:val="24"/>
                <w:lang w:val="es-ES_tradnl"/>
              </w:rPr>
              <w:t xml:space="preserve">la articulación y la alineación entre los sistemas. Por ejemplo, puede que </w:t>
            </w:r>
            <w:r w:rsidR="00FE7C54">
              <w:rPr>
                <w:rFonts w:ascii="Arial" w:hAnsi="Arial" w:cs="Arial"/>
                <w:sz w:val="24"/>
                <w:szCs w:val="24"/>
                <w:lang w:val="es-ES_tradnl"/>
              </w:rPr>
              <w:t xml:space="preserve">no exista </w:t>
            </w:r>
            <w:r w:rsidRPr="00DB73F0">
              <w:rPr>
                <w:rFonts w:ascii="Arial" w:hAnsi="Arial" w:cs="Arial"/>
                <w:sz w:val="24"/>
                <w:szCs w:val="24"/>
                <w:lang w:val="es-ES_tradnl"/>
              </w:rPr>
              <w:t xml:space="preserve">la articulación y la alineación entre las escuelas primarias y secundarias de un mismo distrito. </w:t>
            </w:r>
          </w:p>
        </w:tc>
        <w:tc>
          <w:tcPr>
            <w:tcW w:w="2404" w:type="dxa"/>
          </w:tcPr>
          <w:p w14:paraId="56780B6D" w14:textId="0FB7CC47" w:rsidR="00350391" w:rsidRPr="00DB73F0" w:rsidRDefault="00D145FE" w:rsidP="00A3271E">
            <w:pPr>
              <w:rPr>
                <w:rFonts w:ascii="Arial" w:hAnsi="Arial" w:cs="Arial"/>
                <w:sz w:val="24"/>
                <w:szCs w:val="24"/>
                <w:lang w:val="es-ES_tradnl"/>
              </w:rPr>
            </w:pPr>
            <w:r w:rsidRPr="00DB73F0">
              <w:rPr>
                <w:rFonts w:ascii="Arial" w:hAnsi="Arial" w:cs="Arial"/>
                <w:sz w:val="24"/>
                <w:szCs w:val="24"/>
                <w:lang w:val="es-ES_tradnl"/>
              </w:rPr>
              <w:t xml:space="preserve">Los </w:t>
            </w:r>
            <w:r w:rsidR="004C5E94">
              <w:rPr>
                <w:rFonts w:ascii="Arial" w:hAnsi="Arial" w:cs="Arial"/>
                <w:sz w:val="24"/>
                <w:szCs w:val="24"/>
                <w:lang w:val="es-ES_tradnl"/>
              </w:rPr>
              <w:t>enfoques</w:t>
            </w:r>
            <w:r w:rsidRPr="00DB73F0">
              <w:rPr>
                <w:rFonts w:ascii="Arial" w:hAnsi="Arial" w:cs="Arial"/>
                <w:sz w:val="24"/>
                <w:szCs w:val="24"/>
                <w:lang w:val="es-ES_tradnl"/>
              </w:rPr>
              <w:t xml:space="preserve"> y los programas para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 xml:space="preserve"> basados en investigaciones están diseñados para que tengan continuidad, alineación y articulación dentro los sistemas del distrito y entre ellos. Por ejemplo, existe alineación y articulación entre la primaria y secundaria dentro de un mismo distrito, pero puede que </w:t>
            </w:r>
            <w:r w:rsidR="00176D7F">
              <w:rPr>
                <w:rFonts w:ascii="Arial" w:hAnsi="Arial" w:cs="Arial"/>
                <w:sz w:val="24"/>
                <w:szCs w:val="24"/>
                <w:lang w:val="es-ES_tradnl"/>
              </w:rPr>
              <w:t>no exista</w:t>
            </w:r>
            <w:r w:rsidRPr="00DB73F0">
              <w:rPr>
                <w:rFonts w:ascii="Arial" w:hAnsi="Arial" w:cs="Arial"/>
                <w:sz w:val="24"/>
                <w:szCs w:val="24"/>
                <w:lang w:val="es-ES_tradnl"/>
              </w:rPr>
              <w:t xml:space="preserve"> entre sistemas fuera del distrito. </w:t>
            </w:r>
          </w:p>
        </w:tc>
        <w:tc>
          <w:tcPr>
            <w:tcW w:w="2404" w:type="dxa"/>
          </w:tcPr>
          <w:p w14:paraId="565B4105" w14:textId="19017241" w:rsidR="00350391" w:rsidRPr="00DB73F0" w:rsidRDefault="00D145FE" w:rsidP="00677CF7">
            <w:pPr>
              <w:rPr>
                <w:rFonts w:ascii="Arial" w:hAnsi="Arial" w:cs="Arial"/>
                <w:sz w:val="24"/>
                <w:szCs w:val="24"/>
                <w:lang w:val="es-ES_tradnl"/>
              </w:rPr>
            </w:pPr>
            <w:r w:rsidRPr="00DB73F0">
              <w:rPr>
                <w:rFonts w:ascii="Arial" w:hAnsi="Arial" w:cs="Arial"/>
                <w:sz w:val="24"/>
                <w:szCs w:val="24"/>
                <w:lang w:val="es-ES_tradnl"/>
              </w:rPr>
              <w:t xml:space="preserve">Los </w:t>
            </w:r>
            <w:r w:rsidR="004C5E94">
              <w:rPr>
                <w:rFonts w:ascii="Arial" w:hAnsi="Arial" w:cs="Arial"/>
                <w:sz w:val="24"/>
                <w:szCs w:val="24"/>
                <w:lang w:val="es-ES_tradnl"/>
              </w:rPr>
              <w:t>enfoque</w:t>
            </w:r>
            <w:r w:rsidRPr="00DB73F0">
              <w:rPr>
                <w:rFonts w:ascii="Arial" w:hAnsi="Arial" w:cs="Arial"/>
                <w:sz w:val="24"/>
                <w:szCs w:val="24"/>
                <w:lang w:val="es-ES_tradnl"/>
              </w:rPr>
              <w:t xml:space="preserve">s y los programas para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 xml:space="preserve"> basados en investigaciones están diseñados para que tengan continuidad, alineación y articulación desde la primera infancia hasta la educación superior. Cada nivel del sistema participa de una articulación y una alineación bidireccional con el sistema que lo precede y lo sigue para que se ofrezca continuidad a cada </w:t>
            </w:r>
            <w:r w:rsidR="00176D7F">
              <w:rPr>
                <w:rFonts w:ascii="Arial" w:hAnsi="Arial" w:cs="Arial"/>
                <w:sz w:val="24"/>
                <w:szCs w:val="24"/>
                <w:lang w:val="es-ES_tradnl"/>
              </w:rPr>
              <w:t>estudiante</w:t>
            </w:r>
            <w:r w:rsidRPr="00DB73F0">
              <w:rPr>
                <w:rFonts w:ascii="Arial" w:hAnsi="Arial" w:cs="Arial"/>
                <w:sz w:val="24"/>
                <w:szCs w:val="24"/>
                <w:lang w:val="es-ES_tradnl"/>
              </w:rPr>
              <w:t xml:space="preserve"> que pase entre los sistemas. </w:t>
            </w:r>
          </w:p>
        </w:tc>
        <w:tc>
          <w:tcPr>
            <w:tcW w:w="1931" w:type="dxa"/>
          </w:tcPr>
          <w:p w14:paraId="3176AF01" w14:textId="77A83651" w:rsidR="00350391" w:rsidRPr="00DB73F0" w:rsidRDefault="00350391" w:rsidP="0035039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60357B69" w14:textId="31248DBC" w:rsidTr="00350391">
        <w:tc>
          <w:tcPr>
            <w:tcW w:w="2843" w:type="dxa"/>
          </w:tcPr>
          <w:p w14:paraId="1E7B47B3" w14:textId="7ED59BC8" w:rsidR="00350391" w:rsidRPr="00DB73F0" w:rsidRDefault="00350391" w:rsidP="00350391">
            <w:pPr>
              <w:rPr>
                <w:rFonts w:ascii="Arial" w:hAnsi="Arial" w:cs="Arial"/>
                <w:sz w:val="24"/>
                <w:szCs w:val="24"/>
                <w:lang w:val="es-ES_tradnl"/>
              </w:rPr>
            </w:pPr>
            <w:r w:rsidRPr="00DB73F0">
              <w:rPr>
                <w:rFonts w:ascii="Arial" w:hAnsi="Arial" w:cs="Arial"/>
                <w:b/>
                <w:bCs/>
                <w:sz w:val="24"/>
                <w:szCs w:val="24"/>
                <w:lang w:val="es-ES_tradnl"/>
              </w:rPr>
              <w:lastRenderedPageBreak/>
              <w:t>B</w:t>
            </w:r>
            <w:r w:rsidRPr="00DB73F0">
              <w:rPr>
                <w:rFonts w:ascii="Arial" w:hAnsi="Arial" w:cs="Arial"/>
                <w:sz w:val="24"/>
                <w:szCs w:val="24"/>
                <w:lang w:val="es-ES_tradnl"/>
              </w:rPr>
              <w:t xml:space="preserve">. Las escuelas planean horarios y recursos para </w:t>
            </w:r>
            <w:r w:rsidR="00E638AC">
              <w:rPr>
                <w:rFonts w:ascii="Arial" w:hAnsi="Arial" w:cs="Arial"/>
                <w:b/>
                <w:bCs/>
                <w:sz w:val="24"/>
                <w:szCs w:val="24"/>
                <w:lang w:val="es-ES_tradnl"/>
              </w:rPr>
              <w:t>proporcionar</w:t>
            </w:r>
            <w:r w:rsidR="00E638AC" w:rsidRPr="00DB73F0">
              <w:rPr>
                <w:rFonts w:ascii="Arial" w:hAnsi="Arial" w:cs="Arial"/>
                <w:b/>
                <w:bCs/>
                <w:sz w:val="24"/>
                <w:szCs w:val="24"/>
                <w:lang w:val="es-ES_tradnl"/>
              </w:rPr>
              <w:t xml:space="preserve"> </w:t>
            </w:r>
            <w:r w:rsidRPr="00DB73F0">
              <w:rPr>
                <w:rFonts w:ascii="Arial" w:hAnsi="Arial" w:cs="Arial"/>
                <w:b/>
                <w:bCs/>
                <w:sz w:val="24"/>
                <w:szCs w:val="24"/>
                <w:lang w:val="es-ES_tradnl"/>
              </w:rPr>
              <w:t xml:space="preserve">tiempo </w:t>
            </w:r>
            <w:r w:rsidR="00E638AC">
              <w:rPr>
                <w:rFonts w:ascii="Arial" w:hAnsi="Arial" w:cs="Arial"/>
                <w:b/>
                <w:bCs/>
                <w:sz w:val="24"/>
                <w:szCs w:val="24"/>
                <w:lang w:val="es-ES_tradnl"/>
              </w:rPr>
              <w:t>extra</w:t>
            </w:r>
            <w:r w:rsidR="00E638AC" w:rsidRPr="00DB73F0">
              <w:rPr>
                <w:rFonts w:ascii="Arial" w:hAnsi="Arial" w:cs="Arial"/>
                <w:sz w:val="24"/>
                <w:szCs w:val="24"/>
                <w:lang w:val="es-ES_tradnl"/>
              </w:rPr>
              <w:t xml:space="preserve"> </w:t>
            </w:r>
            <w:r w:rsidRPr="00DB73F0">
              <w:rPr>
                <w:rFonts w:ascii="Arial" w:hAnsi="Arial" w:cs="Arial"/>
                <w:sz w:val="24"/>
                <w:szCs w:val="24"/>
                <w:lang w:val="es-ES_tradnl"/>
              </w:rPr>
              <w:t xml:space="preserve">en la escuela (según sea necesario) y </w:t>
            </w:r>
            <w:r w:rsidR="00E638AC">
              <w:rPr>
                <w:rFonts w:ascii="Arial" w:hAnsi="Arial" w:cs="Arial"/>
                <w:sz w:val="24"/>
                <w:szCs w:val="24"/>
                <w:lang w:val="es-ES_tradnl"/>
              </w:rPr>
              <w:t>forjan</w:t>
            </w:r>
            <w:r w:rsidR="00E638AC" w:rsidRPr="00DB73F0">
              <w:rPr>
                <w:rFonts w:ascii="Arial" w:hAnsi="Arial" w:cs="Arial"/>
                <w:sz w:val="24"/>
                <w:szCs w:val="24"/>
                <w:lang w:val="es-ES_tradnl"/>
              </w:rPr>
              <w:t xml:space="preserve"> </w:t>
            </w:r>
            <w:r w:rsidR="00E638AC">
              <w:rPr>
                <w:rFonts w:ascii="Arial" w:hAnsi="Arial" w:cs="Arial"/>
                <w:sz w:val="24"/>
                <w:szCs w:val="24"/>
                <w:lang w:val="es-ES_tradnl"/>
              </w:rPr>
              <w:t>alianzas</w:t>
            </w:r>
            <w:r w:rsidR="00E638AC" w:rsidRPr="00DB73F0">
              <w:rPr>
                <w:rFonts w:ascii="Arial" w:hAnsi="Arial" w:cs="Arial"/>
                <w:sz w:val="24"/>
                <w:szCs w:val="24"/>
                <w:lang w:val="es-ES_tradnl"/>
              </w:rPr>
              <w:t xml:space="preserve"> </w:t>
            </w:r>
            <w:r w:rsidRPr="00DB73F0">
              <w:rPr>
                <w:rFonts w:ascii="Arial" w:hAnsi="Arial" w:cs="Arial"/>
                <w:sz w:val="24"/>
                <w:szCs w:val="24"/>
                <w:lang w:val="es-ES_tradnl"/>
              </w:rPr>
              <w:t xml:space="preserve">con entidades </w:t>
            </w:r>
            <w:r w:rsidR="00E638AC">
              <w:rPr>
                <w:rFonts w:ascii="Arial" w:hAnsi="Arial" w:cs="Arial"/>
                <w:sz w:val="24"/>
                <w:szCs w:val="24"/>
                <w:lang w:val="es-ES_tradnl"/>
              </w:rPr>
              <w:t>extracurriculares</w:t>
            </w:r>
            <w:r w:rsidRPr="00DB73F0">
              <w:rPr>
                <w:rFonts w:ascii="Arial" w:hAnsi="Arial" w:cs="Arial"/>
                <w:sz w:val="24"/>
                <w:szCs w:val="24"/>
                <w:lang w:val="es-ES_tradnl"/>
              </w:rPr>
              <w:t xml:space="preserve"> y</w:t>
            </w:r>
            <w:r w:rsidR="00E638AC">
              <w:rPr>
                <w:rFonts w:ascii="Arial" w:hAnsi="Arial" w:cs="Arial"/>
                <w:sz w:val="24"/>
                <w:szCs w:val="24"/>
                <w:lang w:val="es-ES_tradnl"/>
              </w:rPr>
              <w:t xml:space="preserve"> de</w:t>
            </w:r>
            <w:r w:rsidRPr="00DB73F0">
              <w:rPr>
                <w:rFonts w:ascii="Arial" w:hAnsi="Arial" w:cs="Arial"/>
                <w:sz w:val="24"/>
                <w:szCs w:val="24"/>
                <w:lang w:val="es-ES_tradnl"/>
              </w:rPr>
              <w:t xml:space="preserve"> otra </w:t>
            </w:r>
            <w:r w:rsidR="00E638AC">
              <w:rPr>
                <w:rFonts w:ascii="Arial" w:hAnsi="Arial" w:cs="Arial"/>
                <w:sz w:val="24"/>
                <w:szCs w:val="24"/>
                <w:lang w:val="es-ES_tradnl"/>
              </w:rPr>
              <w:t>índole</w:t>
            </w:r>
            <w:r w:rsidR="00E638AC" w:rsidRPr="00DB73F0">
              <w:rPr>
                <w:rFonts w:ascii="Arial" w:hAnsi="Arial" w:cs="Arial"/>
                <w:sz w:val="24"/>
                <w:szCs w:val="24"/>
                <w:lang w:val="es-ES_tradnl"/>
              </w:rPr>
              <w:t xml:space="preserve"> </w:t>
            </w:r>
            <w:r w:rsidRPr="00DB73F0">
              <w:rPr>
                <w:rFonts w:ascii="Arial" w:hAnsi="Arial" w:cs="Arial"/>
                <w:sz w:val="24"/>
                <w:szCs w:val="24"/>
                <w:lang w:val="es-ES_tradnl"/>
              </w:rPr>
              <w:t xml:space="preserve">para </w:t>
            </w:r>
            <w:r w:rsidR="00E638AC">
              <w:rPr>
                <w:rFonts w:ascii="Arial" w:hAnsi="Arial" w:cs="Arial"/>
                <w:sz w:val="24"/>
                <w:szCs w:val="24"/>
                <w:lang w:val="es-ES_tradnl"/>
              </w:rPr>
              <w:t>proporcionar</w:t>
            </w:r>
            <w:r w:rsidR="00E638AC" w:rsidRPr="00DB73F0">
              <w:rPr>
                <w:rFonts w:ascii="Arial" w:hAnsi="Arial" w:cs="Arial"/>
                <w:sz w:val="24"/>
                <w:szCs w:val="24"/>
                <w:lang w:val="es-ES_tradnl"/>
              </w:rPr>
              <w:t xml:space="preserve"> </w:t>
            </w:r>
            <w:r w:rsidRPr="00DB73F0">
              <w:rPr>
                <w:rFonts w:ascii="Arial" w:hAnsi="Arial" w:cs="Arial"/>
                <w:sz w:val="24"/>
                <w:szCs w:val="24"/>
                <w:lang w:val="es-ES_tradnl"/>
              </w:rPr>
              <w:t xml:space="preserve">apoyo adicional 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 xml:space="preserve">, para </w:t>
            </w:r>
            <w:r w:rsidR="00BB1C0E">
              <w:rPr>
                <w:rFonts w:ascii="Arial" w:hAnsi="Arial" w:cs="Arial"/>
                <w:sz w:val="24"/>
                <w:szCs w:val="24"/>
                <w:lang w:val="es-ES_tradnl"/>
              </w:rPr>
              <w:t>adaptarse a los</w:t>
            </w:r>
            <w:r w:rsidRPr="00DB73F0">
              <w:rPr>
                <w:rFonts w:ascii="Arial" w:hAnsi="Arial" w:cs="Arial"/>
                <w:sz w:val="24"/>
                <w:szCs w:val="24"/>
                <w:lang w:val="es-ES_tradnl"/>
              </w:rPr>
              <w:t xml:space="preserve"> </w:t>
            </w:r>
            <w:r w:rsidR="00BB1C0E">
              <w:rPr>
                <w:rFonts w:ascii="Arial" w:hAnsi="Arial" w:cs="Arial"/>
                <w:sz w:val="24"/>
                <w:szCs w:val="24"/>
                <w:lang w:val="es-ES_tradnl"/>
              </w:rPr>
              <w:t>desafíos</w:t>
            </w:r>
            <w:r w:rsidRPr="00DB73F0">
              <w:rPr>
                <w:rFonts w:ascii="Arial" w:hAnsi="Arial" w:cs="Arial"/>
                <w:sz w:val="24"/>
                <w:szCs w:val="24"/>
                <w:lang w:val="es-ES_tradnl"/>
              </w:rPr>
              <w:t xml:space="preserve"> adicionales que enfrentan </w:t>
            </w:r>
            <w:r w:rsidR="00BB1C0E">
              <w:rPr>
                <w:rFonts w:ascii="Arial" w:hAnsi="Arial" w:cs="Arial"/>
                <w:sz w:val="24"/>
                <w:szCs w:val="24"/>
                <w:lang w:val="es-ES_tradnl"/>
              </w:rPr>
              <w:t>al</w:t>
            </w:r>
            <w:r w:rsidR="00BB1C0E" w:rsidRPr="00DB73F0">
              <w:rPr>
                <w:rFonts w:ascii="Arial" w:hAnsi="Arial" w:cs="Arial"/>
                <w:sz w:val="24"/>
                <w:szCs w:val="24"/>
                <w:lang w:val="es-ES_tradnl"/>
              </w:rPr>
              <w:t xml:space="preserve"> </w:t>
            </w:r>
            <w:r w:rsidRPr="00DB73F0">
              <w:rPr>
                <w:rFonts w:ascii="Arial" w:hAnsi="Arial" w:cs="Arial"/>
                <w:sz w:val="24"/>
                <w:szCs w:val="24"/>
                <w:lang w:val="es-ES_tradnl"/>
              </w:rPr>
              <w:t>aprender inglés y acceder</w:t>
            </w:r>
            <w:r w:rsidR="00BB1C0E">
              <w:rPr>
                <w:rFonts w:ascii="Arial" w:hAnsi="Arial" w:cs="Arial"/>
                <w:sz w:val="24"/>
                <w:szCs w:val="24"/>
                <w:lang w:val="es-ES_tradnl"/>
              </w:rPr>
              <w:t>/dominar</w:t>
            </w:r>
            <w:r w:rsidRPr="00DB73F0">
              <w:rPr>
                <w:rFonts w:ascii="Arial" w:hAnsi="Arial" w:cs="Arial"/>
                <w:sz w:val="24"/>
                <w:szCs w:val="24"/>
                <w:lang w:val="es-ES_tradnl"/>
              </w:rPr>
              <w:t xml:space="preserve"> tod</w:t>
            </w:r>
            <w:r w:rsidR="00BB1C0E">
              <w:rPr>
                <w:rFonts w:ascii="Arial" w:hAnsi="Arial" w:cs="Arial"/>
                <w:sz w:val="24"/>
                <w:szCs w:val="24"/>
                <w:lang w:val="es-ES_tradnl"/>
              </w:rPr>
              <w:t>o</w:t>
            </w:r>
            <w:r w:rsidRPr="00DB73F0">
              <w:rPr>
                <w:rFonts w:ascii="Arial" w:hAnsi="Arial" w:cs="Arial"/>
                <w:sz w:val="24"/>
                <w:szCs w:val="24"/>
                <w:lang w:val="es-ES_tradnl"/>
              </w:rPr>
              <w:t>s l</w:t>
            </w:r>
            <w:r w:rsidR="00BB1C0E">
              <w:rPr>
                <w:rFonts w:ascii="Arial" w:hAnsi="Arial" w:cs="Arial"/>
                <w:sz w:val="24"/>
                <w:szCs w:val="24"/>
                <w:lang w:val="es-ES_tradnl"/>
              </w:rPr>
              <w:t>o</w:t>
            </w:r>
            <w:r w:rsidRPr="00DB73F0">
              <w:rPr>
                <w:rFonts w:ascii="Arial" w:hAnsi="Arial" w:cs="Arial"/>
                <w:sz w:val="24"/>
                <w:szCs w:val="24"/>
                <w:lang w:val="es-ES_tradnl"/>
              </w:rPr>
              <w:t xml:space="preserve">s </w:t>
            </w:r>
            <w:r w:rsidR="00BB1C0E">
              <w:rPr>
                <w:rFonts w:ascii="Arial" w:hAnsi="Arial" w:cs="Arial"/>
                <w:sz w:val="24"/>
                <w:szCs w:val="24"/>
                <w:lang w:val="es-ES_tradnl"/>
              </w:rPr>
              <w:t>temas</w:t>
            </w:r>
            <w:r w:rsidR="00BB1C0E" w:rsidRPr="00DB73F0">
              <w:rPr>
                <w:rFonts w:ascii="Arial" w:hAnsi="Arial" w:cs="Arial"/>
                <w:sz w:val="24"/>
                <w:szCs w:val="24"/>
                <w:lang w:val="es-ES_tradnl"/>
              </w:rPr>
              <w:t xml:space="preserve"> </w:t>
            </w:r>
            <w:r w:rsidRPr="00DB73F0">
              <w:rPr>
                <w:rFonts w:ascii="Arial" w:hAnsi="Arial" w:cs="Arial"/>
                <w:sz w:val="24"/>
                <w:szCs w:val="24"/>
                <w:lang w:val="es-ES_tradnl"/>
              </w:rPr>
              <w:t>académic</w:t>
            </w:r>
            <w:r w:rsidR="00BB1C0E">
              <w:rPr>
                <w:rFonts w:ascii="Arial" w:hAnsi="Arial" w:cs="Arial"/>
                <w:sz w:val="24"/>
                <w:szCs w:val="24"/>
                <w:lang w:val="es-ES_tradnl"/>
              </w:rPr>
              <w:t>o</w:t>
            </w:r>
            <w:r w:rsidRPr="00DB73F0">
              <w:rPr>
                <w:rFonts w:ascii="Arial" w:hAnsi="Arial" w:cs="Arial"/>
                <w:sz w:val="24"/>
                <w:szCs w:val="24"/>
                <w:lang w:val="es-ES_tradnl"/>
              </w:rPr>
              <w:t xml:space="preserve">s. </w:t>
            </w:r>
          </w:p>
        </w:tc>
        <w:tc>
          <w:tcPr>
            <w:tcW w:w="2404" w:type="dxa"/>
          </w:tcPr>
          <w:p w14:paraId="7A7A5612" w14:textId="33C43075" w:rsidR="00350391" w:rsidRPr="00DB73F0" w:rsidRDefault="00350391">
            <w:pPr>
              <w:rPr>
                <w:rFonts w:ascii="Arial" w:hAnsi="Arial" w:cs="Arial"/>
                <w:sz w:val="24"/>
                <w:szCs w:val="24"/>
                <w:lang w:val="es-ES_tradnl"/>
              </w:rPr>
            </w:pPr>
            <w:r w:rsidRPr="00DB73F0">
              <w:rPr>
                <w:rFonts w:ascii="Arial" w:hAnsi="Arial" w:cs="Arial"/>
                <w:sz w:val="24"/>
                <w:szCs w:val="24"/>
                <w:lang w:val="es-ES_tradnl"/>
              </w:rPr>
              <w:t xml:space="preserve">Las escuelas no planean horarios y recursos para </w:t>
            </w:r>
            <w:r w:rsidR="000F083E">
              <w:rPr>
                <w:rFonts w:ascii="Arial" w:hAnsi="Arial" w:cs="Arial"/>
                <w:sz w:val="24"/>
                <w:szCs w:val="24"/>
                <w:lang w:val="es-ES_tradnl"/>
              </w:rPr>
              <w:t>proporcionar</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tiempo en la escuela, ni </w:t>
            </w:r>
            <w:r w:rsidR="000F083E">
              <w:rPr>
                <w:rFonts w:ascii="Arial" w:hAnsi="Arial" w:cs="Arial"/>
                <w:sz w:val="24"/>
                <w:szCs w:val="24"/>
                <w:lang w:val="es-ES_tradnl"/>
              </w:rPr>
              <w:t>forjan alianzas</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con entidades que ofrecen programas </w:t>
            </w:r>
            <w:r w:rsidR="00B41038" w:rsidRPr="00DB73F0">
              <w:rPr>
                <w:rFonts w:ascii="Arial" w:hAnsi="Arial" w:cs="Arial"/>
                <w:sz w:val="24"/>
                <w:szCs w:val="24"/>
                <w:lang w:val="es-ES_tradnl"/>
              </w:rPr>
              <w:t xml:space="preserve">para después de clases </w:t>
            </w:r>
            <w:r w:rsidRPr="00DB73F0">
              <w:rPr>
                <w:rFonts w:ascii="Arial" w:hAnsi="Arial" w:cs="Arial"/>
                <w:sz w:val="24"/>
                <w:szCs w:val="24"/>
                <w:lang w:val="es-ES_tradnl"/>
              </w:rPr>
              <w:t xml:space="preserve">y otras entidades con el objetivo de ofrecer apoyo adicional 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w:t>
            </w:r>
          </w:p>
        </w:tc>
        <w:tc>
          <w:tcPr>
            <w:tcW w:w="2404" w:type="dxa"/>
          </w:tcPr>
          <w:p w14:paraId="4244EBA5" w14:textId="3D71A5A3" w:rsidR="00350391" w:rsidRPr="00DB73F0" w:rsidRDefault="00350391">
            <w:pPr>
              <w:rPr>
                <w:rFonts w:ascii="Arial" w:hAnsi="Arial" w:cs="Arial"/>
                <w:sz w:val="24"/>
                <w:szCs w:val="24"/>
                <w:lang w:val="es-ES_tradnl"/>
              </w:rPr>
            </w:pPr>
            <w:r w:rsidRPr="00DB73F0">
              <w:rPr>
                <w:rFonts w:ascii="Arial" w:hAnsi="Arial" w:cs="Arial"/>
                <w:sz w:val="24"/>
                <w:szCs w:val="24"/>
                <w:lang w:val="es-ES_tradnl"/>
              </w:rPr>
              <w:t xml:space="preserve">Las escuelas intentan planear horarios y recursos para </w:t>
            </w:r>
            <w:r w:rsidR="000F083E">
              <w:rPr>
                <w:rFonts w:ascii="Arial" w:hAnsi="Arial" w:cs="Arial"/>
                <w:sz w:val="24"/>
                <w:szCs w:val="24"/>
                <w:lang w:val="es-ES_tradnl"/>
              </w:rPr>
              <w:t>proporcionar</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tiempo en la escuela y </w:t>
            </w:r>
            <w:r w:rsidR="000F083E">
              <w:rPr>
                <w:rFonts w:ascii="Arial" w:hAnsi="Arial" w:cs="Arial"/>
                <w:sz w:val="24"/>
                <w:szCs w:val="24"/>
                <w:lang w:val="es-ES_tradnl"/>
              </w:rPr>
              <w:t>forjan alianzas</w:t>
            </w:r>
            <w:r w:rsidRPr="00DB73F0">
              <w:rPr>
                <w:rFonts w:ascii="Arial" w:hAnsi="Arial" w:cs="Arial"/>
                <w:sz w:val="24"/>
                <w:szCs w:val="24"/>
                <w:lang w:val="es-ES_tradnl"/>
              </w:rPr>
              <w:t xml:space="preserve"> con entidades que ofrecen programas </w:t>
            </w:r>
            <w:r w:rsidR="00B41038" w:rsidRPr="00DB73F0">
              <w:rPr>
                <w:rFonts w:ascii="Arial" w:hAnsi="Arial" w:cs="Arial"/>
                <w:sz w:val="24"/>
                <w:szCs w:val="24"/>
                <w:lang w:val="es-ES_tradnl"/>
              </w:rPr>
              <w:t xml:space="preserve">para después de clases </w:t>
            </w:r>
            <w:r w:rsidRPr="00DB73F0">
              <w:rPr>
                <w:rFonts w:ascii="Arial" w:hAnsi="Arial" w:cs="Arial"/>
                <w:sz w:val="24"/>
                <w:szCs w:val="24"/>
                <w:lang w:val="es-ES_tradnl"/>
              </w:rPr>
              <w:t xml:space="preserve">y otras entidades con el objetivo de ofrecer apoyo adicional 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w:t>
            </w:r>
          </w:p>
        </w:tc>
        <w:tc>
          <w:tcPr>
            <w:tcW w:w="2404" w:type="dxa"/>
          </w:tcPr>
          <w:p w14:paraId="69110390" w14:textId="66AB6592" w:rsidR="00350391" w:rsidRPr="00DB73F0" w:rsidRDefault="00350391" w:rsidP="00A3271E">
            <w:pPr>
              <w:rPr>
                <w:rFonts w:ascii="Arial" w:hAnsi="Arial" w:cs="Arial"/>
                <w:sz w:val="24"/>
                <w:szCs w:val="24"/>
                <w:lang w:val="es-ES_tradnl"/>
              </w:rPr>
            </w:pPr>
            <w:r w:rsidRPr="00DB73F0">
              <w:rPr>
                <w:rFonts w:ascii="Arial" w:hAnsi="Arial" w:cs="Arial"/>
                <w:sz w:val="24"/>
                <w:szCs w:val="24"/>
                <w:lang w:val="es-ES_tradnl"/>
              </w:rPr>
              <w:t xml:space="preserve">Las escuelas planean horarios y recursos para </w:t>
            </w:r>
            <w:r w:rsidR="000F083E">
              <w:rPr>
                <w:rFonts w:ascii="Arial" w:hAnsi="Arial" w:cs="Arial"/>
                <w:sz w:val="24"/>
                <w:szCs w:val="24"/>
                <w:lang w:val="es-ES_tradnl"/>
              </w:rPr>
              <w:t>proporcionar</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tiempo en la escuela y </w:t>
            </w:r>
            <w:r w:rsidR="000F083E">
              <w:rPr>
                <w:rFonts w:ascii="Arial" w:hAnsi="Arial" w:cs="Arial"/>
                <w:sz w:val="24"/>
                <w:szCs w:val="24"/>
                <w:lang w:val="es-ES_tradnl"/>
              </w:rPr>
              <w:t>forjan alianzas</w:t>
            </w:r>
            <w:r w:rsidRPr="00DB73F0">
              <w:rPr>
                <w:rFonts w:ascii="Arial" w:hAnsi="Arial" w:cs="Arial"/>
                <w:sz w:val="24"/>
                <w:szCs w:val="24"/>
                <w:lang w:val="es-ES_tradnl"/>
              </w:rPr>
              <w:t xml:space="preserve"> con entidades que ofrecen programas </w:t>
            </w:r>
            <w:r w:rsidR="00B41038" w:rsidRPr="00DB73F0">
              <w:rPr>
                <w:rFonts w:ascii="Arial" w:hAnsi="Arial" w:cs="Arial"/>
                <w:sz w:val="24"/>
                <w:szCs w:val="24"/>
                <w:lang w:val="es-ES_tradnl"/>
              </w:rPr>
              <w:t xml:space="preserve">para después de clases </w:t>
            </w:r>
            <w:r w:rsidRPr="00DB73F0">
              <w:rPr>
                <w:rFonts w:ascii="Arial" w:hAnsi="Arial" w:cs="Arial"/>
                <w:sz w:val="24"/>
                <w:szCs w:val="24"/>
                <w:lang w:val="es-ES_tradnl"/>
              </w:rPr>
              <w:t xml:space="preserve">y otras entidades para ofrecer apoyo adicional 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w:t>
            </w:r>
          </w:p>
        </w:tc>
        <w:tc>
          <w:tcPr>
            <w:tcW w:w="2404" w:type="dxa"/>
          </w:tcPr>
          <w:p w14:paraId="4CC2975C" w14:textId="605CBC3F" w:rsidR="0074271E" w:rsidRPr="00DB73F0" w:rsidRDefault="00350391" w:rsidP="00350391">
            <w:pPr>
              <w:rPr>
                <w:rFonts w:ascii="Arial" w:hAnsi="Arial" w:cs="Arial"/>
                <w:sz w:val="24"/>
                <w:szCs w:val="24"/>
                <w:lang w:val="es-ES_tradnl"/>
              </w:rPr>
            </w:pPr>
            <w:r w:rsidRPr="00DB73F0">
              <w:rPr>
                <w:rFonts w:ascii="Arial" w:hAnsi="Arial" w:cs="Arial"/>
                <w:sz w:val="24"/>
                <w:szCs w:val="24"/>
                <w:lang w:val="es-ES_tradnl"/>
              </w:rPr>
              <w:t xml:space="preserve">Las escuelas implementan horarios y recursos para </w:t>
            </w:r>
            <w:r w:rsidR="000F083E">
              <w:rPr>
                <w:rFonts w:ascii="Arial" w:hAnsi="Arial" w:cs="Arial"/>
                <w:sz w:val="24"/>
                <w:szCs w:val="24"/>
                <w:lang w:val="es-ES_tradnl"/>
              </w:rPr>
              <w:t>proporcionar</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tiempo </w:t>
            </w:r>
            <w:r w:rsidR="000F083E">
              <w:rPr>
                <w:rFonts w:ascii="Arial" w:hAnsi="Arial" w:cs="Arial"/>
                <w:sz w:val="24"/>
                <w:szCs w:val="24"/>
                <w:lang w:val="es-ES_tradnl"/>
              </w:rPr>
              <w:t>extra</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en la escuela y </w:t>
            </w:r>
            <w:r w:rsidR="000F083E">
              <w:rPr>
                <w:rFonts w:ascii="Arial" w:hAnsi="Arial" w:cs="Arial"/>
                <w:sz w:val="24"/>
                <w:szCs w:val="24"/>
                <w:lang w:val="es-ES_tradnl"/>
              </w:rPr>
              <w:t>forjan alianzas</w:t>
            </w:r>
            <w:r w:rsidRPr="00DB73F0">
              <w:rPr>
                <w:rFonts w:ascii="Arial" w:hAnsi="Arial" w:cs="Arial"/>
                <w:sz w:val="24"/>
                <w:szCs w:val="24"/>
                <w:lang w:val="es-ES_tradnl"/>
              </w:rPr>
              <w:t xml:space="preserve"> continuas con entidades que ofrecen programas </w:t>
            </w:r>
            <w:r w:rsidR="00B41038" w:rsidRPr="00DB73F0">
              <w:rPr>
                <w:rFonts w:ascii="Arial" w:hAnsi="Arial" w:cs="Arial"/>
                <w:sz w:val="24"/>
                <w:szCs w:val="24"/>
                <w:lang w:val="es-ES_tradnl"/>
              </w:rPr>
              <w:t xml:space="preserve">para después de clases </w:t>
            </w:r>
            <w:r w:rsidRPr="00DB73F0">
              <w:rPr>
                <w:rFonts w:ascii="Arial" w:hAnsi="Arial" w:cs="Arial"/>
                <w:sz w:val="24"/>
                <w:szCs w:val="24"/>
                <w:lang w:val="es-ES_tradnl"/>
              </w:rPr>
              <w:t xml:space="preserve">y otras entidades para ofrecer apoyo adicional enfocado a los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w:t>
            </w:r>
          </w:p>
        </w:tc>
        <w:tc>
          <w:tcPr>
            <w:tcW w:w="1931" w:type="dxa"/>
          </w:tcPr>
          <w:p w14:paraId="625E2D00" w14:textId="788DA77F" w:rsidR="00350391" w:rsidRPr="00DB73F0" w:rsidRDefault="00350391" w:rsidP="00350391">
            <w:pPr>
              <w:rPr>
                <w:rFonts w:ascii="Arial" w:hAnsi="Arial" w:cs="Arial"/>
                <w:sz w:val="24"/>
                <w:szCs w:val="24"/>
                <w:lang w:val="es-ES_tradnl"/>
              </w:rPr>
            </w:pPr>
            <w:r w:rsidRPr="00DB73F0">
              <w:rPr>
                <w:rFonts w:ascii="Arial" w:hAnsi="Arial" w:cs="Arial"/>
                <w:sz w:val="24"/>
                <w:szCs w:val="24"/>
                <w:lang w:val="es-ES_tradnl"/>
              </w:rPr>
              <w:t>Conexiones:</w:t>
            </w:r>
          </w:p>
        </w:tc>
      </w:tr>
      <w:tr w:rsidR="00350391" w:rsidRPr="00DB73F0" w14:paraId="461C0F6B" w14:textId="51F152AF" w:rsidTr="00BC7297">
        <w:trPr>
          <w:cantSplit/>
        </w:trPr>
        <w:tc>
          <w:tcPr>
            <w:tcW w:w="2843" w:type="dxa"/>
          </w:tcPr>
          <w:p w14:paraId="7ECC66EC" w14:textId="2552D0B6" w:rsidR="00350391" w:rsidRPr="00DB73F0" w:rsidRDefault="00350391" w:rsidP="00A3271E">
            <w:pPr>
              <w:rPr>
                <w:rFonts w:ascii="Arial" w:hAnsi="Arial" w:cs="Arial"/>
                <w:sz w:val="24"/>
                <w:szCs w:val="24"/>
                <w:lang w:val="es-ES_tradnl"/>
              </w:rPr>
            </w:pPr>
            <w:r w:rsidRPr="00DB73F0">
              <w:rPr>
                <w:rFonts w:ascii="Arial" w:hAnsi="Arial" w:cs="Arial"/>
                <w:b/>
                <w:bCs/>
                <w:sz w:val="24"/>
                <w:szCs w:val="24"/>
                <w:lang w:val="es-ES_tradnl"/>
              </w:rPr>
              <w:lastRenderedPageBreak/>
              <w:t>C</w:t>
            </w:r>
            <w:r w:rsidRPr="00DB73F0">
              <w:rPr>
                <w:rFonts w:ascii="Arial" w:hAnsi="Arial" w:cs="Arial"/>
                <w:sz w:val="24"/>
                <w:szCs w:val="24"/>
                <w:lang w:val="es-ES_tradnl"/>
              </w:rPr>
              <w:t>. Lo</w:t>
            </w:r>
            <w:r w:rsidR="004C5E94">
              <w:rPr>
                <w:rFonts w:ascii="Arial" w:hAnsi="Arial" w:cs="Arial"/>
                <w:sz w:val="24"/>
                <w:szCs w:val="24"/>
                <w:lang w:val="es-ES_tradnl"/>
              </w:rPr>
              <w:t>s</w:t>
            </w:r>
            <w:r w:rsidRPr="00DB73F0">
              <w:rPr>
                <w:rFonts w:ascii="Arial" w:hAnsi="Arial" w:cs="Arial"/>
                <w:sz w:val="24"/>
                <w:szCs w:val="24"/>
                <w:lang w:val="es-ES_tradnl"/>
              </w:rPr>
              <w:t xml:space="preserve"> </w:t>
            </w:r>
            <w:r w:rsidR="004C5E94">
              <w:rPr>
                <w:rFonts w:ascii="Arial" w:hAnsi="Arial" w:cs="Arial"/>
                <w:sz w:val="24"/>
                <w:szCs w:val="24"/>
                <w:lang w:val="es-ES_tradnl"/>
              </w:rPr>
              <w:t>enfoque</w:t>
            </w:r>
            <w:r w:rsidRPr="00DB73F0">
              <w:rPr>
                <w:rFonts w:ascii="Arial" w:hAnsi="Arial" w:cs="Arial"/>
                <w:sz w:val="24"/>
                <w:szCs w:val="24"/>
                <w:lang w:val="es-ES_tradnl"/>
              </w:rPr>
              <w:t xml:space="preserve">s y programas educativos para </w:t>
            </w:r>
            <w:r w:rsidR="006D36DC">
              <w:rPr>
                <w:rFonts w:ascii="Arial" w:eastAsia="MS Mincho" w:hAnsi="Arial" w:cs="Arial"/>
                <w:sz w:val="24"/>
                <w:szCs w:val="24"/>
                <w:lang w:val="es-ES_tradnl"/>
              </w:rPr>
              <w:t>aprendices de inglés</w:t>
            </w:r>
            <w:r w:rsidRPr="00DB73F0">
              <w:rPr>
                <w:rFonts w:ascii="Arial" w:hAnsi="Arial" w:cs="Arial"/>
                <w:sz w:val="24"/>
                <w:szCs w:val="24"/>
                <w:lang w:val="es-ES_tradnl"/>
              </w:rPr>
              <w:t xml:space="preserve"> están diseñados para </w:t>
            </w:r>
            <w:r w:rsidR="000F083E">
              <w:rPr>
                <w:rFonts w:ascii="Arial" w:hAnsi="Arial" w:cs="Arial"/>
                <w:sz w:val="24"/>
                <w:szCs w:val="24"/>
                <w:lang w:val="es-ES_tradnl"/>
              </w:rPr>
              <w:t>ser</w:t>
            </w:r>
            <w:r w:rsidRPr="00DB73F0">
              <w:rPr>
                <w:rFonts w:ascii="Arial" w:hAnsi="Arial" w:cs="Arial"/>
                <w:sz w:val="24"/>
                <w:szCs w:val="24"/>
                <w:lang w:val="es-ES_tradnl"/>
              </w:rPr>
              <w:t xml:space="preserve"> </w:t>
            </w:r>
            <w:r w:rsidRPr="00DB73F0">
              <w:rPr>
                <w:rFonts w:ascii="Arial" w:hAnsi="Arial" w:cs="Arial"/>
                <w:b/>
                <w:bCs/>
                <w:sz w:val="24"/>
                <w:szCs w:val="24"/>
                <w:lang w:val="es-ES_tradnl"/>
              </w:rPr>
              <w:t xml:space="preserve">coherentes </w:t>
            </w:r>
            <w:r w:rsidR="000F083E">
              <w:rPr>
                <w:rFonts w:ascii="Arial" w:hAnsi="Arial" w:cs="Arial"/>
                <w:sz w:val="24"/>
                <w:szCs w:val="24"/>
                <w:lang w:val="es-ES_tradnl"/>
              </w:rPr>
              <w:t>en todas</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las escuelas </w:t>
            </w:r>
            <w:r w:rsidR="000F083E">
              <w:rPr>
                <w:rFonts w:ascii="Arial" w:hAnsi="Arial" w:cs="Arial"/>
                <w:sz w:val="24"/>
                <w:szCs w:val="24"/>
                <w:lang w:val="es-ES_tradnl"/>
              </w:rPr>
              <w:t>dentro de</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los distritos, </w:t>
            </w:r>
            <w:r w:rsidR="000F083E">
              <w:rPr>
                <w:rFonts w:ascii="Arial" w:hAnsi="Arial" w:cs="Arial"/>
                <w:sz w:val="24"/>
                <w:szCs w:val="24"/>
                <w:lang w:val="es-ES_tradnl"/>
              </w:rPr>
              <w:t>a través de</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iniciativas y </w:t>
            </w:r>
            <w:r w:rsidR="000F083E">
              <w:rPr>
                <w:rFonts w:ascii="Arial" w:hAnsi="Arial" w:cs="Arial"/>
                <w:sz w:val="24"/>
                <w:szCs w:val="24"/>
                <w:lang w:val="es-ES_tradnl"/>
              </w:rPr>
              <w:t>en</w:t>
            </w:r>
            <w:r w:rsidR="000F083E" w:rsidRPr="00DB73F0">
              <w:rPr>
                <w:rFonts w:ascii="Arial" w:hAnsi="Arial" w:cs="Arial"/>
                <w:sz w:val="24"/>
                <w:szCs w:val="24"/>
                <w:lang w:val="es-ES_tradnl"/>
              </w:rPr>
              <w:t xml:space="preserve"> </w:t>
            </w:r>
            <w:r w:rsidRPr="00DB73F0">
              <w:rPr>
                <w:rFonts w:ascii="Arial" w:hAnsi="Arial" w:cs="Arial"/>
                <w:sz w:val="24"/>
                <w:szCs w:val="24"/>
                <w:lang w:val="es-ES_tradnl"/>
              </w:rPr>
              <w:t xml:space="preserve">todo el estado. </w:t>
            </w:r>
          </w:p>
        </w:tc>
        <w:tc>
          <w:tcPr>
            <w:tcW w:w="2404" w:type="dxa"/>
          </w:tcPr>
          <w:p w14:paraId="02956EA3" w14:textId="755A76AB" w:rsidR="00350391" w:rsidRPr="00DB73F0" w:rsidRDefault="004C5E94" w:rsidP="00350391">
            <w:pPr>
              <w:rPr>
                <w:rFonts w:ascii="Arial" w:hAnsi="Arial" w:cs="Arial"/>
                <w:sz w:val="24"/>
                <w:szCs w:val="24"/>
                <w:lang w:val="es-ES_tradnl"/>
              </w:rPr>
            </w:pPr>
            <w:r w:rsidRPr="00DB73F0">
              <w:rPr>
                <w:rFonts w:ascii="Arial" w:hAnsi="Arial" w:cs="Arial"/>
                <w:sz w:val="24"/>
                <w:szCs w:val="24"/>
                <w:lang w:val="es-ES_tradnl"/>
              </w:rPr>
              <w:t>Lo</w:t>
            </w:r>
            <w:r>
              <w:rPr>
                <w:rFonts w:ascii="Arial" w:hAnsi="Arial" w:cs="Arial"/>
                <w:sz w:val="24"/>
                <w:szCs w:val="24"/>
                <w:lang w:val="es-ES_tradnl"/>
              </w:rPr>
              <w:t>s</w:t>
            </w:r>
            <w:r w:rsidRPr="00DB73F0">
              <w:rPr>
                <w:rFonts w:ascii="Arial" w:hAnsi="Arial" w:cs="Arial"/>
                <w:sz w:val="24"/>
                <w:szCs w:val="24"/>
                <w:lang w:val="es-ES_tradnl"/>
              </w:rPr>
              <w:t xml:space="preserve"> </w:t>
            </w:r>
            <w:r>
              <w:rPr>
                <w:rFonts w:ascii="Arial" w:hAnsi="Arial" w:cs="Arial"/>
                <w:sz w:val="24"/>
                <w:szCs w:val="24"/>
                <w:lang w:val="es-ES_tradnl"/>
              </w:rPr>
              <w:t>enfoque</w:t>
            </w:r>
            <w:r w:rsidRPr="00DB73F0">
              <w:rPr>
                <w:rFonts w:ascii="Arial" w:hAnsi="Arial" w:cs="Arial"/>
                <w:sz w:val="24"/>
                <w:szCs w:val="24"/>
                <w:lang w:val="es-ES_tradnl"/>
              </w:rPr>
              <w:t xml:space="preserve">s </w:t>
            </w:r>
            <w:r w:rsidR="00350391" w:rsidRPr="00DB73F0">
              <w:rPr>
                <w:rFonts w:ascii="Arial" w:hAnsi="Arial" w:cs="Arial"/>
                <w:sz w:val="24"/>
                <w:szCs w:val="24"/>
                <w:lang w:val="es-ES_tradnl"/>
              </w:rPr>
              <w:t xml:space="preserve">y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no están diseñados para que sean coherentes entre las escuelas de los distritos, entre las iniciativas y por todo el estado. Los </w:t>
            </w:r>
            <w:r>
              <w:rPr>
                <w:rFonts w:ascii="Arial" w:hAnsi="Arial" w:cs="Arial"/>
                <w:sz w:val="24"/>
                <w:szCs w:val="24"/>
                <w:lang w:val="es-ES_tradnl"/>
              </w:rPr>
              <w:t>enfoque</w:t>
            </w:r>
            <w:r w:rsidR="00350391" w:rsidRPr="00DB73F0">
              <w:rPr>
                <w:rFonts w:ascii="Arial" w:hAnsi="Arial" w:cs="Arial"/>
                <w:sz w:val="24"/>
                <w:szCs w:val="24"/>
                <w:lang w:val="es-ES_tradnl"/>
              </w:rPr>
              <w:t xml:space="preserve">s y los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están en las etapas iniciales de la alineación con la directiva estatal (Política de</w:t>
            </w:r>
            <w:r w:rsidR="006D36DC">
              <w:rPr>
                <w:rFonts w:ascii="Arial" w:hAnsi="Arial" w:cs="Arial"/>
                <w:sz w:val="24"/>
                <w:szCs w:val="24"/>
                <w:lang w:val="es-ES_tradnl"/>
              </w:rPr>
              <w:t xml:space="preserve"> Modelo educativo</w:t>
            </w:r>
            <w:r w:rsidR="00350391" w:rsidRPr="00DB73F0">
              <w:rPr>
                <w:rFonts w:ascii="Arial" w:hAnsi="Arial" w:cs="Arial"/>
                <w:sz w:val="24"/>
                <w:szCs w:val="24"/>
                <w:lang w:val="es-ES_tradnl"/>
              </w:rPr>
              <w:t xml:space="preserve">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w:t>
            </w:r>
            <w:r w:rsidR="00350391" w:rsidRPr="00DB73F0">
              <w:rPr>
                <w:rFonts w:ascii="Arial" w:hAnsi="Arial" w:cs="Arial"/>
                <w:i/>
                <w:iCs/>
                <w:sz w:val="24"/>
                <w:szCs w:val="24"/>
                <w:lang w:val="es-ES"/>
              </w:rPr>
              <w:t xml:space="preserve">EL </w:t>
            </w:r>
            <w:proofErr w:type="spellStart"/>
            <w:r w:rsidR="00350391" w:rsidRPr="00DB73F0">
              <w:rPr>
                <w:rFonts w:ascii="Arial" w:hAnsi="Arial" w:cs="Arial"/>
                <w:i/>
                <w:iCs/>
                <w:sz w:val="24"/>
                <w:szCs w:val="24"/>
                <w:lang w:val="es-ES"/>
              </w:rPr>
              <w:t>Roadmap</w:t>
            </w:r>
            <w:proofErr w:type="spellEnd"/>
            <w:r w:rsidR="00350391" w:rsidRPr="00DB73F0">
              <w:rPr>
                <w:rFonts w:ascii="Arial" w:hAnsi="Arial" w:cs="Arial"/>
                <w:i/>
                <w:iCs/>
                <w:sz w:val="24"/>
                <w:szCs w:val="24"/>
                <w:lang w:val="es-ES"/>
              </w:rPr>
              <w:t xml:space="preserve"> </w:t>
            </w:r>
            <w:proofErr w:type="spellStart"/>
            <w:r w:rsidR="00350391" w:rsidRPr="00DB73F0">
              <w:rPr>
                <w:rFonts w:ascii="Arial" w:hAnsi="Arial" w:cs="Arial"/>
                <w:i/>
                <w:iCs/>
                <w:sz w:val="24"/>
                <w:szCs w:val="24"/>
                <w:lang w:val="es-ES"/>
              </w:rPr>
              <w:t>Policy</w:t>
            </w:r>
            <w:proofErr w:type="spellEnd"/>
            <w:r w:rsidR="00350391" w:rsidRPr="00DB73F0">
              <w:rPr>
                <w:rFonts w:ascii="Arial" w:hAnsi="Arial" w:cs="Arial"/>
                <w:sz w:val="24"/>
                <w:szCs w:val="24"/>
                <w:lang w:val="es-ES_tradnl"/>
              </w:rPr>
              <w:t>], Marco curricular para ELA/ELD y Normas de ELD).</w:t>
            </w:r>
          </w:p>
        </w:tc>
        <w:tc>
          <w:tcPr>
            <w:tcW w:w="2404" w:type="dxa"/>
          </w:tcPr>
          <w:p w14:paraId="39C22347" w14:textId="5E9A7797" w:rsidR="00350391" w:rsidRPr="00DB73F0" w:rsidRDefault="004C5E94" w:rsidP="00350391">
            <w:pPr>
              <w:rPr>
                <w:rFonts w:ascii="Arial" w:hAnsi="Arial" w:cs="Arial"/>
                <w:sz w:val="24"/>
                <w:szCs w:val="24"/>
                <w:lang w:val="es-ES_tradnl"/>
              </w:rPr>
            </w:pPr>
            <w:r w:rsidRPr="00DB73F0">
              <w:rPr>
                <w:rFonts w:ascii="Arial" w:hAnsi="Arial" w:cs="Arial"/>
                <w:sz w:val="24"/>
                <w:szCs w:val="24"/>
                <w:lang w:val="es-ES_tradnl"/>
              </w:rPr>
              <w:t>Lo</w:t>
            </w:r>
            <w:r>
              <w:rPr>
                <w:rFonts w:ascii="Arial" w:hAnsi="Arial" w:cs="Arial"/>
                <w:sz w:val="24"/>
                <w:szCs w:val="24"/>
                <w:lang w:val="es-ES_tradnl"/>
              </w:rPr>
              <w:t>s</w:t>
            </w:r>
            <w:r w:rsidRPr="00DB73F0">
              <w:rPr>
                <w:rFonts w:ascii="Arial" w:hAnsi="Arial" w:cs="Arial"/>
                <w:sz w:val="24"/>
                <w:szCs w:val="24"/>
                <w:lang w:val="es-ES_tradnl"/>
              </w:rPr>
              <w:t xml:space="preserve"> </w:t>
            </w:r>
            <w:r>
              <w:rPr>
                <w:rFonts w:ascii="Arial" w:hAnsi="Arial" w:cs="Arial"/>
                <w:sz w:val="24"/>
                <w:szCs w:val="24"/>
                <w:lang w:val="es-ES_tradnl"/>
              </w:rPr>
              <w:t>enfoque</w:t>
            </w:r>
            <w:r w:rsidRPr="00DB73F0">
              <w:rPr>
                <w:rFonts w:ascii="Arial" w:hAnsi="Arial" w:cs="Arial"/>
                <w:sz w:val="24"/>
                <w:szCs w:val="24"/>
                <w:lang w:val="es-ES_tradnl"/>
              </w:rPr>
              <w:t xml:space="preserve">s </w:t>
            </w:r>
            <w:r w:rsidR="00350391" w:rsidRPr="00DB73F0">
              <w:rPr>
                <w:rFonts w:ascii="Arial" w:hAnsi="Arial" w:cs="Arial"/>
                <w:sz w:val="24"/>
                <w:szCs w:val="24"/>
                <w:lang w:val="es-ES_tradnl"/>
              </w:rPr>
              <w:t xml:space="preserve">y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están parcialmente diseñados para que sean coherentes entre las escuelas de los distritos, entre las iniciativas y por todo el estado. Los </w:t>
            </w:r>
            <w:r>
              <w:rPr>
                <w:rFonts w:ascii="Arial" w:hAnsi="Arial" w:cs="Arial"/>
                <w:sz w:val="24"/>
                <w:szCs w:val="24"/>
                <w:lang w:val="es-ES_tradnl"/>
              </w:rPr>
              <w:t>enfoque</w:t>
            </w:r>
            <w:r w:rsidR="00350391" w:rsidRPr="00DB73F0">
              <w:rPr>
                <w:rFonts w:ascii="Arial" w:hAnsi="Arial" w:cs="Arial"/>
                <w:sz w:val="24"/>
                <w:szCs w:val="24"/>
                <w:lang w:val="es-ES_tradnl"/>
              </w:rPr>
              <w:t xml:space="preserve">s y los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se están moviendo hacia la alineación con la directiva estatal (Política de </w:t>
            </w:r>
            <w:r w:rsidR="006D36DC">
              <w:rPr>
                <w:rFonts w:ascii="Arial" w:hAnsi="Arial" w:cs="Arial"/>
                <w:sz w:val="24"/>
                <w:szCs w:val="24"/>
                <w:lang w:val="es-ES_tradnl"/>
              </w:rPr>
              <w:t>Modelo educativo</w:t>
            </w:r>
            <w:r w:rsidR="00350391" w:rsidRPr="00DB73F0">
              <w:rPr>
                <w:rFonts w:ascii="Arial" w:hAnsi="Arial" w:cs="Arial"/>
                <w:sz w:val="24"/>
                <w:szCs w:val="24"/>
                <w:lang w:val="es-ES_tradnl"/>
              </w:rPr>
              <w:t xml:space="preserve">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Marco curricular para ELA/ELD y Normas de ELD).</w:t>
            </w:r>
          </w:p>
        </w:tc>
        <w:tc>
          <w:tcPr>
            <w:tcW w:w="2404" w:type="dxa"/>
          </w:tcPr>
          <w:p w14:paraId="67D0403F" w14:textId="4BB91CBD" w:rsidR="00350391" w:rsidRPr="00DB73F0" w:rsidRDefault="004C5E94" w:rsidP="00350391">
            <w:pPr>
              <w:rPr>
                <w:rFonts w:ascii="Arial" w:hAnsi="Arial" w:cs="Arial"/>
                <w:sz w:val="24"/>
                <w:szCs w:val="24"/>
                <w:lang w:val="es-ES_tradnl"/>
              </w:rPr>
            </w:pPr>
            <w:r w:rsidRPr="00DB73F0">
              <w:rPr>
                <w:rFonts w:ascii="Arial" w:hAnsi="Arial" w:cs="Arial"/>
                <w:sz w:val="24"/>
                <w:szCs w:val="24"/>
                <w:lang w:val="es-ES_tradnl"/>
              </w:rPr>
              <w:t>Lo</w:t>
            </w:r>
            <w:r>
              <w:rPr>
                <w:rFonts w:ascii="Arial" w:hAnsi="Arial" w:cs="Arial"/>
                <w:sz w:val="24"/>
                <w:szCs w:val="24"/>
                <w:lang w:val="es-ES_tradnl"/>
              </w:rPr>
              <w:t>s</w:t>
            </w:r>
            <w:r w:rsidRPr="00DB73F0">
              <w:rPr>
                <w:rFonts w:ascii="Arial" w:hAnsi="Arial" w:cs="Arial"/>
                <w:sz w:val="24"/>
                <w:szCs w:val="24"/>
                <w:lang w:val="es-ES_tradnl"/>
              </w:rPr>
              <w:t xml:space="preserve"> </w:t>
            </w:r>
            <w:r>
              <w:rPr>
                <w:rFonts w:ascii="Arial" w:hAnsi="Arial" w:cs="Arial"/>
                <w:sz w:val="24"/>
                <w:szCs w:val="24"/>
                <w:lang w:val="es-ES_tradnl"/>
              </w:rPr>
              <w:t>enfoque</w:t>
            </w:r>
            <w:r w:rsidRPr="00DB73F0">
              <w:rPr>
                <w:rFonts w:ascii="Arial" w:hAnsi="Arial" w:cs="Arial"/>
                <w:sz w:val="24"/>
                <w:szCs w:val="24"/>
                <w:lang w:val="es-ES_tradnl"/>
              </w:rPr>
              <w:t xml:space="preserve">s </w:t>
            </w:r>
            <w:r w:rsidR="00350391" w:rsidRPr="00DB73F0">
              <w:rPr>
                <w:rFonts w:ascii="Arial" w:hAnsi="Arial" w:cs="Arial"/>
                <w:sz w:val="24"/>
                <w:szCs w:val="24"/>
                <w:lang w:val="es-ES_tradnl"/>
              </w:rPr>
              <w:t xml:space="preserve">y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están diseñados para que sean coherentes entre las escuelas de los distritos, entre las iniciativas y por todo el estado. Los </w:t>
            </w:r>
            <w:r>
              <w:rPr>
                <w:rFonts w:ascii="Arial" w:hAnsi="Arial" w:cs="Arial"/>
                <w:sz w:val="24"/>
                <w:szCs w:val="24"/>
                <w:lang w:val="es-ES_tradnl"/>
              </w:rPr>
              <w:t>enfoque</w:t>
            </w:r>
            <w:r w:rsidR="00350391" w:rsidRPr="00DB73F0">
              <w:rPr>
                <w:rFonts w:ascii="Arial" w:hAnsi="Arial" w:cs="Arial"/>
                <w:sz w:val="24"/>
                <w:szCs w:val="24"/>
                <w:lang w:val="es-ES_tradnl"/>
              </w:rPr>
              <w:t xml:space="preserve">s y los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están alineados con la directiva estatal (Política de </w:t>
            </w:r>
            <w:r w:rsidR="006D36DC">
              <w:rPr>
                <w:rFonts w:ascii="Arial" w:hAnsi="Arial" w:cs="Arial"/>
                <w:sz w:val="24"/>
                <w:szCs w:val="24"/>
                <w:lang w:val="es-ES_tradnl"/>
              </w:rPr>
              <w:t>Modelo educativo</w:t>
            </w:r>
            <w:r w:rsidR="00350391" w:rsidRPr="00DB73F0">
              <w:rPr>
                <w:rFonts w:ascii="Arial" w:hAnsi="Arial" w:cs="Arial"/>
                <w:sz w:val="24"/>
                <w:szCs w:val="24"/>
                <w:lang w:val="es-ES_tradnl"/>
              </w:rPr>
              <w:t xml:space="preserve">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Marco curricular para ELA/ELD y Normas de ELD).</w:t>
            </w:r>
          </w:p>
        </w:tc>
        <w:tc>
          <w:tcPr>
            <w:tcW w:w="2404" w:type="dxa"/>
          </w:tcPr>
          <w:p w14:paraId="3B3D9F7B" w14:textId="1AAE99BE" w:rsidR="00350391" w:rsidRPr="00DB73F0" w:rsidRDefault="004C5E94" w:rsidP="00677CF7">
            <w:pPr>
              <w:rPr>
                <w:rFonts w:ascii="Arial" w:hAnsi="Arial" w:cs="Arial"/>
                <w:sz w:val="24"/>
                <w:szCs w:val="24"/>
                <w:lang w:val="es-ES_tradnl"/>
              </w:rPr>
            </w:pPr>
            <w:r w:rsidRPr="00DB73F0">
              <w:rPr>
                <w:rFonts w:ascii="Arial" w:hAnsi="Arial" w:cs="Arial"/>
                <w:sz w:val="24"/>
                <w:szCs w:val="24"/>
                <w:lang w:val="es-ES_tradnl"/>
              </w:rPr>
              <w:t>Lo</w:t>
            </w:r>
            <w:r>
              <w:rPr>
                <w:rFonts w:ascii="Arial" w:hAnsi="Arial" w:cs="Arial"/>
                <w:sz w:val="24"/>
                <w:szCs w:val="24"/>
                <w:lang w:val="es-ES_tradnl"/>
              </w:rPr>
              <w:t>s</w:t>
            </w:r>
            <w:r w:rsidRPr="00DB73F0">
              <w:rPr>
                <w:rFonts w:ascii="Arial" w:hAnsi="Arial" w:cs="Arial"/>
                <w:sz w:val="24"/>
                <w:szCs w:val="24"/>
                <w:lang w:val="es-ES_tradnl"/>
              </w:rPr>
              <w:t xml:space="preserve"> </w:t>
            </w:r>
            <w:r>
              <w:rPr>
                <w:rFonts w:ascii="Arial" w:hAnsi="Arial" w:cs="Arial"/>
                <w:sz w:val="24"/>
                <w:szCs w:val="24"/>
                <w:lang w:val="es-ES_tradnl"/>
              </w:rPr>
              <w:t>enfoque</w:t>
            </w:r>
            <w:r w:rsidRPr="00DB73F0">
              <w:rPr>
                <w:rFonts w:ascii="Arial" w:hAnsi="Arial" w:cs="Arial"/>
                <w:sz w:val="24"/>
                <w:szCs w:val="24"/>
                <w:lang w:val="es-ES_tradnl"/>
              </w:rPr>
              <w:t xml:space="preserve">s </w:t>
            </w:r>
            <w:r w:rsidR="00350391" w:rsidRPr="00DB73F0">
              <w:rPr>
                <w:rFonts w:ascii="Arial" w:hAnsi="Arial" w:cs="Arial"/>
                <w:sz w:val="24"/>
                <w:szCs w:val="24"/>
                <w:lang w:val="es-ES_tradnl"/>
              </w:rPr>
              <w:t xml:space="preserve">y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están meticulosamente diseñados para que sean coherentes entre las escuelas de los distritos, entre las iniciativas y por todo el estado. Los </w:t>
            </w:r>
            <w:r>
              <w:rPr>
                <w:rFonts w:ascii="Arial" w:hAnsi="Arial" w:cs="Arial"/>
                <w:sz w:val="24"/>
                <w:szCs w:val="24"/>
                <w:lang w:val="es-ES_tradnl"/>
              </w:rPr>
              <w:t>enfoque</w:t>
            </w:r>
            <w:r w:rsidR="00350391" w:rsidRPr="00DB73F0">
              <w:rPr>
                <w:rFonts w:ascii="Arial" w:hAnsi="Arial" w:cs="Arial"/>
                <w:sz w:val="24"/>
                <w:szCs w:val="24"/>
                <w:lang w:val="es-ES_tradnl"/>
              </w:rPr>
              <w:t xml:space="preserve">s y los programas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están alineados con la directiva estatal (Política de </w:t>
            </w:r>
            <w:r w:rsidR="006D36DC">
              <w:rPr>
                <w:rFonts w:ascii="Arial" w:hAnsi="Arial" w:cs="Arial"/>
                <w:sz w:val="24"/>
                <w:szCs w:val="24"/>
                <w:lang w:val="es-ES_tradnl"/>
              </w:rPr>
              <w:t>Modelo educativo</w:t>
            </w:r>
            <w:r w:rsidR="00350391" w:rsidRPr="00DB73F0">
              <w:rPr>
                <w:rFonts w:ascii="Arial" w:hAnsi="Arial" w:cs="Arial"/>
                <w:sz w:val="24"/>
                <w:szCs w:val="24"/>
                <w:lang w:val="es-ES_tradnl"/>
              </w:rPr>
              <w:t xml:space="preserve"> para los </w:t>
            </w:r>
            <w:r w:rsidR="006D36DC">
              <w:rPr>
                <w:rFonts w:ascii="Arial" w:eastAsia="MS Mincho" w:hAnsi="Arial" w:cs="Arial"/>
                <w:sz w:val="24"/>
                <w:szCs w:val="24"/>
                <w:lang w:val="es-ES_tradnl"/>
              </w:rPr>
              <w:t>aprendices de inglés</w:t>
            </w:r>
            <w:r w:rsidR="00350391" w:rsidRPr="00DB73F0">
              <w:rPr>
                <w:rFonts w:ascii="Arial" w:hAnsi="Arial" w:cs="Arial"/>
                <w:sz w:val="24"/>
                <w:szCs w:val="24"/>
                <w:lang w:val="es-ES_tradnl"/>
              </w:rPr>
              <w:t xml:space="preserve">, Marco curricular para ELA/ELD y Normas de ELD). </w:t>
            </w:r>
          </w:p>
        </w:tc>
        <w:tc>
          <w:tcPr>
            <w:tcW w:w="1931" w:type="dxa"/>
          </w:tcPr>
          <w:p w14:paraId="31FDDCD1" w14:textId="2A94F6E7" w:rsidR="00350391" w:rsidRPr="00DB73F0" w:rsidRDefault="00350391" w:rsidP="00350391">
            <w:pPr>
              <w:rPr>
                <w:rFonts w:ascii="Arial" w:hAnsi="Arial" w:cs="Arial"/>
                <w:sz w:val="24"/>
                <w:szCs w:val="24"/>
                <w:lang w:val="es-ES_tradnl"/>
              </w:rPr>
            </w:pPr>
            <w:r w:rsidRPr="00DB73F0">
              <w:rPr>
                <w:rFonts w:ascii="Arial" w:hAnsi="Arial" w:cs="Arial"/>
                <w:sz w:val="24"/>
                <w:szCs w:val="24"/>
                <w:lang w:val="es-ES_tradnl"/>
              </w:rPr>
              <w:t>Conexiones:</w:t>
            </w:r>
          </w:p>
        </w:tc>
      </w:tr>
    </w:tbl>
    <w:p w14:paraId="182525E5" w14:textId="5EC74B8A" w:rsidR="00346992" w:rsidRDefault="00021309" w:rsidP="00346992">
      <w:pPr>
        <w:spacing w:before="240"/>
        <w:rPr>
          <w:rFonts w:ascii="Arial" w:hAnsi="Arial" w:cs="Arial"/>
          <w:sz w:val="24"/>
          <w:szCs w:val="24"/>
          <w:lang w:val="es-ES_tradnl"/>
        </w:rPr>
      </w:pPr>
      <w:r w:rsidRPr="00DB73F0">
        <w:rPr>
          <w:rFonts w:ascii="Arial" w:hAnsi="Arial" w:cs="Arial"/>
          <w:b/>
          <w:bCs/>
          <w:sz w:val="24"/>
          <w:szCs w:val="24"/>
          <w:lang w:val="es-ES_tradnl"/>
        </w:rPr>
        <w:t xml:space="preserve">Autorreflexión: ¿Qué preguntas surgen </w:t>
      </w:r>
      <w:r w:rsidR="00C60297">
        <w:rPr>
          <w:rFonts w:ascii="Arial" w:hAnsi="Arial" w:cs="Arial"/>
          <w:b/>
          <w:bCs/>
          <w:sz w:val="24"/>
          <w:szCs w:val="24"/>
          <w:lang w:val="es-ES_tradnl"/>
        </w:rPr>
        <w:t xml:space="preserve">a partir de </w:t>
      </w:r>
      <w:r w:rsidRPr="00DB73F0">
        <w:rPr>
          <w:rFonts w:ascii="Arial" w:hAnsi="Arial" w:cs="Arial"/>
          <w:b/>
          <w:bCs/>
          <w:sz w:val="24"/>
          <w:szCs w:val="24"/>
          <w:lang w:val="es-ES_tradnl"/>
        </w:rPr>
        <w:t>este principio y sus elementos?</w:t>
      </w:r>
    </w:p>
    <w:p w14:paraId="26B0457E" w14:textId="77777777" w:rsidR="00737C13" w:rsidRPr="00791CA1" w:rsidRDefault="00737C13" w:rsidP="00737C13">
      <w:pPr>
        <w:pStyle w:val="Footer"/>
        <w:spacing w:before="1200"/>
        <w:rPr>
          <w:rFonts w:ascii="Arial" w:hAnsi="Arial" w:cs="Arial"/>
          <w:sz w:val="24"/>
          <w:szCs w:val="24"/>
        </w:rPr>
      </w:pPr>
      <w:r w:rsidRPr="00791CA1">
        <w:rPr>
          <w:rFonts w:ascii="Arial" w:hAnsi="Arial" w:cs="Arial"/>
          <w:sz w:val="24"/>
          <w:szCs w:val="24"/>
        </w:rPr>
        <w:t>California Department of Education - Mayo 2018</w:t>
      </w:r>
    </w:p>
    <w:p w14:paraId="1EA9C8D9" w14:textId="0384BFBD" w:rsidR="00021309" w:rsidRPr="00791CA1" w:rsidRDefault="00737C13" w:rsidP="00737C13">
      <w:pPr>
        <w:pStyle w:val="Footer"/>
        <w:rPr>
          <w:rFonts w:ascii="Arial" w:hAnsi="Arial" w:cs="Arial"/>
          <w:sz w:val="24"/>
          <w:szCs w:val="24"/>
        </w:rPr>
      </w:pPr>
      <w:r w:rsidRPr="00791CA1">
        <w:rPr>
          <w:rFonts w:ascii="Arial" w:hAnsi="Arial" w:cs="Arial"/>
          <w:sz w:val="24"/>
          <w:szCs w:val="24"/>
        </w:rPr>
        <w:t xml:space="preserve">Translation - June 2020 </w:t>
      </w:r>
    </w:p>
    <w:sectPr w:rsidR="00021309" w:rsidRPr="00791CA1" w:rsidSect="00DB73F0">
      <w:headerReference w:type="even" r:id="rId12"/>
      <w:headerReference w:type="firs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A742" w14:textId="77777777" w:rsidR="003C6110" w:rsidRDefault="003C6110" w:rsidP="006A11B9">
      <w:pPr>
        <w:spacing w:after="0" w:line="240" w:lineRule="auto"/>
      </w:pPr>
      <w:r>
        <w:separator/>
      </w:r>
    </w:p>
  </w:endnote>
  <w:endnote w:type="continuationSeparator" w:id="0">
    <w:p w14:paraId="1876C24A" w14:textId="77777777" w:rsidR="003C6110" w:rsidRDefault="003C6110" w:rsidP="006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3F64" w14:textId="67B810FD" w:rsidR="00E610A7" w:rsidRDefault="00E6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5D5B" w14:textId="08D31822" w:rsidR="008F620C" w:rsidRPr="00737C13" w:rsidRDefault="002921BE" w:rsidP="00737C13">
    <w:pPr>
      <w:pStyle w:val="Footer"/>
    </w:pPr>
    <w:r w:rsidRPr="00737C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D89D5" w14:textId="77777777" w:rsidR="003C6110" w:rsidRDefault="003C6110" w:rsidP="006A11B9">
      <w:pPr>
        <w:spacing w:after="0" w:line="240" w:lineRule="auto"/>
      </w:pPr>
      <w:r>
        <w:separator/>
      </w:r>
    </w:p>
  </w:footnote>
  <w:footnote w:type="continuationSeparator" w:id="0">
    <w:p w14:paraId="01C7A5EB" w14:textId="77777777" w:rsidR="003C6110" w:rsidRDefault="003C6110" w:rsidP="006A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BB14" w14:textId="77777777" w:rsidR="00737C13" w:rsidRPr="00DB73F0" w:rsidRDefault="00737C13" w:rsidP="00737C13">
    <w:pPr>
      <w:pStyle w:val="Header"/>
      <w:jc w:val="right"/>
      <w:rPr>
        <w:rFonts w:ascii="Arial" w:hAnsi="Arial" w:cs="Arial"/>
      </w:rPr>
    </w:pPr>
    <w:r w:rsidRPr="0030605E">
      <w:rPr>
        <w:rFonts w:ascii="Arial" w:hAnsi="Arial" w:cs="Arial"/>
        <w:lang w:val="es-MX"/>
      </w:rPr>
      <w:t>Página</w:t>
    </w:r>
    <w:r>
      <w:rPr>
        <w:rFonts w:ascii="Arial" w:hAnsi="Arial" w:cs="Arial"/>
        <w:lang w:val="es-MX"/>
      </w:rPr>
      <w:t xml:space="preserve"> </w:t>
    </w:r>
    <w:r w:rsidRPr="00DB73F0">
      <w:rPr>
        <w:rFonts w:ascii="Arial" w:hAnsi="Arial" w:cs="Arial"/>
        <w:b/>
        <w:bCs/>
      </w:rPr>
      <w:fldChar w:fldCharType="begin"/>
    </w:r>
    <w:r w:rsidRPr="00DB73F0">
      <w:rPr>
        <w:rFonts w:ascii="Arial" w:hAnsi="Arial" w:cs="Arial"/>
        <w:b/>
        <w:bCs/>
      </w:rPr>
      <w:instrText xml:space="preserve"> PAGE  \* Arabic  \* MERGEFORMAT </w:instrText>
    </w:r>
    <w:r w:rsidRPr="00DB73F0">
      <w:rPr>
        <w:rFonts w:ascii="Arial" w:hAnsi="Arial" w:cs="Arial"/>
        <w:b/>
        <w:bCs/>
      </w:rPr>
      <w:fldChar w:fldCharType="separate"/>
    </w:r>
    <w:r>
      <w:rPr>
        <w:rFonts w:ascii="Arial" w:hAnsi="Arial" w:cs="Arial"/>
        <w:b/>
        <w:bCs/>
      </w:rPr>
      <w:t>1</w:t>
    </w:r>
    <w:r w:rsidRPr="00DB73F0">
      <w:rPr>
        <w:rFonts w:ascii="Arial" w:hAnsi="Arial" w:cs="Arial"/>
        <w:b/>
        <w:bCs/>
      </w:rPr>
      <w:fldChar w:fldCharType="end"/>
    </w:r>
    <w:r w:rsidRPr="00DB73F0">
      <w:rPr>
        <w:rFonts w:ascii="Arial" w:hAnsi="Arial" w:cs="Arial"/>
      </w:rPr>
      <w:t xml:space="preserve"> </w:t>
    </w:r>
    <w:r>
      <w:rPr>
        <w:rFonts w:ascii="Arial" w:hAnsi="Arial" w:cs="Arial"/>
      </w:rPr>
      <w:t>de</w:t>
    </w:r>
    <w:r w:rsidRPr="00DB73F0">
      <w:rPr>
        <w:rFonts w:ascii="Arial" w:hAnsi="Arial" w:cs="Arial"/>
      </w:rPr>
      <w:t xml:space="preserve"> </w:t>
    </w:r>
    <w:r w:rsidRPr="00DB73F0">
      <w:rPr>
        <w:rFonts w:ascii="Arial" w:hAnsi="Arial" w:cs="Arial"/>
        <w:b/>
        <w:bCs/>
      </w:rPr>
      <w:fldChar w:fldCharType="begin"/>
    </w:r>
    <w:r w:rsidRPr="00DB73F0">
      <w:rPr>
        <w:rFonts w:ascii="Arial" w:hAnsi="Arial" w:cs="Arial"/>
        <w:b/>
        <w:bCs/>
      </w:rPr>
      <w:instrText xml:space="preserve"> NUMPAGES  \* Arabic  \* MERGEFORMAT </w:instrText>
    </w:r>
    <w:r w:rsidRPr="00DB73F0">
      <w:rPr>
        <w:rFonts w:ascii="Arial" w:hAnsi="Arial" w:cs="Arial"/>
        <w:b/>
        <w:bCs/>
      </w:rPr>
      <w:fldChar w:fldCharType="separate"/>
    </w:r>
    <w:r>
      <w:rPr>
        <w:rFonts w:ascii="Arial" w:hAnsi="Arial" w:cs="Arial"/>
        <w:b/>
        <w:bCs/>
      </w:rPr>
      <w:t>21</w:t>
    </w:r>
    <w:r w:rsidRPr="00DB73F0">
      <w:rPr>
        <w:rFonts w:ascii="Arial" w:hAnsi="Arial" w:cs="Arial"/>
        <w:b/>
        <w:bCs/>
      </w:rPr>
      <w:fldChar w:fldCharType="end"/>
    </w:r>
  </w:p>
  <w:p w14:paraId="64ABA70E" w14:textId="77777777" w:rsidR="00737C13" w:rsidRDefault="0073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55D3" w14:textId="006AFAB0" w:rsidR="00E610A7" w:rsidRPr="00D243D5" w:rsidRDefault="00E610A7" w:rsidP="00DB73F0">
    <w:pPr>
      <w:pStyle w:val="Header"/>
      <w:jc w:val="right"/>
      <w:rPr>
        <w:rFonts w:ascii="Arial" w:hAnsi="Arial" w:cs="Arial"/>
        <w:lang w:val="es-MX"/>
      </w:rPr>
    </w:pPr>
    <w:r w:rsidRPr="00D243D5">
      <w:rPr>
        <w:rFonts w:ascii="Arial" w:hAnsi="Arial" w:cs="Arial"/>
        <w:lang w:val="es-MX"/>
      </w:rPr>
      <w:t>P</w:t>
    </w:r>
    <w:r w:rsidR="00F27696" w:rsidRPr="00D243D5">
      <w:rPr>
        <w:rFonts w:ascii="Arial" w:hAnsi="Arial" w:cs="Arial"/>
        <w:lang w:val="es-MX"/>
      </w:rPr>
      <w:t>ágina</w:t>
    </w:r>
    <w:r w:rsidRPr="00D243D5">
      <w:rPr>
        <w:rFonts w:ascii="Arial" w:hAnsi="Arial" w:cs="Arial"/>
        <w:lang w:val="es-MX"/>
      </w:rPr>
      <w:t xml:space="preserve"> </w:t>
    </w:r>
    <w:r w:rsidRPr="00D243D5">
      <w:rPr>
        <w:rFonts w:ascii="Arial" w:hAnsi="Arial" w:cs="Arial"/>
        <w:b/>
        <w:bCs/>
        <w:lang w:val="es-MX"/>
      </w:rPr>
      <w:fldChar w:fldCharType="begin"/>
    </w:r>
    <w:r w:rsidRPr="00D243D5">
      <w:rPr>
        <w:rFonts w:ascii="Arial" w:hAnsi="Arial" w:cs="Arial"/>
        <w:b/>
        <w:bCs/>
        <w:lang w:val="es-MX"/>
      </w:rPr>
      <w:instrText xml:space="preserve"> PAGE  \* Arabic  \* MERGEFORMAT </w:instrText>
    </w:r>
    <w:r w:rsidRPr="00D243D5">
      <w:rPr>
        <w:rFonts w:ascii="Arial" w:hAnsi="Arial" w:cs="Arial"/>
        <w:b/>
        <w:bCs/>
        <w:lang w:val="es-MX"/>
      </w:rPr>
      <w:fldChar w:fldCharType="separate"/>
    </w:r>
    <w:r w:rsidR="001A0B5A" w:rsidRPr="00D243D5">
      <w:rPr>
        <w:rFonts w:ascii="Arial" w:hAnsi="Arial" w:cs="Arial"/>
        <w:b/>
        <w:bCs/>
        <w:noProof/>
        <w:lang w:val="es-MX"/>
      </w:rPr>
      <w:t>10</w:t>
    </w:r>
    <w:r w:rsidRPr="00D243D5">
      <w:rPr>
        <w:rFonts w:ascii="Arial" w:hAnsi="Arial" w:cs="Arial"/>
        <w:b/>
        <w:bCs/>
        <w:lang w:val="es-MX"/>
      </w:rPr>
      <w:fldChar w:fldCharType="end"/>
    </w:r>
    <w:r w:rsidRPr="00D243D5">
      <w:rPr>
        <w:rFonts w:ascii="Arial" w:hAnsi="Arial" w:cs="Arial"/>
        <w:lang w:val="es-MX"/>
      </w:rPr>
      <w:t xml:space="preserve"> </w:t>
    </w:r>
    <w:r w:rsidR="00F27696" w:rsidRPr="00D243D5">
      <w:rPr>
        <w:rFonts w:ascii="Arial" w:hAnsi="Arial" w:cs="Arial"/>
        <w:lang w:val="es-MX"/>
      </w:rPr>
      <w:t>de</w:t>
    </w:r>
    <w:r w:rsidRPr="00D243D5">
      <w:rPr>
        <w:rFonts w:ascii="Arial" w:hAnsi="Arial" w:cs="Arial"/>
        <w:lang w:val="es-MX"/>
      </w:rPr>
      <w:t xml:space="preserve"> </w:t>
    </w:r>
    <w:r w:rsidRPr="00D243D5">
      <w:rPr>
        <w:rFonts w:ascii="Arial" w:hAnsi="Arial" w:cs="Arial"/>
        <w:b/>
        <w:bCs/>
        <w:lang w:val="es-MX"/>
      </w:rPr>
      <w:fldChar w:fldCharType="begin"/>
    </w:r>
    <w:r w:rsidRPr="00D243D5">
      <w:rPr>
        <w:rFonts w:ascii="Arial" w:hAnsi="Arial" w:cs="Arial"/>
        <w:b/>
        <w:bCs/>
        <w:lang w:val="es-MX"/>
      </w:rPr>
      <w:instrText xml:space="preserve"> NUMPAGES  \* Arabic  \* MERGEFORMAT </w:instrText>
    </w:r>
    <w:r w:rsidRPr="00D243D5">
      <w:rPr>
        <w:rFonts w:ascii="Arial" w:hAnsi="Arial" w:cs="Arial"/>
        <w:b/>
        <w:bCs/>
        <w:lang w:val="es-MX"/>
      </w:rPr>
      <w:fldChar w:fldCharType="separate"/>
    </w:r>
    <w:r w:rsidR="001A0B5A" w:rsidRPr="00D243D5">
      <w:rPr>
        <w:rFonts w:ascii="Arial" w:hAnsi="Arial" w:cs="Arial"/>
        <w:b/>
        <w:bCs/>
        <w:noProof/>
        <w:lang w:val="es-MX"/>
      </w:rPr>
      <w:t>17</w:t>
    </w:r>
    <w:r w:rsidRPr="00D243D5">
      <w:rPr>
        <w:rFonts w:ascii="Arial" w:hAnsi="Arial" w:cs="Arial"/>
        <w:b/>
        <w:bCs/>
        <w:lang w:val="es-MX"/>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F22E" w14:textId="1A2C7F9F" w:rsidR="008F620C" w:rsidRPr="00DB73F0" w:rsidRDefault="00772A0D" w:rsidP="00DB73F0">
    <w:pPr>
      <w:pStyle w:val="Header"/>
      <w:jc w:val="right"/>
      <w:rPr>
        <w:rFonts w:ascii="Arial" w:hAnsi="Arial" w:cs="Arial"/>
      </w:rPr>
    </w:pPr>
    <w:r w:rsidRPr="0030605E">
      <w:rPr>
        <w:rFonts w:ascii="Arial" w:hAnsi="Arial" w:cs="Arial"/>
        <w:lang w:val="es-MX"/>
      </w:rPr>
      <w:t>Página</w:t>
    </w:r>
    <w:r>
      <w:rPr>
        <w:rFonts w:ascii="Arial" w:hAnsi="Arial" w:cs="Arial"/>
        <w:lang w:val="es-MX"/>
      </w:rPr>
      <w:t xml:space="preserve"> </w:t>
    </w:r>
    <w:r w:rsidR="008F620C" w:rsidRPr="00DB73F0">
      <w:rPr>
        <w:rFonts w:ascii="Arial" w:hAnsi="Arial" w:cs="Arial"/>
        <w:b/>
        <w:bCs/>
      </w:rPr>
      <w:fldChar w:fldCharType="begin"/>
    </w:r>
    <w:r w:rsidR="008F620C" w:rsidRPr="00DB73F0">
      <w:rPr>
        <w:rFonts w:ascii="Arial" w:hAnsi="Arial" w:cs="Arial"/>
        <w:b/>
        <w:bCs/>
      </w:rPr>
      <w:instrText xml:space="preserve"> PAGE  \* Arabic  \* MERGEFORMAT </w:instrText>
    </w:r>
    <w:r w:rsidR="008F620C" w:rsidRPr="00DB73F0">
      <w:rPr>
        <w:rFonts w:ascii="Arial" w:hAnsi="Arial" w:cs="Arial"/>
        <w:b/>
        <w:bCs/>
      </w:rPr>
      <w:fldChar w:fldCharType="separate"/>
    </w:r>
    <w:r w:rsidR="001A0B5A">
      <w:rPr>
        <w:rFonts w:ascii="Arial" w:hAnsi="Arial" w:cs="Arial"/>
        <w:b/>
        <w:bCs/>
        <w:noProof/>
      </w:rPr>
      <w:t>16</w:t>
    </w:r>
    <w:r w:rsidR="008F620C" w:rsidRPr="00DB73F0">
      <w:rPr>
        <w:rFonts w:ascii="Arial" w:hAnsi="Arial" w:cs="Arial"/>
        <w:b/>
        <w:bCs/>
      </w:rPr>
      <w:fldChar w:fldCharType="end"/>
    </w:r>
    <w:r>
      <w:rPr>
        <w:rFonts w:ascii="Arial" w:hAnsi="Arial" w:cs="Arial"/>
        <w:b/>
        <w:bCs/>
      </w:rPr>
      <w:t xml:space="preserve"> </w:t>
    </w:r>
    <w:r>
      <w:rPr>
        <w:rFonts w:ascii="Arial" w:hAnsi="Arial" w:cs="Arial"/>
      </w:rPr>
      <w:t>de</w:t>
    </w:r>
    <w:r w:rsidR="008F620C" w:rsidRPr="00DB73F0">
      <w:rPr>
        <w:rFonts w:ascii="Arial" w:hAnsi="Arial" w:cs="Arial"/>
      </w:rPr>
      <w:t xml:space="preserve"> </w:t>
    </w:r>
    <w:r w:rsidR="008F620C" w:rsidRPr="00DB73F0">
      <w:rPr>
        <w:rFonts w:ascii="Arial" w:hAnsi="Arial" w:cs="Arial"/>
        <w:b/>
        <w:bCs/>
      </w:rPr>
      <w:fldChar w:fldCharType="begin"/>
    </w:r>
    <w:r w:rsidR="008F620C" w:rsidRPr="00DB73F0">
      <w:rPr>
        <w:rFonts w:ascii="Arial" w:hAnsi="Arial" w:cs="Arial"/>
        <w:b/>
        <w:bCs/>
      </w:rPr>
      <w:instrText xml:space="preserve"> NUMPAGES  \* Arabic  \* MERGEFORMAT </w:instrText>
    </w:r>
    <w:r w:rsidR="008F620C" w:rsidRPr="00DB73F0">
      <w:rPr>
        <w:rFonts w:ascii="Arial" w:hAnsi="Arial" w:cs="Arial"/>
        <w:b/>
        <w:bCs/>
      </w:rPr>
      <w:fldChar w:fldCharType="separate"/>
    </w:r>
    <w:r w:rsidR="001A0B5A">
      <w:rPr>
        <w:rFonts w:ascii="Arial" w:hAnsi="Arial" w:cs="Arial"/>
        <w:b/>
        <w:bCs/>
        <w:noProof/>
      </w:rPr>
      <w:t>17</w:t>
    </w:r>
    <w:r w:rsidR="008F620C" w:rsidRPr="00DB73F0">
      <w:rPr>
        <w:rFonts w:ascii="Arial" w:hAnsi="Arial" w:cs="Arial"/>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F1F0" w14:textId="77777777" w:rsidR="008341C9" w:rsidRDefault="008341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D91C" w14:textId="77777777" w:rsidR="008341C9" w:rsidRDefault="0083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40BE"/>
    <w:multiLevelType w:val="hybridMultilevel"/>
    <w:tmpl w:val="7B3A0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3D95"/>
    <w:multiLevelType w:val="hybridMultilevel"/>
    <w:tmpl w:val="7C9CFC84"/>
    <w:lvl w:ilvl="0" w:tplc="0FA2312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EF2"/>
    <w:multiLevelType w:val="hybridMultilevel"/>
    <w:tmpl w:val="BCFEDA1C"/>
    <w:lvl w:ilvl="0" w:tplc="0BC6052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E6EBE"/>
    <w:multiLevelType w:val="hybridMultilevel"/>
    <w:tmpl w:val="84B0DD92"/>
    <w:lvl w:ilvl="0" w:tplc="D15C50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214E3"/>
    <w:multiLevelType w:val="hybridMultilevel"/>
    <w:tmpl w:val="1FC4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03C48"/>
    <w:multiLevelType w:val="hybridMultilevel"/>
    <w:tmpl w:val="C5D87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04FF2"/>
    <w:multiLevelType w:val="hybridMultilevel"/>
    <w:tmpl w:val="6AFA5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80AAE"/>
    <w:multiLevelType w:val="hybridMultilevel"/>
    <w:tmpl w:val="5A6A1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23423"/>
    <w:multiLevelType w:val="hybridMultilevel"/>
    <w:tmpl w:val="CDD61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C3119"/>
    <w:multiLevelType w:val="hybridMultilevel"/>
    <w:tmpl w:val="7F6E0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60BE1"/>
    <w:multiLevelType w:val="hybridMultilevel"/>
    <w:tmpl w:val="0F767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F6989"/>
    <w:multiLevelType w:val="hybridMultilevel"/>
    <w:tmpl w:val="DED8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955133">
    <w:abstractNumId w:val="1"/>
  </w:num>
  <w:num w:numId="2" w16cid:durableId="1718124067">
    <w:abstractNumId w:val="2"/>
  </w:num>
  <w:num w:numId="3" w16cid:durableId="1631666955">
    <w:abstractNumId w:val="8"/>
  </w:num>
  <w:num w:numId="4" w16cid:durableId="1549297840">
    <w:abstractNumId w:val="5"/>
  </w:num>
  <w:num w:numId="5" w16cid:durableId="1261184108">
    <w:abstractNumId w:val="4"/>
  </w:num>
  <w:num w:numId="6" w16cid:durableId="1453790869">
    <w:abstractNumId w:val="3"/>
  </w:num>
  <w:num w:numId="7" w16cid:durableId="579801008">
    <w:abstractNumId w:val="10"/>
  </w:num>
  <w:num w:numId="8" w16cid:durableId="1825275067">
    <w:abstractNumId w:val="7"/>
  </w:num>
  <w:num w:numId="9" w16cid:durableId="1689673983">
    <w:abstractNumId w:val="0"/>
  </w:num>
  <w:num w:numId="10" w16cid:durableId="688604236">
    <w:abstractNumId w:val="9"/>
  </w:num>
  <w:num w:numId="11" w16cid:durableId="1269852126">
    <w:abstractNumId w:val="6"/>
  </w:num>
  <w:num w:numId="12" w16cid:durableId="1988701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MDU2MjczNLI0NbVU0lEKTi0uzszPAykwNKkFADTJgnAtAAAA"/>
  </w:docVars>
  <w:rsids>
    <w:rsidRoot w:val="008F595B"/>
    <w:rsid w:val="000030CC"/>
    <w:rsid w:val="00011975"/>
    <w:rsid w:val="00014BBB"/>
    <w:rsid w:val="00021309"/>
    <w:rsid w:val="000354B5"/>
    <w:rsid w:val="00063C88"/>
    <w:rsid w:val="00065DAD"/>
    <w:rsid w:val="00072221"/>
    <w:rsid w:val="00072536"/>
    <w:rsid w:val="00084850"/>
    <w:rsid w:val="00096166"/>
    <w:rsid w:val="000B3D03"/>
    <w:rsid w:val="000B4627"/>
    <w:rsid w:val="000B6D4E"/>
    <w:rsid w:val="000C0697"/>
    <w:rsid w:val="000E66A5"/>
    <w:rsid w:val="000F083E"/>
    <w:rsid w:val="000F737D"/>
    <w:rsid w:val="00103EAD"/>
    <w:rsid w:val="001045EA"/>
    <w:rsid w:val="00126936"/>
    <w:rsid w:val="0014283A"/>
    <w:rsid w:val="001617AE"/>
    <w:rsid w:val="00173BD4"/>
    <w:rsid w:val="00176D7F"/>
    <w:rsid w:val="00195744"/>
    <w:rsid w:val="001A0B5A"/>
    <w:rsid w:val="001A7396"/>
    <w:rsid w:val="001C1B86"/>
    <w:rsid w:val="001C27D9"/>
    <w:rsid w:val="001C395E"/>
    <w:rsid w:val="001E2F9F"/>
    <w:rsid w:val="001F07E0"/>
    <w:rsid w:val="00205C2D"/>
    <w:rsid w:val="00207803"/>
    <w:rsid w:val="00215C63"/>
    <w:rsid w:val="0022522E"/>
    <w:rsid w:val="00244381"/>
    <w:rsid w:val="00255FA9"/>
    <w:rsid w:val="00262C82"/>
    <w:rsid w:val="00264E2B"/>
    <w:rsid w:val="00264EAD"/>
    <w:rsid w:val="00265501"/>
    <w:rsid w:val="00272AF3"/>
    <w:rsid w:val="00273C9F"/>
    <w:rsid w:val="00273E2F"/>
    <w:rsid w:val="0028149D"/>
    <w:rsid w:val="002921BE"/>
    <w:rsid w:val="002979BA"/>
    <w:rsid w:val="002A46B9"/>
    <w:rsid w:val="002B55E8"/>
    <w:rsid w:val="002E0633"/>
    <w:rsid w:val="002F4A59"/>
    <w:rsid w:val="00320224"/>
    <w:rsid w:val="003276EE"/>
    <w:rsid w:val="00340B6E"/>
    <w:rsid w:val="0034335F"/>
    <w:rsid w:val="0034631A"/>
    <w:rsid w:val="00346992"/>
    <w:rsid w:val="00350391"/>
    <w:rsid w:val="00356D61"/>
    <w:rsid w:val="003641B5"/>
    <w:rsid w:val="00366849"/>
    <w:rsid w:val="00386AFD"/>
    <w:rsid w:val="0039370A"/>
    <w:rsid w:val="00395150"/>
    <w:rsid w:val="003C6110"/>
    <w:rsid w:val="003D65CB"/>
    <w:rsid w:val="003F30C8"/>
    <w:rsid w:val="00402926"/>
    <w:rsid w:val="00403BFC"/>
    <w:rsid w:val="004256E5"/>
    <w:rsid w:val="00427C12"/>
    <w:rsid w:val="004433CB"/>
    <w:rsid w:val="00450034"/>
    <w:rsid w:val="004616A9"/>
    <w:rsid w:val="004646AE"/>
    <w:rsid w:val="004751AD"/>
    <w:rsid w:val="0049154C"/>
    <w:rsid w:val="004936BF"/>
    <w:rsid w:val="00496019"/>
    <w:rsid w:val="004A30A0"/>
    <w:rsid w:val="004A6EB7"/>
    <w:rsid w:val="004B49FD"/>
    <w:rsid w:val="004B6E08"/>
    <w:rsid w:val="004C1C31"/>
    <w:rsid w:val="004C5E94"/>
    <w:rsid w:val="004F21A9"/>
    <w:rsid w:val="004F2F96"/>
    <w:rsid w:val="004F3D2E"/>
    <w:rsid w:val="004F57C8"/>
    <w:rsid w:val="005069D8"/>
    <w:rsid w:val="005136FC"/>
    <w:rsid w:val="00520DE6"/>
    <w:rsid w:val="00521545"/>
    <w:rsid w:val="005217BF"/>
    <w:rsid w:val="005222CC"/>
    <w:rsid w:val="00523CDE"/>
    <w:rsid w:val="005330A0"/>
    <w:rsid w:val="00543C9D"/>
    <w:rsid w:val="00557070"/>
    <w:rsid w:val="0056558F"/>
    <w:rsid w:val="00572194"/>
    <w:rsid w:val="00572312"/>
    <w:rsid w:val="00584356"/>
    <w:rsid w:val="0058513E"/>
    <w:rsid w:val="00591884"/>
    <w:rsid w:val="005A00F1"/>
    <w:rsid w:val="005A02C4"/>
    <w:rsid w:val="005A53DD"/>
    <w:rsid w:val="005A7704"/>
    <w:rsid w:val="005B1102"/>
    <w:rsid w:val="005B27DE"/>
    <w:rsid w:val="005C3DCA"/>
    <w:rsid w:val="005D40E8"/>
    <w:rsid w:val="005D4F22"/>
    <w:rsid w:val="005D520C"/>
    <w:rsid w:val="005E2908"/>
    <w:rsid w:val="005E302D"/>
    <w:rsid w:val="00632607"/>
    <w:rsid w:val="00640431"/>
    <w:rsid w:val="006456EB"/>
    <w:rsid w:val="006553F4"/>
    <w:rsid w:val="00655AA6"/>
    <w:rsid w:val="00666BBC"/>
    <w:rsid w:val="00666C74"/>
    <w:rsid w:val="006709EB"/>
    <w:rsid w:val="00671FEC"/>
    <w:rsid w:val="00677CF7"/>
    <w:rsid w:val="00680EC7"/>
    <w:rsid w:val="006A11B9"/>
    <w:rsid w:val="006A1727"/>
    <w:rsid w:val="006A3DB2"/>
    <w:rsid w:val="006A507C"/>
    <w:rsid w:val="006A7E09"/>
    <w:rsid w:val="006D36DC"/>
    <w:rsid w:val="006F2728"/>
    <w:rsid w:val="006F30CB"/>
    <w:rsid w:val="006F342A"/>
    <w:rsid w:val="00703AF6"/>
    <w:rsid w:val="007061DC"/>
    <w:rsid w:val="00710252"/>
    <w:rsid w:val="00737C13"/>
    <w:rsid w:val="0074271E"/>
    <w:rsid w:val="00772A0D"/>
    <w:rsid w:val="00775CDD"/>
    <w:rsid w:val="00777797"/>
    <w:rsid w:val="00785AC0"/>
    <w:rsid w:val="007908F2"/>
    <w:rsid w:val="00791CA1"/>
    <w:rsid w:val="0079385B"/>
    <w:rsid w:val="007A4C0A"/>
    <w:rsid w:val="007C0583"/>
    <w:rsid w:val="007D0FF8"/>
    <w:rsid w:val="007D75F9"/>
    <w:rsid w:val="007F77F5"/>
    <w:rsid w:val="008036B1"/>
    <w:rsid w:val="008045B5"/>
    <w:rsid w:val="00812FDB"/>
    <w:rsid w:val="00814441"/>
    <w:rsid w:val="00820073"/>
    <w:rsid w:val="00824BE3"/>
    <w:rsid w:val="00824E13"/>
    <w:rsid w:val="008321E0"/>
    <w:rsid w:val="00833EA2"/>
    <w:rsid w:val="008341C9"/>
    <w:rsid w:val="00834682"/>
    <w:rsid w:val="008428EA"/>
    <w:rsid w:val="00842C96"/>
    <w:rsid w:val="00844FC0"/>
    <w:rsid w:val="008475E1"/>
    <w:rsid w:val="00850B2A"/>
    <w:rsid w:val="00852779"/>
    <w:rsid w:val="0085469D"/>
    <w:rsid w:val="00861667"/>
    <w:rsid w:val="00863772"/>
    <w:rsid w:val="008637EB"/>
    <w:rsid w:val="008731BD"/>
    <w:rsid w:val="00875DAC"/>
    <w:rsid w:val="00880F69"/>
    <w:rsid w:val="008900C3"/>
    <w:rsid w:val="008A5C9F"/>
    <w:rsid w:val="008B26D2"/>
    <w:rsid w:val="008B3AA1"/>
    <w:rsid w:val="008C12F1"/>
    <w:rsid w:val="008C5C34"/>
    <w:rsid w:val="008D1626"/>
    <w:rsid w:val="008D6002"/>
    <w:rsid w:val="008D6EA6"/>
    <w:rsid w:val="008E6296"/>
    <w:rsid w:val="008F595B"/>
    <w:rsid w:val="008F620C"/>
    <w:rsid w:val="008F7FD0"/>
    <w:rsid w:val="00906EEB"/>
    <w:rsid w:val="00911DE0"/>
    <w:rsid w:val="009136A9"/>
    <w:rsid w:val="009154D8"/>
    <w:rsid w:val="009205D0"/>
    <w:rsid w:val="009337DC"/>
    <w:rsid w:val="00936B4F"/>
    <w:rsid w:val="00943531"/>
    <w:rsid w:val="009527DB"/>
    <w:rsid w:val="00955C5C"/>
    <w:rsid w:val="00962217"/>
    <w:rsid w:val="009668BE"/>
    <w:rsid w:val="00966C43"/>
    <w:rsid w:val="00973AA2"/>
    <w:rsid w:val="009756E6"/>
    <w:rsid w:val="00990D57"/>
    <w:rsid w:val="009A28F6"/>
    <w:rsid w:val="009A48D8"/>
    <w:rsid w:val="009E39C3"/>
    <w:rsid w:val="009E454F"/>
    <w:rsid w:val="009E496F"/>
    <w:rsid w:val="009E6C83"/>
    <w:rsid w:val="009F2E2B"/>
    <w:rsid w:val="00A032BE"/>
    <w:rsid w:val="00A05365"/>
    <w:rsid w:val="00A155E1"/>
    <w:rsid w:val="00A3271E"/>
    <w:rsid w:val="00A54E50"/>
    <w:rsid w:val="00A62633"/>
    <w:rsid w:val="00A62F61"/>
    <w:rsid w:val="00A67046"/>
    <w:rsid w:val="00A946D1"/>
    <w:rsid w:val="00A96B44"/>
    <w:rsid w:val="00AB0CC0"/>
    <w:rsid w:val="00AB0D9A"/>
    <w:rsid w:val="00AB3BD2"/>
    <w:rsid w:val="00AC4F78"/>
    <w:rsid w:val="00AC6040"/>
    <w:rsid w:val="00AC7E1A"/>
    <w:rsid w:val="00AE569D"/>
    <w:rsid w:val="00AE6896"/>
    <w:rsid w:val="00AE7C51"/>
    <w:rsid w:val="00AF09AA"/>
    <w:rsid w:val="00AF3DC8"/>
    <w:rsid w:val="00B01052"/>
    <w:rsid w:val="00B01312"/>
    <w:rsid w:val="00B05379"/>
    <w:rsid w:val="00B238EA"/>
    <w:rsid w:val="00B26BC5"/>
    <w:rsid w:val="00B30947"/>
    <w:rsid w:val="00B35F86"/>
    <w:rsid w:val="00B41038"/>
    <w:rsid w:val="00B42495"/>
    <w:rsid w:val="00B56B15"/>
    <w:rsid w:val="00B61111"/>
    <w:rsid w:val="00B64858"/>
    <w:rsid w:val="00B70038"/>
    <w:rsid w:val="00B71364"/>
    <w:rsid w:val="00B72473"/>
    <w:rsid w:val="00B74C1F"/>
    <w:rsid w:val="00BA35BE"/>
    <w:rsid w:val="00BB1C0E"/>
    <w:rsid w:val="00BC3F05"/>
    <w:rsid w:val="00BC5B78"/>
    <w:rsid w:val="00BC7297"/>
    <w:rsid w:val="00BD28D7"/>
    <w:rsid w:val="00BD7B3E"/>
    <w:rsid w:val="00BE4F17"/>
    <w:rsid w:val="00C12829"/>
    <w:rsid w:val="00C12C42"/>
    <w:rsid w:val="00C15B56"/>
    <w:rsid w:val="00C226B1"/>
    <w:rsid w:val="00C22848"/>
    <w:rsid w:val="00C2386D"/>
    <w:rsid w:val="00C31540"/>
    <w:rsid w:val="00C3682E"/>
    <w:rsid w:val="00C40807"/>
    <w:rsid w:val="00C4678A"/>
    <w:rsid w:val="00C60297"/>
    <w:rsid w:val="00C64067"/>
    <w:rsid w:val="00C655C0"/>
    <w:rsid w:val="00C71294"/>
    <w:rsid w:val="00C82538"/>
    <w:rsid w:val="00C86B8E"/>
    <w:rsid w:val="00C93CDD"/>
    <w:rsid w:val="00CA03DB"/>
    <w:rsid w:val="00CA0599"/>
    <w:rsid w:val="00CA210F"/>
    <w:rsid w:val="00CA5D01"/>
    <w:rsid w:val="00CB1B63"/>
    <w:rsid w:val="00CB59F9"/>
    <w:rsid w:val="00CC31DB"/>
    <w:rsid w:val="00CC4C81"/>
    <w:rsid w:val="00CC6117"/>
    <w:rsid w:val="00CD60B1"/>
    <w:rsid w:val="00CE1FA1"/>
    <w:rsid w:val="00CE5432"/>
    <w:rsid w:val="00CF0D80"/>
    <w:rsid w:val="00CF2D3E"/>
    <w:rsid w:val="00CF6097"/>
    <w:rsid w:val="00D04B65"/>
    <w:rsid w:val="00D0575E"/>
    <w:rsid w:val="00D12B06"/>
    <w:rsid w:val="00D145FE"/>
    <w:rsid w:val="00D243D5"/>
    <w:rsid w:val="00D2655F"/>
    <w:rsid w:val="00D3096A"/>
    <w:rsid w:val="00D3202B"/>
    <w:rsid w:val="00D32272"/>
    <w:rsid w:val="00D43290"/>
    <w:rsid w:val="00D50769"/>
    <w:rsid w:val="00D5314A"/>
    <w:rsid w:val="00D552C2"/>
    <w:rsid w:val="00D70E60"/>
    <w:rsid w:val="00D74B57"/>
    <w:rsid w:val="00D8508C"/>
    <w:rsid w:val="00DB4416"/>
    <w:rsid w:val="00DB73F0"/>
    <w:rsid w:val="00DC1C08"/>
    <w:rsid w:val="00DD4FF7"/>
    <w:rsid w:val="00DD7DEF"/>
    <w:rsid w:val="00DE1DD0"/>
    <w:rsid w:val="00DE39C9"/>
    <w:rsid w:val="00DF4A77"/>
    <w:rsid w:val="00E00EC5"/>
    <w:rsid w:val="00E06850"/>
    <w:rsid w:val="00E07BF4"/>
    <w:rsid w:val="00E34D79"/>
    <w:rsid w:val="00E365AA"/>
    <w:rsid w:val="00E610A7"/>
    <w:rsid w:val="00E638AC"/>
    <w:rsid w:val="00E656EF"/>
    <w:rsid w:val="00E750FF"/>
    <w:rsid w:val="00E83A7E"/>
    <w:rsid w:val="00E9180A"/>
    <w:rsid w:val="00E95B34"/>
    <w:rsid w:val="00EA5165"/>
    <w:rsid w:val="00EB6D97"/>
    <w:rsid w:val="00EC1CA0"/>
    <w:rsid w:val="00EC5D3F"/>
    <w:rsid w:val="00ED16DB"/>
    <w:rsid w:val="00EE3045"/>
    <w:rsid w:val="00EE4F07"/>
    <w:rsid w:val="00EF54AE"/>
    <w:rsid w:val="00EF7828"/>
    <w:rsid w:val="00F025AE"/>
    <w:rsid w:val="00F27696"/>
    <w:rsid w:val="00F476A7"/>
    <w:rsid w:val="00F47A1E"/>
    <w:rsid w:val="00F62501"/>
    <w:rsid w:val="00F65D16"/>
    <w:rsid w:val="00F87496"/>
    <w:rsid w:val="00F930B3"/>
    <w:rsid w:val="00FA229E"/>
    <w:rsid w:val="00FA430C"/>
    <w:rsid w:val="00FB6D03"/>
    <w:rsid w:val="00FD6E6A"/>
    <w:rsid w:val="00FE6E67"/>
    <w:rsid w:val="00FE7C54"/>
    <w:rsid w:val="00FF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49B1"/>
  <w15:chartTrackingRefBased/>
  <w15:docId w15:val="{ADC58931-5952-47A2-88F8-E94FE42E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C7"/>
    <w:pPr>
      <w:ind w:left="720"/>
      <w:contextualSpacing/>
    </w:pPr>
  </w:style>
  <w:style w:type="table" w:styleId="TableGrid">
    <w:name w:val="Table Grid"/>
    <w:basedOn w:val="TableNormal"/>
    <w:uiPriority w:val="39"/>
    <w:rsid w:val="0068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B9"/>
  </w:style>
  <w:style w:type="paragraph" w:styleId="Footer">
    <w:name w:val="footer"/>
    <w:basedOn w:val="Normal"/>
    <w:link w:val="FooterChar"/>
    <w:uiPriority w:val="99"/>
    <w:unhideWhenUsed/>
    <w:rsid w:val="006A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B9"/>
  </w:style>
  <w:style w:type="paragraph" w:styleId="BalloonText">
    <w:name w:val="Balloon Text"/>
    <w:basedOn w:val="Normal"/>
    <w:link w:val="BalloonTextChar"/>
    <w:uiPriority w:val="99"/>
    <w:semiHidden/>
    <w:unhideWhenUsed/>
    <w:rsid w:val="00B6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58"/>
    <w:rPr>
      <w:rFonts w:ascii="Segoe UI" w:hAnsi="Segoe UI" w:cs="Segoe UI"/>
      <w:sz w:val="18"/>
      <w:szCs w:val="18"/>
    </w:rPr>
  </w:style>
  <w:style w:type="character" w:customStyle="1" w:styleId="Heading1Char">
    <w:name w:val="Heading 1 Char"/>
    <w:basedOn w:val="DefaultParagraphFont"/>
    <w:link w:val="Heading1"/>
    <w:uiPriority w:val="9"/>
    <w:rsid w:val="009136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36A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77CF7"/>
    <w:rPr>
      <w:sz w:val="16"/>
      <w:szCs w:val="16"/>
    </w:rPr>
  </w:style>
  <w:style w:type="paragraph" w:styleId="CommentText">
    <w:name w:val="annotation text"/>
    <w:basedOn w:val="Normal"/>
    <w:link w:val="CommentTextChar"/>
    <w:uiPriority w:val="99"/>
    <w:semiHidden/>
    <w:unhideWhenUsed/>
    <w:rsid w:val="00677CF7"/>
    <w:pPr>
      <w:spacing w:line="240" w:lineRule="auto"/>
    </w:pPr>
    <w:rPr>
      <w:sz w:val="20"/>
      <w:szCs w:val="20"/>
    </w:rPr>
  </w:style>
  <w:style w:type="character" w:customStyle="1" w:styleId="CommentTextChar">
    <w:name w:val="Comment Text Char"/>
    <w:basedOn w:val="DefaultParagraphFont"/>
    <w:link w:val="CommentText"/>
    <w:uiPriority w:val="99"/>
    <w:semiHidden/>
    <w:rsid w:val="00677CF7"/>
    <w:rPr>
      <w:sz w:val="20"/>
      <w:szCs w:val="20"/>
    </w:rPr>
  </w:style>
  <w:style w:type="paragraph" w:styleId="CommentSubject">
    <w:name w:val="annotation subject"/>
    <w:basedOn w:val="CommentText"/>
    <w:next w:val="CommentText"/>
    <w:link w:val="CommentSubjectChar"/>
    <w:uiPriority w:val="99"/>
    <w:semiHidden/>
    <w:unhideWhenUsed/>
    <w:rsid w:val="00677CF7"/>
    <w:rPr>
      <w:b/>
      <w:bCs/>
    </w:rPr>
  </w:style>
  <w:style w:type="character" w:customStyle="1" w:styleId="CommentSubjectChar">
    <w:name w:val="Comment Subject Char"/>
    <w:basedOn w:val="CommentTextChar"/>
    <w:link w:val="CommentSubject"/>
    <w:uiPriority w:val="99"/>
    <w:semiHidden/>
    <w:rsid w:val="00677CF7"/>
    <w:rPr>
      <w:b/>
      <w:bCs/>
      <w:sz w:val="20"/>
      <w:szCs w:val="20"/>
    </w:rPr>
  </w:style>
  <w:style w:type="paragraph" w:styleId="Revision">
    <w:name w:val="Revision"/>
    <w:hidden/>
    <w:uiPriority w:val="99"/>
    <w:semiHidden/>
    <w:rsid w:val="00677CF7"/>
    <w:pPr>
      <w:spacing w:after="0" w:line="240" w:lineRule="auto"/>
    </w:pPr>
  </w:style>
  <w:style w:type="table" w:styleId="GridTable1Light">
    <w:name w:val="Grid Table 1 Light"/>
    <w:basedOn w:val="TableNormal"/>
    <w:uiPriority w:val="46"/>
    <w:rsid w:val="00273E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4608</Words>
  <Characters>26266</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Rúbrica de Autorreflexión - English Learners (CA Dept of Education)</vt:lpstr>
      <vt:lpstr/>
    </vt:vector>
  </TitlesOfParts>
  <Company>CA Department of Education</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Rúbrica de Autorreflexión - Multilingual Learners (CA Dept of Education)</dc:title>
  <dc:subject>Rúbrica de Autorreflexión Sobre el Modelo Educativo para Aprendices de Inglés en California</dc:subject>
  <dc:creator>Gustavo Gonzalez</dc:creator>
  <cp:keywords/>
  <dc:description/>
  <cp:lastModifiedBy>Annie Abreu Park</cp:lastModifiedBy>
  <cp:revision>6</cp:revision>
  <cp:lastPrinted>2018-05-14T19:14:00Z</cp:lastPrinted>
  <dcterms:created xsi:type="dcterms:W3CDTF">2020-08-14T21:48:00Z</dcterms:created>
  <dcterms:modified xsi:type="dcterms:W3CDTF">2024-06-06T17:48:00Z</dcterms:modified>
</cp:coreProperties>
</file>