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53F3" w14:textId="77777777" w:rsidR="000E651C" w:rsidRDefault="000E651C" w:rsidP="000E651C">
      <w:pPr>
        <w:pStyle w:val="Heading1"/>
        <w:jc w:val="center"/>
      </w:pPr>
      <w:r w:rsidRPr="001029AC">
        <w:t>Public Charter Schools Grant Program</w:t>
      </w:r>
      <w:r w:rsidRPr="001029AC">
        <w:br/>
        <w:t>Budget Revision Request Form</w:t>
      </w:r>
    </w:p>
    <w:p w14:paraId="009A4582" w14:textId="77777777" w:rsidR="00ED0D09" w:rsidRPr="00ED0D09" w:rsidRDefault="00ED0D09" w:rsidP="00ED0D09"/>
    <w:p w14:paraId="3969307E" w14:textId="77777777" w:rsidR="000E651C" w:rsidRPr="000E651C" w:rsidRDefault="000E651C" w:rsidP="000E651C">
      <w:pPr>
        <w:pStyle w:val="Heading2"/>
        <w:spacing w:before="100" w:beforeAutospacing="1"/>
        <w:jc w:val="center"/>
        <w:rPr>
          <w:sz w:val="36"/>
          <w:szCs w:val="36"/>
        </w:rPr>
      </w:pPr>
      <w:r w:rsidRPr="000E651C">
        <w:rPr>
          <w:sz w:val="36"/>
          <w:szCs w:val="36"/>
        </w:rPr>
        <w:t>Instructions</w:t>
      </w:r>
    </w:p>
    <w:p w14:paraId="13762852" w14:textId="77777777" w:rsidR="000E651C" w:rsidRDefault="000E651C" w:rsidP="000E651C">
      <w:pPr>
        <w:pStyle w:val="Heading3"/>
      </w:pPr>
      <w:r>
        <w:t>When to File</w:t>
      </w:r>
    </w:p>
    <w:p w14:paraId="36F588DD" w14:textId="77777777" w:rsidR="000E651C" w:rsidRDefault="000E651C" w:rsidP="000E651C">
      <w:pPr>
        <w:autoSpaceDE w:val="0"/>
        <w:autoSpaceDN w:val="0"/>
        <w:adjustRightInd w:val="0"/>
        <w:spacing w:after="100" w:afterAutospacing="1"/>
        <w:rPr>
          <w:rFonts w:cs="Arial"/>
          <w:strike/>
          <w:szCs w:val="24"/>
        </w:rPr>
      </w:pPr>
      <w:r>
        <w:rPr>
          <w:rFonts w:cs="Arial"/>
          <w:szCs w:val="24"/>
        </w:rPr>
        <w:t xml:space="preserve">Object code total expenditures may not exceed </w:t>
      </w:r>
      <w:r w:rsidRPr="00344B5F">
        <w:rPr>
          <w:rFonts w:cs="Arial"/>
          <w:b/>
          <w:szCs w:val="24"/>
        </w:rPr>
        <w:t>110 percent</w:t>
      </w:r>
      <w:r w:rsidRPr="00344B5F">
        <w:rPr>
          <w:rFonts w:cs="Arial"/>
          <w:szCs w:val="24"/>
        </w:rPr>
        <w:t xml:space="preserve"> </w:t>
      </w:r>
      <w:r>
        <w:rPr>
          <w:rFonts w:cs="Arial"/>
          <w:szCs w:val="24"/>
        </w:rPr>
        <w:t>of the approved budget. If a revision to your approved budget is needed to prevent an overage from occurring, please complete a Budget Revision Request Form (BRRF) and submit it to the Public Charter Schools Grant Program (PCSGP) Office.</w:t>
      </w:r>
      <w:r>
        <w:rPr>
          <w:rFonts w:cs="Arial"/>
          <w:strike/>
          <w:szCs w:val="24"/>
        </w:rPr>
        <w:t xml:space="preserve"> </w:t>
      </w:r>
    </w:p>
    <w:p w14:paraId="04904D2C" w14:textId="77777777" w:rsidR="000E651C" w:rsidRPr="00DA423D" w:rsidRDefault="000E651C" w:rsidP="000E651C">
      <w:pPr>
        <w:pStyle w:val="Heading3"/>
      </w:pPr>
      <w:r>
        <w:t>How to File</w:t>
      </w:r>
    </w:p>
    <w:p w14:paraId="2EED3E05" w14:textId="77777777" w:rsidR="000E651C" w:rsidRDefault="000E651C" w:rsidP="000E651C">
      <w:pPr>
        <w:pStyle w:val="ListParagraph"/>
        <w:numPr>
          <w:ilvl w:val="0"/>
          <w:numId w:val="1"/>
        </w:numPr>
        <w:tabs>
          <w:tab w:val="left" w:pos="6840"/>
          <w:tab w:val="left" w:pos="8280"/>
          <w:tab w:val="left" w:pos="9720"/>
        </w:tabs>
        <w:autoSpaceDE w:val="0"/>
        <w:autoSpaceDN w:val="0"/>
        <w:adjustRightInd w:val="0"/>
        <w:spacing w:after="120"/>
        <w:contextualSpacing w:val="0"/>
        <w:rPr>
          <w:rFonts w:cs="Arial"/>
          <w:color w:val="000000"/>
          <w:szCs w:val="24"/>
        </w:rPr>
      </w:pPr>
      <w:r w:rsidRPr="00344B5F">
        <w:rPr>
          <w:rFonts w:cs="Arial"/>
          <w:color w:val="000000"/>
          <w:szCs w:val="24"/>
        </w:rPr>
        <w:t xml:space="preserve">Referring to the most recent </w:t>
      </w:r>
      <w:r>
        <w:rPr>
          <w:rFonts w:cs="Arial"/>
          <w:color w:val="000000"/>
          <w:szCs w:val="24"/>
        </w:rPr>
        <w:t>Quarterly Expenditure Report (</w:t>
      </w:r>
      <w:r w:rsidRPr="00344B5F">
        <w:rPr>
          <w:rFonts w:cs="Arial"/>
          <w:color w:val="000000"/>
          <w:szCs w:val="24"/>
        </w:rPr>
        <w:t>QER</w:t>
      </w:r>
      <w:r>
        <w:rPr>
          <w:rFonts w:cs="Arial"/>
          <w:color w:val="000000"/>
          <w:szCs w:val="24"/>
        </w:rPr>
        <w:t>)</w:t>
      </w:r>
      <w:r w:rsidRPr="00344B5F">
        <w:rPr>
          <w:rFonts w:cs="Arial"/>
          <w:color w:val="000000"/>
          <w:szCs w:val="24"/>
        </w:rPr>
        <w:t xml:space="preserve">, </w:t>
      </w:r>
      <w:r w:rsidRPr="00344B5F">
        <w:rPr>
          <w:rFonts w:cs="Arial"/>
          <w:szCs w:val="24"/>
        </w:rPr>
        <w:t xml:space="preserve">tab </w:t>
      </w:r>
      <w:r>
        <w:rPr>
          <w:rFonts w:cs="Arial"/>
          <w:szCs w:val="24"/>
        </w:rPr>
        <w:t>2</w:t>
      </w:r>
      <w:r w:rsidRPr="00344B5F">
        <w:rPr>
          <w:rFonts w:cs="Arial"/>
          <w:szCs w:val="24"/>
        </w:rPr>
        <w:t xml:space="preserve">: Fiscal Year </w:t>
      </w:r>
      <w:proofErr w:type="gramStart"/>
      <w:r w:rsidRPr="00344B5F">
        <w:rPr>
          <w:rFonts w:cs="Arial"/>
          <w:szCs w:val="24"/>
        </w:rPr>
        <w:t>By</w:t>
      </w:r>
      <w:proofErr w:type="gramEnd"/>
      <w:r w:rsidRPr="00344B5F">
        <w:rPr>
          <w:rFonts w:cs="Arial"/>
          <w:szCs w:val="24"/>
        </w:rPr>
        <w:t xml:space="preserve"> Quarter, enter the “Approved Total Annual Budget” object codes </w:t>
      </w:r>
      <w:r w:rsidRPr="00344B5F">
        <w:rPr>
          <w:rFonts w:cs="Arial"/>
          <w:color w:val="000000"/>
          <w:szCs w:val="24"/>
        </w:rPr>
        <w:t>into page 2 of the BRRF, Column 2.</w:t>
      </w:r>
    </w:p>
    <w:p w14:paraId="5E70FFA9" w14:textId="77777777" w:rsidR="000E651C" w:rsidRDefault="000E651C" w:rsidP="000E651C">
      <w:pPr>
        <w:pStyle w:val="ListParagraph"/>
        <w:numPr>
          <w:ilvl w:val="0"/>
          <w:numId w:val="1"/>
        </w:numPr>
        <w:tabs>
          <w:tab w:val="left" w:pos="6840"/>
          <w:tab w:val="left" w:pos="8280"/>
          <w:tab w:val="left" w:pos="9720"/>
        </w:tabs>
        <w:autoSpaceDE w:val="0"/>
        <w:autoSpaceDN w:val="0"/>
        <w:adjustRightInd w:val="0"/>
        <w:spacing w:before="120" w:after="120"/>
        <w:contextualSpacing w:val="0"/>
        <w:rPr>
          <w:rFonts w:cs="Arial"/>
          <w:color w:val="000000"/>
          <w:szCs w:val="24"/>
        </w:rPr>
      </w:pPr>
      <w:r w:rsidRPr="00344B5F">
        <w:rPr>
          <w:rFonts w:cs="Arial"/>
          <w:color w:val="000000"/>
          <w:szCs w:val="24"/>
        </w:rPr>
        <w:t xml:space="preserve">In Column 3: “Proposed Budget Change (+/-)”, enter the amounts to be subtracted/added. Please ensure that the total for Column 3: “Proposed Budget Change (+/-)”, equals zero. </w:t>
      </w:r>
    </w:p>
    <w:p w14:paraId="300CD8ED" w14:textId="77777777" w:rsidR="000E651C" w:rsidRDefault="000E651C" w:rsidP="000E651C">
      <w:pPr>
        <w:pStyle w:val="ListParagraph"/>
        <w:numPr>
          <w:ilvl w:val="0"/>
          <w:numId w:val="1"/>
        </w:numPr>
        <w:tabs>
          <w:tab w:val="left" w:pos="6840"/>
          <w:tab w:val="left" w:pos="8280"/>
          <w:tab w:val="left" w:pos="9720"/>
        </w:tabs>
        <w:autoSpaceDE w:val="0"/>
        <w:autoSpaceDN w:val="0"/>
        <w:adjustRightInd w:val="0"/>
        <w:spacing w:before="120" w:after="120"/>
        <w:contextualSpacing w:val="0"/>
        <w:rPr>
          <w:rFonts w:cs="Arial"/>
          <w:color w:val="000000"/>
          <w:szCs w:val="24"/>
        </w:rPr>
      </w:pPr>
      <w:r w:rsidRPr="00344B5F">
        <w:rPr>
          <w:rFonts w:cs="Arial"/>
          <w:color w:val="000000"/>
          <w:szCs w:val="24"/>
        </w:rPr>
        <w:t>Add Column 2 to Column 3 to calculate Column 4: “Revised Approved Total Annual Budget by Object Code”. Please ensure the total for Column 4: “Revised Total Annual Budget by Object Code” matches the total for Column 2: “Approved Total Annual Budget by Object Code.”</w:t>
      </w:r>
    </w:p>
    <w:p w14:paraId="77EAD077" w14:textId="571F0A59" w:rsidR="000E651C" w:rsidRPr="00344B5F" w:rsidRDefault="000E651C" w:rsidP="000E651C">
      <w:pPr>
        <w:pStyle w:val="ListParagraph"/>
        <w:numPr>
          <w:ilvl w:val="0"/>
          <w:numId w:val="1"/>
        </w:numPr>
        <w:tabs>
          <w:tab w:val="left" w:pos="6840"/>
          <w:tab w:val="left" w:pos="8280"/>
          <w:tab w:val="left" w:pos="9720"/>
        </w:tabs>
        <w:autoSpaceDE w:val="0"/>
        <w:autoSpaceDN w:val="0"/>
        <w:adjustRightInd w:val="0"/>
        <w:spacing w:before="120" w:after="120"/>
        <w:contextualSpacing w:val="0"/>
        <w:rPr>
          <w:rFonts w:cs="Arial"/>
          <w:color w:val="000000"/>
          <w:szCs w:val="24"/>
        </w:rPr>
      </w:pPr>
      <w:r w:rsidRPr="00344B5F">
        <w:rPr>
          <w:rFonts w:cs="Arial"/>
          <w:color w:val="000000"/>
          <w:szCs w:val="24"/>
        </w:rPr>
        <w:t xml:space="preserve">Have the authorized party sign the BRRF. Submit the signed BRRF by email to </w:t>
      </w:r>
      <w:hyperlink r:id="rId7" w:history="1">
        <w:r w:rsidR="00131035" w:rsidRPr="005820FE">
          <w:rPr>
            <w:rStyle w:val="Hyperlink"/>
            <w:rFonts w:cs="Arial"/>
            <w:szCs w:val="24"/>
          </w:rPr>
          <w:t>PCSGP@cde.ca.gov</w:t>
        </w:r>
      </w:hyperlink>
      <w:r w:rsidRPr="00344B5F">
        <w:rPr>
          <w:rFonts w:cs="Arial"/>
          <w:color w:val="000000"/>
          <w:szCs w:val="24"/>
        </w:rPr>
        <w:t xml:space="preserve">. </w:t>
      </w:r>
      <w:r w:rsidRPr="00344B5F">
        <w:rPr>
          <w:rFonts w:cs="Arial"/>
          <w:szCs w:val="24"/>
        </w:rPr>
        <w:t>Keep a copy of the BRRF for your records.</w:t>
      </w:r>
    </w:p>
    <w:p w14:paraId="064C534E" w14:textId="77777777" w:rsidR="000E651C" w:rsidRPr="00344B5F" w:rsidRDefault="000E651C" w:rsidP="000E651C">
      <w:pPr>
        <w:pStyle w:val="ListParagraph"/>
        <w:numPr>
          <w:ilvl w:val="0"/>
          <w:numId w:val="1"/>
        </w:numPr>
        <w:tabs>
          <w:tab w:val="left" w:pos="6840"/>
          <w:tab w:val="left" w:pos="8280"/>
          <w:tab w:val="left" w:pos="9720"/>
        </w:tabs>
        <w:autoSpaceDE w:val="0"/>
        <w:autoSpaceDN w:val="0"/>
        <w:adjustRightInd w:val="0"/>
        <w:spacing w:before="120"/>
        <w:contextualSpacing w:val="0"/>
        <w:rPr>
          <w:rFonts w:cs="Arial"/>
          <w:color w:val="000000"/>
          <w:szCs w:val="24"/>
        </w:rPr>
      </w:pPr>
      <w:r w:rsidRPr="00344B5F">
        <w:rPr>
          <w:rFonts w:cs="Arial"/>
          <w:szCs w:val="24"/>
        </w:rPr>
        <w:t xml:space="preserve">Once the BRRF has been approved by the PCSGP Office, the new approved total annual budget by object codes should then be entered on the QER on the tab </w:t>
      </w:r>
      <w:r>
        <w:rPr>
          <w:rFonts w:cs="Arial"/>
          <w:szCs w:val="24"/>
        </w:rPr>
        <w:t>2</w:t>
      </w:r>
      <w:r w:rsidRPr="00344B5F">
        <w:rPr>
          <w:rFonts w:cs="Arial"/>
          <w:szCs w:val="24"/>
        </w:rPr>
        <w:t xml:space="preserve"> Fiscal Year by Quarter, “</w:t>
      </w:r>
      <w:r>
        <w:rPr>
          <w:rFonts w:cs="Arial"/>
          <w:szCs w:val="24"/>
        </w:rPr>
        <w:t>Approved Annual Allocation</w:t>
      </w:r>
      <w:r w:rsidRPr="00344B5F">
        <w:rPr>
          <w:rFonts w:cs="Arial"/>
          <w:szCs w:val="24"/>
        </w:rPr>
        <w:t>.”</w:t>
      </w:r>
    </w:p>
    <w:p w14:paraId="3924845E" w14:textId="78EB57C9" w:rsidR="00F12F72" w:rsidRDefault="000E651C" w:rsidP="00F12F72">
      <w:pPr>
        <w:tabs>
          <w:tab w:val="left" w:pos="6840"/>
          <w:tab w:val="left" w:pos="8280"/>
          <w:tab w:val="left" w:pos="9720"/>
        </w:tabs>
        <w:autoSpaceDE w:val="0"/>
        <w:autoSpaceDN w:val="0"/>
        <w:adjustRightInd w:val="0"/>
        <w:spacing w:after="100" w:afterAutospacing="1"/>
        <w:rPr>
          <w:rFonts w:cs="Arial"/>
          <w:szCs w:val="24"/>
        </w:rPr>
      </w:pPr>
      <w:r>
        <w:rPr>
          <w:rFonts w:cs="Arial"/>
          <w:szCs w:val="24"/>
        </w:rPr>
        <w:t xml:space="preserve">For assistance completing or submitting a BRRF, please contact the Charter Schools Division, PCSGP Grant Office, by email at </w:t>
      </w:r>
      <w:hyperlink r:id="rId8" w:history="1">
        <w:r w:rsidR="00131035" w:rsidRPr="005820FE">
          <w:rPr>
            <w:rStyle w:val="Hyperlink"/>
            <w:rFonts w:cs="Arial"/>
            <w:szCs w:val="24"/>
          </w:rPr>
          <w:t>PCSGP@cde.ca.gov</w:t>
        </w:r>
      </w:hyperlink>
      <w:r>
        <w:rPr>
          <w:rFonts w:cs="Arial"/>
          <w:szCs w:val="24"/>
        </w:rPr>
        <w:t>, or contact your assigned PCSGP Regional Consultant by email. Please allow at least 72 hours for review and approval of the BRRF</w:t>
      </w:r>
      <w:r w:rsidR="00F12F72">
        <w:rPr>
          <w:rFonts w:cs="Arial"/>
          <w:szCs w:val="24"/>
        </w:rPr>
        <w:t>.</w:t>
      </w:r>
    </w:p>
    <w:p w14:paraId="48F6EA5B" w14:textId="77777777" w:rsidR="000E651C" w:rsidRDefault="000E651C" w:rsidP="000E651C">
      <w:pPr>
        <w:tabs>
          <w:tab w:val="left" w:pos="6840"/>
          <w:tab w:val="left" w:pos="8280"/>
          <w:tab w:val="left" w:pos="9720"/>
        </w:tabs>
        <w:autoSpaceDE w:val="0"/>
        <w:autoSpaceDN w:val="0"/>
        <w:adjustRightInd w:val="0"/>
        <w:rPr>
          <w:rFonts w:cs="Arial"/>
          <w:szCs w:val="24"/>
        </w:rPr>
        <w:sectPr w:rsidR="000E651C" w:rsidSect="00F12F72">
          <w:headerReference w:type="default" r:id="rId9"/>
          <w:footerReference w:type="even" r:id="rId10"/>
          <w:pgSz w:w="12240" w:h="15840" w:code="1"/>
          <w:pgMar w:top="1440" w:right="1440" w:bottom="1440" w:left="1440" w:header="720" w:footer="720" w:gutter="0"/>
          <w:pgNumType w:start="1"/>
          <w:cols w:space="720"/>
          <w:titlePg/>
          <w:docGrid w:linePitch="326"/>
        </w:sectPr>
      </w:pPr>
    </w:p>
    <w:p w14:paraId="43898797" w14:textId="77777777" w:rsidR="000E651C" w:rsidRPr="001029AC" w:rsidRDefault="000E651C" w:rsidP="000E651C">
      <w:pPr>
        <w:pStyle w:val="Heading2"/>
        <w:spacing w:before="0" w:after="100" w:afterAutospacing="1"/>
        <w:jc w:val="center"/>
        <w:rPr>
          <w:sz w:val="36"/>
        </w:rPr>
      </w:pPr>
      <w:r w:rsidRPr="001029AC">
        <w:rPr>
          <w:sz w:val="36"/>
        </w:rPr>
        <w:lastRenderedPageBreak/>
        <w:t>Budget Revision Request Form</w:t>
      </w:r>
    </w:p>
    <w:p w14:paraId="0E23803A" w14:textId="77777777" w:rsidR="000E651C" w:rsidRPr="000E651C" w:rsidRDefault="000E651C" w:rsidP="000E651C">
      <w:pPr>
        <w:pStyle w:val="Heading3"/>
        <w:spacing w:before="0"/>
        <w:rPr>
          <w:sz w:val="24"/>
          <w:szCs w:val="24"/>
        </w:rPr>
      </w:pPr>
      <w:r w:rsidRPr="000E651C">
        <w:rPr>
          <w:sz w:val="24"/>
          <w:szCs w:val="24"/>
        </w:rPr>
        <w:t>Sub-Grantee Information</w:t>
      </w:r>
    </w:p>
    <w:tbl>
      <w:tblPr>
        <w:tblStyle w:val="TableGrid"/>
        <w:tblW w:w="5000" w:type="pct"/>
        <w:tblLook w:val="04A0" w:firstRow="1" w:lastRow="0" w:firstColumn="1" w:lastColumn="0" w:noHBand="0" w:noVBand="1"/>
        <w:tblDescription w:val="Charter School Information"/>
      </w:tblPr>
      <w:tblGrid>
        <w:gridCol w:w="4406"/>
        <w:gridCol w:w="4944"/>
      </w:tblGrid>
      <w:tr w:rsidR="000E651C" w14:paraId="76450946" w14:textId="77777777" w:rsidTr="0026537A">
        <w:trPr>
          <w:cantSplit/>
          <w:tblHeader/>
        </w:trPr>
        <w:tc>
          <w:tcPr>
            <w:tcW w:w="2356" w:type="pct"/>
            <w:shd w:val="clear" w:color="auto" w:fill="D0CECE" w:themeFill="background2" w:themeFillShade="E6"/>
          </w:tcPr>
          <w:p w14:paraId="02FAF8C8" w14:textId="77777777" w:rsidR="000E651C" w:rsidRDefault="000E651C" w:rsidP="0026537A">
            <w:pPr>
              <w:autoSpaceDE w:val="0"/>
              <w:autoSpaceDN w:val="0"/>
              <w:adjustRightInd w:val="0"/>
              <w:spacing w:before="120" w:after="120"/>
              <w:jc w:val="center"/>
              <w:rPr>
                <w:rFonts w:cs="Arial"/>
                <w:b/>
                <w:color w:val="000000"/>
                <w:szCs w:val="24"/>
              </w:rPr>
            </w:pPr>
            <w:r>
              <w:rPr>
                <w:rFonts w:cs="Arial"/>
                <w:b/>
                <w:color w:val="000000"/>
                <w:szCs w:val="24"/>
              </w:rPr>
              <w:t>Required Field</w:t>
            </w:r>
          </w:p>
        </w:tc>
        <w:tc>
          <w:tcPr>
            <w:tcW w:w="2644" w:type="pct"/>
            <w:shd w:val="clear" w:color="auto" w:fill="D0CECE" w:themeFill="background2" w:themeFillShade="E6"/>
          </w:tcPr>
          <w:p w14:paraId="7126BD9C" w14:textId="77777777" w:rsidR="000E651C" w:rsidRDefault="000E651C" w:rsidP="0026537A">
            <w:pPr>
              <w:autoSpaceDE w:val="0"/>
              <w:autoSpaceDN w:val="0"/>
              <w:adjustRightInd w:val="0"/>
              <w:spacing w:before="120" w:after="120"/>
              <w:jc w:val="center"/>
              <w:rPr>
                <w:rFonts w:cs="Arial"/>
                <w:b/>
                <w:color w:val="000000"/>
                <w:szCs w:val="24"/>
              </w:rPr>
            </w:pPr>
            <w:r>
              <w:rPr>
                <w:rFonts w:cs="Arial"/>
                <w:b/>
                <w:color w:val="000000"/>
                <w:szCs w:val="24"/>
              </w:rPr>
              <w:t>Sub-Grantee Information</w:t>
            </w:r>
          </w:p>
        </w:tc>
      </w:tr>
      <w:tr w:rsidR="000E651C" w14:paraId="5CEEC7A8" w14:textId="77777777" w:rsidTr="0026537A">
        <w:trPr>
          <w:cantSplit/>
        </w:trPr>
        <w:tc>
          <w:tcPr>
            <w:tcW w:w="2356" w:type="pct"/>
          </w:tcPr>
          <w:p w14:paraId="5181C015" w14:textId="77777777" w:rsidR="000E651C" w:rsidRPr="00500478" w:rsidRDefault="000E651C" w:rsidP="0026537A">
            <w:pPr>
              <w:autoSpaceDE w:val="0"/>
              <w:autoSpaceDN w:val="0"/>
              <w:adjustRightInd w:val="0"/>
              <w:spacing w:before="40" w:after="40"/>
              <w:rPr>
                <w:rFonts w:cs="Arial"/>
                <w:color w:val="000000"/>
                <w:szCs w:val="24"/>
              </w:rPr>
            </w:pPr>
            <w:r>
              <w:rPr>
                <w:rFonts w:cs="Arial"/>
                <w:color w:val="000000"/>
                <w:szCs w:val="24"/>
              </w:rPr>
              <w:t>Sub-Grantee</w:t>
            </w:r>
            <w:r w:rsidRPr="00500478">
              <w:rPr>
                <w:rFonts w:cs="Arial"/>
                <w:color w:val="000000"/>
                <w:szCs w:val="24"/>
              </w:rPr>
              <w:t xml:space="preserve"> Name</w:t>
            </w:r>
          </w:p>
        </w:tc>
        <w:tc>
          <w:tcPr>
            <w:tcW w:w="2644" w:type="pct"/>
          </w:tcPr>
          <w:p w14:paraId="79B2D6FE" w14:textId="77777777" w:rsidR="000E651C" w:rsidRPr="00500478" w:rsidRDefault="000E651C" w:rsidP="0026537A">
            <w:pPr>
              <w:autoSpaceDE w:val="0"/>
              <w:autoSpaceDN w:val="0"/>
              <w:adjustRightInd w:val="0"/>
              <w:spacing w:before="40" w:after="40"/>
              <w:rPr>
                <w:rFonts w:cs="Arial"/>
                <w:color w:val="000000"/>
                <w:szCs w:val="24"/>
              </w:rPr>
            </w:pPr>
          </w:p>
        </w:tc>
      </w:tr>
      <w:tr w:rsidR="000E651C" w14:paraId="72941187" w14:textId="77777777" w:rsidTr="0026537A">
        <w:trPr>
          <w:cantSplit/>
        </w:trPr>
        <w:tc>
          <w:tcPr>
            <w:tcW w:w="2356" w:type="pct"/>
          </w:tcPr>
          <w:p w14:paraId="4F6E5BC3" w14:textId="77777777" w:rsidR="000E651C" w:rsidRPr="00500478" w:rsidRDefault="000E651C" w:rsidP="0026537A">
            <w:pPr>
              <w:autoSpaceDE w:val="0"/>
              <w:autoSpaceDN w:val="0"/>
              <w:adjustRightInd w:val="0"/>
              <w:spacing w:before="40" w:after="40"/>
              <w:rPr>
                <w:rFonts w:cs="Arial"/>
                <w:color w:val="000000"/>
                <w:szCs w:val="24"/>
              </w:rPr>
            </w:pPr>
            <w:r>
              <w:rPr>
                <w:rFonts w:cs="Arial"/>
                <w:color w:val="000000"/>
                <w:szCs w:val="24"/>
              </w:rPr>
              <w:t>Charter School Number (if applicable)</w:t>
            </w:r>
          </w:p>
        </w:tc>
        <w:tc>
          <w:tcPr>
            <w:tcW w:w="2644" w:type="pct"/>
          </w:tcPr>
          <w:p w14:paraId="57C3189D" w14:textId="77777777" w:rsidR="000E651C" w:rsidRPr="00500478" w:rsidRDefault="000E651C" w:rsidP="0026537A">
            <w:pPr>
              <w:autoSpaceDE w:val="0"/>
              <w:autoSpaceDN w:val="0"/>
              <w:adjustRightInd w:val="0"/>
              <w:spacing w:before="40" w:after="40"/>
              <w:rPr>
                <w:rFonts w:cs="Arial"/>
                <w:color w:val="000000"/>
                <w:szCs w:val="24"/>
              </w:rPr>
            </w:pPr>
          </w:p>
        </w:tc>
      </w:tr>
      <w:tr w:rsidR="000E651C" w14:paraId="03EA041C" w14:textId="77777777" w:rsidTr="0026537A">
        <w:trPr>
          <w:cantSplit/>
        </w:trPr>
        <w:tc>
          <w:tcPr>
            <w:tcW w:w="2356" w:type="pct"/>
          </w:tcPr>
          <w:p w14:paraId="357167B9" w14:textId="77777777" w:rsidR="000E651C" w:rsidRPr="00500478" w:rsidRDefault="000E651C" w:rsidP="0026537A">
            <w:pPr>
              <w:autoSpaceDE w:val="0"/>
              <w:autoSpaceDN w:val="0"/>
              <w:adjustRightInd w:val="0"/>
              <w:spacing w:before="40" w:after="40"/>
              <w:rPr>
                <w:rFonts w:cs="Arial"/>
                <w:color w:val="000000"/>
                <w:szCs w:val="24"/>
              </w:rPr>
            </w:pPr>
            <w:r w:rsidRPr="00500478">
              <w:rPr>
                <w:rFonts w:cs="Arial"/>
                <w:color w:val="000000"/>
                <w:szCs w:val="24"/>
              </w:rPr>
              <w:t>Fiscal Year</w:t>
            </w:r>
          </w:p>
        </w:tc>
        <w:tc>
          <w:tcPr>
            <w:tcW w:w="2644" w:type="pct"/>
          </w:tcPr>
          <w:p w14:paraId="5AA4EB76" w14:textId="77777777" w:rsidR="000E651C" w:rsidRPr="00500478" w:rsidRDefault="000E651C" w:rsidP="0026537A">
            <w:pPr>
              <w:autoSpaceDE w:val="0"/>
              <w:autoSpaceDN w:val="0"/>
              <w:adjustRightInd w:val="0"/>
              <w:spacing w:before="40" w:after="40"/>
              <w:rPr>
                <w:rFonts w:cs="Arial"/>
                <w:color w:val="000000"/>
                <w:szCs w:val="24"/>
              </w:rPr>
            </w:pPr>
          </w:p>
        </w:tc>
      </w:tr>
      <w:tr w:rsidR="000E651C" w14:paraId="7EEDE6FB" w14:textId="77777777" w:rsidTr="0026537A">
        <w:trPr>
          <w:cantSplit/>
        </w:trPr>
        <w:tc>
          <w:tcPr>
            <w:tcW w:w="2356" w:type="pct"/>
          </w:tcPr>
          <w:p w14:paraId="43AC4B69" w14:textId="77777777" w:rsidR="000E651C" w:rsidRPr="00500478" w:rsidRDefault="000E651C" w:rsidP="0026537A">
            <w:pPr>
              <w:autoSpaceDE w:val="0"/>
              <w:autoSpaceDN w:val="0"/>
              <w:adjustRightInd w:val="0"/>
              <w:spacing w:before="40" w:after="40"/>
              <w:rPr>
                <w:rFonts w:cs="Arial"/>
                <w:color w:val="000000"/>
                <w:szCs w:val="24"/>
              </w:rPr>
            </w:pPr>
            <w:r w:rsidRPr="00500478">
              <w:rPr>
                <w:rFonts w:cs="Arial"/>
                <w:color w:val="000000"/>
                <w:szCs w:val="24"/>
              </w:rPr>
              <w:t xml:space="preserve">Quarter </w:t>
            </w:r>
            <w:r>
              <w:rPr>
                <w:rFonts w:cs="Arial"/>
                <w:color w:val="000000"/>
                <w:szCs w:val="24"/>
              </w:rPr>
              <w:t xml:space="preserve">in Which </w:t>
            </w:r>
            <w:r w:rsidRPr="00500478">
              <w:rPr>
                <w:rFonts w:cs="Arial"/>
                <w:color w:val="000000"/>
                <w:szCs w:val="24"/>
              </w:rPr>
              <w:t>Revisions Will Take Effect</w:t>
            </w:r>
          </w:p>
        </w:tc>
        <w:tc>
          <w:tcPr>
            <w:tcW w:w="2644" w:type="pct"/>
          </w:tcPr>
          <w:p w14:paraId="43D5DF8C" w14:textId="77777777" w:rsidR="000E651C" w:rsidRPr="00500478" w:rsidRDefault="000E651C" w:rsidP="0026537A">
            <w:pPr>
              <w:autoSpaceDE w:val="0"/>
              <w:autoSpaceDN w:val="0"/>
              <w:adjustRightInd w:val="0"/>
              <w:spacing w:before="40" w:after="40"/>
              <w:rPr>
                <w:rFonts w:cs="Arial"/>
                <w:color w:val="000000"/>
                <w:szCs w:val="24"/>
              </w:rPr>
            </w:pPr>
          </w:p>
        </w:tc>
      </w:tr>
    </w:tbl>
    <w:p w14:paraId="07C32552" w14:textId="77777777" w:rsidR="000E651C" w:rsidRPr="000E651C" w:rsidRDefault="000E651C" w:rsidP="000E651C">
      <w:pPr>
        <w:pStyle w:val="Heading3"/>
        <w:rPr>
          <w:sz w:val="24"/>
          <w:szCs w:val="24"/>
        </w:rPr>
      </w:pPr>
      <w:r w:rsidRPr="000E651C">
        <w:rPr>
          <w:sz w:val="24"/>
          <w:szCs w:val="24"/>
        </w:rPr>
        <w:t>Expenditure Information</w:t>
      </w:r>
    </w:p>
    <w:tbl>
      <w:tblPr>
        <w:tblStyle w:val="TableGrid"/>
        <w:tblW w:w="5000" w:type="pct"/>
        <w:tblLook w:val="0420" w:firstRow="1" w:lastRow="0" w:firstColumn="0" w:lastColumn="0" w:noHBand="0" w:noVBand="1"/>
        <w:tblDescription w:val="Expenditure Information"/>
      </w:tblPr>
      <w:tblGrid>
        <w:gridCol w:w="4135"/>
        <w:gridCol w:w="1806"/>
        <w:gridCol w:w="1704"/>
        <w:gridCol w:w="1705"/>
      </w:tblGrid>
      <w:tr w:rsidR="000E651C" w:rsidRPr="002C721E" w14:paraId="7D13D81A" w14:textId="77777777" w:rsidTr="0026537A">
        <w:trPr>
          <w:cantSplit/>
          <w:trHeight w:val="989"/>
          <w:tblHeader/>
        </w:trPr>
        <w:tc>
          <w:tcPr>
            <w:tcW w:w="2211" w:type="pct"/>
            <w:shd w:val="clear" w:color="auto" w:fill="D0CECE" w:themeFill="background2" w:themeFillShade="E6"/>
            <w:vAlign w:val="center"/>
          </w:tcPr>
          <w:p w14:paraId="647B7143" w14:textId="77777777" w:rsidR="000E651C" w:rsidRPr="00494721" w:rsidRDefault="000E651C" w:rsidP="0026537A">
            <w:pPr>
              <w:spacing w:before="120" w:after="120"/>
              <w:jc w:val="center"/>
              <w:rPr>
                <w:b/>
              </w:rPr>
            </w:pPr>
            <w:r w:rsidRPr="00494721">
              <w:rPr>
                <w:b/>
              </w:rPr>
              <w:t>1. Expenditures by Object Code</w:t>
            </w:r>
          </w:p>
        </w:tc>
        <w:tc>
          <w:tcPr>
            <w:tcW w:w="966" w:type="pct"/>
            <w:shd w:val="clear" w:color="auto" w:fill="D0CECE" w:themeFill="background2" w:themeFillShade="E6"/>
            <w:vAlign w:val="center"/>
          </w:tcPr>
          <w:p w14:paraId="6EB4F333" w14:textId="77777777" w:rsidR="000E651C" w:rsidRPr="00494721" w:rsidRDefault="000E651C" w:rsidP="0026537A">
            <w:pPr>
              <w:spacing w:before="120" w:after="120"/>
              <w:jc w:val="center"/>
              <w:rPr>
                <w:b/>
              </w:rPr>
            </w:pPr>
            <w:r w:rsidRPr="00494721">
              <w:rPr>
                <w:b/>
              </w:rPr>
              <w:t xml:space="preserve">2. </w:t>
            </w:r>
            <w:r>
              <w:rPr>
                <w:b/>
              </w:rPr>
              <w:t xml:space="preserve">Current </w:t>
            </w:r>
            <w:r w:rsidRPr="00494721">
              <w:rPr>
                <w:b/>
              </w:rPr>
              <w:t xml:space="preserve">Approved </w:t>
            </w:r>
            <w:r>
              <w:rPr>
                <w:b/>
              </w:rPr>
              <w:t>Total Budget by Object Code</w:t>
            </w:r>
            <w:r w:rsidRPr="00494721">
              <w:rPr>
                <w:b/>
              </w:rPr>
              <w:t xml:space="preserve"> </w:t>
            </w:r>
          </w:p>
        </w:tc>
        <w:tc>
          <w:tcPr>
            <w:tcW w:w="911" w:type="pct"/>
            <w:shd w:val="clear" w:color="auto" w:fill="D0CECE" w:themeFill="background2" w:themeFillShade="E6"/>
            <w:vAlign w:val="center"/>
          </w:tcPr>
          <w:p w14:paraId="2EE2DFE4" w14:textId="77777777" w:rsidR="000E651C" w:rsidRPr="00494721" w:rsidRDefault="000E651C" w:rsidP="0026537A">
            <w:pPr>
              <w:spacing w:before="120" w:after="40"/>
              <w:jc w:val="center"/>
              <w:rPr>
                <w:b/>
              </w:rPr>
            </w:pPr>
            <w:r w:rsidRPr="00494721">
              <w:rPr>
                <w:b/>
              </w:rPr>
              <w:t>3. Proposed Budget</w:t>
            </w:r>
          </w:p>
          <w:p w14:paraId="50B40B1D" w14:textId="77777777" w:rsidR="000E651C" w:rsidRPr="00494721" w:rsidRDefault="000E651C" w:rsidP="0026537A">
            <w:pPr>
              <w:spacing w:before="40" w:after="120"/>
              <w:jc w:val="center"/>
              <w:rPr>
                <w:b/>
              </w:rPr>
            </w:pPr>
            <w:r w:rsidRPr="00494721">
              <w:rPr>
                <w:b/>
              </w:rPr>
              <w:t>Change (+/-)</w:t>
            </w:r>
          </w:p>
        </w:tc>
        <w:tc>
          <w:tcPr>
            <w:tcW w:w="912" w:type="pct"/>
            <w:shd w:val="clear" w:color="auto" w:fill="D0CECE" w:themeFill="background2" w:themeFillShade="E6"/>
            <w:vAlign w:val="center"/>
          </w:tcPr>
          <w:p w14:paraId="261B36D9" w14:textId="77777777" w:rsidR="000E651C" w:rsidRPr="00494721" w:rsidRDefault="000E651C" w:rsidP="0026537A">
            <w:pPr>
              <w:spacing w:before="120" w:after="120"/>
              <w:jc w:val="center"/>
              <w:rPr>
                <w:b/>
              </w:rPr>
            </w:pPr>
            <w:r w:rsidRPr="00494721">
              <w:rPr>
                <w:b/>
              </w:rPr>
              <w:t xml:space="preserve">4. Revised </w:t>
            </w:r>
            <w:r>
              <w:rPr>
                <w:b/>
              </w:rPr>
              <w:t xml:space="preserve">Total Annual </w:t>
            </w:r>
            <w:r w:rsidRPr="00494721">
              <w:rPr>
                <w:b/>
              </w:rPr>
              <w:t>Budget</w:t>
            </w:r>
            <w:r>
              <w:rPr>
                <w:b/>
              </w:rPr>
              <w:t xml:space="preserve"> by Object Code</w:t>
            </w:r>
          </w:p>
        </w:tc>
      </w:tr>
      <w:tr w:rsidR="000E651C" w:rsidRPr="002C721E" w14:paraId="31459024" w14:textId="77777777" w:rsidTr="0026537A">
        <w:trPr>
          <w:cantSplit/>
          <w:trHeight w:val="395"/>
        </w:trPr>
        <w:tc>
          <w:tcPr>
            <w:tcW w:w="2211" w:type="pct"/>
            <w:vAlign w:val="center"/>
          </w:tcPr>
          <w:p w14:paraId="7D566344" w14:textId="77777777" w:rsidR="000E651C" w:rsidRPr="002C721E" w:rsidRDefault="000E651C" w:rsidP="0026537A">
            <w:pPr>
              <w:spacing w:before="40" w:after="40"/>
              <w:rPr>
                <w:rFonts w:cs="Arial"/>
                <w:szCs w:val="24"/>
              </w:rPr>
            </w:pPr>
            <w:r w:rsidRPr="002C721E">
              <w:rPr>
                <w:rFonts w:cs="Arial"/>
                <w:szCs w:val="24"/>
              </w:rPr>
              <w:t>A. Certificated Salaries (1000–1999)</w:t>
            </w:r>
          </w:p>
        </w:tc>
        <w:tc>
          <w:tcPr>
            <w:tcW w:w="966" w:type="pct"/>
            <w:vAlign w:val="center"/>
          </w:tcPr>
          <w:p w14:paraId="762B116D" w14:textId="77777777" w:rsidR="000E651C" w:rsidRPr="002C721E" w:rsidRDefault="000E651C" w:rsidP="0026537A">
            <w:pPr>
              <w:spacing w:before="40" w:after="40"/>
              <w:jc w:val="center"/>
              <w:rPr>
                <w:rFonts w:cs="Arial"/>
                <w:szCs w:val="24"/>
              </w:rPr>
            </w:pPr>
          </w:p>
        </w:tc>
        <w:tc>
          <w:tcPr>
            <w:tcW w:w="911" w:type="pct"/>
            <w:vAlign w:val="center"/>
          </w:tcPr>
          <w:p w14:paraId="6D4867D3" w14:textId="77777777" w:rsidR="000E651C" w:rsidRPr="002C721E" w:rsidRDefault="000E651C" w:rsidP="0026537A">
            <w:pPr>
              <w:spacing w:before="40" w:after="40"/>
              <w:jc w:val="center"/>
              <w:rPr>
                <w:rFonts w:cs="Arial"/>
                <w:szCs w:val="24"/>
              </w:rPr>
            </w:pPr>
          </w:p>
        </w:tc>
        <w:tc>
          <w:tcPr>
            <w:tcW w:w="912" w:type="pct"/>
            <w:vAlign w:val="center"/>
          </w:tcPr>
          <w:p w14:paraId="0DC3F2C8" w14:textId="77777777" w:rsidR="000E651C" w:rsidRPr="002C721E" w:rsidRDefault="000E651C" w:rsidP="0026537A">
            <w:pPr>
              <w:spacing w:before="40" w:after="40"/>
              <w:jc w:val="center"/>
              <w:rPr>
                <w:rFonts w:cs="Arial"/>
                <w:szCs w:val="24"/>
              </w:rPr>
            </w:pPr>
          </w:p>
        </w:tc>
      </w:tr>
      <w:tr w:rsidR="000E651C" w:rsidRPr="002C721E" w14:paraId="2230020B" w14:textId="77777777" w:rsidTr="0026537A">
        <w:trPr>
          <w:cantSplit/>
          <w:trHeight w:val="350"/>
        </w:trPr>
        <w:tc>
          <w:tcPr>
            <w:tcW w:w="2211" w:type="pct"/>
            <w:vAlign w:val="center"/>
          </w:tcPr>
          <w:p w14:paraId="54B7725E" w14:textId="77777777" w:rsidR="000E651C" w:rsidRPr="002C721E" w:rsidRDefault="000E651C" w:rsidP="0026537A">
            <w:pPr>
              <w:spacing w:before="40" w:after="40"/>
              <w:rPr>
                <w:rFonts w:cs="Arial"/>
                <w:szCs w:val="24"/>
              </w:rPr>
            </w:pPr>
            <w:r w:rsidRPr="002C721E">
              <w:rPr>
                <w:rFonts w:cs="Arial"/>
                <w:szCs w:val="24"/>
              </w:rPr>
              <w:t>B. Classified Salaries (2000–2999)</w:t>
            </w:r>
          </w:p>
        </w:tc>
        <w:tc>
          <w:tcPr>
            <w:tcW w:w="966" w:type="pct"/>
            <w:vAlign w:val="center"/>
          </w:tcPr>
          <w:p w14:paraId="1CAB7052" w14:textId="77777777" w:rsidR="000E651C" w:rsidRPr="002C721E" w:rsidRDefault="000E651C" w:rsidP="0026537A">
            <w:pPr>
              <w:spacing w:before="40" w:after="40"/>
              <w:jc w:val="center"/>
              <w:rPr>
                <w:rFonts w:cs="Arial"/>
                <w:szCs w:val="24"/>
              </w:rPr>
            </w:pPr>
          </w:p>
        </w:tc>
        <w:tc>
          <w:tcPr>
            <w:tcW w:w="911" w:type="pct"/>
            <w:vAlign w:val="center"/>
          </w:tcPr>
          <w:p w14:paraId="7800AA0A" w14:textId="77777777" w:rsidR="000E651C" w:rsidRPr="002C721E" w:rsidRDefault="000E651C" w:rsidP="0026537A">
            <w:pPr>
              <w:spacing w:before="40" w:after="40"/>
              <w:jc w:val="center"/>
              <w:rPr>
                <w:rFonts w:cs="Arial"/>
                <w:szCs w:val="24"/>
              </w:rPr>
            </w:pPr>
          </w:p>
        </w:tc>
        <w:tc>
          <w:tcPr>
            <w:tcW w:w="912" w:type="pct"/>
            <w:vAlign w:val="center"/>
          </w:tcPr>
          <w:p w14:paraId="4C8840EF" w14:textId="77777777" w:rsidR="000E651C" w:rsidRPr="002C721E" w:rsidRDefault="000E651C" w:rsidP="0026537A">
            <w:pPr>
              <w:spacing w:before="40" w:after="40"/>
              <w:jc w:val="center"/>
              <w:rPr>
                <w:rFonts w:cs="Arial"/>
                <w:szCs w:val="24"/>
              </w:rPr>
            </w:pPr>
          </w:p>
        </w:tc>
      </w:tr>
      <w:tr w:rsidR="000E651C" w:rsidRPr="002C721E" w14:paraId="1A3A9733" w14:textId="77777777" w:rsidTr="0026537A">
        <w:trPr>
          <w:cantSplit/>
          <w:trHeight w:val="350"/>
        </w:trPr>
        <w:tc>
          <w:tcPr>
            <w:tcW w:w="2211" w:type="pct"/>
            <w:vAlign w:val="center"/>
          </w:tcPr>
          <w:p w14:paraId="26CB2515" w14:textId="77777777" w:rsidR="000E651C" w:rsidRPr="002C721E" w:rsidRDefault="000E651C" w:rsidP="0026537A">
            <w:pPr>
              <w:spacing w:before="40" w:after="40"/>
              <w:rPr>
                <w:rFonts w:cs="Arial"/>
                <w:bCs/>
                <w:szCs w:val="24"/>
              </w:rPr>
            </w:pPr>
            <w:r w:rsidRPr="002C721E">
              <w:rPr>
                <w:rFonts w:cs="Arial"/>
                <w:bCs/>
                <w:szCs w:val="24"/>
              </w:rPr>
              <w:t xml:space="preserve">C. Employee Benefits </w:t>
            </w:r>
            <w:r w:rsidRPr="002C721E">
              <w:rPr>
                <w:rFonts w:cs="Arial"/>
                <w:szCs w:val="24"/>
              </w:rPr>
              <w:t>(3000–3999)</w:t>
            </w:r>
          </w:p>
        </w:tc>
        <w:tc>
          <w:tcPr>
            <w:tcW w:w="966" w:type="pct"/>
            <w:vAlign w:val="center"/>
          </w:tcPr>
          <w:p w14:paraId="5A5A5C3C" w14:textId="77777777" w:rsidR="000E651C" w:rsidRPr="002C721E" w:rsidRDefault="000E651C" w:rsidP="0026537A">
            <w:pPr>
              <w:spacing w:before="40" w:after="40"/>
              <w:jc w:val="center"/>
              <w:rPr>
                <w:rFonts w:cs="Arial"/>
                <w:szCs w:val="24"/>
              </w:rPr>
            </w:pPr>
          </w:p>
        </w:tc>
        <w:tc>
          <w:tcPr>
            <w:tcW w:w="911" w:type="pct"/>
            <w:vAlign w:val="center"/>
          </w:tcPr>
          <w:p w14:paraId="5791602F" w14:textId="77777777" w:rsidR="000E651C" w:rsidRPr="002C721E" w:rsidRDefault="000E651C" w:rsidP="0026537A">
            <w:pPr>
              <w:spacing w:before="40" w:after="40"/>
              <w:jc w:val="center"/>
              <w:rPr>
                <w:rFonts w:cs="Arial"/>
                <w:szCs w:val="24"/>
              </w:rPr>
            </w:pPr>
          </w:p>
        </w:tc>
        <w:tc>
          <w:tcPr>
            <w:tcW w:w="912" w:type="pct"/>
            <w:vAlign w:val="center"/>
          </w:tcPr>
          <w:p w14:paraId="7F23C49C" w14:textId="77777777" w:rsidR="000E651C" w:rsidRPr="002C721E" w:rsidRDefault="000E651C" w:rsidP="0026537A">
            <w:pPr>
              <w:spacing w:before="40" w:after="40"/>
              <w:jc w:val="center"/>
              <w:rPr>
                <w:rFonts w:cs="Arial"/>
                <w:szCs w:val="24"/>
              </w:rPr>
            </w:pPr>
          </w:p>
        </w:tc>
      </w:tr>
      <w:tr w:rsidR="000E651C" w:rsidRPr="002C721E" w14:paraId="0CD2F117" w14:textId="77777777" w:rsidTr="0026537A">
        <w:trPr>
          <w:cantSplit/>
          <w:trHeight w:val="350"/>
        </w:trPr>
        <w:tc>
          <w:tcPr>
            <w:tcW w:w="2211" w:type="pct"/>
            <w:vAlign w:val="center"/>
          </w:tcPr>
          <w:p w14:paraId="54C74330" w14:textId="77777777" w:rsidR="000E651C" w:rsidRPr="002C721E" w:rsidRDefault="000E651C" w:rsidP="0026537A">
            <w:pPr>
              <w:spacing w:before="40" w:after="40"/>
              <w:rPr>
                <w:rFonts w:cs="Arial"/>
                <w:szCs w:val="24"/>
              </w:rPr>
            </w:pPr>
            <w:r w:rsidRPr="002C721E">
              <w:rPr>
                <w:rFonts w:cs="Arial"/>
                <w:szCs w:val="24"/>
              </w:rPr>
              <w:t>D. Books/Supplies (4000–4999)</w:t>
            </w:r>
          </w:p>
        </w:tc>
        <w:tc>
          <w:tcPr>
            <w:tcW w:w="966" w:type="pct"/>
            <w:vAlign w:val="center"/>
          </w:tcPr>
          <w:p w14:paraId="7B696319" w14:textId="77777777" w:rsidR="000E651C" w:rsidRPr="002C721E" w:rsidRDefault="000E651C" w:rsidP="0026537A">
            <w:pPr>
              <w:spacing w:before="40" w:after="40"/>
              <w:jc w:val="center"/>
              <w:rPr>
                <w:rFonts w:cs="Arial"/>
                <w:szCs w:val="24"/>
              </w:rPr>
            </w:pPr>
          </w:p>
        </w:tc>
        <w:tc>
          <w:tcPr>
            <w:tcW w:w="911" w:type="pct"/>
            <w:vAlign w:val="center"/>
          </w:tcPr>
          <w:p w14:paraId="150BAE0C" w14:textId="77777777" w:rsidR="000E651C" w:rsidRPr="002C721E" w:rsidRDefault="000E651C" w:rsidP="0026537A">
            <w:pPr>
              <w:spacing w:before="40" w:after="40"/>
              <w:jc w:val="center"/>
              <w:rPr>
                <w:rFonts w:cs="Arial"/>
                <w:szCs w:val="24"/>
              </w:rPr>
            </w:pPr>
          </w:p>
        </w:tc>
        <w:tc>
          <w:tcPr>
            <w:tcW w:w="912" w:type="pct"/>
            <w:vAlign w:val="center"/>
          </w:tcPr>
          <w:p w14:paraId="7C20AE7D" w14:textId="77777777" w:rsidR="000E651C" w:rsidRPr="002C721E" w:rsidRDefault="000E651C" w:rsidP="0026537A">
            <w:pPr>
              <w:spacing w:before="40" w:after="40"/>
              <w:jc w:val="center"/>
              <w:rPr>
                <w:rFonts w:cs="Arial"/>
                <w:szCs w:val="24"/>
              </w:rPr>
            </w:pPr>
          </w:p>
        </w:tc>
      </w:tr>
      <w:tr w:rsidR="000E651C" w:rsidRPr="002C721E" w14:paraId="4101FAE1" w14:textId="77777777" w:rsidTr="0026537A">
        <w:trPr>
          <w:cantSplit/>
          <w:trHeight w:val="350"/>
        </w:trPr>
        <w:tc>
          <w:tcPr>
            <w:tcW w:w="2211" w:type="pct"/>
            <w:vAlign w:val="center"/>
          </w:tcPr>
          <w:p w14:paraId="1377C69E" w14:textId="77777777" w:rsidR="000E651C" w:rsidRPr="002C721E" w:rsidRDefault="000E651C" w:rsidP="0026537A">
            <w:pPr>
              <w:spacing w:before="40" w:after="40"/>
              <w:rPr>
                <w:rFonts w:cs="Arial"/>
                <w:bCs/>
                <w:i/>
                <w:szCs w:val="24"/>
              </w:rPr>
            </w:pPr>
            <w:r w:rsidRPr="002C721E">
              <w:rPr>
                <w:rFonts w:cs="Arial"/>
                <w:bCs/>
                <w:szCs w:val="24"/>
              </w:rPr>
              <w:t xml:space="preserve">E. Services &amp; Operations </w:t>
            </w:r>
            <w:r w:rsidRPr="002C721E">
              <w:rPr>
                <w:rFonts w:cs="Arial"/>
                <w:szCs w:val="24"/>
              </w:rPr>
              <w:t>(5000–5999)</w:t>
            </w:r>
          </w:p>
        </w:tc>
        <w:tc>
          <w:tcPr>
            <w:tcW w:w="966" w:type="pct"/>
            <w:vAlign w:val="center"/>
          </w:tcPr>
          <w:p w14:paraId="750B44E8" w14:textId="77777777" w:rsidR="000E651C" w:rsidRPr="002C721E" w:rsidRDefault="000E651C" w:rsidP="0026537A">
            <w:pPr>
              <w:spacing w:before="40" w:after="40"/>
              <w:jc w:val="center"/>
              <w:rPr>
                <w:rFonts w:cs="Arial"/>
                <w:szCs w:val="24"/>
              </w:rPr>
            </w:pPr>
          </w:p>
        </w:tc>
        <w:tc>
          <w:tcPr>
            <w:tcW w:w="911" w:type="pct"/>
            <w:vAlign w:val="center"/>
          </w:tcPr>
          <w:p w14:paraId="4C5F6A3F" w14:textId="77777777" w:rsidR="000E651C" w:rsidRPr="002C721E" w:rsidRDefault="000E651C" w:rsidP="0026537A">
            <w:pPr>
              <w:spacing w:before="40" w:after="40"/>
              <w:jc w:val="center"/>
              <w:rPr>
                <w:rFonts w:cs="Arial"/>
                <w:szCs w:val="24"/>
              </w:rPr>
            </w:pPr>
          </w:p>
        </w:tc>
        <w:tc>
          <w:tcPr>
            <w:tcW w:w="912" w:type="pct"/>
            <w:vAlign w:val="center"/>
          </w:tcPr>
          <w:p w14:paraId="037BD75F" w14:textId="77777777" w:rsidR="000E651C" w:rsidRPr="002C721E" w:rsidRDefault="000E651C" w:rsidP="0026537A">
            <w:pPr>
              <w:spacing w:before="40" w:after="40"/>
              <w:jc w:val="center"/>
              <w:rPr>
                <w:rFonts w:cs="Arial"/>
                <w:szCs w:val="24"/>
              </w:rPr>
            </w:pPr>
          </w:p>
        </w:tc>
      </w:tr>
      <w:tr w:rsidR="000E651C" w:rsidRPr="002C721E" w14:paraId="7365BC57" w14:textId="77777777" w:rsidTr="0026537A">
        <w:trPr>
          <w:cantSplit/>
          <w:trHeight w:val="350"/>
        </w:trPr>
        <w:tc>
          <w:tcPr>
            <w:tcW w:w="2211" w:type="pct"/>
            <w:vAlign w:val="center"/>
          </w:tcPr>
          <w:p w14:paraId="04025964" w14:textId="77777777" w:rsidR="000E651C" w:rsidRPr="002C721E" w:rsidRDefault="000E651C" w:rsidP="0026537A">
            <w:pPr>
              <w:tabs>
                <w:tab w:val="left" w:pos="2740"/>
              </w:tabs>
              <w:spacing w:before="40" w:after="40"/>
              <w:rPr>
                <w:rFonts w:cs="Arial"/>
                <w:szCs w:val="24"/>
              </w:rPr>
            </w:pPr>
            <w:r w:rsidRPr="002C721E">
              <w:rPr>
                <w:rFonts w:cs="Arial"/>
                <w:bCs/>
                <w:szCs w:val="24"/>
              </w:rPr>
              <w:t xml:space="preserve">F. </w:t>
            </w:r>
            <w:r w:rsidRPr="002C721E">
              <w:rPr>
                <w:rFonts w:cs="Arial"/>
                <w:szCs w:val="24"/>
              </w:rPr>
              <w:t>Capital Outlay</w:t>
            </w:r>
            <w:r>
              <w:rPr>
                <w:rFonts w:cs="Arial"/>
                <w:szCs w:val="24"/>
              </w:rPr>
              <w:t xml:space="preserve"> </w:t>
            </w:r>
            <w:r w:rsidRPr="002C721E">
              <w:rPr>
                <w:rFonts w:cs="Arial"/>
                <w:szCs w:val="24"/>
              </w:rPr>
              <w:t>(6000–6999)</w:t>
            </w:r>
          </w:p>
        </w:tc>
        <w:tc>
          <w:tcPr>
            <w:tcW w:w="966" w:type="pct"/>
            <w:vAlign w:val="center"/>
          </w:tcPr>
          <w:p w14:paraId="692C0806" w14:textId="77777777" w:rsidR="000E651C" w:rsidRPr="002C721E" w:rsidRDefault="000E651C" w:rsidP="0026537A">
            <w:pPr>
              <w:spacing w:before="40" w:after="40"/>
              <w:jc w:val="center"/>
              <w:rPr>
                <w:rFonts w:cs="Arial"/>
                <w:szCs w:val="24"/>
              </w:rPr>
            </w:pPr>
          </w:p>
        </w:tc>
        <w:tc>
          <w:tcPr>
            <w:tcW w:w="911" w:type="pct"/>
            <w:vAlign w:val="center"/>
          </w:tcPr>
          <w:p w14:paraId="593CBEF2" w14:textId="77777777" w:rsidR="000E651C" w:rsidRPr="002C721E" w:rsidRDefault="000E651C" w:rsidP="0026537A">
            <w:pPr>
              <w:spacing w:before="40" w:after="40"/>
              <w:jc w:val="center"/>
              <w:rPr>
                <w:rFonts w:cs="Arial"/>
                <w:szCs w:val="24"/>
              </w:rPr>
            </w:pPr>
          </w:p>
        </w:tc>
        <w:tc>
          <w:tcPr>
            <w:tcW w:w="912" w:type="pct"/>
            <w:vAlign w:val="center"/>
          </w:tcPr>
          <w:p w14:paraId="0A7631EB" w14:textId="77777777" w:rsidR="000E651C" w:rsidRPr="002C721E" w:rsidRDefault="000E651C" w:rsidP="0026537A">
            <w:pPr>
              <w:spacing w:before="40" w:after="40"/>
              <w:jc w:val="center"/>
              <w:rPr>
                <w:rFonts w:cs="Arial"/>
                <w:szCs w:val="24"/>
              </w:rPr>
            </w:pPr>
          </w:p>
        </w:tc>
      </w:tr>
      <w:tr w:rsidR="000E651C" w:rsidRPr="002C721E" w14:paraId="7298D3B0" w14:textId="77777777" w:rsidTr="0026537A">
        <w:trPr>
          <w:cantSplit/>
          <w:trHeight w:val="350"/>
        </w:trPr>
        <w:tc>
          <w:tcPr>
            <w:tcW w:w="2211" w:type="pct"/>
            <w:vAlign w:val="center"/>
          </w:tcPr>
          <w:p w14:paraId="20F749BF" w14:textId="77777777" w:rsidR="000E651C" w:rsidRPr="002C721E" w:rsidRDefault="000E651C" w:rsidP="0026537A">
            <w:pPr>
              <w:tabs>
                <w:tab w:val="left" w:pos="4050"/>
              </w:tabs>
              <w:spacing w:before="40" w:after="40"/>
              <w:rPr>
                <w:rFonts w:cs="Arial"/>
                <w:bCs/>
                <w:i/>
                <w:szCs w:val="24"/>
              </w:rPr>
            </w:pPr>
            <w:r w:rsidRPr="002C721E">
              <w:rPr>
                <w:rFonts w:cs="Arial"/>
                <w:szCs w:val="24"/>
              </w:rPr>
              <w:t xml:space="preserve">G. Indirect </w:t>
            </w:r>
            <w:r>
              <w:rPr>
                <w:rFonts w:cs="Arial"/>
                <w:szCs w:val="24"/>
              </w:rPr>
              <w:t xml:space="preserve">Costs </w:t>
            </w:r>
            <w:r w:rsidRPr="002C721E">
              <w:rPr>
                <w:rFonts w:cs="Arial"/>
                <w:szCs w:val="24"/>
              </w:rPr>
              <w:t>(7</w:t>
            </w:r>
            <w:r>
              <w:rPr>
                <w:rFonts w:cs="Arial"/>
                <w:szCs w:val="24"/>
              </w:rPr>
              <w:t>20</w:t>
            </w:r>
            <w:r w:rsidRPr="002C721E">
              <w:rPr>
                <w:rFonts w:cs="Arial"/>
                <w:szCs w:val="24"/>
              </w:rPr>
              <w:t>0–7</w:t>
            </w:r>
            <w:r>
              <w:rPr>
                <w:rFonts w:cs="Arial"/>
                <w:szCs w:val="24"/>
              </w:rPr>
              <w:t>600</w:t>
            </w:r>
            <w:r w:rsidRPr="002C721E">
              <w:rPr>
                <w:rFonts w:cs="Arial"/>
                <w:szCs w:val="24"/>
              </w:rPr>
              <w:t>)</w:t>
            </w:r>
          </w:p>
        </w:tc>
        <w:tc>
          <w:tcPr>
            <w:tcW w:w="966" w:type="pct"/>
            <w:vAlign w:val="center"/>
          </w:tcPr>
          <w:p w14:paraId="49D4ECD8" w14:textId="77777777" w:rsidR="000E651C" w:rsidRPr="00274D33" w:rsidRDefault="000E651C" w:rsidP="0026537A">
            <w:pPr>
              <w:spacing w:before="40" w:after="40"/>
              <w:jc w:val="center"/>
              <w:rPr>
                <w:rFonts w:cs="Arial"/>
                <w:szCs w:val="24"/>
              </w:rPr>
            </w:pPr>
          </w:p>
        </w:tc>
        <w:tc>
          <w:tcPr>
            <w:tcW w:w="911" w:type="pct"/>
            <w:vAlign w:val="center"/>
          </w:tcPr>
          <w:p w14:paraId="088EE6C0" w14:textId="77777777" w:rsidR="000E651C" w:rsidRPr="00274D33" w:rsidRDefault="000E651C" w:rsidP="0026537A">
            <w:pPr>
              <w:spacing w:before="40" w:after="40"/>
              <w:jc w:val="center"/>
              <w:rPr>
                <w:rFonts w:cs="Arial"/>
                <w:szCs w:val="24"/>
              </w:rPr>
            </w:pPr>
          </w:p>
        </w:tc>
        <w:tc>
          <w:tcPr>
            <w:tcW w:w="912" w:type="pct"/>
            <w:vAlign w:val="center"/>
          </w:tcPr>
          <w:p w14:paraId="6D3703C7" w14:textId="77777777" w:rsidR="000E651C" w:rsidRPr="00274D33" w:rsidRDefault="000E651C" w:rsidP="0026537A">
            <w:pPr>
              <w:spacing w:before="40" w:after="40"/>
              <w:jc w:val="center"/>
              <w:rPr>
                <w:rFonts w:cs="Arial"/>
                <w:szCs w:val="24"/>
              </w:rPr>
            </w:pPr>
          </w:p>
        </w:tc>
      </w:tr>
      <w:tr w:rsidR="000E651C" w:rsidRPr="002C721E" w14:paraId="590C0FE6" w14:textId="77777777" w:rsidTr="0026537A">
        <w:trPr>
          <w:cantSplit/>
          <w:trHeight w:val="413"/>
        </w:trPr>
        <w:tc>
          <w:tcPr>
            <w:tcW w:w="2211" w:type="pct"/>
            <w:vAlign w:val="center"/>
          </w:tcPr>
          <w:p w14:paraId="6BFE0471" w14:textId="77777777" w:rsidR="000E651C" w:rsidRPr="002C721E" w:rsidRDefault="000E651C" w:rsidP="0026537A">
            <w:pPr>
              <w:tabs>
                <w:tab w:val="left" w:pos="4050"/>
              </w:tabs>
              <w:spacing w:before="40" w:after="40"/>
            </w:pPr>
            <w:r w:rsidRPr="002C721E">
              <w:rPr>
                <w:rFonts w:cs="Arial"/>
                <w:szCs w:val="24"/>
              </w:rPr>
              <w:t xml:space="preserve">TOTAL (Sum of lines A through </w:t>
            </w:r>
            <w:r>
              <w:rPr>
                <w:rFonts w:cs="Arial"/>
                <w:szCs w:val="24"/>
              </w:rPr>
              <w:t>G</w:t>
            </w:r>
            <w:r w:rsidRPr="002C721E">
              <w:rPr>
                <w:rFonts w:cs="Arial"/>
                <w:szCs w:val="24"/>
              </w:rPr>
              <w:t>)</w:t>
            </w:r>
          </w:p>
        </w:tc>
        <w:tc>
          <w:tcPr>
            <w:tcW w:w="966" w:type="pct"/>
            <w:vAlign w:val="center"/>
          </w:tcPr>
          <w:p w14:paraId="0AFD467C" w14:textId="77777777" w:rsidR="000E651C" w:rsidRPr="002C721E" w:rsidRDefault="000E651C" w:rsidP="0026537A">
            <w:pPr>
              <w:spacing w:before="40" w:after="40"/>
              <w:jc w:val="center"/>
              <w:rPr>
                <w:rFonts w:cs="Arial"/>
                <w:szCs w:val="24"/>
              </w:rPr>
            </w:pPr>
          </w:p>
        </w:tc>
        <w:tc>
          <w:tcPr>
            <w:tcW w:w="911" w:type="pct"/>
            <w:vAlign w:val="center"/>
          </w:tcPr>
          <w:p w14:paraId="3185B806" w14:textId="77777777" w:rsidR="000E651C" w:rsidRPr="002C721E" w:rsidRDefault="000E651C" w:rsidP="0026537A">
            <w:pPr>
              <w:spacing w:before="40" w:after="40"/>
              <w:jc w:val="center"/>
              <w:rPr>
                <w:rFonts w:cs="Arial"/>
                <w:szCs w:val="24"/>
              </w:rPr>
            </w:pPr>
          </w:p>
        </w:tc>
        <w:tc>
          <w:tcPr>
            <w:tcW w:w="912" w:type="pct"/>
            <w:vAlign w:val="center"/>
          </w:tcPr>
          <w:p w14:paraId="71F181C3" w14:textId="77777777" w:rsidR="000E651C" w:rsidRPr="002C721E" w:rsidRDefault="000E651C" w:rsidP="0026537A">
            <w:pPr>
              <w:spacing w:before="40" w:after="40"/>
              <w:jc w:val="center"/>
              <w:rPr>
                <w:rFonts w:cs="Arial"/>
                <w:szCs w:val="24"/>
              </w:rPr>
            </w:pPr>
          </w:p>
        </w:tc>
      </w:tr>
    </w:tbl>
    <w:p w14:paraId="3ECAC059" w14:textId="77777777" w:rsidR="000E651C" w:rsidRPr="00CE6A2B" w:rsidRDefault="000E651C" w:rsidP="000E651C">
      <w:pPr>
        <w:spacing w:before="240"/>
        <w:rPr>
          <w:rFonts w:cs="Arial"/>
          <w:szCs w:val="24"/>
        </w:rPr>
      </w:pPr>
      <w:r w:rsidRPr="00CE6A2B">
        <w:rPr>
          <w:rFonts w:cs="Arial"/>
          <w:szCs w:val="24"/>
        </w:rPr>
        <w:t>Proposed Budget Change – Revisions must total zero.</w:t>
      </w:r>
    </w:p>
    <w:p w14:paraId="0341EF5A" w14:textId="77777777" w:rsidR="000E651C" w:rsidRDefault="000E651C" w:rsidP="000E651C">
      <w:pPr>
        <w:spacing w:after="0"/>
      </w:pPr>
      <w:r w:rsidRPr="00CE6A2B">
        <w:rPr>
          <w:rFonts w:cs="Arial"/>
          <w:szCs w:val="24"/>
        </w:rPr>
        <w:t xml:space="preserve">Revised Total Annual </w:t>
      </w:r>
      <w:r>
        <w:rPr>
          <w:rFonts w:cs="Arial"/>
          <w:szCs w:val="24"/>
        </w:rPr>
        <w:t>Budget by Object Code</w:t>
      </w:r>
      <w:r w:rsidRPr="00CE6A2B">
        <w:rPr>
          <w:rFonts w:cs="Arial"/>
          <w:szCs w:val="24"/>
        </w:rPr>
        <w:t xml:space="preserve"> – Revised budget total should equal original total </w:t>
      </w:r>
      <w:r>
        <w:rPr>
          <w:rFonts w:cs="Arial"/>
          <w:szCs w:val="24"/>
        </w:rPr>
        <w:t>approved</w:t>
      </w:r>
      <w:r w:rsidRPr="00CE6A2B">
        <w:rPr>
          <w:rFonts w:cs="Arial"/>
          <w:szCs w:val="24"/>
        </w:rPr>
        <w:t xml:space="preserve"> budget amount.</w:t>
      </w:r>
    </w:p>
    <w:p w14:paraId="1387FB15" w14:textId="77777777" w:rsidR="000E651C" w:rsidRDefault="000E651C" w:rsidP="000E651C">
      <w:pPr>
        <w:spacing w:after="0"/>
        <w:rPr>
          <w:b/>
          <w:sz w:val="28"/>
        </w:rPr>
      </w:pPr>
      <w:r>
        <w:br w:type="page"/>
      </w:r>
    </w:p>
    <w:p w14:paraId="62B80EA0" w14:textId="77777777" w:rsidR="000E651C" w:rsidRPr="008D376D" w:rsidRDefault="000E651C" w:rsidP="000E651C">
      <w:pPr>
        <w:pStyle w:val="Heading3"/>
      </w:pPr>
      <w:r w:rsidRPr="008D376D">
        <w:lastRenderedPageBreak/>
        <w:t>Certification</w:t>
      </w:r>
      <w:r>
        <w:t>s</w:t>
      </w:r>
    </w:p>
    <w:p w14:paraId="4A15F13B" w14:textId="77777777" w:rsidR="000E651C" w:rsidRDefault="000E651C" w:rsidP="000E651C">
      <w:pPr>
        <w:spacing w:before="100" w:beforeAutospacing="1" w:after="0"/>
        <w:rPr>
          <w:rFonts w:cs="Arial"/>
          <w:szCs w:val="24"/>
        </w:rPr>
      </w:pPr>
      <w:r>
        <w:rPr>
          <w:rFonts w:cs="Arial"/>
          <w:szCs w:val="24"/>
        </w:rPr>
        <w:t xml:space="preserve">The </w:t>
      </w:r>
      <w:r w:rsidRPr="008D376D">
        <w:rPr>
          <w:rFonts w:cs="Arial"/>
          <w:szCs w:val="24"/>
        </w:rPr>
        <w:t>Administrator signature below indicates that you read all assurances, certifications, terms and conditions associated with the Federal Charter Schools Program</w:t>
      </w:r>
      <w:r>
        <w:rPr>
          <w:rFonts w:cs="Arial"/>
          <w:szCs w:val="24"/>
        </w:rPr>
        <w:t>,</w:t>
      </w:r>
      <w:r w:rsidRPr="008D376D">
        <w:rPr>
          <w:rFonts w:cs="Arial"/>
          <w:szCs w:val="24"/>
        </w:rPr>
        <w:t xml:space="preserve"> and you agree to continue to be complian</w:t>
      </w:r>
      <w:r>
        <w:rPr>
          <w:rFonts w:cs="Arial"/>
          <w:szCs w:val="24"/>
        </w:rPr>
        <w:t>t</w:t>
      </w:r>
      <w:r w:rsidRPr="008D376D">
        <w:rPr>
          <w:rFonts w:cs="Arial"/>
          <w:szCs w:val="24"/>
        </w:rPr>
        <w:t xml:space="preserve"> with all </w:t>
      </w:r>
      <w:r>
        <w:rPr>
          <w:rFonts w:cs="Arial"/>
          <w:szCs w:val="24"/>
        </w:rPr>
        <w:t xml:space="preserve">funding </w:t>
      </w:r>
      <w:r w:rsidRPr="008D376D">
        <w:rPr>
          <w:rFonts w:cs="Arial"/>
          <w:szCs w:val="24"/>
        </w:rPr>
        <w:t>requirements</w:t>
      </w:r>
      <w:r>
        <w:rPr>
          <w:rFonts w:cs="Arial"/>
          <w:szCs w:val="24"/>
        </w:rPr>
        <w:t>.</w:t>
      </w:r>
    </w:p>
    <w:p w14:paraId="46D44DDC" w14:textId="77777777" w:rsidR="000E651C" w:rsidRDefault="000E651C" w:rsidP="000E651C">
      <w:pPr>
        <w:pStyle w:val="Heading4"/>
        <w:spacing w:before="100" w:beforeAutospacing="1" w:after="120"/>
      </w:pPr>
      <w:r>
        <w:t>Sub-Grantee Certification</w:t>
      </w:r>
    </w:p>
    <w:tbl>
      <w:tblPr>
        <w:tblStyle w:val="TableGrid"/>
        <w:tblW w:w="0" w:type="auto"/>
        <w:tblLook w:val="04A0" w:firstRow="1" w:lastRow="0" w:firstColumn="1" w:lastColumn="0" w:noHBand="0" w:noVBand="1"/>
        <w:tblDescription w:val="Charter School Certification"/>
      </w:tblPr>
      <w:tblGrid>
        <w:gridCol w:w="3775"/>
        <w:gridCol w:w="5575"/>
      </w:tblGrid>
      <w:tr w:rsidR="000E651C" w14:paraId="52AC4D24" w14:textId="77777777" w:rsidTr="0026537A">
        <w:trPr>
          <w:cantSplit/>
          <w:tblHeader/>
        </w:trPr>
        <w:tc>
          <w:tcPr>
            <w:tcW w:w="3775" w:type="dxa"/>
            <w:shd w:val="clear" w:color="auto" w:fill="D0CECE" w:themeFill="background2" w:themeFillShade="E6"/>
          </w:tcPr>
          <w:p w14:paraId="59BBBA33" w14:textId="77777777" w:rsidR="000E651C" w:rsidRPr="001E5CF3" w:rsidRDefault="000E651C" w:rsidP="0026537A">
            <w:pPr>
              <w:spacing w:before="120" w:after="120"/>
              <w:jc w:val="center"/>
              <w:rPr>
                <w:rFonts w:cs="Arial"/>
                <w:b/>
                <w:szCs w:val="24"/>
              </w:rPr>
            </w:pPr>
            <w:r w:rsidRPr="001E5CF3">
              <w:rPr>
                <w:rFonts w:cs="Arial"/>
                <w:b/>
                <w:szCs w:val="24"/>
              </w:rPr>
              <w:t>Required Field</w:t>
            </w:r>
          </w:p>
        </w:tc>
        <w:tc>
          <w:tcPr>
            <w:tcW w:w="5575" w:type="dxa"/>
            <w:shd w:val="clear" w:color="auto" w:fill="D0CECE" w:themeFill="background2" w:themeFillShade="E6"/>
          </w:tcPr>
          <w:p w14:paraId="11E32919" w14:textId="77777777" w:rsidR="000E651C" w:rsidRPr="001E5CF3" w:rsidRDefault="000E651C" w:rsidP="0026537A">
            <w:pPr>
              <w:spacing w:before="120" w:after="120"/>
              <w:jc w:val="center"/>
              <w:rPr>
                <w:rFonts w:cs="Arial"/>
                <w:b/>
                <w:szCs w:val="24"/>
              </w:rPr>
            </w:pPr>
            <w:r>
              <w:rPr>
                <w:rFonts w:cs="Arial"/>
                <w:b/>
                <w:szCs w:val="24"/>
              </w:rPr>
              <w:t>Site Administrator</w:t>
            </w:r>
            <w:r w:rsidRPr="001E5CF3">
              <w:rPr>
                <w:rFonts w:cs="Arial"/>
                <w:b/>
                <w:szCs w:val="24"/>
              </w:rPr>
              <w:t xml:space="preserve"> Information</w:t>
            </w:r>
          </w:p>
        </w:tc>
      </w:tr>
      <w:tr w:rsidR="000E651C" w14:paraId="2C601D36" w14:textId="77777777" w:rsidTr="0026537A">
        <w:trPr>
          <w:cantSplit/>
        </w:trPr>
        <w:tc>
          <w:tcPr>
            <w:tcW w:w="3775" w:type="dxa"/>
          </w:tcPr>
          <w:p w14:paraId="37184C99" w14:textId="77777777" w:rsidR="000E651C" w:rsidRPr="00500478" w:rsidRDefault="000E651C" w:rsidP="0026537A">
            <w:pPr>
              <w:spacing w:before="40"/>
              <w:rPr>
                <w:rFonts w:cs="Arial"/>
                <w:szCs w:val="24"/>
              </w:rPr>
            </w:pPr>
            <w:r>
              <w:rPr>
                <w:rFonts w:cs="Arial"/>
                <w:szCs w:val="24"/>
              </w:rPr>
              <w:t xml:space="preserve">Administrator </w:t>
            </w:r>
            <w:r w:rsidRPr="00500478">
              <w:rPr>
                <w:rFonts w:cs="Arial"/>
                <w:szCs w:val="24"/>
              </w:rPr>
              <w:t>Name</w:t>
            </w:r>
          </w:p>
        </w:tc>
        <w:tc>
          <w:tcPr>
            <w:tcW w:w="5575" w:type="dxa"/>
          </w:tcPr>
          <w:p w14:paraId="3A3F605A" w14:textId="77777777" w:rsidR="000E651C" w:rsidRDefault="000E651C" w:rsidP="0026537A">
            <w:pPr>
              <w:spacing w:before="40"/>
              <w:rPr>
                <w:rFonts w:cs="Arial"/>
                <w:szCs w:val="24"/>
              </w:rPr>
            </w:pPr>
          </w:p>
        </w:tc>
      </w:tr>
      <w:tr w:rsidR="000E651C" w14:paraId="62D26FD0" w14:textId="77777777" w:rsidTr="0026537A">
        <w:trPr>
          <w:cantSplit/>
        </w:trPr>
        <w:tc>
          <w:tcPr>
            <w:tcW w:w="3775" w:type="dxa"/>
          </w:tcPr>
          <w:p w14:paraId="7E4D6326" w14:textId="77777777" w:rsidR="000E651C" w:rsidRPr="00500478" w:rsidRDefault="000E651C" w:rsidP="0026537A">
            <w:pPr>
              <w:spacing w:before="40"/>
              <w:rPr>
                <w:rFonts w:cs="Arial"/>
                <w:szCs w:val="24"/>
              </w:rPr>
            </w:pPr>
            <w:r>
              <w:rPr>
                <w:rFonts w:cs="Arial"/>
                <w:szCs w:val="24"/>
              </w:rPr>
              <w:t xml:space="preserve">Administrator </w:t>
            </w:r>
            <w:r w:rsidRPr="00500478">
              <w:rPr>
                <w:rFonts w:cs="Arial"/>
                <w:szCs w:val="24"/>
              </w:rPr>
              <w:t>Email Address</w:t>
            </w:r>
          </w:p>
        </w:tc>
        <w:tc>
          <w:tcPr>
            <w:tcW w:w="5575" w:type="dxa"/>
          </w:tcPr>
          <w:p w14:paraId="79E1B465" w14:textId="77777777" w:rsidR="000E651C" w:rsidRDefault="000E651C" w:rsidP="0026537A">
            <w:pPr>
              <w:spacing w:before="40"/>
              <w:rPr>
                <w:rFonts w:cs="Arial"/>
                <w:szCs w:val="24"/>
              </w:rPr>
            </w:pPr>
          </w:p>
        </w:tc>
      </w:tr>
      <w:tr w:rsidR="000E651C" w14:paraId="1EE1B184" w14:textId="77777777" w:rsidTr="0026537A">
        <w:trPr>
          <w:cantSplit/>
        </w:trPr>
        <w:tc>
          <w:tcPr>
            <w:tcW w:w="3775" w:type="dxa"/>
          </w:tcPr>
          <w:p w14:paraId="3E1878C5" w14:textId="77777777" w:rsidR="000E651C" w:rsidRPr="00500478" w:rsidRDefault="000E651C" w:rsidP="0026537A">
            <w:pPr>
              <w:spacing w:before="40"/>
              <w:rPr>
                <w:rFonts w:cs="Arial"/>
                <w:szCs w:val="24"/>
              </w:rPr>
            </w:pPr>
            <w:r>
              <w:rPr>
                <w:rFonts w:cs="Arial"/>
                <w:szCs w:val="24"/>
              </w:rPr>
              <w:t xml:space="preserve">Administrator </w:t>
            </w:r>
            <w:r w:rsidRPr="00500478">
              <w:rPr>
                <w:rFonts w:cs="Arial"/>
                <w:szCs w:val="24"/>
              </w:rPr>
              <w:t>Phone Number</w:t>
            </w:r>
          </w:p>
        </w:tc>
        <w:tc>
          <w:tcPr>
            <w:tcW w:w="5575" w:type="dxa"/>
          </w:tcPr>
          <w:p w14:paraId="4BDE0138" w14:textId="77777777" w:rsidR="000E651C" w:rsidRDefault="000E651C" w:rsidP="0026537A">
            <w:pPr>
              <w:spacing w:before="40"/>
              <w:rPr>
                <w:rFonts w:cs="Arial"/>
                <w:szCs w:val="24"/>
              </w:rPr>
            </w:pPr>
          </w:p>
        </w:tc>
      </w:tr>
      <w:tr w:rsidR="000E651C" w14:paraId="246457F2" w14:textId="77777777" w:rsidTr="0026537A">
        <w:trPr>
          <w:cantSplit/>
        </w:trPr>
        <w:tc>
          <w:tcPr>
            <w:tcW w:w="3775" w:type="dxa"/>
          </w:tcPr>
          <w:p w14:paraId="5363C535" w14:textId="77777777" w:rsidR="000E651C" w:rsidRPr="00500478" w:rsidRDefault="000E651C" w:rsidP="0026537A">
            <w:pPr>
              <w:spacing w:before="40"/>
              <w:rPr>
                <w:rFonts w:cs="Arial"/>
                <w:szCs w:val="24"/>
              </w:rPr>
            </w:pPr>
            <w:r>
              <w:rPr>
                <w:rFonts w:cs="Arial"/>
                <w:szCs w:val="24"/>
              </w:rPr>
              <w:t xml:space="preserve">Administrator </w:t>
            </w:r>
            <w:r w:rsidRPr="00500478">
              <w:rPr>
                <w:rFonts w:cs="Arial"/>
                <w:szCs w:val="24"/>
              </w:rPr>
              <w:t>Signature</w:t>
            </w:r>
          </w:p>
        </w:tc>
        <w:tc>
          <w:tcPr>
            <w:tcW w:w="5575" w:type="dxa"/>
          </w:tcPr>
          <w:p w14:paraId="35915B32" w14:textId="77777777" w:rsidR="000E651C" w:rsidRDefault="000E651C" w:rsidP="0026537A">
            <w:pPr>
              <w:spacing w:before="40"/>
              <w:rPr>
                <w:rFonts w:cs="Arial"/>
                <w:szCs w:val="24"/>
              </w:rPr>
            </w:pPr>
          </w:p>
        </w:tc>
      </w:tr>
      <w:tr w:rsidR="000E651C" w14:paraId="57840DDD" w14:textId="77777777" w:rsidTr="0026537A">
        <w:trPr>
          <w:cantSplit/>
        </w:trPr>
        <w:tc>
          <w:tcPr>
            <w:tcW w:w="3775" w:type="dxa"/>
          </w:tcPr>
          <w:p w14:paraId="388E9D08" w14:textId="77777777" w:rsidR="000E651C" w:rsidRPr="00500478" w:rsidRDefault="000E651C" w:rsidP="0026537A">
            <w:pPr>
              <w:spacing w:before="40"/>
              <w:rPr>
                <w:rFonts w:cs="Arial"/>
                <w:szCs w:val="24"/>
              </w:rPr>
            </w:pPr>
            <w:r w:rsidRPr="00500478">
              <w:rPr>
                <w:rFonts w:cs="Arial"/>
                <w:szCs w:val="24"/>
              </w:rPr>
              <w:t>Date Signed</w:t>
            </w:r>
          </w:p>
        </w:tc>
        <w:tc>
          <w:tcPr>
            <w:tcW w:w="5575" w:type="dxa"/>
          </w:tcPr>
          <w:p w14:paraId="522B05A3" w14:textId="77777777" w:rsidR="000E651C" w:rsidRDefault="000E651C" w:rsidP="0026537A">
            <w:pPr>
              <w:spacing w:before="40"/>
              <w:rPr>
                <w:rFonts w:cs="Arial"/>
                <w:szCs w:val="24"/>
              </w:rPr>
            </w:pPr>
          </w:p>
        </w:tc>
      </w:tr>
    </w:tbl>
    <w:p w14:paraId="0014B45A" w14:textId="77777777" w:rsidR="000E651C" w:rsidRDefault="000E651C" w:rsidP="000E651C">
      <w:pPr>
        <w:pStyle w:val="Heading4"/>
        <w:spacing w:before="240" w:after="120"/>
      </w:pPr>
      <w:r>
        <w:t>C</w:t>
      </w:r>
      <w:r w:rsidR="00993785">
        <w:t xml:space="preserve">alifornia </w:t>
      </w:r>
      <w:r>
        <w:t>D</w:t>
      </w:r>
      <w:r w:rsidR="00993785">
        <w:t xml:space="preserve">epartment of </w:t>
      </w:r>
      <w:r>
        <w:t>E</w:t>
      </w:r>
      <w:r w:rsidR="00993785">
        <w:t>ducation</w:t>
      </w:r>
      <w:r>
        <w:t xml:space="preserve"> Certification</w:t>
      </w:r>
    </w:p>
    <w:tbl>
      <w:tblPr>
        <w:tblStyle w:val="TableGrid"/>
        <w:tblW w:w="0" w:type="auto"/>
        <w:tblLook w:val="04A0" w:firstRow="1" w:lastRow="0" w:firstColumn="1" w:lastColumn="0" w:noHBand="0" w:noVBand="1"/>
        <w:tblDescription w:val="CDE Certification"/>
      </w:tblPr>
      <w:tblGrid>
        <w:gridCol w:w="3775"/>
        <w:gridCol w:w="5575"/>
      </w:tblGrid>
      <w:tr w:rsidR="000E651C" w14:paraId="0C273796" w14:textId="77777777" w:rsidTr="0026537A">
        <w:trPr>
          <w:cantSplit/>
          <w:tblHeader/>
        </w:trPr>
        <w:tc>
          <w:tcPr>
            <w:tcW w:w="3775" w:type="dxa"/>
            <w:shd w:val="clear" w:color="auto" w:fill="D0CECE" w:themeFill="background2" w:themeFillShade="E6"/>
          </w:tcPr>
          <w:p w14:paraId="355784BD" w14:textId="77777777" w:rsidR="000E651C" w:rsidRPr="001E5CF3" w:rsidRDefault="000E651C" w:rsidP="0026537A">
            <w:pPr>
              <w:spacing w:before="120" w:after="120"/>
              <w:jc w:val="center"/>
              <w:rPr>
                <w:rFonts w:cs="Arial"/>
                <w:b/>
                <w:szCs w:val="24"/>
              </w:rPr>
            </w:pPr>
            <w:r w:rsidRPr="001E5CF3">
              <w:rPr>
                <w:rFonts w:cs="Arial"/>
                <w:b/>
                <w:szCs w:val="24"/>
              </w:rPr>
              <w:t>Required Field</w:t>
            </w:r>
          </w:p>
        </w:tc>
        <w:tc>
          <w:tcPr>
            <w:tcW w:w="5575" w:type="dxa"/>
            <w:shd w:val="clear" w:color="auto" w:fill="D0CECE" w:themeFill="background2" w:themeFillShade="E6"/>
          </w:tcPr>
          <w:p w14:paraId="798C084C" w14:textId="77777777" w:rsidR="000E651C" w:rsidRPr="001E5CF3" w:rsidRDefault="000E651C" w:rsidP="0026537A">
            <w:pPr>
              <w:spacing w:before="120" w:after="120"/>
              <w:jc w:val="center"/>
              <w:rPr>
                <w:rFonts w:cs="Arial"/>
                <w:b/>
                <w:szCs w:val="24"/>
              </w:rPr>
            </w:pPr>
            <w:r>
              <w:rPr>
                <w:rFonts w:cs="Arial"/>
                <w:b/>
                <w:szCs w:val="24"/>
              </w:rPr>
              <w:t>Consultant Information</w:t>
            </w:r>
          </w:p>
        </w:tc>
      </w:tr>
      <w:tr w:rsidR="000E651C" w14:paraId="766609CE" w14:textId="77777777" w:rsidTr="0026537A">
        <w:trPr>
          <w:cantSplit/>
        </w:trPr>
        <w:tc>
          <w:tcPr>
            <w:tcW w:w="3775" w:type="dxa"/>
          </w:tcPr>
          <w:p w14:paraId="578C1F3A" w14:textId="77777777" w:rsidR="000E651C" w:rsidRDefault="000E651C" w:rsidP="0026537A">
            <w:pPr>
              <w:spacing w:before="40"/>
              <w:rPr>
                <w:rFonts w:cs="Arial"/>
                <w:szCs w:val="24"/>
              </w:rPr>
            </w:pPr>
            <w:r>
              <w:rPr>
                <w:rFonts w:cs="Arial"/>
                <w:szCs w:val="24"/>
              </w:rPr>
              <w:t>Regional Consultant Name</w:t>
            </w:r>
          </w:p>
        </w:tc>
        <w:tc>
          <w:tcPr>
            <w:tcW w:w="5575" w:type="dxa"/>
          </w:tcPr>
          <w:p w14:paraId="3596D494" w14:textId="77777777" w:rsidR="000E651C" w:rsidRDefault="000E651C" w:rsidP="0026537A">
            <w:pPr>
              <w:spacing w:before="40"/>
              <w:rPr>
                <w:rFonts w:cs="Arial"/>
                <w:szCs w:val="24"/>
              </w:rPr>
            </w:pPr>
          </w:p>
        </w:tc>
      </w:tr>
      <w:tr w:rsidR="000E651C" w14:paraId="64DBC880" w14:textId="77777777" w:rsidTr="0026537A">
        <w:trPr>
          <w:cantSplit/>
        </w:trPr>
        <w:tc>
          <w:tcPr>
            <w:tcW w:w="3775" w:type="dxa"/>
          </w:tcPr>
          <w:p w14:paraId="43930E16" w14:textId="77777777" w:rsidR="000E651C" w:rsidRDefault="000E651C" w:rsidP="0026537A">
            <w:pPr>
              <w:spacing w:before="40"/>
              <w:rPr>
                <w:rFonts w:cs="Arial"/>
                <w:szCs w:val="24"/>
              </w:rPr>
            </w:pPr>
            <w:r>
              <w:rPr>
                <w:rFonts w:cs="Arial"/>
                <w:szCs w:val="24"/>
              </w:rPr>
              <w:t>Date Approved</w:t>
            </w:r>
          </w:p>
        </w:tc>
        <w:tc>
          <w:tcPr>
            <w:tcW w:w="5575" w:type="dxa"/>
          </w:tcPr>
          <w:p w14:paraId="7B902B58" w14:textId="77777777" w:rsidR="000E651C" w:rsidRDefault="000E651C" w:rsidP="0026537A">
            <w:pPr>
              <w:spacing w:before="40"/>
              <w:rPr>
                <w:rFonts w:cs="Arial"/>
                <w:szCs w:val="24"/>
              </w:rPr>
            </w:pPr>
          </w:p>
        </w:tc>
      </w:tr>
    </w:tbl>
    <w:p w14:paraId="5EA7C851" w14:textId="77777777" w:rsidR="00F12F72" w:rsidRDefault="00F12F72" w:rsidP="00F12F72">
      <w:pPr>
        <w:pStyle w:val="Header"/>
        <w:spacing w:before="240" w:after="0"/>
      </w:pPr>
      <w:r>
        <w:t>California Department of Education</w:t>
      </w:r>
      <w:r>
        <w:br/>
        <w:t>Charter Schools Division</w:t>
      </w:r>
      <w:r>
        <w:br/>
        <w:t>Revised October 2021</w:t>
      </w:r>
    </w:p>
    <w:p w14:paraId="65BCA1E4" w14:textId="77777777" w:rsidR="00F12F72" w:rsidRDefault="00F12F72" w:rsidP="000E651C"/>
    <w:p w14:paraId="109B9933" w14:textId="77777777" w:rsidR="00F12F72" w:rsidRDefault="00F12F72" w:rsidP="000E651C">
      <w:pPr>
        <w:sectPr w:rsidR="00F12F72" w:rsidSect="00BC196B">
          <w:headerReference w:type="first" r:id="rId11"/>
          <w:pgSz w:w="12240" w:h="15840" w:code="1"/>
          <w:pgMar w:top="1440" w:right="1440" w:bottom="1440" w:left="1440" w:header="720" w:footer="720" w:gutter="0"/>
          <w:cols w:space="720"/>
          <w:titlePg/>
          <w:docGrid w:linePitch="326"/>
        </w:sectPr>
      </w:pPr>
    </w:p>
    <w:p w14:paraId="3C50E62F" w14:textId="77777777" w:rsidR="000E651C" w:rsidRPr="001029AC" w:rsidRDefault="000E651C" w:rsidP="000E651C">
      <w:pPr>
        <w:pStyle w:val="Heading2"/>
        <w:spacing w:before="0" w:after="100" w:afterAutospacing="1"/>
        <w:jc w:val="center"/>
        <w:rPr>
          <w:sz w:val="36"/>
        </w:rPr>
      </w:pPr>
      <w:r w:rsidRPr="001029AC">
        <w:rPr>
          <w:sz w:val="36"/>
        </w:rPr>
        <w:lastRenderedPageBreak/>
        <w:t>Budget Revision Request Form Narrative</w:t>
      </w:r>
    </w:p>
    <w:p w14:paraId="069B7CCF" w14:textId="77777777" w:rsidR="000E651C" w:rsidRDefault="000E651C" w:rsidP="000E651C">
      <w:pPr>
        <w:tabs>
          <w:tab w:val="left" w:pos="3461"/>
          <w:tab w:val="left" w:pos="4721"/>
        </w:tabs>
        <w:spacing w:line="216" w:lineRule="auto"/>
        <w:rPr>
          <w:rFonts w:cs="Arial"/>
          <w:szCs w:val="24"/>
        </w:rPr>
      </w:pPr>
      <w:r>
        <w:rPr>
          <w:rFonts w:cs="Arial"/>
          <w:szCs w:val="24"/>
        </w:rPr>
        <w:t>In the chart below, please provide a detailed description and explanation of 1) why the previously approved budget expense is no longer needed to accomplish goals outlined in the work plan and 2) the new requested budget expense, including a detailed calculation and narrative on how this new budget expense will help to accomplish goals outlined in the work plan.</w:t>
      </w:r>
    </w:p>
    <w:p w14:paraId="160FBB9D" w14:textId="77777777" w:rsidR="000E651C" w:rsidRDefault="000E651C" w:rsidP="000E651C">
      <w:pPr>
        <w:tabs>
          <w:tab w:val="left" w:pos="3461"/>
          <w:tab w:val="left" w:pos="4721"/>
        </w:tabs>
        <w:spacing w:after="100" w:afterAutospacing="1" w:line="216" w:lineRule="auto"/>
        <w:rPr>
          <w:rFonts w:cs="Arial"/>
          <w:szCs w:val="24"/>
        </w:rPr>
      </w:pPr>
      <w:r w:rsidRPr="00876539">
        <w:rPr>
          <w:rFonts w:cs="Arial"/>
          <w:b/>
          <w:szCs w:val="24"/>
        </w:rPr>
        <w:t>Sub-Grantee Name:</w:t>
      </w:r>
      <w:r>
        <w:rPr>
          <w:rFonts w:cs="Arial"/>
          <w:szCs w:val="24"/>
        </w:rPr>
        <w:t xml:space="preserve"> [Enter name]</w:t>
      </w:r>
    </w:p>
    <w:p w14:paraId="749D222A" w14:textId="77777777" w:rsidR="000E651C" w:rsidRDefault="000E651C" w:rsidP="000E651C">
      <w:pPr>
        <w:pStyle w:val="Heading3"/>
        <w:spacing w:after="120"/>
        <w:rPr>
          <w:sz w:val="24"/>
          <w:szCs w:val="24"/>
        </w:rPr>
      </w:pPr>
      <w:r w:rsidRPr="00FC5E53">
        <w:rPr>
          <w:sz w:val="24"/>
          <w:szCs w:val="24"/>
        </w:rPr>
        <w:t>Budget Change Description</w:t>
      </w:r>
    </w:p>
    <w:tbl>
      <w:tblPr>
        <w:tblStyle w:val="TableGrid"/>
        <w:tblW w:w="5000" w:type="pct"/>
        <w:tblLook w:val="04A0" w:firstRow="1" w:lastRow="0" w:firstColumn="1" w:lastColumn="0" w:noHBand="0" w:noVBand="1"/>
        <w:tblDescription w:val="Expenditures by object code with written explanation for budget change and new requested budget"/>
      </w:tblPr>
      <w:tblGrid>
        <w:gridCol w:w="2966"/>
        <w:gridCol w:w="4949"/>
        <w:gridCol w:w="5035"/>
      </w:tblGrid>
      <w:tr w:rsidR="000E651C" w14:paraId="40A4757C" w14:textId="77777777" w:rsidTr="00993785">
        <w:trPr>
          <w:cantSplit/>
          <w:tblHeader/>
        </w:trPr>
        <w:tc>
          <w:tcPr>
            <w:tcW w:w="1145" w:type="pct"/>
            <w:shd w:val="clear" w:color="auto" w:fill="D0CECE" w:themeFill="background2" w:themeFillShade="E6"/>
          </w:tcPr>
          <w:p w14:paraId="4B34A4EF" w14:textId="77777777" w:rsidR="000E651C" w:rsidRPr="00FC5E53" w:rsidRDefault="000E651C" w:rsidP="0026537A">
            <w:pPr>
              <w:spacing w:before="120" w:after="120"/>
              <w:jc w:val="center"/>
              <w:rPr>
                <w:b/>
              </w:rPr>
            </w:pPr>
            <w:r w:rsidRPr="00FC5E53">
              <w:rPr>
                <w:b/>
              </w:rPr>
              <w:t xml:space="preserve">Expenditure by </w:t>
            </w:r>
            <w:r>
              <w:rPr>
                <w:b/>
              </w:rPr>
              <w:br/>
            </w:r>
            <w:r w:rsidRPr="00FC5E53">
              <w:rPr>
                <w:b/>
              </w:rPr>
              <w:t>Object Code</w:t>
            </w:r>
          </w:p>
        </w:tc>
        <w:tc>
          <w:tcPr>
            <w:tcW w:w="1911" w:type="pct"/>
            <w:shd w:val="clear" w:color="auto" w:fill="D0CECE" w:themeFill="background2" w:themeFillShade="E6"/>
          </w:tcPr>
          <w:p w14:paraId="3DA85272" w14:textId="77777777" w:rsidR="000E651C" w:rsidRPr="00FC5E53" w:rsidRDefault="000E651C" w:rsidP="0026537A">
            <w:pPr>
              <w:spacing w:before="120" w:after="120"/>
              <w:jc w:val="center"/>
              <w:rPr>
                <w:b/>
              </w:rPr>
            </w:pPr>
            <w:r w:rsidRPr="00FC5E53">
              <w:rPr>
                <w:b/>
              </w:rPr>
              <w:t>Written Explanation for Budget Change (What specifically is no longer being purchased and why)</w:t>
            </w:r>
          </w:p>
        </w:tc>
        <w:tc>
          <w:tcPr>
            <w:tcW w:w="1944" w:type="pct"/>
            <w:shd w:val="clear" w:color="auto" w:fill="D0CECE" w:themeFill="background2" w:themeFillShade="E6"/>
          </w:tcPr>
          <w:p w14:paraId="7D6FAF49" w14:textId="77777777" w:rsidR="000E651C" w:rsidRPr="00FC5E53" w:rsidRDefault="000E651C" w:rsidP="0026537A">
            <w:pPr>
              <w:spacing w:before="120" w:after="120"/>
              <w:jc w:val="center"/>
              <w:rPr>
                <w:b/>
              </w:rPr>
            </w:pPr>
            <w:r w:rsidRPr="00FC5E53">
              <w:rPr>
                <w:b/>
              </w:rPr>
              <w:t>Reallocated/New Requested Budget Expense (Detailed calculation and narrative by line item</w:t>
            </w:r>
          </w:p>
        </w:tc>
      </w:tr>
      <w:tr w:rsidR="000E651C" w14:paraId="5B2FCE31" w14:textId="77777777" w:rsidTr="00993785">
        <w:trPr>
          <w:cantSplit/>
          <w:trHeight w:hRule="exact" w:val="720"/>
        </w:trPr>
        <w:tc>
          <w:tcPr>
            <w:tcW w:w="1145" w:type="pct"/>
          </w:tcPr>
          <w:p w14:paraId="003BFA88" w14:textId="77777777" w:rsidR="000E651C" w:rsidRPr="00993785" w:rsidRDefault="000E651C" w:rsidP="0026537A">
            <w:pPr>
              <w:spacing w:after="360"/>
              <w:contextualSpacing/>
              <w:jc w:val="center"/>
              <w:rPr>
                <w:rFonts w:cs="Arial"/>
                <w:szCs w:val="24"/>
              </w:rPr>
            </w:pPr>
            <w:r w:rsidRPr="00993785">
              <w:rPr>
                <w:rFonts w:cs="Arial"/>
                <w:szCs w:val="24"/>
              </w:rPr>
              <w:t>Certificated Salaries</w:t>
            </w:r>
            <w:r w:rsidRPr="00993785">
              <w:rPr>
                <w:rFonts w:cs="Arial"/>
                <w:szCs w:val="24"/>
              </w:rPr>
              <w:br/>
              <w:t>(1000–1999)</w:t>
            </w:r>
          </w:p>
        </w:tc>
        <w:tc>
          <w:tcPr>
            <w:tcW w:w="1911" w:type="pct"/>
          </w:tcPr>
          <w:p w14:paraId="1806D6C6" w14:textId="77777777" w:rsidR="000E651C" w:rsidRDefault="000E651C" w:rsidP="0026537A">
            <w:pPr>
              <w:spacing w:after="360"/>
            </w:pPr>
          </w:p>
        </w:tc>
        <w:tc>
          <w:tcPr>
            <w:tcW w:w="1944" w:type="pct"/>
          </w:tcPr>
          <w:p w14:paraId="596A3994" w14:textId="77777777" w:rsidR="000E651C" w:rsidRDefault="000E651C" w:rsidP="0026537A">
            <w:pPr>
              <w:spacing w:after="360"/>
            </w:pPr>
          </w:p>
        </w:tc>
      </w:tr>
      <w:tr w:rsidR="000E651C" w14:paraId="24E0382A" w14:textId="77777777" w:rsidTr="00993785">
        <w:trPr>
          <w:cantSplit/>
          <w:trHeight w:hRule="exact" w:val="720"/>
        </w:trPr>
        <w:tc>
          <w:tcPr>
            <w:tcW w:w="1145" w:type="pct"/>
          </w:tcPr>
          <w:p w14:paraId="540621A4" w14:textId="77777777" w:rsidR="000E651C" w:rsidRPr="00993785" w:rsidRDefault="000E651C" w:rsidP="0026537A">
            <w:pPr>
              <w:spacing w:after="360"/>
              <w:contextualSpacing/>
              <w:jc w:val="center"/>
              <w:rPr>
                <w:szCs w:val="24"/>
              </w:rPr>
            </w:pPr>
            <w:r w:rsidRPr="00993785">
              <w:rPr>
                <w:rFonts w:cs="Arial"/>
                <w:szCs w:val="24"/>
              </w:rPr>
              <w:t>Classified Salaries</w:t>
            </w:r>
            <w:r w:rsidRPr="00993785">
              <w:rPr>
                <w:rFonts w:cs="Arial"/>
                <w:szCs w:val="24"/>
              </w:rPr>
              <w:br/>
              <w:t>(2000–2999)</w:t>
            </w:r>
          </w:p>
        </w:tc>
        <w:tc>
          <w:tcPr>
            <w:tcW w:w="1911" w:type="pct"/>
          </w:tcPr>
          <w:p w14:paraId="0A456361" w14:textId="77777777" w:rsidR="000E651C" w:rsidRDefault="000E651C" w:rsidP="0026537A">
            <w:pPr>
              <w:spacing w:after="360"/>
            </w:pPr>
          </w:p>
        </w:tc>
        <w:tc>
          <w:tcPr>
            <w:tcW w:w="1944" w:type="pct"/>
          </w:tcPr>
          <w:p w14:paraId="230228B4" w14:textId="77777777" w:rsidR="000E651C" w:rsidRDefault="000E651C" w:rsidP="0026537A">
            <w:pPr>
              <w:spacing w:after="360"/>
            </w:pPr>
          </w:p>
        </w:tc>
      </w:tr>
      <w:tr w:rsidR="000E651C" w14:paraId="6F09CE2C" w14:textId="77777777" w:rsidTr="00993785">
        <w:trPr>
          <w:cantSplit/>
          <w:trHeight w:hRule="exact" w:val="720"/>
        </w:trPr>
        <w:tc>
          <w:tcPr>
            <w:tcW w:w="1145" w:type="pct"/>
          </w:tcPr>
          <w:p w14:paraId="48D774A1" w14:textId="77777777" w:rsidR="000E651C" w:rsidRPr="00993785" w:rsidRDefault="000E651C" w:rsidP="0026537A">
            <w:pPr>
              <w:spacing w:after="360"/>
              <w:contextualSpacing/>
              <w:jc w:val="center"/>
              <w:rPr>
                <w:szCs w:val="24"/>
              </w:rPr>
            </w:pPr>
            <w:r w:rsidRPr="00993785">
              <w:rPr>
                <w:rFonts w:cs="Arial"/>
                <w:bCs/>
                <w:szCs w:val="24"/>
              </w:rPr>
              <w:t>Employee Benefits</w:t>
            </w:r>
            <w:r w:rsidRPr="00993785">
              <w:rPr>
                <w:rFonts w:cs="Arial"/>
                <w:bCs/>
                <w:szCs w:val="24"/>
              </w:rPr>
              <w:br/>
            </w:r>
            <w:r w:rsidRPr="00993785">
              <w:rPr>
                <w:rFonts w:cs="Arial"/>
                <w:szCs w:val="24"/>
              </w:rPr>
              <w:t>(3000–3999)</w:t>
            </w:r>
          </w:p>
        </w:tc>
        <w:tc>
          <w:tcPr>
            <w:tcW w:w="1911" w:type="pct"/>
          </w:tcPr>
          <w:p w14:paraId="0CA2285F" w14:textId="77777777" w:rsidR="000E651C" w:rsidRDefault="000E651C" w:rsidP="0026537A">
            <w:pPr>
              <w:spacing w:after="360"/>
            </w:pPr>
          </w:p>
        </w:tc>
        <w:tc>
          <w:tcPr>
            <w:tcW w:w="1944" w:type="pct"/>
          </w:tcPr>
          <w:p w14:paraId="43F37CDC" w14:textId="77777777" w:rsidR="000E651C" w:rsidRDefault="000E651C" w:rsidP="0026537A">
            <w:pPr>
              <w:spacing w:after="360"/>
            </w:pPr>
          </w:p>
        </w:tc>
      </w:tr>
      <w:tr w:rsidR="000E651C" w14:paraId="1B59A714" w14:textId="77777777" w:rsidTr="00993785">
        <w:trPr>
          <w:cantSplit/>
          <w:trHeight w:hRule="exact" w:val="720"/>
        </w:trPr>
        <w:tc>
          <w:tcPr>
            <w:tcW w:w="1145" w:type="pct"/>
          </w:tcPr>
          <w:p w14:paraId="66376E69" w14:textId="77777777" w:rsidR="000E651C" w:rsidRPr="00993785" w:rsidRDefault="000E651C" w:rsidP="0026537A">
            <w:pPr>
              <w:spacing w:after="360"/>
              <w:contextualSpacing/>
              <w:jc w:val="center"/>
              <w:rPr>
                <w:szCs w:val="24"/>
              </w:rPr>
            </w:pPr>
            <w:r w:rsidRPr="00993785">
              <w:rPr>
                <w:rFonts w:cs="Arial"/>
                <w:szCs w:val="24"/>
              </w:rPr>
              <w:t>Books/Supplies</w:t>
            </w:r>
            <w:r w:rsidRPr="00993785">
              <w:rPr>
                <w:rFonts w:cs="Arial"/>
                <w:szCs w:val="24"/>
              </w:rPr>
              <w:br/>
              <w:t>(4000–4999)</w:t>
            </w:r>
          </w:p>
        </w:tc>
        <w:tc>
          <w:tcPr>
            <w:tcW w:w="1911" w:type="pct"/>
          </w:tcPr>
          <w:p w14:paraId="779398DE" w14:textId="77777777" w:rsidR="000E651C" w:rsidRDefault="000E651C" w:rsidP="0026537A">
            <w:pPr>
              <w:spacing w:after="360"/>
            </w:pPr>
          </w:p>
        </w:tc>
        <w:tc>
          <w:tcPr>
            <w:tcW w:w="1944" w:type="pct"/>
          </w:tcPr>
          <w:p w14:paraId="745C7DF9" w14:textId="77777777" w:rsidR="000E651C" w:rsidRDefault="000E651C" w:rsidP="0026537A">
            <w:pPr>
              <w:spacing w:after="360"/>
            </w:pPr>
          </w:p>
        </w:tc>
      </w:tr>
      <w:tr w:rsidR="000E651C" w14:paraId="07638D5E" w14:textId="77777777" w:rsidTr="00993785">
        <w:trPr>
          <w:cantSplit/>
          <w:trHeight w:hRule="exact" w:val="720"/>
        </w:trPr>
        <w:tc>
          <w:tcPr>
            <w:tcW w:w="1145" w:type="pct"/>
          </w:tcPr>
          <w:p w14:paraId="596B7A36" w14:textId="77777777" w:rsidR="000E651C" w:rsidRPr="00993785" w:rsidRDefault="000E651C" w:rsidP="0026537A">
            <w:pPr>
              <w:spacing w:after="360"/>
              <w:ind w:left="271" w:hanging="271"/>
              <w:contextualSpacing/>
              <w:jc w:val="center"/>
              <w:rPr>
                <w:szCs w:val="24"/>
              </w:rPr>
            </w:pPr>
            <w:r w:rsidRPr="00993785">
              <w:rPr>
                <w:rFonts w:cs="Arial"/>
                <w:bCs/>
                <w:szCs w:val="24"/>
              </w:rPr>
              <w:t>Services &amp; Operations</w:t>
            </w:r>
            <w:r w:rsidRPr="00993785">
              <w:rPr>
                <w:rFonts w:cs="Arial"/>
                <w:bCs/>
                <w:szCs w:val="24"/>
              </w:rPr>
              <w:br/>
            </w:r>
            <w:r w:rsidRPr="00993785">
              <w:rPr>
                <w:rFonts w:cs="Arial"/>
                <w:szCs w:val="24"/>
              </w:rPr>
              <w:t>(5000–5999)</w:t>
            </w:r>
          </w:p>
        </w:tc>
        <w:tc>
          <w:tcPr>
            <w:tcW w:w="1911" w:type="pct"/>
          </w:tcPr>
          <w:p w14:paraId="0B3C628E" w14:textId="77777777" w:rsidR="000E651C" w:rsidRDefault="000E651C" w:rsidP="0026537A">
            <w:pPr>
              <w:spacing w:after="360"/>
            </w:pPr>
          </w:p>
        </w:tc>
        <w:tc>
          <w:tcPr>
            <w:tcW w:w="1944" w:type="pct"/>
          </w:tcPr>
          <w:p w14:paraId="269D9B82" w14:textId="77777777" w:rsidR="000E651C" w:rsidRDefault="000E651C" w:rsidP="0026537A">
            <w:pPr>
              <w:spacing w:after="360"/>
            </w:pPr>
          </w:p>
        </w:tc>
      </w:tr>
      <w:tr w:rsidR="000E651C" w14:paraId="09F12ED9" w14:textId="77777777" w:rsidTr="00993785">
        <w:trPr>
          <w:cantSplit/>
          <w:trHeight w:hRule="exact" w:val="720"/>
        </w:trPr>
        <w:tc>
          <w:tcPr>
            <w:tcW w:w="1145" w:type="pct"/>
          </w:tcPr>
          <w:p w14:paraId="1132F909" w14:textId="77777777" w:rsidR="000E651C" w:rsidRPr="00993785" w:rsidRDefault="000E651C" w:rsidP="0026537A">
            <w:pPr>
              <w:spacing w:after="360"/>
              <w:jc w:val="center"/>
              <w:rPr>
                <w:szCs w:val="24"/>
              </w:rPr>
            </w:pPr>
            <w:r w:rsidRPr="00993785">
              <w:rPr>
                <w:rFonts w:cs="Arial"/>
                <w:szCs w:val="24"/>
              </w:rPr>
              <w:t>Capital Outlay/Equipment</w:t>
            </w:r>
            <w:r w:rsidRPr="00993785">
              <w:rPr>
                <w:rFonts w:cs="Arial"/>
                <w:szCs w:val="24"/>
              </w:rPr>
              <w:br/>
              <w:t>(6000–6999)</w:t>
            </w:r>
          </w:p>
        </w:tc>
        <w:tc>
          <w:tcPr>
            <w:tcW w:w="1911" w:type="pct"/>
          </w:tcPr>
          <w:p w14:paraId="6B889659" w14:textId="77777777" w:rsidR="000E651C" w:rsidRDefault="000E651C" w:rsidP="0026537A">
            <w:pPr>
              <w:spacing w:after="360"/>
            </w:pPr>
          </w:p>
        </w:tc>
        <w:tc>
          <w:tcPr>
            <w:tcW w:w="1944" w:type="pct"/>
          </w:tcPr>
          <w:p w14:paraId="71FCCA7E" w14:textId="77777777" w:rsidR="000E651C" w:rsidRDefault="000E651C" w:rsidP="0026537A">
            <w:pPr>
              <w:spacing w:after="360"/>
            </w:pPr>
          </w:p>
        </w:tc>
      </w:tr>
      <w:tr w:rsidR="000E651C" w14:paraId="730575F1" w14:textId="77777777" w:rsidTr="00993785">
        <w:trPr>
          <w:cantSplit/>
          <w:trHeight w:hRule="exact" w:val="720"/>
        </w:trPr>
        <w:tc>
          <w:tcPr>
            <w:tcW w:w="1145" w:type="pct"/>
          </w:tcPr>
          <w:p w14:paraId="049F040A" w14:textId="77777777" w:rsidR="000E651C" w:rsidRPr="00993785" w:rsidRDefault="000E651C" w:rsidP="0026537A">
            <w:pPr>
              <w:tabs>
                <w:tab w:val="left" w:pos="2740"/>
              </w:tabs>
              <w:spacing w:after="360"/>
              <w:contextualSpacing/>
              <w:jc w:val="center"/>
              <w:rPr>
                <w:szCs w:val="24"/>
              </w:rPr>
            </w:pPr>
            <w:r w:rsidRPr="00993785">
              <w:rPr>
                <w:rFonts w:cs="Arial"/>
                <w:szCs w:val="24"/>
              </w:rPr>
              <w:t xml:space="preserve">Indirect Costs </w:t>
            </w:r>
            <w:r w:rsidRPr="00993785">
              <w:rPr>
                <w:rFonts w:cs="Arial"/>
                <w:szCs w:val="24"/>
              </w:rPr>
              <w:br/>
              <w:t>(7200-7600)</w:t>
            </w:r>
          </w:p>
        </w:tc>
        <w:tc>
          <w:tcPr>
            <w:tcW w:w="1911" w:type="pct"/>
          </w:tcPr>
          <w:p w14:paraId="636AB8DD" w14:textId="77777777" w:rsidR="000E651C" w:rsidRDefault="000E651C" w:rsidP="0026537A">
            <w:pPr>
              <w:spacing w:after="360"/>
            </w:pPr>
          </w:p>
        </w:tc>
        <w:tc>
          <w:tcPr>
            <w:tcW w:w="1944" w:type="pct"/>
          </w:tcPr>
          <w:p w14:paraId="1042F032" w14:textId="77777777" w:rsidR="000E651C" w:rsidRDefault="000E651C" w:rsidP="0026537A">
            <w:pPr>
              <w:spacing w:after="360"/>
            </w:pPr>
          </w:p>
        </w:tc>
      </w:tr>
    </w:tbl>
    <w:p w14:paraId="338A9F34" w14:textId="77777777" w:rsidR="00AA1883" w:rsidRDefault="00AA1883" w:rsidP="000E651C"/>
    <w:sectPr w:rsidR="00AA1883" w:rsidSect="000E651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A9945" w14:textId="77777777" w:rsidR="00336F36" w:rsidRDefault="00336F36" w:rsidP="000E651C">
      <w:pPr>
        <w:spacing w:after="0"/>
      </w:pPr>
      <w:r>
        <w:separator/>
      </w:r>
    </w:p>
  </w:endnote>
  <w:endnote w:type="continuationSeparator" w:id="0">
    <w:p w14:paraId="609326F4" w14:textId="77777777" w:rsidR="00336F36" w:rsidRDefault="00336F36" w:rsidP="000E65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7D18" w14:textId="77777777" w:rsidR="00000000" w:rsidRDefault="00806B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E3EFA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02AC8" w14:textId="77777777" w:rsidR="00336F36" w:rsidRDefault="00336F36" w:rsidP="000E651C">
      <w:pPr>
        <w:spacing w:after="0"/>
      </w:pPr>
      <w:r>
        <w:separator/>
      </w:r>
    </w:p>
  </w:footnote>
  <w:footnote w:type="continuationSeparator" w:id="0">
    <w:p w14:paraId="56119E53" w14:textId="77777777" w:rsidR="00336F36" w:rsidRDefault="00336F36" w:rsidP="000E65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814870"/>
      <w:docPartObj>
        <w:docPartGallery w:val="Page Numbers (Top of Page)"/>
        <w:docPartUnique/>
      </w:docPartObj>
    </w:sdtPr>
    <w:sdtContent>
      <w:p w14:paraId="249EE8D6" w14:textId="77777777" w:rsidR="00000000" w:rsidRDefault="00806BD3">
        <w:pPr>
          <w:pStyle w:val="Header"/>
        </w:pPr>
        <w:r>
          <w:t>PCSGP Budget Revision Request Form</w:t>
        </w:r>
        <w:r>
          <w:br/>
        </w:r>
        <w:r w:rsidRPr="00BC196B">
          <w:t xml:space="preserve">Page </w:t>
        </w:r>
        <w:r w:rsidRPr="00BC196B">
          <w:rPr>
            <w:bCs/>
            <w:szCs w:val="24"/>
          </w:rPr>
          <w:fldChar w:fldCharType="begin"/>
        </w:r>
        <w:r w:rsidRPr="00BC196B">
          <w:rPr>
            <w:bCs/>
          </w:rPr>
          <w:instrText xml:space="preserve"> PAGE </w:instrText>
        </w:r>
        <w:r w:rsidRPr="00BC196B">
          <w:rPr>
            <w:bCs/>
            <w:szCs w:val="24"/>
          </w:rPr>
          <w:fldChar w:fldCharType="separate"/>
        </w:r>
        <w:r>
          <w:rPr>
            <w:bCs/>
            <w:szCs w:val="24"/>
          </w:rPr>
          <w:t>2</w:t>
        </w:r>
        <w:r w:rsidRPr="00BC196B">
          <w:rPr>
            <w:bCs/>
            <w:szCs w:val="24"/>
          </w:rPr>
          <w:fldChar w:fldCharType="end"/>
        </w:r>
        <w:r w:rsidRPr="00BC196B">
          <w:t xml:space="preserve"> of </w:t>
        </w:r>
        <w:r w:rsidRPr="00BC196B">
          <w:rPr>
            <w:bCs/>
            <w:szCs w:val="24"/>
          </w:rPr>
          <w:fldChar w:fldCharType="begin"/>
        </w:r>
        <w:r w:rsidRPr="00BC196B">
          <w:rPr>
            <w:bCs/>
          </w:rPr>
          <w:instrText xml:space="preserve"> NUMPAGES  </w:instrText>
        </w:r>
        <w:r w:rsidRPr="00BC196B">
          <w:rPr>
            <w:bCs/>
            <w:szCs w:val="24"/>
          </w:rPr>
          <w:fldChar w:fldCharType="separate"/>
        </w:r>
        <w:r>
          <w:rPr>
            <w:bCs/>
            <w:szCs w:val="24"/>
          </w:rPr>
          <w:t>3</w:t>
        </w:r>
        <w:r w:rsidRPr="00BC196B">
          <w:rPr>
            <w:bCs/>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29734"/>
      <w:docPartObj>
        <w:docPartGallery w:val="Page Numbers (Top of Page)"/>
        <w:docPartUnique/>
      </w:docPartObj>
    </w:sdtPr>
    <w:sdtContent>
      <w:p w14:paraId="1E3C5DDA" w14:textId="77777777" w:rsidR="00000000" w:rsidRDefault="00806BD3">
        <w:pPr>
          <w:pStyle w:val="Header"/>
        </w:pPr>
        <w:r>
          <w:t>PCSGP Budget Revision Request Form</w:t>
        </w:r>
        <w:r>
          <w:br/>
        </w:r>
        <w:r w:rsidRPr="00BC196B">
          <w:t xml:space="preserve">Page </w:t>
        </w:r>
        <w:r w:rsidRPr="00BC196B">
          <w:rPr>
            <w:bCs/>
            <w:szCs w:val="24"/>
          </w:rPr>
          <w:fldChar w:fldCharType="begin"/>
        </w:r>
        <w:r w:rsidRPr="00BC196B">
          <w:rPr>
            <w:bCs/>
          </w:rPr>
          <w:instrText xml:space="preserve"> PAGE </w:instrText>
        </w:r>
        <w:r w:rsidRPr="00BC196B">
          <w:rPr>
            <w:bCs/>
            <w:szCs w:val="24"/>
          </w:rPr>
          <w:fldChar w:fldCharType="separate"/>
        </w:r>
        <w:r w:rsidRPr="00BC196B">
          <w:rPr>
            <w:bCs/>
            <w:noProof/>
          </w:rPr>
          <w:t>2</w:t>
        </w:r>
        <w:r w:rsidRPr="00BC196B">
          <w:rPr>
            <w:bCs/>
            <w:szCs w:val="24"/>
          </w:rPr>
          <w:fldChar w:fldCharType="end"/>
        </w:r>
        <w:r w:rsidRPr="00BC196B">
          <w:t xml:space="preserve"> of </w:t>
        </w:r>
        <w:r w:rsidRPr="00BC196B">
          <w:rPr>
            <w:bCs/>
            <w:szCs w:val="24"/>
          </w:rPr>
          <w:fldChar w:fldCharType="begin"/>
        </w:r>
        <w:r w:rsidRPr="00BC196B">
          <w:rPr>
            <w:bCs/>
          </w:rPr>
          <w:instrText xml:space="preserve"> NUMPAGES  </w:instrText>
        </w:r>
        <w:r w:rsidRPr="00BC196B">
          <w:rPr>
            <w:bCs/>
            <w:szCs w:val="24"/>
          </w:rPr>
          <w:fldChar w:fldCharType="separate"/>
        </w:r>
        <w:r w:rsidRPr="00BC196B">
          <w:rPr>
            <w:bCs/>
            <w:noProof/>
          </w:rPr>
          <w:t>2</w:t>
        </w:r>
        <w:r w:rsidRPr="00BC196B">
          <w:rPr>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A3809"/>
    <w:multiLevelType w:val="hybridMultilevel"/>
    <w:tmpl w:val="DC6A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95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1C"/>
    <w:rsid w:val="00010D83"/>
    <w:rsid w:val="000E651C"/>
    <w:rsid w:val="00131035"/>
    <w:rsid w:val="00336F36"/>
    <w:rsid w:val="00611A70"/>
    <w:rsid w:val="00806BD3"/>
    <w:rsid w:val="00896F58"/>
    <w:rsid w:val="008D1CA6"/>
    <w:rsid w:val="00993785"/>
    <w:rsid w:val="00AA1883"/>
    <w:rsid w:val="00E4220E"/>
    <w:rsid w:val="00ED0D09"/>
    <w:rsid w:val="00F12F72"/>
    <w:rsid w:val="00F5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D29C"/>
  <w15:chartTrackingRefBased/>
  <w15:docId w15:val="{BDBBBAF6-71A7-4A0A-AC0E-7E05E2F5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1C"/>
    <w:pPr>
      <w:spacing w:after="24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10D83"/>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nhideWhenUsed/>
    <w:qFormat/>
    <w:rsid w:val="00010D8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qFormat/>
    <w:rsid w:val="000E651C"/>
    <w:pPr>
      <w:keepNext/>
      <w:spacing w:before="240"/>
      <w:outlineLvl w:val="2"/>
    </w:pPr>
    <w:rPr>
      <w:b/>
      <w:sz w:val="28"/>
    </w:rPr>
  </w:style>
  <w:style w:type="paragraph" w:styleId="Heading4">
    <w:name w:val="heading 4"/>
    <w:basedOn w:val="Normal"/>
    <w:next w:val="Normal"/>
    <w:link w:val="Heading4Char"/>
    <w:qFormat/>
    <w:rsid w:val="000E651C"/>
    <w:pPr>
      <w:keepNext/>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D83"/>
    <w:rPr>
      <w:rFonts w:ascii="Arial" w:eastAsiaTheme="majorEastAsia" w:hAnsi="Arial" w:cstheme="majorBidi"/>
      <w:b/>
      <w:sz w:val="32"/>
      <w:szCs w:val="26"/>
    </w:rPr>
  </w:style>
  <w:style w:type="character" w:customStyle="1" w:styleId="Heading1Char">
    <w:name w:val="Heading 1 Char"/>
    <w:basedOn w:val="DefaultParagraphFont"/>
    <w:link w:val="Heading1"/>
    <w:uiPriority w:val="9"/>
    <w:rsid w:val="00010D83"/>
    <w:rPr>
      <w:rFonts w:ascii="Arial" w:eastAsiaTheme="majorEastAsia" w:hAnsi="Arial" w:cstheme="majorBidi"/>
      <w:b/>
      <w:sz w:val="36"/>
      <w:szCs w:val="32"/>
    </w:rPr>
  </w:style>
  <w:style w:type="character" w:customStyle="1" w:styleId="Heading3Char">
    <w:name w:val="Heading 3 Char"/>
    <w:basedOn w:val="DefaultParagraphFont"/>
    <w:link w:val="Heading3"/>
    <w:rsid w:val="000E651C"/>
    <w:rPr>
      <w:rFonts w:ascii="Arial" w:eastAsia="Times New Roman" w:hAnsi="Arial" w:cs="Times New Roman"/>
      <w:b/>
      <w:sz w:val="28"/>
      <w:szCs w:val="20"/>
    </w:rPr>
  </w:style>
  <w:style w:type="character" w:customStyle="1" w:styleId="Heading4Char">
    <w:name w:val="Heading 4 Char"/>
    <w:basedOn w:val="DefaultParagraphFont"/>
    <w:link w:val="Heading4"/>
    <w:rsid w:val="000E651C"/>
    <w:rPr>
      <w:rFonts w:ascii="Arial" w:eastAsia="Times New Roman" w:hAnsi="Arial" w:cs="Times New Roman"/>
      <w:b/>
      <w:sz w:val="24"/>
      <w:szCs w:val="20"/>
    </w:rPr>
  </w:style>
  <w:style w:type="paragraph" w:styleId="Header">
    <w:name w:val="header"/>
    <w:basedOn w:val="Normal"/>
    <w:link w:val="HeaderChar"/>
    <w:uiPriority w:val="99"/>
    <w:rsid w:val="000E651C"/>
    <w:pPr>
      <w:tabs>
        <w:tab w:val="center" w:pos="4320"/>
        <w:tab w:val="right" w:pos="8640"/>
      </w:tabs>
    </w:pPr>
  </w:style>
  <w:style w:type="character" w:customStyle="1" w:styleId="HeaderChar">
    <w:name w:val="Header Char"/>
    <w:basedOn w:val="DefaultParagraphFont"/>
    <w:link w:val="Header"/>
    <w:uiPriority w:val="99"/>
    <w:rsid w:val="000E651C"/>
    <w:rPr>
      <w:rFonts w:ascii="Arial" w:eastAsia="Times New Roman" w:hAnsi="Arial" w:cs="Times New Roman"/>
      <w:sz w:val="24"/>
      <w:szCs w:val="20"/>
    </w:rPr>
  </w:style>
  <w:style w:type="paragraph" w:styleId="Footer">
    <w:name w:val="footer"/>
    <w:basedOn w:val="Normal"/>
    <w:link w:val="FooterChar"/>
    <w:rsid w:val="000E651C"/>
    <w:pPr>
      <w:tabs>
        <w:tab w:val="center" w:pos="4320"/>
        <w:tab w:val="right" w:pos="8640"/>
      </w:tabs>
    </w:pPr>
  </w:style>
  <w:style w:type="character" w:customStyle="1" w:styleId="FooterChar">
    <w:name w:val="Footer Char"/>
    <w:basedOn w:val="DefaultParagraphFont"/>
    <w:link w:val="Footer"/>
    <w:rsid w:val="000E651C"/>
    <w:rPr>
      <w:rFonts w:ascii="Arial" w:eastAsia="Times New Roman" w:hAnsi="Arial" w:cs="Times New Roman"/>
      <w:sz w:val="24"/>
      <w:szCs w:val="20"/>
    </w:rPr>
  </w:style>
  <w:style w:type="character" w:styleId="PageNumber">
    <w:name w:val="page number"/>
    <w:basedOn w:val="DefaultParagraphFont"/>
    <w:rsid w:val="000E651C"/>
  </w:style>
  <w:style w:type="character" w:styleId="Hyperlink">
    <w:name w:val="Hyperlink"/>
    <w:rsid w:val="000E651C"/>
    <w:rPr>
      <w:color w:val="0000FF"/>
      <w:u w:val="single"/>
    </w:rPr>
  </w:style>
  <w:style w:type="table" w:styleId="TableGrid">
    <w:name w:val="Table Grid"/>
    <w:basedOn w:val="TableNormal"/>
    <w:rsid w:val="000E65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51C"/>
    <w:pPr>
      <w:ind w:left="720"/>
      <w:contextualSpacing/>
    </w:pPr>
  </w:style>
  <w:style w:type="character" w:styleId="UnresolvedMention">
    <w:name w:val="Unresolved Mention"/>
    <w:basedOn w:val="DefaultParagraphFont"/>
    <w:uiPriority w:val="99"/>
    <w:semiHidden/>
    <w:unhideWhenUsed/>
    <w:rsid w:val="00131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SGP@cde.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SGP@cde.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PCSGP Budget Revision Request Form - Charter Schools (CA Dept of Education)</vt:lpstr>
    </vt:vector>
  </TitlesOfParts>
  <Company>California Department of Education</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PCSGP Budget Revision Request Form - Charter Schools (CA Dept of Education)</dc:title>
  <dc:subject>Public Charter Schools Grant Program Budget Revision Request Form.</dc:subject>
  <dc:creator/>
  <cp:keywords/>
  <dc:description/>
  <cp:lastModifiedBy>Tamie Thompson</cp:lastModifiedBy>
  <cp:revision>7</cp:revision>
  <dcterms:created xsi:type="dcterms:W3CDTF">2021-10-21T20:29:00Z</dcterms:created>
  <dcterms:modified xsi:type="dcterms:W3CDTF">2024-11-27T19:28:00Z</dcterms:modified>
</cp:coreProperties>
</file>