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B20E0" w14:textId="156FAC7F" w:rsidR="00D4774A" w:rsidRPr="009B172B" w:rsidRDefault="00915C43" w:rsidP="009B172B">
      <w:pPr>
        <w:pStyle w:val="Heading1"/>
      </w:pPr>
      <w:r w:rsidRPr="009B172B">
        <w:t>202</w:t>
      </w:r>
      <w:r w:rsidR="00A747A8" w:rsidRPr="009B172B">
        <w:t>3</w:t>
      </w:r>
      <w:r w:rsidRPr="009B172B">
        <w:t xml:space="preserve"> </w:t>
      </w:r>
      <w:r w:rsidR="00D4774A" w:rsidRPr="009B172B">
        <w:t xml:space="preserve">Dashboard </w:t>
      </w:r>
      <w:r w:rsidR="009B172B" w:rsidRPr="009B172B">
        <w:t>On-Demand</w:t>
      </w:r>
      <w:r w:rsidR="00351DB7" w:rsidRPr="009B172B">
        <w:t xml:space="preserve"> Session</w:t>
      </w:r>
      <w:r w:rsidRPr="009B172B">
        <w:t xml:space="preserve">: </w:t>
      </w:r>
    </w:p>
    <w:p w14:paraId="2F907096" w14:textId="1F309D4A" w:rsidR="00915C43" w:rsidRPr="009B172B" w:rsidRDefault="00DB34DB" w:rsidP="009B172B">
      <w:pPr>
        <w:pStyle w:val="Heading1"/>
      </w:pPr>
      <w:r w:rsidRPr="009B172B">
        <w:t>Local</w:t>
      </w:r>
      <w:r w:rsidR="00915C43" w:rsidRPr="009B172B">
        <w:t xml:space="preserve"> </w:t>
      </w:r>
      <w:r w:rsidR="00D4774A" w:rsidRPr="009B172B">
        <w:t>Indicator</w:t>
      </w:r>
      <w:r w:rsidRPr="009B172B">
        <w:t>s</w:t>
      </w:r>
      <w:r w:rsidR="0077411F">
        <w:t xml:space="preserve"> Notetaking Guide</w:t>
      </w:r>
    </w:p>
    <w:p w14:paraId="533BF3EC" w14:textId="7704EBA6" w:rsidR="00915C43" w:rsidRPr="00076EAA" w:rsidRDefault="00915C43" w:rsidP="009B172B">
      <w:pPr>
        <w:spacing w:before="240" w:after="600"/>
        <w:jc w:val="center"/>
      </w:pPr>
      <w:r w:rsidRPr="1D42B869">
        <w:t xml:space="preserve">California Department of Education | </w:t>
      </w:r>
      <w:r w:rsidR="001C65AE">
        <w:t>March</w:t>
      </w:r>
      <w:r w:rsidR="00D4774A" w:rsidRPr="00076EAA">
        <w:t xml:space="preserve"> 202</w:t>
      </w:r>
      <w:r w:rsidR="001C65AE">
        <w:t>4</w:t>
      </w:r>
    </w:p>
    <w:p w14:paraId="4FB71F17" w14:textId="77777777" w:rsidR="008F2390" w:rsidRPr="009B172B" w:rsidRDefault="008F2390" w:rsidP="009B172B">
      <w:pPr>
        <w:pStyle w:val="Heading2"/>
      </w:pPr>
      <w:r w:rsidRPr="00076EAA">
        <w:t>Welcome</w:t>
      </w:r>
    </w:p>
    <w:p w14:paraId="3F309424" w14:textId="1CD61C50" w:rsidR="008F2390" w:rsidRPr="00FF34EF" w:rsidRDefault="00C10C27" w:rsidP="00F90375">
      <w:pPr>
        <w:spacing w:after="240"/>
        <w:rPr>
          <w:rFonts w:eastAsia="Arial" w:cs="Arial"/>
        </w:rPr>
      </w:pPr>
      <w:r w:rsidRPr="009B172B">
        <w:t>This</w:t>
      </w:r>
      <w:r w:rsidR="008F2390" w:rsidRPr="009B172B">
        <w:t xml:space="preserve"> </w:t>
      </w:r>
      <w:r w:rsidR="00C550B0" w:rsidRPr="009B172B">
        <w:t xml:space="preserve">notetaking guide </w:t>
      </w:r>
      <w:r w:rsidR="00803A6B" w:rsidRPr="009B172B">
        <w:t>is a supplementary resource to the 2023 On</w:t>
      </w:r>
      <w:r w:rsidR="00C539C8">
        <w:t>-</w:t>
      </w:r>
      <w:r w:rsidR="00803A6B" w:rsidRPr="009B172B">
        <w:t xml:space="preserve">Demand Session for </w:t>
      </w:r>
      <w:r w:rsidR="00C550B0">
        <w:t>Local Indicators</w:t>
      </w:r>
      <w:r w:rsidR="00803A6B" w:rsidRPr="009B172B">
        <w:t xml:space="preserve"> that is available on the </w:t>
      </w:r>
      <w:r w:rsidR="008F2390" w:rsidRPr="009B172B">
        <w:t xml:space="preserve">California Department of Education (CDE) </w:t>
      </w:r>
      <w:r w:rsidR="0046242F">
        <w:t xml:space="preserve">California School </w:t>
      </w:r>
      <w:r w:rsidR="008F2390" w:rsidRPr="009B172B">
        <w:t xml:space="preserve">Dashboard </w:t>
      </w:r>
      <w:r w:rsidR="0046242F">
        <w:t xml:space="preserve">(Dashboard) </w:t>
      </w:r>
      <w:r w:rsidR="008F2390" w:rsidRPr="009B172B">
        <w:t xml:space="preserve">Communications Toolkit web page at </w:t>
      </w:r>
      <w:hyperlink r:id="rId11" w:tooltip="CDE Dashboard Communications Toolkit web page" w:history="1">
        <w:r w:rsidR="12E5FED1" w:rsidRPr="00F90375">
          <w:rPr>
            <w:rStyle w:val="Hyperlink"/>
          </w:rPr>
          <w:t>https://www.cde.ca.gov/ta/ac/cm/dashboardtoolkit.asp</w:t>
        </w:r>
      </w:hyperlink>
      <w:r w:rsidR="008F2390" w:rsidRPr="722A66C1">
        <w:rPr>
          <w:rFonts w:eastAsia="Arial" w:cs="Arial"/>
        </w:rPr>
        <w:t>.</w:t>
      </w:r>
    </w:p>
    <w:p w14:paraId="302BB7E2" w14:textId="6D8B84E6" w:rsidR="0651E8BD" w:rsidRPr="00F90375" w:rsidRDefault="0651E8BD" w:rsidP="00F90375">
      <w:pPr>
        <w:pStyle w:val="Heading3"/>
      </w:pPr>
      <w:r w:rsidRPr="00F90375">
        <w:t>Dashboard On</w:t>
      </w:r>
      <w:r w:rsidR="0046242F">
        <w:t>-</w:t>
      </w:r>
      <w:r w:rsidRPr="00F90375">
        <w:t>Demand</w:t>
      </w:r>
    </w:p>
    <w:p w14:paraId="4AFEF153" w14:textId="07B88855" w:rsidR="0651E8BD" w:rsidRDefault="0651E8BD" w:rsidP="00F90375">
      <w:r w:rsidRPr="722A66C1">
        <w:t xml:space="preserve">For the 2023 Dashboard, the </w:t>
      </w:r>
      <w:r w:rsidR="00F90375">
        <w:t>CDE</w:t>
      </w:r>
      <w:r w:rsidRPr="722A66C1">
        <w:t xml:space="preserve"> is releasing a series of "On</w:t>
      </w:r>
      <w:r w:rsidR="00C539C8">
        <w:t>-</w:t>
      </w:r>
      <w:r w:rsidRPr="722A66C1">
        <w:t xml:space="preserve">Demand" sessions which will be short, accessible videos </w:t>
      </w:r>
      <w:r w:rsidR="00F90375">
        <w:t>that</w:t>
      </w:r>
      <w:r w:rsidRPr="722A66C1">
        <w:t xml:space="preserve"> can be accessed any time and will cover each of the </w:t>
      </w:r>
      <w:r w:rsidR="00FF07E3" w:rsidRPr="722A66C1">
        <w:t>state indicators</w:t>
      </w:r>
      <w:r w:rsidRPr="722A66C1">
        <w:t xml:space="preserve"> in more detail plus other accountability information.</w:t>
      </w:r>
    </w:p>
    <w:p w14:paraId="30FED011" w14:textId="1678360A" w:rsidR="00D74F32" w:rsidRDefault="00D74F32" w:rsidP="00F90375">
      <w:pPr>
        <w:pStyle w:val="Heading3"/>
        <w:rPr>
          <w:rFonts w:ascii="Arial Nova" w:eastAsia="Arial Nova" w:hAnsi="Arial Nova" w:cs="Arial Nova"/>
          <w:color w:val="808080"/>
          <w:sz w:val="24"/>
        </w:rPr>
      </w:pPr>
      <w:r w:rsidRPr="00F90375">
        <w:t>Agenda</w:t>
      </w:r>
    </w:p>
    <w:p w14:paraId="412387B2" w14:textId="2353B209" w:rsidR="4D865B23" w:rsidRPr="00F90375" w:rsidRDefault="4D865B23" w:rsidP="00CB42CF">
      <w:pPr>
        <w:pStyle w:val="ListParagraph"/>
      </w:pPr>
      <w:r w:rsidRPr="00F90375">
        <w:t xml:space="preserve">Identify priorities with local </w:t>
      </w:r>
      <w:r w:rsidR="00F90375" w:rsidRPr="00F90375">
        <w:t>indicators</w:t>
      </w:r>
      <w:r w:rsidR="0046242F">
        <w:t>.</w:t>
      </w:r>
    </w:p>
    <w:p w14:paraId="5B43CE18" w14:textId="7FE2E017" w:rsidR="4D865B23" w:rsidRPr="00F90375" w:rsidRDefault="4D865B23" w:rsidP="00CB42CF">
      <w:pPr>
        <w:pStyle w:val="ListParagraph"/>
      </w:pPr>
      <w:r w:rsidRPr="00F90375">
        <w:t xml:space="preserve">Review the State Board of Education (SBE)-adopted Local Indicator Performance </w:t>
      </w:r>
      <w:r w:rsidR="00973BE5">
        <w:t>S</w:t>
      </w:r>
      <w:r w:rsidRPr="00F90375">
        <w:t>tandards</w:t>
      </w:r>
      <w:r w:rsidR="0046242F">
        <w:t>.</w:t>
      </w:r>
    </w:p>
    <w:p w14:paraId="32298B7E" w14:textId="5A0730BD" w:rsidR="4D865B23" w:rsidRPr="00F90375" w:rsidRDefault="4D865B23" w:rsidP="00CB42CF">
      <w:pPr>
        <w:pStyle w:val="ListParagraph"/>
      </w:pPr>
      <w:r w:rsidRPr="00F90375">
        <w:t>Introduce the SBE-adopted Self-Reflection Tools</w:t>
      </w:r>
      <w:r w:rsidR="0046242F">
        <w:t>.</w:t>
      </w:r>
    </w:p>
    <w:p w14:paraId="4348ABF1" w14:textId="60E5AB42" w:rsidR="4D865B23" w:rsidRPr="00F90375" w:rsidRDefault="4D865B23" w:rsidP="00CB42CF">
      <w:pPr>
        <w:pStyle w:val="ListParagraph"/>
      </w:pPr>
      <w:r w:rsidRPr="00F90375">
        <w:t>Discuss the need to consider local indicator data to inform the development and annual update of the Local Control or Accountability Plan (LCAP)</w:t>
      </w:r>
      <w:r w:rsidR="0046242F">
        <w:t>.</w:t>
      </w:r>
    </w:p>
    <w:p w14:paraId="2765A5DA" w14:textId="65E7F2B1" w:rsidR="4D865B23" w:rsidRPr="00F90375" w:rsidRDefault="4D865B23" w:rsidP="00CB42CF">
      <w:pPr>
        <w:pStyle w:val="ListParagraph"/>
      </w:pPr>
      <w:r w:rsidRPr="00F90375">
        <w:t>Discuss general timelines associated with local indicators</w:t>
      </w:r>
      <w:r w:rsidR="0046242F">
        <w:t>.</w:t>
      </w:r>
    </w:p>
    <w:p w14:paraId="7E565AF0" w14:textId="0E5669D6" w:rsidR="4D865B23" w:rsidRPr="00F90375" w:rsidRDefault="4D865B23" w:rsidP="00CB42CF">
      <w:pPr>
        <w:pStyle w:val="ListParagraph"/>
      </w:pPr>
      <w:r w:rsidRPr="00F90375">
        <w:t>Describe local indicator performance ratings</w:t>
      </w:r>
      <w:r w:rsidR="0046242F">
        <w:t>.</w:t>
      </w:r>
    </w:p>
    <w:p w14:paraId="3E06F1F5" w14:textId="49507794" w:rsidR="00C03D15" w:rsidRPr="00FF34EF" w:rsidRDefault="00DB34DB" w:rsidP="009E59FC">
      <w:pPr>
        <w:pStyle w:val="Heading2"/>
      </w:pPr>
      <w:r>
        <w:t xml:space="preserve">California’s </w:t>
      </w:r>
      <w:r w:rsidR="008E3F9A">
        <w:t>A</w:t>
      </w:r>
      <w:r>
        <w:t>ccountability System</w:t>
      </w:r>
    </w:p>
    <w:p w14:paraId="398AC2B1" w14:textId="77777777" w:rsidR="00160DC6" w:rsidRDefault="00160DC6" w:rsidP="00C86F2A">
      <w:pPr>
        <w:spacing w:after="120"/>
      </w:pPr>
      <w:r w:rsidRPr="00160DC6">
        <w:t>Key components of California’s accountability system:</w:t>
      </w:r>
    </w:p>
    <w:p w14:paraId="4CB4090C" w14:textId="5C1555D5" w:rsidR="00DB34DB" w:rsidRPr="00CB42CF" w:rsidRDefault="3E886A2F" w:rsidP="00160DC6">
      <w:pPr>
        <w:pStyle w:val="ListParagraph"/>
      </w:pPr>
      <w:r w:rsidRPr="00CB42CF">
        <w:t>Local Control Funding Formula (LCFF)</w:t>
      </w:r>
    </w:p>
    <w:p w14:paraId="338FEE26" w14:textId="00491301" w:rsidR="00DB34DB" w:rsidRPr="00CB42CF" w:rsidRDefault="4476C0D8" w:rsidP="00CB42CF">
      <w:pPr>
        <w:pStyle w:val="ListParagraph"/>
      </w:pPr>
      <w:r w:rsidRPr="00CB42CF">
        <w:t>LCAP</w:t>
      </w:r>
    </w:p>
    <w:p w14:paraId="705FC2A8" w14:textId="3CF5014A" w:rsidR="0EC8C3B9" w:rsidRPr="00CB42CF" w:rsidRDefault="0EC8C3B9" w:rsidP="00CB42CF">
      <w:pPr>
        <w:pStyle w:val="ListParagraph"/>
      </w:pPr>
      <w:r w:rsidRPr="00CB42CF">
        <w:t>Dashboard</w:t>
      </w:r>
    </w:p>
    <w:p w14:paraId="79667A0A" w14:textId="77777777" w:rsidR="00DB34DB" w:rsidRPr="00CB42CF" w:rsidRDefault="00DB34DB" w:rsidP="00CB42CF">
      <w:pPr>
        <w:pStyle w:val="ListParagraph"/>
      </w:pPr>
      <w:r w:rsidRPr="00CB42CF">
        <w:t>System of Support</w:t>
      </w:r>
    </w:p>
    <w:p w14:paraId="25E1DEA3" w14:textId="2F128F60" w:rsidR="00D342D7" w:rsidRPr="001B2FFC" w:rsidRDefault="00DB34DB" w:rsidP="00F90375">
      <w:pPr>
        <w:pStyle w:val="Heading3"/>
      </w:pPr>
      <w:r>
        <w:lastRenderedPageBreak/>
        <w:t>LCAP</w:t>
      </w:r>
      <w:r w:rsidR="5EA60D06">
        <w:t xml:space="preserve"> Requirement</w:t>
      </w:r>
    </w:p>
    <w:p w14:paraId="2A8033A0" w14:textId="2425228F" w:rsidR="00DB34DB" w:rsidRPr="00E7345F" w:rsidRDefault="00DB34DB" w:rsidP="0071458E">
      <w:pPr>
        <w:spacing w:before="240"/>
      </w:pPr>
      <w:r>
        <w:t xml:space="preserve">The LCFF requires </w:t>
      </w:r>
      <w:r w:rsidR="00C86F2A" w:rsidRPr="00C86F2A">
        <w:t>local educational agencies</w:t>
      </w:r>
      <w:r w:rsidR="00C86F2A">
        <w:t xml:space="preserve"> (</w:t>
      </w:r>
      <w:r>
        <w:t>LEAs</w:t>
      </w:r>
      <w:r w:rsidR="00C86F2A">
        <w:t>)</w:t>
      </w:r>
      <w:r>
        <w:t xml:space="preserve"> to engage their local educational partners in a planning process to</w:t>
      </w:r>
    </w:p>
    <w:p w14:paraId="7F5BF119" w14:textId="4D9BEC36" w:rsidR="00DB34DB" w:rsidRPr="003E3B87" w:rsidRDefault="003E3B87" w:rsidP="003E3B87">
      <w:pPr>
        <w:pStyle w:val="ListParagraph"/>
      </w:pPr>
      <w:r>
        <w:t>e</w:t>
      </w:r>
      <w:r w:rsidR="00DB34DB" w:rsidRPr="003E3B87">
        <w:t>valuate their progress within each of the applicable state priority areas;</w:t>
      </w:r>
    </w:p>
    <w:p w14:paraId="053D4E03" w14:textId="48FE02DB" w:rsidR="00DB34DB" w:rsidRDefault="003E3B87" w:rsidP="003E3B87">
      <w:pPr>
        <w:pStyle w:val="ListParagraph"/>
      </w:pPr>
      <w:r>
        <w:t>d</w:t>
      </w:r>
      <w:r w:rsidR="00DB34DB" w:rsidRPr="003E3B87">
        <w:t>evelop, adopt, and annually update a three-year LCAP using the template adopted by the SBE</w:t>
      </w:r>
      <w:r w:rsidR="00160DC6">
        <w:t>;</w:t>
      </w:r>
      <w:r w:rsidR="00BB6712">
        <w:t xml:space="preserve"> and </w:t>
      </w:r>
    </w:p>
    <w:p w14:paraId="661418F7" w14:textId="3BC716F6" w:rsidR="00160DC6" w:rsidRPr="003E3B87" w:rsidRDefault="00160DC6" w:rsidP="003E3B87">
      <w:pPr>
        <w:pStyle w:val="ListParagraph"/>
      </w:pPr>
      <w:r w:rsidRPr="3CE6EA28">
        <w:t xml:space="preserve">review </w:t>
      </w:r>
      <w:r>
        <w:t xml:space="preserve">annually </w:t>
      </w:r>
      <w:r w:rsidRPr="3CE6EA28">
        <w:t>the effectiveness of the goals, actions, and services from the prior year.</w:t>
      </w:r>
    </w:p>
    <w:p w14:paraId="74179A6A" w14:textId="77777777" w:rsidR="00DB34DB" w:rsidRPr="00E7345F" w:rsidRDefault="00DB34DB" w:rsidP="0071458E">
      <w:pPr>
        <w:spacing w:before="240"/>
      </w:pPr>
      <w:r w:rsidRPr="00E7345F">
        <w:t>Further, the LCAP must include an annual review of the effectiveness of the goals, actions, and services from the prior year.</w:t>
      </w:r>
    </w:p>
    <w:p w14:paraId="288DD34E" w14:textId="490CBA25" w:rsidR="004D6B81" w:rsidRDefault="00DB34DB" w:rsidP="00F90375">
      <w:pPr>
        <w:pStyle w:val="Heading3"/>
      </w:pPr>
      <w:r>
        <w:t>LCFF Priorities</w:t>
      </w:r>
    </w:p>
    <w:p w14:paraId="34A8230E" w14:textId="269A1CDB" w:rsidR="002D7067" w:rsidRDefault="002D7067" w:rsidP="002D7067">
      <w:pPr>
        <w:pStyle w:val="ListParagraph"/>
        <w:spacing w:before="120" w:after="120" w:line="247" w:lineRule="auto"/>
      </w:pPr>
      <w:r w:rsidRPr="002D7067">
        <w:t>CDE LCFF Priorities/Whole Child Resource Map web page</w:t>
      </w:r>
      <w:r>
        <w:t xml:space="preserve">: </w:t>
      </w:r>
      <w:hyperlink r:id="rId12" w:tooltip="CDE LCFF Priorities/Whole Child Resource Map web page" w:history="1">
        <w:r w:rsidRPr="00050B7B">
          <w:rPr>
            <w:rStyle w:val="Hyperlink"/>
          </w:rPr>
          <w:t>https://www.cde.ca.gov/eo/in/lcff1sys-resources.asp</w:t>
        </w:r>
      </w:hyperlink>
      <w:r w:rsidRPr="002D7067">
        <w:t xml:space="preserve"> </w:t>
      </w:r>
    </w:p>
    <w:p w14:paraId="0531DF9F" w14:textId="6E119C5A" w:rsidR="00DB34DB" w:rsidRPr="00160DC6" w:rsidRDefault="00DB34DB" w:rsidP="00FB1ABC">
      <w:pPr>
        <w:pStyle w:val="ListParagraph"/>
        <w:spacing w:before="120" w:after="120" w:line="247" w:lineRule="auto"/>
      </w:pPr>
      <w:r w:rsidRPr="00160DC6">
        <w:t>Priority 1: Appropriate teacher assignment, sufficient instructional materials, and facilities in good repair</w:t>
      </w:r>
    </w:p>
    <w:p w14:paraId="655C8990" w14:textId="241F6330" w:rsidR="00DB34DB" w:rsidRPr="00160DC6" w:rsidRDefault="00DB34DB" w:rsidP="00FB1ABC">
      <w:pPr>
        <w:pStyle w:val="ListParagraph"/>
        <w:spacing w:before="120" w:after="120" w:line="247" w:lineRule="auto"/>
      </w:pPr>
      <w:r w:rsidRPr="00160DC6">
        <w:t>Priority 2: Implementation of academic content and performance standards adopted by SBE</w:t>
      </w:r>
    </w:p>
    <w:p w14:paraId="2A1638FF" w14:textId="77777777" w:rsidR="00DB34DB" w:rsidRPr="00160DC6" w:rsidRDefault="00DB34DB" w:rsidP="00FB1ABC">
      <w:pPr>
        <w:pStyle w:val="ListParagraph"/>
        <w:spacing w:before="120" w:after="120" w:line="247" w:lineRule="auto"/>
      </w:pPr>
      <w:r w:rsidRPr="00160DC6">
        <w:t>Priority 3: Parental Involvement and Family Engagement</w:t>
      </w:r>
    </w:p>
    <w:p w14:paraId="319566C1" w14:textId="77777777" w:rsidR="00DB34DB" w:rsidRPr="00160DC6" w:rsidRDefault="00DB34DB" w:rsidP="00FB1ABC">
      <w:pPr>
        <w:pStyle w:val="ListParagraph"/>
        <w:spacing w:before="120" w:after="120" w:line="247" w:lineRule="auto"/>
      </w:pPr>
      <w:r w:rsidRPr="00160DC6">
        <w:t>Priority 4: Student Achievement</w:t>
      </w:r>
    </w:p>
    <w:p w14:paraId="4B93C4F7" w14:textId="77777777" w:rsidR="00DB34DB" w:rsidRPr="00160DC6" w:rsidRDefault="00DB34DB" w:rsidP="00FB1ABC">
      <w:pPr>
        <w:pStyle w:val="ListParagraph"/>
        <w:spacing w:before="120" w:after="120" w:line="247" w:lineRule="auto"/>
      </w:pPr>
      <w:r w:rsidRPr="00160DC6">
        <w:t>Priority 5: Student Engagement</w:t>
      </w:r>
    </w:p>
    <w:p w14:paraId="7EF8232D" w14:textId="77777777" w:rsidR="00DB34DB" w:rsidRPr="00160DC6" w:rsidRDefault="00DB34DB" w:rsidP="00FB1ABC">
      <w:pPr>
        <w:pStyle w:val="ListParagraph"/>
        <w:spacing w:before="120" w:after="120" w:line="247" w:lineRule="auto"/>
      </w:pPr>
      <w:r w:rsidRPr="00160DC6">
        <w:t>Priority 6: School Climate</w:t>
      </w:r>
    </w:p>
    <w:p w14:paraId="106A6153" w14:textId="77777777" w:rsidR="00DB34DB" w:rsidRPr="00160DC6" w:rsidRDefault="00DB34DB" w:rsidP="00FB1ABC">
      <w:pPr>
        <w:pStyle w:val="ListParagraph"/>
        <w:spacing w:before="120" w:after="120" w:line="247" w:lineRule="auto"/>
      </w:pPr>
      <w:r w:rsidRPr="00160DC6">
        <w:t>Priority 7: Access to a Broad Course of Study</w:t>
      </w:r>
    </w:p>
    <w:p w14:paraId="5C2456E3" w14:textId="77777777" w:rsidR="00DB34DB" w:rsidRPr="00160DC6" w:rsidRDefault="00DB34DB" w:rsidP="00FB1ABC">
      <w:pPr>
        <w:pStyle w:val="ListParagraph"/>
        <w:spacing w:before="120" w:after="120" w:line="247" w:lineRule="auto"/>
      </w:pPr>
      <w:r w:rsidRPr="00160DC6">
        <w:t>Priority 8: Other Student Outcomes</w:t>
      </w:r>
    </w:p>
    <w:p w14:paraId="792622F8" w14:textId="717AF4A0" w:rsidR="00DB34DB" w:rsidRPr="00160DC6" w:rsidRDefault="00DB34DB" w:rsidP="00FB1ABC">
      <w:pPr>
        <w:pStyle w:val="ListParagraph"/>
        <w:spacing w:before="120" w:after="120" w:line="247" w:lineRule="auto"/>
      </w:pPr>
      <w:r w:rsidRPr="00160DC6">
        <w:t>Priority 9: Coordination of Services for Expelled Students (</w:t>
      </w:r>
      <w:r w:rsidR="00160DC6" w:rsidRPr="00160DC6">
        <w:t>County Office</w:t>
      </w:r>
      <w:r w:rsidR="00FB1ABC">
        <w:t>s</w:t>
      </w:r>
      <w:r w:rsidR="00160DC6" w:rsidRPr="00160DC6">
        <w:t xml:space="preserve"> of Education </w:t>
      </w:r>
      <w:r w:rsidR="00160DC6">
        <w:t>[</w:t>
      </w:r>
      <w:r w:rsidR="00160DC6" w:rsidRPr="00160DC6">
        <w:t>COE</w:t>
      </w:r>
      <w:r w:rsidR="00FB1ABC">
        <w:t>s</w:t>
      </w:r>
      <w:r w:rsidR="00160DC6">
        <w:t xml:space="preserve">] </w:t>
      </w:r>
      <w:r w:rsidRPr="00160DC6">
        <w:t>only)</w:t>
      </w:r>
    </w:p>
    <w:p w14:paraId="4718827F" w14:textId="77777777" w:rsidR="00DB34DB" w:rsidRDefault="00DB34DB" w:rsidP="003E4CD2">
      <w:pPr>
        <w:pStyle w:val="ListParagraph"/>
        <w:spacing w:before="120" w:after="120" w:line="247" w:lineRule="auto"/>
      </w:pPr>
      <w:r w:rsidRPr="00160DC6">
        <w:t>Priority 10: Coordination of Services for Foster Youth (COEs only)</w:t>
      </w:r>
    </w:p>
    <w:p w14:paraId="371E1E6F" w14:textId="0ED56E3C" w:rsidR="007B50C0" w:rsidRDefault="00DB34DB" w:rsidP="00160DC6">
      <w:pPr>
        <w:pStyle w:val="Heading3"/>
      </w:pPr>
      <w:r w:rsidRPr="00160DC6">
        <w:t>Dashboard</w:t>
      </w:r>
      <w:r>
        <w:t xml:space="preserve"> State </w:t>
      </w:r>
      <w:r w:rsidR="0BB3B183">
        <w:t>Indicators</w:t>
      </w:r>
    </w:p>
    <w:p w14:paraId="602DBDD9" w14:textId="4F1C100C" w:rsidR="0BB3B183" w:rsidRDefault="0BB3B183" w:rsidP="00160DC6">
      <w:pPr>
        <w:spacing w:after="0"/>
        <w:rPr>
          <w:rFonts w:eastAsia="Arial" w:cs="Arial"/>
          <w:color w:val="A03070"/>
          <w:szCs w:val="24"/>
        </w:rPr>
      </w:pPr>
      <w:r w:rsidRPr="722A66C1">
        <w:rPr>
          <w:rFonts w:eastAsia="Arial" w:cs="Arial"/>
          <w:color w:val="000000"/>
          <w:szCs w:val="24"/>
        </w:rPr>
        <w:t>State indicators apply to priorities in which data is collected at the state level.</w:t>
      </w:r>
    </w:p>
    <w:p w14:paraId="1419E3F5" w14:textId="77777777" w:rsidR="00160DC6" w:rsidRDefault="00160DC6" w:rsidP="00160DC6">
      <w:pPr>
        <w:pStyle w:val="ListParagraph"/>
      </w:pPr>
      <w:r>
        <w:t>Academic Indicators</w:t>
      </w:r>
    </w:p>
    <w:p w14:paraId="404AE35A" w14:textId="77777777" w:rsidR="00160DC6" w:rsidRDefault="00160DC6" w:rsidP="00160DC6">
      <w:pPr>
        <w:pStyle w:val="ListParagraph"/>
        <w:numPr>
          <w:ilvl w:val="1"/>
          <w:numId w:val="37"/>
        </w:numPr>
      </w:pPr>
      <w:r>
        <w:t>English language arts/literacy (ELA)</w:t>
      </w:r>
    </w:p>
    <w:p w14:paraId="1400DA20" w14:textId="77777777" w:rsidR="00160DC6" w:rsidRDefault="00160DC6" w:rsidP="00160DC6">
      <w:pPr>
        <w:pStyle w:val="ListParagraph"/>
        <w:numPr>
          <w:ilvl w:val="1"/>
          <w:numId w:val="37"/>
        </w:numPr>
      </w:pPr>
      <w:r>
        <w:t>Mathematics</w:t>
      </w:r>
    </w:p>
    <w:p w14:paraId="7FBCBCB6" w14:textId="77777777" w:rsidR="00160DC6" w:rsidRDefault="00160DC6" w:rsidP="00160DC6">
      <w:pPr>
        <w:pStyle w:val="ListParagraph"/>
      </w:pPr>
      <w:r>
        <w:lastRenderedPageBreak/>
        <w:t xml:space="preserve">English Learner Progress Indicator (ELPI) </w:t>
      </w:r>
    </w:p>
    <w:p w14:paraId="06A09013" w14:textId="77777777" w:rsidR="00160DC6" w:rsidRDefault="00160DC6" w:rsidP="00160DC6">
      <w:pPr>
        <w:pStyle w:val="ListParagraph"/>
      </w:pPr>
      <w:r>
        <w:t>Chronic Absenteeism Indicator</w:t>
      </w:r>
    </w:p>
    <w:p w14:paraId="58C3E96A" w14:textId="77777777" w:rsidR="00160DC6" w:rsidRDefault="00160DC6" w:rsidP="00160DC6">
      <w:pPr>
        <w:pStyle w:val="ListParagraph"/>
      </w:pPr>
      <w:r>
        <w:t>Graduation Rate Indicator</w:t>
      </w:r>
    </w:p>
    <w:p w14:paraId="6EDE7068" w14:textId="77777777" w:rsidR="00160DC6" w:rsidRDefault="00160DC6" w:rsidP="00160DC6">
      <w:pPr>
        <w:pStyle w:val="ListParagraph"/>
      </w:pPr>
      <w:r>
        <w:t>Suspension Rate Indicator</w:t>
      </w:r>
    </w:p>
    <w:p w14:paraId="668B2B02" w14:textId="77777777" w:rsidR="00160DC6" w:rsidRDefault="00160DC6" w:rsidP="00160DC6">
      <w:pPr>
        <w:pStyle w:val="ListParagraph"/>
        <w:spacing w:after="120"/>
      </w:pPr>
      <w:r>
        <w:t>College/Career Indicator (CCI)</w:t>
      </w:r>
    </w:p>
    <w:p w14:paraId="315F5F18" w14:textId="458AB3FF" w:rsidR="0BB3B183" w:rsidRDefault="0BB3B183" w:rsidP="722A66C1">
      <w:pPr>
        <w:spacing w:after="0"/>
        <w:rPr>
          <w:rFonts w:eastAsia="Arial" w:cs="Arial"/>
          <w:color w:val="A03070"/>
          <w:szCs w:val="24"/>
        </w:rPr>
      </w:pPr>
      <w:r w:rsidRPr="722A66C1">
        <w:rPr>
          <w:rFonts w:eastAsia="Arial" w:cs="Arial"/>
          <w:color w:val="000000"/>
          <w:szCs w:val="24"/>
        </w:rPr>
        <w:t xml:space="preserve">The </w:t>
      </w:r>
      <w:r w:rsidR="00160DC6">
        <w:rPr>
          <w:rFonts w:eastAsia="Arial" w:cs="Arial"/>
          <w:color w:val="000000"/>
          <w:szCs w:val="24"/>
        </w:rPr>
        <w:t>CCI</w:t>
      </w:r>
      <w:r w:rsidRPr="722A66C1">
        <w:rPr>
          <w:rFonts w:eastAsia="Arial" w:cs="Arial"/>
          <w:color w:val="000000"/>
          <w:szCs w:val="24"/>
        </w:rPr>
        <w:t xml:space="preserve"> is reported as a Status Only indicator on the 2023 Dashboard.</w:t>
      </w:r>
    </w:p>
    <w:p w14:paraId="157D2D7B" w14:textId="538D1B6E" w:rsidR="00DB34DB" w:rsidRDefault="00DB34DB" w:rsidP="00160DC6">
      <w:pPr>
        <w:pStyle w:val="Heading3"/>
      </w:pPr>
      <w:r w:rsidRPr="722A66C1">
        <w:t>Local Indicators</w:t>
      </w:r>
      <w:r w:rsidR="00AE6DD8">
        <w:t xml:space="preserve"> Priorities</w:t>
      </w:r>
    </w:p>
    <w:p w14:paraId="5662EE23" w14:textId="11A3826E" w:rsidR="00160DC6" w:rsidRPr="00160DC6" w:rsidRDefault="00160DC6" w:rsidP="00160DC6">
      <w:r w:rsidRPr="00160DC6">
        <w:t>Local indicators are reported based on local data. Local indicators address</w:t>
      </w:r>
      <w:r>
        <w:t xml:space="preserve"> the following:</w:t>
      </w:r>
    </w:p>
    <w:p w14:paraId="2C569466" w14:textId="77777777" w:rsidR="00160DC6" w:rsidRPr="00160DC6" w:rsidRDefault="00160DC6" w:rsidP="00160DC6">
      <w:pPr>
        <w:pStyle w:val="ListParagraph"/>
      </w:pPr>
      <w:r w:rsidRPr="00160DC6">
        <w:t xml:space="preserve">Priority 1: Basic Services and Conditions (Appropriate Teacher Assignment, Sufficient Instructional Materials and Facilities in Good Repair) </w:t>
      </w:r>
    </w:p>
    <w:p w14:paraId="1087E52C" w14:textId="77777777" w:rsidR="00160DC6" w:rsidRPr="00160DC6" w:rsidRDefault="00160DC6" w:rsidP="00160DC6">
      <w:pPr>
        <w:pStyle w:val="ListParagraph"/>
      </w:pPr>
      <w:r w:rsidRPr="00160DC6">
        <w:t>Priority 2: Implementation of State Academic Standards</w:t>
      </w:r>
    </w:p>
    <w:p w14:paraId="486F93D6" w14:textId="77777777" w:rsidR="00160DC6" w:rsidRPr="00160DC6" w:rsidRDefault="00160DC6" w:rsidP="00160DC6">
      <w:pPr>
        <w:pStyle w:val="ListParagraph"/>
      </w:pPr>
      <w:r w:rsidRPr="00160DC6">
        <w:t xml:space="preserve">Priority 3: Parent and Family Engagement </w:t>
      </w:r>
    </w:p>
    <w:p w14:paraId="7B876430" w14:textId="77777777" w:rsidR="00160DC6" w:rsidRPr="00160DC6" w:rsidRDefault="00160DC6" w:rsidP="00160DC6">
      <w:pPr>
        <w:pStyle w:val="ListParagraph"/>
      </w:pPr>
      <w:r w:rsidRPr="00160DC6">
        <w:t>Priority 6: School Climate Survey</w:t>
      </w:r>
    </w:p>
    <w:p w14:paraId="141B716A" w14:textId="4BAE6152" w:rsidR="00160DC6" w:rsidRPr="00160DC6" w:rsidRDefault="00160DC6" w:rsidP="00160DC6">
      <w:pPr>
        <w:pStyle w:val="ListParagraph"/>
      </w:pPr>
      <w:r w:rsidRPr="00160DC6">
        <w:t>Priority 7: Access to a Broad Course of Study</w:t>
      </w:r>
    </w:p>
    <w:p w14:paraId="7BDA993D" w14:textId="015F9A48" w:rsidR="00160DC6" w:rsidRPr="00160DC6" w:rsidRDefault="00160DC6" w:rsidP="00160DC6">
      <w:pPr>
        <w:pStyle w:val="ListParagraph"/>
      </w:pPr>
      <w:r w:rsidRPr="00160DC6">
        <w:t>Priority 9:</w:t>
      </w:r>
      <w:r w:rsidR="00A163F4">
        <w:t xml:space="preserve"> </w:t>
      </w:r>
      <w:r w:rsidRPr="00160DC6">
        <w:t>Coordination of Services for Expelled Youth (COEs only)</w:t>
      </w:r>
    </w:p>
    <w:p w14:paraId="0C35C009" w14:textId="3E19EF53" w:rsidR="00160DC6" w:rsidRPr="00160DC6" w:rsidRDefault="00160DC6" w:rsidP="00160DC6">
      <w:pPr>
        <w:pStyle w:val="ListParagraph"/>
      </w:pPr>
      <w:r w:rsidRPr="00160DC6">
        <w:t>Priority 10:</w:t>
      </w:r>
      <w:r w:rsidR="00A163F4">
        <w:t xml:space="preserve"> </w:t>
      </w:r>
      <w:r w:rsidRPr="00160DC6">
        <w:t>Coordination of Services for Foster Youth (COEs only)</w:t>
      </w:r>
    </w:p>
    <w:p w14:paraId="016DF271" w14:textId="72A9AB06" w:rsidR="00FB1ABC" w:rsidRDefault="00160DC6" w:rsidP="00FB1ABC">
      <w:pPr>
        <w:spacing w:before="240"/>
      </w:pPr>
      <w:r w:rsidRPr="00160DC6">
        <w:t xml:space="preserve">Local indicators apply to all </w:t>
      </w:r>
      <w:r w:rsidR="00FB1ABC" w:rsidRPr="00FB1ABC">
        <w:t>LEAs</w:t>
      </w:r>
      <w:r w:rsidR="00FB1ABC">
        <w:t>.</w:t>
      </w:r>
    </w:p>
    <w:p w14:paraId="55396476" w14:textId="4A3F8213" w:rsidR="00160DC6" w:rsidRPr="00160DC6" w:rsidRDefault="00160DC6" w:rsidP="00FB1ABC">
      <w:pPr>
        <w:spacing w:before="120"/>
      </w:pPr>
      <w:r w:rsidRPr="00160DC6">
        <w:t>Note:</w:t>
      </w:r>
      <w:r w:rsidR="00FB1ABC">
        <w:t xml:space="preserve"> </w:t>
      </w:r>
      <w:r w:rsidRPr="00160DC6">
        <w:t>Local indicators do not apply to individual schools, with the exception of single-school districts and charter schools.</w:t>
      </w:r>
    </w:p>
    <w:p w14:paraId="2AE8674B" w14:textId="57534F84" w:rsidR="00057AC5" w:rsidRPr="00FF34EF" w:rsidRDefault="008E3F9A" w:rsidP="009E59FC">
      <w:pPr>
        <w:pStyle w:val="Heading2"/>
      </w:pPr>
      <w:r>
        <w:t>Local Indicator Requirements</w:t>
      </w:r>
    </w:p>
    <w:p w14:paraId="1A0D089E" w14:textId="07BE95F5" w:rsidR="00FB1ABC" w:rsidRPr="00FB1ABC" w:rsidRDefault="00FB1ABC" w:rsidP="00FB1ABC">
      <w:pPr>
        <w:pStyle w:val="Heading4"/>
        <w:rPr>
          <w:rFonts w:eastAsiaTheme="minorHAnsi" w:cstheme="minorBidi"/>
          <w:b w:val="0"/>
          <w:iCs w:val="0"/>
          <w:sz w:val="24"/>
          <w:szCs w:val="22"/>
        </w:rPr>
      </w:pPr>
      <w:r w:rsidRPr="00FB1ABC">
        <w:rPr>
          <w:rFonts w:eastAsiaTheme="minorHAnsi" w:cstheme="minorBidi"/>
          <w:b w:val="0"/>
          <w:iCs w:val="0"/>
          <w:sz w:val="24"/>
          <w:szCs w:val="22"/>
        </w:rPr>
        <w:t xml:space="preserve">The requirements for local indicators are outlined in </w:t>
      </w:r>
      <w:r>
        <w:rPr>
          <w:rFonts w:eastAsiaTheme="minorHAnsi" w:cstheme="minorBidi"/>
          <w:b w:val="0"/>
          <w:iCs w:val="0"/>
          <w:sz w:val="24"/>
          <w:szCs w:val="22"/>
        </w:rPr>
        <w:t xml:space="preserve">the </w:t>
      </w:r>
      <w:r w:rsidRPr="00FB1ABC">
        <w:rPr>
          <w:rFonts w:eastAsiaTheme="minorHAnsi" w:cstheme="minorBidi"/>
          <w:b w:val="0"/>
          <w:iCs w:val="0"/>
          <w:sz w:val="24"/>
          <w:szCs w:val="22"/>
        </w:rPr>
        <w:t>statute and in the SBE-adopted</w:t>
      </w:r>
    </w:p>
    <w:p w14:paraId="0110589D" w14:textId="481C00B4" w:rsidR="00FB1ABC" w:rsidRPr="00FB1ABC" w:rsidRDefault="00FB1ABC" w:rsidP="00FB1ABC">
      <w:pPr>
        <w:pStyle w:val="ListParagraph"/>
      </w:pPr>
      <w:r w:rsidRPr="00FB1ABC">
        <w:t>Local Indicator Performance Standards</w:t>
      </w:r>
      <w:r w:rsidR="007538AA">
        <w:t xml:space="preserve">; </w:t>
      </w:r>
    </w:p>
    <w:p w14:paraId="6B242FE3" w14:textId="3FBCFA8D" w:rsidR="00FB1ABC" w:rsidRPr="00FB1ABC" w:rsidRDefault="00FB1ABC" w:rsidP="00FB1ABC">
      <w:pPr>
        <w:pStyle w:val="ListParagraph"/>
      </w:pPr>
      <w:r w:rsidRPr="00FB1ABC">
        <w:t>Local Indicator Self-Reflection Tools</w:t>
      </w:r>
      <w:r w:rsidR="007538AA">
        <w:t xml:space="preserve">; and </w:t>
      </w:r>
    </w:p>
    <w:p w14:paraId="664E01CA" w14:textId="4FE4BA1B" w:rsidR="00FB1ABC" w:rsidRPr="00FB1ABC" w:rsidRDefault="00FB1ABC" w:rsidP="00FB1ABC">
      <w:pPr>
        <w:pStyle w:val="ListParagraph"/>
      </w:pPr>
      <w:r w:rsidRPr="00FB1ABC">
        <w:t>LCAP Template</w:t>
      </w:r>
      <w:r w:rsidR="007538AA">
        <w:t>.</w:t>
      </w:r>
    </w:p>
    <w:p w14:paraId="6257C65F" w14:textId="77777777" w:rsidR="00FB1ABC" w:rsidRPr="00FB1ABC" w:rsidRDefault="00FB1ABC" w:rsidP="00FB1ABC">
      <w:pPr>
        <w:pStyle w:val="Heading3"/>
      </w:pPr>
      <w:r w:rsidRPr="00FB1ABC">
        <w:t xml:space="preserve">Local Indicator Performance Standards </w:t>
      </w:r>
    </w:p>
    <w:p w14:paraId="5C621E59" w14:textId="77777777" w:rsidR="00FB1ABC" w:rsidRPr="00FB1ABC" w:rsidRDefault="00FB1ABC" w:rsidP="00FB1ABC">
      <w:r w:rsidRPr="00FB1ABC">
        <w:t>There are three performance standards that LEAs must complete for each local indicator.</w:t>
      </w:r>
    </w:p>
    <w:p w14:paraId="3B33357E" w14:textId="77777777" w:rsidR="00FB1ABC" w:rsidRPr="00FB1ABC" w:rsidRDefault="00FB1ABC" w:rsidP="00FB1ABC">
      <w:pPr>
        <w:pStyle w:val="Heading4"/>
      </w:pPr>
      <w:r w:rsidRPr="00FB1ABC">
        <w:lastRenderedPageBreak/>
        <w:t>Performance Standard 1</w:t>
      </w:r>
    </w:p>
    <w:p w14:paraId="3697F199" w14:textId="77777777" w:rsidR="00FB1ABC" w:rsidRPr="00FB1ABC" w:rsidRDefault="00FB1ABC" w:rsidP="00FB1ABC">
      <w:r w:rsidRPr="00FB1ABC">
        <w:t xml:space="preserve">Performance Standard 1 requires that for each local indicator, an LEA is to annually measure its progress in meeting the requirements of the specific LCFF priority. </w:t>
      </w:r>
    </w:p>
    <w:p w14:paraId="7E1C57B7" w14:textId="77777777" w:rsidR="00FB1ABC" w:rsidRPr="00FB1ABC" w:rsidRDefault="00FB1ABC" w:rsidP="00FB1ABC">
      <w:pPr>
        <w:pStyle w:val="Heading4"/>
      </w:pPr>
      <w:r w:rsidRPr="00FB1ABC">
        <w:t>Performance Standard 2</w:t>
      </w:r>
    </w:p>
    <w:p w14:paraId="205DFF38" w14:textId="77777777" w:rsidR="00FB1ABC" w:rsidRPr="00FB1ABC" w:rsidRDefault="00FB1ABC" w:rsidP="00FB1ABC">
      <w:r w:rsidRPr="00FB1ABC">
        <w:t>Performance Standard 2 requires an LEA to report the results of each local indicator as part of a non-consent item at the same public meeting of the local governing board/body at which the LCAP is adopted.</w:t>
      </w:r>
    </w:p>
    <w:p w14:paraId="5114C502" w14:textId="51857B4A" w:rsidR="00FB1ABC" w:rsidRPr="00FB1ABC" w:rsidRDefault="00FB1ABC" w:rsidP="00FB1ABC">
      <w:r w:rsidRPr="00FB1ABC">
        <w:t xml:space="preserve">As </w:t>
      </w:r>
      <w:r w:rsidR="00102B9B">
        <w:t>a</w:t>
      </w:r>
      <w:r w:rsidRPr="00FB1ABC">
        <w:t xml:space="preserve"> reminder, the LCAP must be adopted on or before July</w:t>
      </w:r>
      <w:r w:rsidR="00102B9B">
        <w:t xml:space="preserve"> 1 </w:t>
      </w:r>
      <w:r w:rsidRPr="00FB1ABC">
        <w:t xml:space="preserve">of each year. </w:t>
      </w:r>
    </w:p>
    <w:p w14:paraId="24D6CA60" w14:textId="77777777" w:rsidR="00FB1ABC" w:rsidRPr="00FB1ABC" w:rsidRDefault="00FB1ABC" w:rsidP="00102B9B">
      <w:pPr>
        <w:pStyle w:val="Heading4"/>
      </w:pPr>
      <w:r w:rsidRPr="00FB1ABC">
        <w:t>Performance Standard 3</w:t>
      </w:r>
    </w:p>
    <w:p w14:paraId="72526FD9" w14:textId="77777777" w:rsidR="00FB1ABC" w:rsidRDefault="00FB1ABC" w:rsidP="00FB1ABC">
      <w:pPr>
        <w:rPr>
          <w:rFonts w:eastAsiaTheme="majorEastAsia" w:cstheme="majorBidi"/>
          <w:bCs/>
          <w:iCs/>
          <w:sz w:val="28"/>
          <w:szCs w:val="24"/>
        </w:rPr>
      </w:pPr>
      <w:r w:rsidRPr="00FB1ABC">
        <w:t>Performance Standard 3 requires that for each local indicator, an LEA is to report results to the public through the Dashboard utilizing the SBE-adopted self-reflection tool for each local indicator</w:t>
      </w:r>
      <w:r w:rsidRPr="00FB1ABC">
        <w:rPr>
          <w:rFonts w:eastAsiaTheme="majorEastAsia" w:cstheme="majorBidi"/>
          <w:iCs/>
          <w:sz w:val="28"/>
          <w:szCs w:val="24"/>
        </w:rPr>
        <w:t>.</w:t>
      </w:r>
    </w:p>
    <w:p w14:paraId="7564CAF4" w14:textId="0E872992" w:rsidR="008E10AE" w:rsidRPr="00A0144F" w:rsidRDefault="00A0144F" w:rsidP="00FB1ABC">
      <w:pPr>
        <w:pStyle w:val="Heading3"/>
      </w:pPr>
      <w:r>
        <w:t>Self-Reflection Tools</w:t>
      </w:r>
    </w:p>
    <w:p w14:paraId="476971B6" w14:textId="2365F3B5" w:rsidR="00102B9B" w:rsidRPr="00A0144F" w:rsidRDefault="00102B9B" w:rsidP="00102B9B">
      <w:pPr>
        <w:spacing w:before="240" w:line="240" w:lineRule="auto"/>
      </w:pPr>
      <w:r>
        <w:t>LEAs are required to use the applicable SBE-adopted self-reflection tool to facilitate the annual reporting of progress in the Dashboard.</w:t>
      </w:r>
    </w:p>
    <w:p w14:paraId="333C2B62" w14:textId="2522F1B3" w:rsidR="00102B9B" w:rsidRDefault="00102B9B" w:rsidP="00102B9B">
      <w:pPr>
        <w:spacing w:before="240" w:line="240" w:lineRule="auto"/>
      </w:pPr>
      <w:r>
        <w:t>The SBE-adopted self-reflection tools may be accessed on the CDE Local Indicator web page</w:t>
      </w:r>
      <w:r w:rsidR="00706E4C">
        <w:t xml:space="preserve"> at</w:t>
      </w:r>
      <w:r>
        <w:t xml:space="preserve"> </w:t>
      </w:r>
      <w:hyperlink r:id="rId13" w:tooltip="CDE Local Indicator web page">
        <w:r w:rsidRPr="00102B9B">
          <w:rPr>
            <w:rStyle w:val="Hyperlink"/>
          </w:rPr>
          <w:t>https://www.cde.ca.gov/ta/ac/cm/localindicators.asp</w:t>
        </w:r>
      </w:hyperlink>
      <w:r w:rsidRPr="00102B9B">
        <w:t>.</w:t>
      </w:r>
    </w:p>
    <w:p w14:paraId="11C7203C" w14:textId="77777777" w:rsidR="000E35DC" w:rsidRDefault="000E35DC" w:rsidP="000E35DC">
      <w:pPr>
        <w:pStyle w:val="Heading2"/>
      </w:pPr>
      <w:r>
        <w:t>LCAP</w:t>
      </w:r>
    </w:p>
    <w:p w14:paraId="2ACEAC10" w14:textId="65DAB10D" w:rsidR="0060773B" w:rsidRPr="000402CC" w:rsidRDefault="00A0144F" w:rsidP="00F90375">
      <w:pPr>
        <w:pStyle w:val="Heading3"/>
      </w:pPr>
      <w:r>
        <w:t>Informing the LCAP</w:t>
      </w:r>
    </w:p>
    <w:p w14:paraId="79E20170" w14:textId="77777777" w:rsidR="00893B52" w:rsidRDefault="00893B52" w:rsidP="00893B52">
      <w:r w:rsidRPr="00893B52">
        <w:t>The LCAP requires LEAs to consider performance on the state and local indicators, including their locally collected and reported data for the local indicators that are included in the Dashboard, in determining whether and how to prioritize its goals within the LCAP.</w:t>
      </w:r>
    </w:p>
    <w:p w14:paraId="52A46F37" w14:textId="77777777" w:rsidR="00893B52" w:rsidRDefault="00893B52" w:rsidP="00893B52">
      <w:r w:rsidRPr="00893B52">
        <w:t>The learnings from the self-reflection process provide LEAs with a rich set of local data which can inform the identification of local needs, and strategies to address such needs.</w:t>
      </w:r>
    </w:p>
    <w:p w14:paraId="3D9EF76F" w14:textId="59093E35" w:rsidR="00893B52" w:rsidRPr="00893B52" w:rsidRDefault="00893B52" w:rsidP="00893B52">
      <w:r w:rsidRPr="00893B52">
        <w:t>There are specific sections within the LCAP template that require consideration of local indicators and/or inclusion of local indicator data.</w:t>
      </w:r>
    </w:p>
    <w:p w14:paraId="78A9451E" w14:textId="54578BE7" w:rsidR="00D33270" w:rsidRPr="00A0144F" w:rsidRDefault="00A0144F" w:rsidP="00F90375">
      <w:pPr>
        <w:pStyle w:val="Heading3"/>
      </w:pPr>
      <w:r>
        <w:lastRenderedPageBreak/>
        <w:t>LCAP Template</w:t>
      </w:r>
    </w:p>
    <w:p w14:paraId="5BFD2E78" w14:textId="1A2C6985" w:rsidR="00A0144F" w:rsidRDefault="00A0144F" w:rsidP="722A66C1">
      <w:pPr>
        <w:spacing w:after="0"/>
      </w:pPr>
      <w:r>
        <w:t xml:space="preserve">For specific information related to the SBE-adopted template, including local indicator references within the template, please </w:t>
      </w:r>
      <w:r w:rsidR="22B51DC9">
        <w:t>access</w:t>
      </w:r>
      <w:r>
        <w:t xml:space="preserve"> the CDE</w:t>
      </w:r>
      <w:r w:rsidR="00893B52">
        <w:t xml:space="preserve"> </w:t>
      </w:r>
      <w:r>
        <w:t xml:space="preserve">LCAP </w:t>
      </w:r>
      <w:r w:rsidR="00893B52">
        <w:t>w</w:t>
      </w:r>
      <w:r>
        <w:t xml:space="preserve">eb page at </w:t>
      </w:r>
      <w:hyperlink r:id="rId14" w:tooltip="CDE LCAP web page">
        <w:r w:rsidRPr="00893B52">
          <w:rPr>
            <w:rStyle w:val="Hyperlink"/>
          </w:rPr>
          <w:t>https://www.cde.ca.gov/re/lc</w:t>
        </w:r>
        <w:r w:rsidRPr="722A66C1">
          <w:rPr>
            <w:rStyle w:val="Hyperlink"/>
            <w:rFonts w:eastAsia="Calibri" w:cs="Arial"/>
          </w:rPr>
          <w:t>/</w:t>
        </w:r>
      </w:hyperlink>
      <w:r w:rsidR="00893B52" w:rsidRPr="00893B52">
        <w:t>.</w:t>
      </w:r>
    </w:p>
    <w:p w14:paraId="09823AFE" w14:textId="4528A727" w:rsidR="00727B23" w:rsidRPr="008E373C" w:rsidRDefault="00A0144F" w:rsidP="00366615">
      <w:pPr>
        <w:pStyle w:val="Heading2"/>
      </w:pPr>
      <w:r w:rsidRPr="008E373C">
        <w:t>Implementation Timeline</w:t>
      </w:r>
    </w:p>
    <w:p w14:paraId="45E00065" w14:textId="3F44F36F" w:rsidR="00727B23" w:rsidRDefault="349E06F5" w:rsidP="722A66C1">
      <w:pPr>
        <w:spacing w:after="0"/>
        <w:rPr>
          <w:rFonts w:eastAsia="Arial" w:cs="Arial"/>
          <w:color w:val="808080"/>
          <w:szCs w:val="24"/>
        </w:rPr>
      </w:pPr>
      <w:r w:rsidRPr="722A66C1">
        <w:rPr>
          <w:rFonts w:eastAsia="Arial" w:cs="Arial"/>
          <w:color w:val="000000"/>
          <w:szCs w:val="24"/>
        </w:rPr>
        <w:t>In general, the implementation timeline is as follows:</w:t>
      </w:r>
    </w:p>
    <w:p w14:paraId="423BB943" w14:textId="7086AC52" w:rsidR="00727B23" w:rsidRDefault="349E06F5" w:rsidP="00CB42CF">
      <w:pPr>
        <w:pStyle w:val="ListParagraph"/>
        <w:rPr>
          <w:color w:val="808080"/>
        </w:rPr>
      </w:pPr>
      <w:r w:rsidRPr="722A66C1">
        <w:t xml:space="preserve">Fall through </w:t>
      </w:r>
      <w:r w:rsidR="00412531" w:rsidRPr="722A66C1">
        <w:t>spring</w:t>
      </w:r>
    </w:p>
    <w:p w14:paraId="33305248" w14:textId="238D107B" w:rsidR="00727B23" w:rsidRDefault="349E06F5" w:rsidP="00CB42CF">
      <w:pPr>
        <w:pStyle w:val="ListParagraph"/>
        <w:rPr>
          <w:color w:val="808080"/>
        </w:rPr>
      </w:pPr>
      <w:r w:rsidRPr="722A66C1">
        <w:t>On or before July 1</w:t>
      </w:r>
    </w:p>
    <w:p w14:paraId="119D6B7D" w14:textId="02440700" w:rsidR="00727B23" w:rsidRDefault="349E06F5" w:rsidP="00CB42CF">
      <w:pPr>
        <w:pStyle w:val="ListParagraph"/>
        <w:rPr>
          <w:color w:val="808080"/>
        </w:rPr>
      </w:pPr>
      <w:r w:rsidRPr="722A66C1">
        <w:t xml:space="preserve">Summer </w:t>
      </w:r>
    </w:p>
    <w:p w14:paraId="0C3960AA" w14:textId="0C9F5BDD" w:rsidR="00727B23" w:rsidRDefault="3B038DEC" w:rsidP="00366615">
      <w:pPr>
        <w:pStyle w:val="Heading3"/>
      </w:pPr>
      <w:r w:rsidRPr="722A66C1">
        <w:t>Implementation Timeline 1</w:t>
      </w:r>
    </w:p>
    <w:p w14:paraId="17F0AB29" w14:textId="056237CC" w:rsidR="00893B52" w:rsidRDefault="61948F02" w:rsidP="00893B52">
      <w:pPr>
        <w:rPr>
          <w:color w:val="808080"/>
        </w:rPr>
      </w:pPr>
      <w:r w:rsidRPr="722A66C1">
        <w:t xml:space="preserve">In </w:t>
      </w:r>
      <w:r w:rsidR="007A2388" w:rsidRPr="722A66C1">
        <w:t>fall through spring</w:t>
      </w:r>
      <w:r w:rsidRPr="722A66C1">
        <w:t>,</w:t>
      </w:r>
      <w:r w:rsidRPr="722A66C1">
        <w:rPr>
          <w:b/>
          <w:bCs/>
        </w:rPr>
        <w:t xml:space="preserve"> </w:t>
      </w:r>
      <w:r w:rsidRPr="722A66C1">
        <w:t>LEAs gather and analyze data to evaluate the LEA’s</w:t>
      </w:r>
      <w:r w:rsidR="00746667">
        <w:t xml:space="preserve"> </w:t>
      </w:r>
      <w:r w:rsidRPr="722A66C1">
        <w:t>implementation</w:t>
      </w:r>
      <w:r w:rsidR="00746667">
        <w:t xml:space="preserve"> </w:t>
      </w:r>
      <w:r w:rsidRPr="722A66C1">
        <w:t xml:space="preserve">in each of </w:t>
      </w:r>
      <w:r w:rsidR="005B5BBB" w:rsidRPr="722A66C1">
        <w:t>the local indicators</w:t>
      </w:r>
      <w:r w:rsidRPr="722A66C1">
        <w:t>.</w:t>
      </w:r>
    </w:p>
    <w:p w14:paraId="759E8CA9" w14:textId="5A0B8490" w:rsidR="00727B23" w:rsidRPr="00893B52" w:rsidRDefault="61948F02" w:rsidP="00893B52">
      <w:pPr>
        <w:spacing w:after="0"/>
        <w:rPr>
          <w:rFonts w:eastAsia="Arial" w:cs="Arial"/>
          <w:color w:val="808080"/>
          <w:szCs w:val="24"/>
        </w:rPr>
      </w:pPr>
      <w:r w:rsidRPr="722A66C1">
        <w:t xml:space="preserve">During the </w:t>
      </w:r>
      <w:r w:rsidR="007A2388" w:rsidRPr="722A66C1">
        <w:t>spring</w:t>
      </w:r>
      <w:r w:rsidRPr="722A66C1">
        <w:t>, LEAs also consider their performance/progress in each local indicator as part of the development and annual update of the LCAP.</w:t>
      </w:r>
    </w:p>
    <w:p w14:paraId="471A8356" w14:textId="3DA617F8" w:rsidR="00727B23" w:rsidRDefault="3B038DEC" w:rsidP="00366615">
      <w:pPr>
        <w:pStyle w:val="Heading3"/>
      </w:pPr>
      <w:r w:rsidRPr="722A66C1">
        <w:t>Implementation Timeline 2</w:t>
      </w:r>
    </w:p>
    <w:p w14:paraId="402C265D" w14:textId="22895F58" w:rsidR="7B50281B" w:rsidRDefault="7B50281B" w:rsidP="1F27BFC5">
      <w:pPr>
        <w:spacing w:after="0"/>
        <w:rPr>
          <w:rFonts w:eastAsia="Arial" w:cs="Arial"/>
          <w:color w:val="000000"/>
        </w:rPr>
      </w:pPr>
      <w:r w:rsidRPr="1F27BFC5">
        <w:rPr>
          <w:rFonts w:eastAsia="Arial" w:cs="Arial"/>
          <w:color w:val="000000"/>
        </w:rPr>
        <w:t xml:space="preserve">On or before July 1, LEAs report the </w:t>
      </w:r>
      <w:r w:rsidR="115DF527" w:rsidRPr="1F27BFC5">
        <w:rPr>
          <w:rFonts w:eastAsia="Arial" w:cs="Arial"/>
          <w:color w:val="000000"/>
        </w:rPr>
        <w:t>progress on each of the applicable indicators as part of</w:t>
      </w:r>
      <w:r w:rsidRPr="1F27BFC5">
        <w:rPr>
          <w:rFonts w:eastAsia="Arial" w:cs="Arial"/>
          <w:color w:val="000000"/>
        </w:rPr>
        <w:t xml:space="preserve"> a non-consent item </w:t>
      </w:r>
      <w:r w:rsidR="757B363E" w:rsidRPr="1F27BFC5">
        <w:rPr>
          <w:rFonts w:eastAsia="Arial" w:cs="Arial"/>
          <w:color w:val="000000"/>
        </w:rPr>
        <w:t xml:space="preserve">at </w:t>
      </w:r>
      <w:r w:rsidR="0B7B90E5">
        <w:t>the same public meeting of the local governing board</w:t>
      </w:r>
      <w:r w:rsidR="00687928">
        <w:t xml:space="preserve"> or </w:t>
      </w:r>
      <w:r w:rsidR="0B7B90E5">
        <w:t>body at which the LCAP is adopted</w:t>
      </w:r>
      <w:r w:rsidR="7EAE641C">
        <w:t>.</w:t>
      </w:r>
    </w:p>
    <w:p w14:paraId="1683CE2C" w14:textId="7452D9C2" w:rsidR="00727B23" w:rsidRPr="00366615" w:rsidRDefault="3B038DEC" w:rsidP="00366615">
      <w:pPr>
        <w:pStyle w:val="Heading3"/>
      </w:pPr>
      <w:r w:rsidRPr="722A66C1">
        <w:t>Implementation Timeline 3</w:t>
      </w:r>
    </w:p>
    <w:p w14:paraId="17BC57CF" w14:textId="2E1A2961" w:rsidR="00727B23" w:rsidRDefault="00893B52" w:rsidP="722A66C1">
      <w:r w:rsidRPr="00893B52">
        <w:rPr>
          <w:rFonts w:eastAsia="Arial" w:cs="Arial"/>
          <w:color w:val="000000"/>
          <w:szCs w:val="24"/>
        </w:rPr>
        <w:t xml:space="preserve">In the summer, the LEA's Dashboard Coordinator reports the local indicator results and the date of the board/body presentation to the Dashboard through the </w:t>
      </w:r>
      <w:proofErr w:type="spellStart"/>
      <w:r w:rsidRPr="00893B52">
        <w:rPr>
          <w:rFonts w:eastAsia="Arial" w:cs="Arial"/>
          <w:color w:val="000000"/>
          <w:szCs w:val="24"/>
        </w:rPr>
        <w:t>MyCDEConnect</w:t>
      </w:r>
      <w:proofErr w:type="spellEnd"/>
      <w:r w:rsidRPr="00893B52">
        <w:rPr>
          <w:rFonts w:eastAsia="Arial" w:cs="Arial"/>
          <w:color w:val="000000"/>
          <w:szCs w:val="24"/>
        </w:rPr>
        <w:t xml:space="preserve"> System.</w:t>
      </w:r>
    </w:p>
    <w:p w14:paraId="29B1BC5B" w14:textId="5F3375EE" w:rsidR="00727B23" w:rsidRDefault="009043FD" w:rsidP="00893B52">
      <w:pPr>
        <w:pStyle w:val="Heading3"/>
        <w:rPr>
          <w:sz w:val="24"/>
        </w:rPr>
      </w:pPr>
      <w:r>
        <w:t>Performance Ratings</w:t>
      </w:r>
    </w:p>
    <w:p w14:paraId="1FD6DE63" w14:textId="2FB5A1B4" w:rsidR="00893B52" w:rsidRDefault="00893B52" w:rsidP="00893B52">
      <w:r w:rsidRPr="00893B52">
        <w:t>Once the LEA submits local indicator data to the Dashboard, a Performance Rating is assigned to each local indicator</w:t>
      </w:r>
      <w:r w:rsidR="00091B9D">
        <w:t>:</w:t>
      </w:r>
    </w:p>
    <w:p w14:paraId="734799DC" w14:textId="3184CAC7" w:rsidR="00893B52" w:rsidRPr="00893B52" w:rsidRDefault="00893B52" w:rsidP="00893B52">
      <w:pPr>
        <w:pStyle w:val="ListParagraph"/>
      </w:pPr>
      <w:r w:rsidRPr="00893B52">
        <w:t>Standard Met</w:t>
      </w:r>
    </w:p>
    <w:p w14:paraId="1CE6814A" w14:textId="78A457ED" w:rsidR="00893B52" w:rsidRPr="00893B52" w:rsidRDefault="00893B52" w:rsidP="00893B52">
      <w:pPr>
        <w:pStyle w:val="ListParagraph"/>
        <w:numPr>
          <w:ilvl w:val="1"/>
          <w:numId w:val="37"/>
        </w:numPr>
      </w:pPr>
      <w:r w:rsidRPr="00893B52">
        <w:t>The LEA met all three of the SBE-approved performance standards</w:t>
      </w:r>
      <w:r>
        <w:t>.</w:t>
      </w:r>
    </w:p>
    <w:p w14:paraId="51FAAACE" w14:textId="6E761234" w:rsidR="00893B52" w:rsidRPr="00893B52" w:rsidRDefault="00893B52" w:rsidP="00893B52">
      <w:pPr>
        <w:pStyle w:val="ListParagraph"/>
      </w:pPr>
      <w:r w:rsidRPr="00893B52">
        <w:t>Not Met</w:t>
      </w:r>
    </w:p>
    <w:p w14:paraId="18778026" w14:textId="53CE08F8" w:rsidR="00893B52" w:rsidRPr="00893B52" w:rsidRDefault="00893B52" w:rsidP="00893B52">
      <w:pPr>
        <w:pStyle w:val="ListParagraph"/>
        <w:numPr>
          <w:ilvl w:val="1"/>
          <w:numId w:val="37"/>
        </w:numPr>
      </w:pPr>
      <w:r w:rsidRPr="00893B52">
        <w:lastRenderedPageBreak/>
        <w:t>The LEA did not meet all three of the SBE-approved performance standards for one year</w:t>
      </w:r>
      <w:r>
        <w:t>.</w:t>
      </w:r>
    </w:p>
    <w:p w14:paraId="3B7BE714" w14:textId="5B56D01F" w:rsidR="00893B52" w:rsidRPr="00893B52" w:rsidRDefault="00893B52" w:rsidP="00893B52">
      <w:pPr>
        <w:pStyle w:val="ListParagraph"/>
      </w:pPr>
      <w:r w:rsidRPr="00893B52">
        <w:t>Not Met for Two or More Years</w:t>
      </w:r>
    </w:p>
    <w:p w14:paraId="7212A2FC" w14:textId="223B0543" w:rsidR="00893B52" w:rsidRPr="00893B52" w:rsidRDefault="00893B52" w:rsidP="00893B52">
      <w:pPr>
        <w:pStyle w:val="ListParagraph"/>
        <w:numPr>
          <w:ilvl w:val="1"/>
          <w:numId w:val="37"/>
        </w:numPr>
      </w:pPr>
      <w:r w:rsidRPr="00893B52">
        <w:t>The LEA did not meet all three SBE-approved performance standards for two or more years, as applicable</w:t>
      </w:r>
      <w:r>
        <w:t>.</w:t>
      </w:r>
    </w:p>
    <w:p w14:paraId="696010DF" w14:textId="220473B0" w:rsidR="004B4F0D" w:rsidRDefault="009043FD" w:rsidP="00C05910">
      <w:pPr>
        <w:pStyle w:val="Heading2"/>
      </w:pPr>
      <w:r>
        <w:t>Local Indicator Web Page</w:t>
      </w:r>
    </w:p>
    <w:p w14:paraId="2C862A3C" w14:textId="7B2FCFF7" w:rsidR="00F93D74" w:rsidRDefault="009043FD" w:rsidP="722A66C1">
      <w:pPr>
        <w:rPr>
          <w:rFonts w:eastAsia="Arial Nova" w:cs="Arial"/>
        </w:rPr>
      </w:pPr>
      <w:r w:rsidRPr="722A66C1">
        <w:rPr>
          <w:rFonts w:eastAsia="Arial Nova" w:cs="Arial"/>
          <w:color w:val="44546A" w:themeColor="accent2"/>
        </w:rPr>
        <w:t>For further information on Local Indicators, please be sure to visit the CDE</w:t>
      </w:r>
      <w:r w:rsidR="00091B9D">
        <w:rPr>
          <w:rFonts w:eastAsia="Arial Nova" w:cs="Arial"/>
          <w:color w:val="44546A" w:themeColor="accent2"/>
        </w:rPr>
        <w:t xml:space="preserve"> </w:t>
      </w:r>
      <w:r w:rsidRPr="722A66C1">
        <w:rPr>
          <w:rFonts w:eastAsia="Arial Nova" w:cs="Arial"/>
        </w:rPr>
        <w:t xml:space="preserve">Local Indicators </w:t>
      </w:r>
      <w:r w:rsidR="00F93D74" w:rsidRPr="722A66C1">
        <w:rPr>
          <w:rFonts w:eastAsia="Arial Nova" w:cs="Arial"/>
        </w:rPr>
        <w:t>web</w:t>
      </w:r>
      <w:r w:rsidR="00091B9D">
        <w:rPr>
          <w:rFonts w:eastAsia="Arial Nova" w:cs="Arial"/>
        </w:rPr>
        <w:t xml:space="preserve"> </w:t>
      </w:r>
      <w:r w:rsidR="00F93D74" w:rsidRPr="722A66C1">
        <w:rPr>
          <w:rFonts w:eastAsia="Arial Nova" w:cs="Arial"/>
        </w:rPr>
        <w:t xml:space="preserve">page at </w:t>
      </w:r>
      <w:hyperlink r:id="rId15" w:tooltip="CDE Local Indicator web page">
        <w:r w:rsidR="00091B9D" w:rsidRPr="00091B9D">
          <w:rPr>
            <w:rStyle w:val="Hyperlink"/>
          </w:rPr>
          <w:t>https://www.cde.ca.gov/ta/ac/cm/localindicators.asp</w:t>
        </w:r>
      </w:hyperlink>
      <w:r w:rsidR="008269DA">
        <w:rPr>
          <w:rFonts w:eastAsia="Arial Nova" w:cs="Arial"/>
        </w:rPr>
        <w:t>.</w:t>
      </w:r>
    </w:p>
    <w:p w14:paraId="65F475FE" w14:textId="27AFE462" w:rsidR="004C22E0" w:rsidRPr="007F74A8" w:rsidRDefault="004C22E0" w:rsidP="00F93D74">
      <w:pPr>
        <w:pStyle w:val="Heading2"/>
      </w:pPr>
      <w:r w:rsidRPr="007F74A8">
        <w:t>Contact Us</w:t>
      </w:r>
    </w:p>
    <w:p w14:paraId="6E5F88B5" w14:textId="3DF24A14" w:rsidR="004C22E0" w:rsidRPr="00FF34EF" w:rsidRDefault="004C22E0" w:rsidP="004C22E0">
      <w:pPr>
        <w:rPr>
          <w:rFonts w:cs="Arial"/>
        </w:rPr>
      </w:pPr>
      <w:r w:rsidRPr="00FF34EF">
        <w:t xml:space="preserve">Email the </w:t>
      </w:r>
      <w:r w:rsidR="00F93D74">
        <w:t>Local Agency Systems Support Office</w:t>
      </w:r>
      <w:r w:rsidRPr="00FF34EF">
        <w:t xml:space="preserve"> at</w:t>
      </w:r>
      <w:r>
        <w:t xml:space="preserve"> </w:t>
      </w:r>
      <w:hyperlink r:id="rId16" w:history="1">
        <w:r w:rsidR="00F93D74" w:rsidRPr="0089119C">
          <w:rPr>
            <w:rStyle w:val="Hyperlink"/>
          </w:rPr>
          <w:t>LCFF@cde.ca.gov</w:t>
        </w:r>
      </w:hyperlink>
      <w:r w:rsidRPr="00FF34EF">
        <w:rPr>
          <w:rFonts w:cs="Arial"/>
        </w:rPr>
        <w:t>.</w:t>
      </w:r>
    </w:p>
    <w:sectPr w:rsidR="004C22E0" w:rsidRPr="00FF34EF" w:rsidSect="00963D0E">
      <w:footerReference w:type="default" r:id="rId17"/>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99882" w14:textId="77777777" w:rsidR="00796451" w:rsidRDefault="00796451" w:rsidP="00B25315">
      <w:r>
        <w:separator/>
      </w:r>
    </w:p>
    <w:p w14:paraId="5EACA4BE" w14:textId="77777777" w:rsidR="00796451" w:rsidRDefault="00796451" w:rsidP="00B25315"/>
  </w:endnote>
  <w:endnote w:type="continuationSeparator" w:id="0">
    <w:p w14:paraId="430E91AC" w14:textId="77777777" w:rsidR="00796451" w:rsidRDefault="00796451" w:rsidP="00B25315">
      <w:r>
        <w:continuationSeparator/>
      </w:r>
    </w:p>
    <w:p w14:paraId="20F74502" w14:textId="77777777" w:rsidR="00796451" w:rsidRDefault="00796451" w:rsidP="00B25315"/>
  </w:endnote>
  <w:endnote w:type="continuationNotice" w:id="1">
    <w:p w14:paraId="4B7BA02E" w14:textId="77777777" w:rsidR="00796451" w:rsidRDefault="00796451" w:rsidP="00B25315"/>
    <w:p w14:paraId="60BCCFB6" w14:textId="77777777" w:rsidR="00796451" w:rsidRDefault="00796451" w:rsidP="00B2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Sans-Serif">
    <w:altName w:val="Arial"/>
    <w:panose1 w:val="00000000000000000000"/>
    <w:charset w:val="00"/>
    <w:family w:val="roman"/>
    <w:notTrueType/>
    <w:pitch w:val="default"/>
  </w:font>
  <w:font w:name="Open Sans Light">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10BA" w14:textId="2319D61A" w:rsidR="0081093B" w:rsidRPr="00963D0E" w:rsidRDefault="00963D0E" w:rsidP="00963D0E">
    <w:pPr>
      <w:pStyle w:val="Footer"/>
    </w:pPr>
    <w:r>
      <w:t>Local Indicators Notetaking Guide</w:t>
    </w:r>
    <w:r>
      <w:tab/>
    </w:r>
    <w:r>
      <w:tab/>
      <w:t xml:space="preserve">Page </w:t>
    </w:r>
    <w:r>
      <w:fldChar w:fldCharType="begin"/>
    </w:r>
    <w:r>
      <w:instrText xml:space="preserve"> PAGE   \* MERGEFORMAT </w:instrText>
    </w:r>
    <w:r>
      <w:fldChar w:fldCharType="separate"/>
    </w:r>
    <w: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89BEF" w14:textId="77777777" w:rsidR="00796451" w:rsidRDefault="00796451" w:rsidP="00B25315">
      <w:r>
        <w:separator/>
      </w:r>
    </w:p>
    <w:p w14:paraId="05C2EE34" w14:textId="77777777" w:rsidR="00796451" w:rsidRDefault="00796451" w:rsidP="00B25315"/>
  </w:footnote>
  <w:footnote w:type="continuationSeparator" w:id="0">
    <w:p w14:paraId="7DFDCC13" w14:textId="77777777" w:rsidR="00796451" w:rsidRDefault="00796451" w:rsidP="00B25315">
      <w:r>
        <w:continuationSeparator/>
      </w:r>
    </w:p>
    <w:p w14:paraId="0C8AFCE7" w14:textId="77777777" w:rsidR="00796451" w:rsidRDefault="00796451" w:rsidP="00B25315"/>
  </w:footnote>
  <w:footnote w:type="continuationNotice" w:id="1">
    <w:p w14:paraId="78A6D292" w14:textId="77777777" w:rsidR="00796451" w:rsidRDefault="00796451" w:rsidP="00B25315"/>
    <w:p w14:paraId="32E91C1B" w14:textId="77777777" w:rsidR="00796451" w:rsidRDefault="00796451" w:rsidP="00B25315"/>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4368A"/>
    <w:multiLevelType w:val="hybridMultilevel"/>
    <w:tmpl w:val="1D4EA68E"/>
    <w:lvl w:ilvl="0" w:tplc="2528D1FC">
      <w:start w:val="1"/>
      <w:numFmt w:val="bullet"/>
      <w:lvlText w:val="•"/>
      <w:lvlJc w:val="left"/>
      <w:pPr>
        <w:tabs>
          <w:tab w:val="num" w:pos="720"/>
        </w:tabs>
        <w:ind w:left="720" w:hanging="360"/>
      </w:pPr>
      <w:rPr>
        <w:rFonts w:ascii="Arial" w:hAnsi="Arial" w:hint="default"/>
      </w:rPr>
    </w:lvl>
    <w:lvl w:ilvl="1" w:tplc="5B009CF0" w:tentative="1">
      <w:start w:val="1"/>
      <w:numFmt w:val="bullet"/>
      <w:lvlText w:val="•"/>
      <w:lvlJc w:val="left"/>
      <w:pPr>
        <w:tabs>
          <w:tab w:val="num" w:pos="1440"/>
        </w:tabs>
        <w:ind w:left="1440" w:hanging="360"/>
      </w:pPr>
      <w:rPr>
        <w:rFonts w:ascii="Arial" w:hAnsi="Arial" w:hint="default"/>
      </w:rPr>
    </w:lvl>
    <w:lvl w:ilvl="2" w:tplc="30A46C1E" w:tentative="1">
      <w:start w:val="1"/>
      <w:numFmt w:val="bullet"/>
      <w:lvlText w:val="•"/>
      <w:lvlJc w:val="left"/>
      <w:pPr>
        <w:tabs>
          <w:tab w:val="num" w:pos="2160"/>
        </w:tabs>
        <w:ind w:left="2160" w:hanging="360"/>
      </w:pPr>
      <w:rPr>
        <w:rFonts w:ascii="Arial" w:hAnsi="Arial" w:hint="default"/>
      </w:rPr>
    </w:lvl>
    <w:lvl w:ilvl="3" w:tplc="20EA17C4" w:tentative="1">
      <w:start w:val="1"/>
      <w:numFmt w:val="bullet"/>
      <w:lvlText w:val="•"/>
      <w:lvlJc w:val="left"/>
      <w:pPr>
        <w:tabs>
          <w:tab w:val="num" w:pos="2880"/>
        </w:tabs>
        <w:ind w:left="2880" w:hanging="360"/>
      </w:pPr>
      <w:rPr>
        <w:rFonts w:ascii="Arial" w:hAnsi="Arial" w:hint="default"/>
      </w:rPr>
    </w:lvl>
    <w:lvl w:ilvl="4" w:tplc="02A4AFE8" w:tentative="1">
      <w:start w:val="1"/>
      <w:numFmt w:val="bullet"/>
      <w:lvlText w:val="•"/>
      <w:lvlJc w:val="left"/>
      <w:pPr>
        <w:tabs>
          <w:tab w:val="num" w:pos="3600"/>
        </w:tabs>
        <w:ind w:left="3600" w:hanging="360"/>
      </w:pPr>
      <w:rPr>
        <w:rFonts w:ascii="Arial" w:hAnsi="Arial" w:hint="default"/>
      </w:rPr>
    </w:lvl>
    <w:lvl w:ilvl="5" w:tplc="C39CC6A4" w:tentative="1">
      <w:start w:val="1"/>
      <w:numFmt w:val="bullet"/>
      <w:lvlText w:val="•"/>
      <w:lvlJc w:val="left"/>
      <w:pPr>
        <w:tabs>
          <w:tab w:val="num" w:pos="4320"/>
        </w:tabs>
        <w:ind w:left="4320" w:hanging="360"/>
      </w:pPr>
      <w:rPr>
        <w:rFonts w:ascii="Arial" w:hAnsi="Arial" w:hint="default"/>
      </w:rPr>
    </w:lvl>
    <w:lvl w:ilvl="6" w:tplc="197E509A" w:tentative="1">
      <w:start w:val="1"/>
      <w:numFmt w:val="bullet"/>
      <w:lvlText w:val="•"/>
      <w:lvlJc w:val="left"/>
      <w:pPr>
        <w:tabs>
          <w:tab w:val="num" w:pos="5040"/>
        </w:tabs>
        <w:ind w:left="5040" w:hanging="360"/>
      </w:pPr>
      <w:rPr>
        <w:rFonts w:ascii="Arial" w:hAnsi="Arial" w:hint="default"/>
      </w:rPr>
    </w:lvl>
    <w:lvl w:ilvl="7" w:tplc="B7D884A6" w:tentative="1">
      <w:start w:val="1"/>
      <w:numFmt w:val="bullet"/>
      <w:lvlText w:val="•"/>
      <w:lvlJc w:val="left"/>
      <w:pPr>
        <w:tabs>
          <w:tab w:val="num" w:pos="5760"/>
        </w:tabs>
        <w:ind w:left="5760" w:hanging="360"/>
      </w:pPr>
      <w:rPr>
        <w:rFonts w:ascii="Arial" w:hAnsi="Arial" w:hint="default"/>
      </w:rPr>
    </w:lvl>
    <w:lvl w:ilvl="8" w:tplc="6E7642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AF29E4"/>
    <w:multiLevelType w:val="hybridMultilevel"/>
    <w:tmpl w:val="6F8E1D1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08EF6CF9"/>
    <w:multiLevelType w:val="hybridMultilevel"/>
    <w:tmpl w:val="9ABEEEF0"/>
    <w:lvl w:ilvl="0" w:tplc="FFFFFFFF">
      <w:start w:val="1"/>
      <w:numFmt w:val="bullet"/>
      <w:lvlText w:val=""/>
      <w:lvlJc w:val="left"/>
      <w:pPr>
        <w:ind w:left="720" w:hanging="360"/>
      </w:pPr>
      <w:rPr>
        <w:rFonts w:ascii="Symbol" w:hAnsi="Symbol" w:cs="Symbol" w:hint="default"/>
        <w:color w:val="7030A0"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67B6A"/>
    <w:multiLevelType w:val="hybridMultilevel"/>
    <w:tmpl w:val="A9E2E964"/>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5" w15:restartNumberingAfterBreak="0">
    <w:nsid w:val="148D193D"/>
    <w:multiLevelType w:val="hybridMultilevel"/>
    <w:tmpl w:val="D114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13306"/>
    <w:multiLevelType w:val="hybridMultilevel"/>
    <w:tmpl w:val="6B7E3286"/>
    <w:lvl w:ilvl="0" w:tplc="BB5A18CA">
      <w:start w:val="1"/>
      <w:numFmt w:val="bullet"/>
      <w:pStyle w:val="ListParagraph"/>
      <w:lvlText w:val=""/>
      <w:lvlJc w:val="left"/>
      <w:pPr>
        <w:ind w:left="720" w:hanging="360"/>
      </w:pPr>
      <w:rPr>
        <w:rFonts w:ascii="Symbol" w:hAnsi="Symbol" w:cs="Symbol" w:hint="default"/>
        <w:color w:val="7030A0" w:themeColor="accent6"/>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A57205"/>
    <w:multiLevelType w:val="hybridMultilevel"/>
    <w:tmpl w:val="B1186A1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B8A2A68"/>
    <w:multiLevelType w:val="hybridMultilevel"/>
    <w:tmpl w:val="45261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163929"/>
    <w:multiLevelType w:val="hybridMultilevel"/>
    <w:tmpl w:val="3ACE7F9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1DA04194"/>
    <w:multiLevelType w:val="hybridMultilevel"/>
    <w:tmpl w:val="5D74ABF0"/>
    <w:lvl w:ilvl="0" w:tplc="C4DE156E">
      <w:start w:val="1"/>
      <w:numFmt w:val="bullet"/>
      <w:lvlText w:val="•"/>
      <w:lvlJc w:val="left"/>
      <w:pPr>
        <w:tabs>
          <w:tab w:val="num" w:pos="720"/>
        </w:tabs>
        <w:ind w:left="720" w:hanging="360"/>
      </w:pPr>
      <w:rPr>
        <w:rFonts w:ascii="Arial" w:hAnsi="Arial" w:hint="default"/>
      </w:rPr>
    </w:lvl>
    <w:lvl w:ilvl="1" w:tplc="6256DAAE" w:tentative="1">
      <w:start w:val="1"/>
      <w:numFmt w:val="bullet"/>
      <w:lvlText w:val="•"/>
      <w:lvlJc w:val="left"/>
      <w:pPr>
        <w:tabs>
          <w:tab w:val="num" w:pos="1440"/>
        </w:tabs>
        <w:ind w:left="1440" w:hanging="360"/>
      </w:pPr>
      <w:rPr>
        <w:rFonts w:ascii="Arial" w:hAnsi="Arial" w:hint="default"/>
      </w:rPr>
    </w:lvl>
    <w:lvl w:ilvl="2" w:tplc="CA7C88DA" w:tentative="1">
      <w:start w:val="1"/>
      <w:numFmt w:val="bullet"/>
      <w:lvlText w:val="•"/>
      <w:lvlJc w:val="left"/>
      <w:pPr>
        <w:tabs>
          <w:tab w:val="num" w:pos="2160"/>
        </w:tabs>
        <w:ind w:left="2160" w:hanging="360"/>
      </w:pPr>
      <w:rPr>
        <w:rFonts w:ascii="Arial" w:hAnsi="Arial" w:hint="default"/>
      </w:rPr>
    </w:lvl>
    <w:lvl w:ilvl="3" w:tplc="7E1A3CFC" w:tentative="1">
      <w:start w:val="1"/>
      <w:numFmt w:val="bullet"/>
      <w:lvlText w:val="•"/>
      <w:lvlJc w:val="left"/>
      <w:pPr>
        <w:tabs>
          <w:tab w:val="num" w:pos="2880"/>
        </w:tabs>
        <w:ind w:left="2880" w:hanging="360"/>
      </w:pPr>
      <w:rPr>
        <w:rFonts w:ascii="Arial" w:hAnsi="Arial" w:hint="default"/>
      </w:rPr>
    </w:lvl>
    <w:lvl w:ilvl="4" w:tplc="F9B2D5CA" w:tentative="1">
      <w:start w:val="1"/>
      <w:numFmt w:val="bullet"/>
      <w:lvlText w:val="•"/>
      <w:lvlJc w:val="left"/>
      <w:pPr>
        <w:tabs>
          <w:tab w:val="num" w:pos="3600"/>
        </w:tabs>
        <w:ind w:left="3600" w:hanging="360"/>
      </w:pPr>
      <w:rPr>
        <w:rFonts w:ascii="Arial" w:hAnsi="Arial" w:hint="default"/>
      </w:rPr>
    </w:lvl>
    <w:lvl w:ilvl="5" w:tplc="2EBA03E0" w:tentative="1">
      <w:start w:val="1"/>
      <w:numFmt w:val="bullet"/>
      <w:lvlText w:val="•"/>
      <w:lvlJc w:val="left"/>
      <w:pPr>
        <w:tabs>
          <w:tab w:val="num" w:pos="4320"/>
        </w:tabs>
        <w:ind w:left="4320" w:hanging="360"/>
      </w:pPr>
      <w:rPr>
        <w:rFonts w:ascii="Arial" w:hAnsi="Arial" w:hint="default"/>
      </w:rPr>
    </w:lvl>
    <w:lvl w:ilvl="6" w:tplc="F530CB9E" w:tentative="1">
      <w:start w:val="1"/>
      <w:numFmt w:val="bullet"/>
      <w:lvlText w:val="•"/>
      <w:lvlJc w:val="left"/>
      <w:pPr>
        <w:tabs>
          <w:tab w:val="num" w:pos="5040"/>
        </w:tabs>
        <w:ind w:left="5040" w:hanging="360"/>
      </w:pPr>
      <w:rPr>
        <w:rFonts w:ascii="Arial" w:hAnsi="Arial" w:hint="default"/>
      </w:rPr>
    </w:lvl>
    <w:lvl w:ilvl="7" w:tplc="18B08560" w:tentative="1">
      <w:start w:val="1"/>
      <w:numFmt w:val="bullet"/>
      <w:lvlText w:val="•"/>
      <w:lvlJc w:val="left"/>
      <w:pPr>
        <w:tabs>
          <w:tab w:val="num" w:pos="5760"/>
        </w:tabs>
        <w:ind w:left="5760" w:hanging="360"/>
      </w:pPr>
      <w:rPr>
        <w:rFonts w:ascii="Arial" w:hAnsi="Arial" w:hint="default"/>
      </w:rPr>
    </w:lvl>
    <w:lvl w:ilvl="8" w:tplc="5DE2FC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E178A5"/>
    <w:multiLevelType w:val="hybridMultilevel"/>
    <w:tmpl w:val="6574A3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F703218"/>
    <w:multiLevelType w:val="hybridMultilevel"/>
    <w:tmpl w:val="F5A2F7BC"/>
    <w:lvl w:ilvl="0" w:tplc="A36CFEC4">
      <w:start w:val="1"/>
      <w:numFmt w:val="bullet"/>
      <w:lvlText w:val="•"/>
      <w:lvlJc w:val="left"/>
      <w:pPr>
        <w:tabs>
          <w:tab w:val="num" w:pos="720"/>
        </w:tabs>
        <w:ind w:left="720" w:hanging="360"/>
      </w:pPr>
      <w:rPr>
        <w:rFonts w:ascii="Arial" w:hAnsi="Arial" w:hint="default"/>
      </w:rPr>
    </w:lvl>
    <w:lvl w:ilvl="1" w:tplc="70D63F80">
      <w:numFmt w:val="bullet"/>
      <w:lvlText w:val="◦"/>
      <w:lvlJc w:val="left"/>
      <w:pPr>
        <w:tabs>
          <w:tab w:val="num" w:pos="1440"/>
        </w:tabs>
        <w:ind w:left="1440" w:hanging="360"/>
      </w:pPr>
      <w:rPr>
        <w:rFonts w:ascii="Arial" w:hAnsi="Arial" w:hint="default"/>
      </w:rPr>
    </w:lvl>
    <w:lvl w:ilvl="2" w:tplc="73CCCBC8" w:tentative="1">
      <w:start w:val="1"/>
      <w:numFmt w:val="bullet"/>
      <w:lvlText w:val="•"/>
      <w:lvlJc w:val="left"/>
      <w:pPr>
        <w:tabs>
          <w:tab w:val="num" w:pos="2160"/>
        </w:tabs>
        <w:ind w:left="2160" w:hanging="360"/>
      </w:pPr>
      <w:rPr>
        <w:rFonts w:ascii="Arial" w:hAnsi="Arial" w:hint="default"/>
      </w:rPr>
    </w:lvl>
    <w:lvl w:ilvl="3" w:tplc="34506E28" w:tentative="1">
      <w:start w:val="1"/>
      <w:numFmt w:val="bullet"/>
      <w:lvlText w:val="•"/>
      <w:lvlJc w:val="left"/>
      <w:pPr>
        <w:tabs>
          <w:tab w:val="num" w:pos="2880"/>
        </w:tabs>
        <w:ind w:left="2880" w:hanging="360"/>
      </w:pPr>
      <w:rPr>
        <w:rFonts w:ascii="Arial" w:hAnsi="Arial" w:hint="default"/>
      </w:rPr>
    </w:lvl>
    <w:lvl w:ilvl="4" w:tplc="5624336A" w:tentative="1">
      <w:start w:val="1"/>
      <w:numFmt w:val="bullet"/>
      <w:lvlText w:val="•"/>
      <w:lvlJc w:val="left"/>
      <w:pPr>
        <w:tabs>
          <w:tab w:val="num" w:pos="3600"/>
        </w:tabs>
        <w:ind w:left="3600" w:hanging="360"/>
      </w:pPr>
      <w:rPr>
        <w:rFonts w:ascii="Arial" w:hAnsi="Arial" w:hint="default"/>
      </w:rPr>
    </w:lvl>
    <w:lvl w:ilvl="5" w:tplc="D0B43386" w:tentative="1">
      <w:start w:val="1"/>
      <w:numFmt w:val="bullet"/>
      <w:lvlText w:val="•"/>
      <w:lvlJc w:val="left"/>
      <w:pPr>
        <w:tabs>
          <w:tab w:val="num" w:pos="4320"/>
        </w:tabs>
        <w:ind w:left="4320" w:hanging="360"/>
      </w:pPr>
      <w:rPr>
        <w:rFonts w:ascii="Arial" w:hAnsi="Arial" w:hint="default"/>
      </w:rPr>
    </w:lvl>
    <w:lvl w:ilvl="6" w:tplc="0940560E" w:tentative="1">
      <w:start w:val="1"/>
      <w:numFmt w:val="bullet"/>
      <w:lvlText w:val="•"/>
      <w:lvlJc w:val="left"/>
      <w:pPr>
        <w:tabs>
          <w:tab w:val="num" w:pos="5040"/>
        </w:tabs>
        <w:ind w:left="5040" w:hanging="360"/>
      </w:pPr>
      <w:rPr>
        <w:rFonts w:ascii="Arial" w:hAnsi="Arial" w:hint="default"/>
      </w:rPr>
    </w:lvl>
    <w:lvl w:ilvl="7" w:tplc="E5429098" w:tentative="1">
      <w:start w:val="1"/>
      <w:numFmt w:val="bullet"/>
      <w:lvlText w:val="•"/>
      <w:lvlJc w:val="left"/>
      <w:pPr>
        <w:tabs>
          <w:tab w:val="num" w:pos="5760"/>
        </w:tabs>
        <w:ind w:left="5760" w:hanging="360"/>
      </w:pPr>
      <w:rPr>
        <w:rFonts w:ascii="Arial" w:hAnsi="Arial" w:hint="default"/>
      </w:rPr>
    </w:lvl>
    <w:lvl w:ilvl="8" w:tplc="AF6C45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773E81"/>
    <w:multiLevelType w:val="hybridMultilevel"/>
    <w:tmpl w:val="5BB81C78"/>
    <w:lvl w:ilvl="0" w:tplc="83642DEC">
      <w:start w:val="1"/>
      <w:numFmt w:val="bullet"/>
      <w:lvlText w:val="•"/>
      <w:lvlJc w:val="left"/>
      <w:pPr>
        <w:tabs>
          <w:tab w:val="num" w:pos="720"/>
        </w:tabs>
        <w:ind w:left="720" w:hanging="360"/>
      </w:pPr>
      <w:rPr>
        <w:rFonts w:ascii="Arial" w:hAnsi="Arial" w:hint="default"/>
      </w:rPr>
    </w:lvl>
    <w:lvl w:ilvl="1" w:tplc="03D68E3A" w:tentative="1">
      <w:start w:val="1"/>
      <w:numFmt w:val="bullet"/>
      <w:lvlText w:val="•"/>
      <w:lvlJc w:val="left"/>
      <w:pPr>
        <w:tabs>
          <w:tab w:val="num" w:pos="1440"/>
        </w:tabs>
        <w:ind w:left="1440" w:hanging="360"/>
      </w:pPr>
      <w:rPr>
        <w:rFonts w:ascii="Arial" w:hAnsi="Arial" w:hint="default"/>
      </w:rPr>
    </w:lvl>
    <w:lvl w:ilvl="2" w:tplc="BDBE918E" w:tentative="1">
      <w:start w:val="1"/>
      <w:numFmt w:val="bullet"/>
      <w:lvlText w:val="•"/>
      <w:lvlJc w:val="left"/>
      <w:pPr>
        <w:tabs>
          <w:tab w:val="num" w:pos="2160"/>
        </w:tabs>
        <w:ind w:left="2160" w:hanging="360"/>
      </w:pPr>
      <w:rPr>
        <w:rFonts w:ascii="Arial" w:hAnsi="Arial" w:hint="default"/>
      </w:rPr>
    </w:lvl>
    <w:lvl w:ilvl="3" w:tplc="98BABE80" w:tentative="1">
      <w:start w:val="1"/>
      <w:numFmt w:val="bullet"/>
      <w:lvlText w:val="•"/>
      <w:lvlJc w:val="left"/>
      <w:pPr>
        <w:tabs>
          <w:tab w:val="num" w:pos="2880"/>
        </w:tabs>
        <w:ind w:left="2880" w:hanging="360"/>
      </w:pPr>
      <w:rPr>
        <w:rFonts w:ascii="Arial" w:hAnsi="Arial" w:hint="default"/>
      </w:rPr>
    </w:lvl>
    <w:lvl w:ilvl="4" w:tplc="EB86310E" w:tentative="1">
      <w:start w:val="1"/>
      <w:numFmt w:val="bullet"/>
      <w:lvlText w:val="•"/>
      <w:lvlJc w:val="left"/>
      <w:pPr>
        <w:tabs>
          <w:tab w:val="num" w:pos="3600"/>
        </w:tabs>
        <w:ind w:left="3600" w:hanging="360"/>
      </w:pPr>
      <w:rPr>
        <w:rFonts w:ascii="Arial" w:hAnsi="Arial" w:hint="default"/>
      </w:rPr>
    </w:lvl>
    <w:lvl w:ilvl="5" w:tplc="2B28EA16" w:tentative="1">
      <w:start w:val="1"/>
      <w:numFmt w:val="bullet"/>
      <w:lvlText w:val="•"/>
      <w:lvlJc w:val="left"/>
      <w:pPr>
        <w:tabs>
          <w:tab w:val="num" w:pos="4320"/>
        </w:tabs>
        <w:ind w:left="4320" w:hanging="360"/>
      </w:pPr>
      <w:rPr>
        <w:rFonts w:ascii="Arial" w:hAnsi="Arial" w:hint="default"/>
      </w:rPr>
    </w:lvl>
    <w:lvl w:ilvl="6" w:tplc="FEE2CA98" w:tentative="1">
      <w:start w:val="1"/>
      <w:numFmt w:val="bullet"/>
      <w:lvlText w:val="•"/>
      <w:lvlJc w:val="left"/>
      <w:pPr>
        <w:tabs>
          <w:tab w:val="num" w:pos="5040"/>
        </w:tabs>
        <w:ind w:left="5040" w:hanging="360"/>
      </w:pPr>
      <w:rPr>
        <w:rFonts w:ascii="Arial" w:hAnsi="Arial" w:hint="default"/>
      </w:rPr>
    </w:lvl>
    <w:lvl w:ilvl="7" w:tplc="A1CA2E20" w:tentative="1">
      <w:start w:val="1"/>
      <w:numFmt w:val="bullet"/>
      <w:lvlText w:val="•"/>
      <w:lvlJc w:val="left"/>
      <w:pPr>
        <w:tabs>
          <w:tab w:val="num" w:pos="5760"/>
        </w:tabs>
        <w:ind w:left="5760" w:hanging="360"/>
      </w:pPr>
      <w:rPr>
        <w:rFonts w:ascii="Arial" w:hAnsi="Arial" w:hint="default"/>
      </w:rPr>
    </w:lvl>
    <w:lvl w:ilvl="8" w:tplc="FBD825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A613A1"/>
    <w:multiLevelType w:val="hybridMultilevel"/>
    <w:tmpl w:val="85521F04"/>
    <w:lvl w:ilvl="0" w:tplc="2F02BDB0">
      <w:start w:val="1"/>
      <w:numFmt w:val="decimal"/>
      <w:lvlText w:val="%1."/>
      <w:lvlJc w:val="left"/>
      <w:pPr>
        <w:tabs>
          <w:tab w:val="num" w:pos="720"/>
        </w:tabs>
        <w:ind w:left="720" w:hanging="360"/>
      </w:pPr>
    </w:lvl>
    <w:lvl w:ilvl="1" w:tplc="79D2CAB2" w:tentative="1">
      <w:start w:val="1"/>
      <w:numFmt w:val="decimal"/>
      <w:lvlText w:val="%2."/>
      <w:lvlJc w:val="left"/>
      <w:pPr>
        <w:tabs>
          <w:tab w:val="num" w:pos="1440"/>
        </w:tabs>
        <w:ind w:left="1440" w:hanging="360"/>
      </w:pPr>
    </w:lvl>
    <w:lvl w:ilvl="2" w:tplc="A1F6DFC8" w:tentative="1">
      <w:start w:val="1"/>
      <w:numFmt w:val="decimal"/>
      <w:lvlText w:val="%3."/>
      <w:lvlJc w:val="left"/>
      <w:pPr>
        <w:tabs>
          <w:tab w:val="num" w:pos="2160"/>
        </w:tabs>
        <w:ind w:left="2160" w:hanging="360"/>
      </w:pPr>
    </w:lvl>
    <w:lvl w:ilvl="3" w:tplc="82BAAE8E" w:tentative="1">
      <w:start w:val="1"/>
      <w:numFmt w:val="decimal"/>
      <w:lvlText w:val="%4."/>
      <w:lvlJc w:val="left"/>
      <w:pPr>
        <w:tabs>
          <w:tab w:val="num" w:pos="2880"/>
        </w:tabs>
        <w:ind w:left="2880" w:hanging="360"/>
      </w:pPr>
    </w:lvl>
    <w:lvl w:ilvl="4" w:tplc="315638AC" w:tentative="1">
      <w:start w:val="1"/>
      <w:numFmt w:val="decimal"/>
      <w:lvlText w:val="%5."/>
      <w:lvlJc w:val="left"/>
      <w:pPr>
        <w:tabs>
          <w:tab w:val="num" w:pos="3600"/>
        </w:tabs>
        <w:ind w:left="3600" w:hanging="360"/>
      </w:pPr>
    </w:lvl>
    <w:lvl w:ilvl="5" w:tplc="8A86C1FE" w:tentative="1">
      <w:start w:val="1"/>
      <w:numFmt w:val="decimal"/>
      <w:lvlText w:val="%6."/>
      <w:lvlJc w:val="left"/>
      <w:pPr>
        <w:tabs>
          <w:tab w:val="num" w:pos="4320"/>
        </w:tabs>
        <w:ind w:left="4320" w:hanging="360"/>
      </w:pPr>
    </w:lvl>
    <w:lvl w:ilvl="6" w:tplc="C70C958C" w:tentative="1">
      <w:start w:val="1"/>
      <w:numFmt w:val="decimal"/>
      <w:lvlText w:val="%7."/>
      <w:lvlJc w:val="left"/>
      <w:pPr>
        <w:tabs>
          <w:tab w:val="num" w:pos="5040"/>
        </w:tabs>
        <w:ind w:left="5040" w:hanging="360"/>
      </w:pPr>
    </w:lvl>
    <w:lvl w:ilvl="7" w:tplc="BAE69F0A" w:tentative="1">
      <w:start w:val="1"/>
      <w:numFmt w:val="decimal"/>
      <w:lvlText w:val="%8."/>
      <w:lvlJc w:val="left"/>
      <w:pPr>
        <w:tabs>
          <w:tab w:val="num" w:pos="5760"/>
        </w:tabs>
        <w:ind w:left="5760" w:hanging="360"/>
      </w:pPr>
    </w:lvl>
    <w:lvl w:ilvl="8" w:tplc="DA64C37C" w:tentative="1">
      <w:start w:val="1"/>
      <w:numFmt w:val="decimal"/>
      <w:lvlText w:val="%9."/>
      <w:lvlJc w:val="left"/>
      <w:pPr>
        <w:tabs>
          <w:tab w:val="num" w:pos="6480"/>
        </w:tabs>
        <w:ind w:left="6480" w:hanging="360"/>
      </w:pPr>
    </w:lvl>
  </w:abstractNum>
  <w:abstractNum w:abstractNumId="15" w15:restartNumberingAfterBreak="0">
    <w:nsid w:val="241C0D94"/>
    <w:multiLevelType w:val="hybridMultilevel"/>
    <w:tmpl w:val="2C7E4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2073C"/>
    <w:multiLevelType w:val="hybridMultilevel"/>
    <w:tmpl w:val="91D62150"/>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7" w15:restartNumberingAfterBreak="0">
    <w:nsid w:val="273D17B5"/>
    <w:multiLevelType w:val="hybridMultilevel"/>
    <w:tmpl w:val="8B3C244A"/>
    <w:lvl w:ilvl="0" w:tplc="F93621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31123"/>
    <w:multiLevelType w:val="hybridMultilevel"/>
    <w:tmpl w:val="C906789C"/>
    <w:lvl w:ilvl="0" w:tplc="04090003">
      <w:start w:val="1"/>
      <w:numFmt w:val="bullet"/>
      <w:lvlText w:val="o"/>
      <w:lvlJc w:val="left"/>
      <w:pPr>
        <w:ind w:left="1150" w:hanging="360"/>
      </w:pPr>
      <w:rPr>
        <w:rFonts w:ascii="Courier New" w:hAnsi="Courier New" w:cs="Courier New" w:hint="default"/>
      </w:rPr>
    </w:lvl>
    <w:lvl w:ilvl="1" w:tplc="FFFFFFFF" w:tentative="1">
      <w:start w:val="1"/>
      <w:numFmt w:val="bullet"/>
      <w:lvlText w:val="o"/>
      <w:lvlJc w:val="left"/>
      <w:pPr>
        <w:ind w:left="1870" w:hanging="360"/>
      </w:pPr>
      <w:rPr>
        <w:rFonts w:ascii="Courier New" w:hAnsi="Courier New" w:cs="Courier New" w:hint="default"/>
      </w:rPr>
    </w:lvl>
    <w:lvl w:ilvl="2" w:tplc="FFFFFFFF" w:tentative="1">
      <w:start w:val="1"/>
      <w:numFmt w:val="bullet"/>
      <w:lvlText w:val=""/>
      <w:lvlJc w:val="left"/>
      <w:pPr>
        <w:ind w:left="2590" w:hanging="360"/>
      </w:pPr>
      <w:rPr>
        <w:rFonts w:ascii="Wingdings" w:hAnsi="Wingdings" w:hint="default"/>
      </w:rPr>
    </w:lvl>
    <w:lvl w:ilvl="3" w:tplc="FFFFFFFF" w:tentative="1">
      <w:start w:val="1"/>
      <w:numFmt w:val="bullet"/>
      <w:lvlText w:val=""/>
      <w:lvlJc w:val="left"/>
      <w:pPr>
        <w:ind w:left="3310" w:hanging="360"/>
      </w:pPr>
      <w:rPr>
        <w:rFonts w:ascii="Symbol" w:hAnsi="Symbol" w:hint="default"/>
      </w:rPr>
    </w:lvl>
    <w:lvl w:ilvl="4" w:tplc="FFFFFFFF" w:tentative="1">
      <w:start w:val="1"/>
      <w:numFmt w:val="bullet"/>
      <w:lvlText w:val="o"/>
      <w:lvlJc w:val="left"/>
      <w:pPr>
        <w:ind w:left="4030" w:hanging="360"/>
      </w:pPr>
      <w:rPr>
        <w:rFonts w:ascii="Courier New" w:hAnsi="Courier New" w:cs="Courier New" w:hint="default"/>
      </w:rPr>
    </w:lvl>
    <w:lvl w:ilvl="5" w:tplc="FFFFFFFF" w:tentative="1">
      <w:start w:val="1"/>
      <w:numFmt w:val="bullet"/>
      <w:lvlText w:val=""/>
      <w:lvlJc w:val="left"/>
      <w:pPr>
        <w:ind w:left="4750" w:hanging="360"/>
      </w:pPr>
      <w:rPr>
        <w:rFonts w:ascii="Wingdings" w:hAnsi="Wingdings" w:hint="default"/>
      </w:rPr>
    </w:lvl>
    <w:lvl w:ilvl="6" w:tplc="FFFFFFFF" w:tentative="1">
      <w:start w:val="1"/>
      <w:numFmt w:val="bullet"/>
      <w:lvlText w:val=""/>
      <w:lvlJc w:val="left"/>
      <w:pPr>
        <w:ind w:left="5470" w:hanging="360"/>
      </w:pPr>
      <w:rPr>
        <w:rFonts w:ascii="Symbol" w:hAnsi="Symbol" w:hint="default"/>
      </w:rPr>
    </w:lvl>
    <w:lvl w:ilvl="7" w:tplc="FFFFFFFF" w:tentative="1">
      <w:start w:val="1"/>
      <w:numFmt w:val="bullet"/>
      <w:lvlText w:val="o"/>
      <w:lvlJc w:val="left"/>
      <w:pPr>
        <w:ind w:left="6190" w:hanging="360"/>
      </w:pPr>
      <w:rPr>
        <w:rFonts w:ascii="Courier New" w:hAnsi="Courier New" w:cs="Courier New" w:hint="default"/>
      </w:rPr>
    </w:lvl>
    <w:lvl w:ilvl="8" w:tplc="FFFFFFFF" w:tentative="1">
      <w:start w:val="1"/>
      <w:numFmt w:val="bullet"/>
      <w:lvlText w:val=""/>
      <w:lvlJc w:val="left"/>
      <w:pPr>
        <w:ind w:left="6910" w:hanging="360"/>
      </w:pPr>
      <w:rPr>
        <w:rFonts w:ascii="Wingdings" w:hAnsi="Wingdings" w:hint="default"/>
      </w:rPr>
    </w:lvl>
  </w:abstractNum>
  <w:abstractNum w:abstractNumId="19" w15:restartNumberingAfterBreak="0">
    <w:nsid w:val="2FA75163"/>
    <w:multiLevelType w:val="hybridMultilevel"/>
    <w:tmpl w:val="2D125DAA"/>
    <w:lvl w:ilvl="0" w:tplc="C9E05444">
      <w:start w:val="1"/>
      <w:numFmt w:val="bullet"/>
      <w:lvlText w:val=""/>
      <w:lvlJc w:val="left"/>
      <w:pPr>
        <w:tabs>
          <w:tab w:val="num" w:pos="720"/>
        </w:tabs>
        <w:ind w:left="720" w:hanging="360"/>
      </w:pPr>
      <w:rPr>
        <w:rFonts w:ascii="Symbol" w:hAnsi="Symbol" w:hint="default"/>
      </w:rPr>
    </w:lvl>
    <w:lvl w:ilvl="1" w:tplc="49AE0DE8">
      <w:start w:val="1"/>
      <w:numFmt w:val="bullet"/>
      <w:lvlText w:val=""/>
      <w:lvlJc w:val="left"/>
      <w:pPr>
        <w:tabs>
          <w:tab w:val="num" w:pos="1440"/>
        </w:tabs>
        <w:ind w:left="1440" w:hanging="360"/>
      </w:pPr>
      <w:rPr>
        <w:rFonts w:ascii="Symbol" w:hAnsi="Symbol" w:hint="default"/>
      </w:rPr>
    </w:lvl>
    <w:lvl w:ilvl="2" w:tplc="E8B4E5B0" w:tentative="1">
      <w:start w:val="1"/>
      <w:numFmt w:val="bullet"/>
      <w:lvlText w:val=""/>
      <w:lvlJc w:val="left"/>
      <w:pPr>
        <w:tabs>
          <w:tab w:val="num" w:pos="2160"/>
        </w:tabs>
        <w:ind w:left="2160" w:hanging="360"/>
      </w:pPr>
      <w:rPr>
        <w:rFonts w:ascii="Symbol" w:hAnsi="Symbol" w:hint="default"/>
      </w:rPr>
    </w:lvl>
    <w:lvl w:ilvl="3" w:tplc="1124D436" w:tentative="1">
      <w:start w:val="1"/>
      <w:numFmt w:val="bullet"/>
      <w:lvlText w:val=""/>
      <w:lvlJc w:val="left"/>
      <w:pPr>
        <w:tabs>
          <w:tab w:val="num" w:pos="2880"/>
        </w:tabs>
        <w:ind w:left="2880" w:hanging="360"/>
      </w:pPr>
      <w:rPr>
        <w:rFonts w:ascii="Symbol" w:hAnsi="Symbol" w:hint="default"/>
      </w:rPr>
    </w:lvl>
    <w:lvl w:ilvl="4" w:tplc="DA06C268" w:tentative="1">
      <w:start w:val="1"/>
      <w:numFmt w:val="bullet"/>
      <w:lvlText w:val=""/>
      <w:lvlJc w:val="left"/>
      <w:pPr>
        <w:tabs>
          <w:tab w:val="num" w:pos="3600"/>
        </w:tabs>
        <w:ind w:left="3600" w:hanging="360"/>
      </w:pPr>
      <w:rPr>
        <w:rFonts w:ascii="Symbol" w:hAnsi="Symbol" w:hint="default"/>
      </w:rPr>
    </w:lvl>
    <w:lvl w:ilvl="5" w:tplc="A0CE8B1E" w:tentative="1">
      <w:start w:val="1"/>
      <w:numFmt w:val="bullet"/>
      <w:lvlText w:val=""/>
      <w:lvlJc w:val="left"/>
      <w:pPr>
        <w:tabs>
          <w:tab w:val="num" w:pos="4320"/>
        </w:tabs>
        <w:ind w:left="4320" w:hanging="360"/>
      </w:pPr>
      <w:rPr>
        <w:rFonts w:ascii="Symbol" w:hAnsi="Symbol" w:hint="default"/>
      </w:rPr>
    </w:lvl>
    <w:lvl w:ilvl="6" w:tplc="70A84674" w:tentative="1">
      <w:start w:val="1"/>
      <w:numFmt w:val="bullet"/>
      <w:lvlText w:val=""/>
      <w:lvlJc w:val="left"/>
      <w:pPr>
        <w:tabs>
          <w:tab w:val="num" w:pos="5040"/>
        </w:tabs>
        <w:ind w:left="5040" w:hanging="360"/>
      </w:pPr>
      <w:rPr>
        <w:rFonts w:ascii="Symbol" w:hAnsi="Symbol" w:hint="default"/>
      </w:rPr>
    </w:lvl>
    <w:lvl w:ilvl="7" w:tplc="45F8AA0A" w:tentative="1">
      <w:start w:val="1"/>
      <w:numFmt w:val="bullet"/>
      <w:lvlText w:val=""/>
      <w:lvlJc w:val="left"/>
      <w:pPr>
        <w:tabs>
          <w:tab w:val="num" w:pos="5760"/>
        </w:tabs>
        <w:ind w:left="5760" w:hanging="360"/>
      </w:pPr>
      <w:rPr>
        <w:rFonts w:ascii="Symbol" w:hAnsi="Symbol" w:hint="default"/>
      </w:rPr>
    </w:lvl>
    <w:lvl w:ilvl="8" w:tplc="CF34B4B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0B26587"/>
    <w:multiLevelType w:val="hybridMultilevel"/>
    <w:tmpl w:val="5BDA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C0B7D"/>
    <w:multiLevelType w:val="hybridMultilevel"/>
    <w:tmpl w:val="CF00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824D2"/>
    <w:multiLevelType w:val="hybridMultilevel"/>
    <w:tmpl w:val="FD4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7767D"/>
    <w:multiLevelType w:val="hybridMultilevel"/>
    <w:tmpl w:val="BCC6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EBD1E0"/>
    <w:multiLevelType w:val="hybridMultilevel"/>
    <w:tmpl w:val="7180C71A"/>
    <w:lvl w:ilvl="0" w:tplc="A65E17A2">
      <w:start w:val="1"/>
      <w:numFmt w:val="bullet"/>
      <w:lvlText w:val=""/>
      <w:lvlJc w:val="left"/>
      <w:pPr>
        <w:ind w:left="720" w:hanging="360"/>
      </w:pPr>
      <w:rPr>
        <w:rFonts w:ascii="Symbol" w:hAnsi="Symbol" w:hint="default"/>
      </w:rPr>
    </w:lvl>
    <w:lvl w:ilvl="1" w:tplc="FF308F5C">
      <w:start w:val="1"/>
      <w:numFmt w:val="bullet"/>
      <w:lvlText w:val="o"/>
      <w:lvlJc w:val="left"/>
      <w:pPr>
        <w:ind w:left="1440" w:hanging="360"/>
      </w:pPr>
      <w:rPr>
        <w:rFonts w:ascii="Courier New" w:hAnsi="Courier New" w:cs="Times New Roman" w:hint="default"/>
      </w:rPr>
    </w:lvl>
    <w:lvl w:ilvl="2" w:tplc="300232C8">
      <w:start w:val="1"/>
      <w:numFmt w:val="bullet"/>
      <w:lvlText w:val=""/>
      <w:lvlJc w:val="left"/>
      <w:pPr>
        <w:ind w:left="2160" w:hanging="360"/>
      </w:pPr>
      <w:rPr>
        <w:rFonts w:ascii="Wingdings" w:hAnsi="Wingdings" w:hint="default"/>
      </w:rPr>
    </w:lvl>
    <w:lvl w:ilvl="3" w:tplc="72EA1CA4">
      <w:start w:val="1"/>
      <w:numFmt w:val="bullet"/>
      <w:lvlText w:val=""/>
      <w:lvlJc w:val="left"/>
      <w:pPr>
        <w:ind w:left="2880" w:hanging="360"/>
      </w:pPr>
      <w:rPr>
        <w:rFonts w:ascii="Symbol" w:hAnsi="Symbol" w:hint="default"/>
      </w:rPr>
    </w:lvl>
    <w:lvl w:ilvl="4" w:tplc="471E977E">
      <w:start w:val="1"/>
      <w:numFmt w:val="bullet"/>
      <w:lvlText w:val="o"/>
      <w:lvlJc w:val="left"/>
      <w:pPr>
        <w:ind w:left="3600" w:hanging="360"/>
      </w:pPr>
      <w:rPr>
        <w:rFonts w:ascii="Courier New" w:hAnsi="Courier New" w:cs="Times New Roman" w:hint="default"/>
      </w:rPr>
    </w:lvl>
    <w:lvl w:ilvl="5" w:tplc="6A7C8516">
      <w:start w:val="1"/>
      <w:numFmt w:val="bullet"/>
      <w:lvlText w:val=""/>
      <w:lvlJc w:val="left"/>
      <w:pPr>
        <w:ind w:left="4320" w:hanging="360"/>
      </w:pPr>
      <w:rPr>
        <w:rFonts w:ascii="Wingdings" w:hAnsi="Wingdings" w:hint="default"/>
      </w:rPr>
    </w:lvl>
    <w:lvl w:ilvl="6" w:tplc="3BE6567A">
      <w:start w:val="1"/>
      <w:numFmt w:val="bullet"/>
      <w:lvlText w:val=""/>
      <w:lvlJc w:val="left"/>
      <w:pPr>
        <w:ind w:left="5040" w:hanging="360"/>
      </w:pPr>
      <w:rPr>
        <w:rFonts w:ascii="Symbol" w:hAnsi="Symbol" w:hint="default"/>
      </w:rPr>
    </w:lvl>
    <w:lvl w:ilvl="7" w:tplc="FC782D5E">
      <w:start w:val="1"/>
      <w:numFmt w:val="bullet"/>
      <w:lvlText w:val="o"/>
      <w:lvlJc w:val="left"/>
      <w:pPr>
        <w:ind w:left="5760" w:hanging="360"/>
      </w:pPr>
      <w:rPr>
        <w:rFonts w:ascii="Courier New" w:hAnsi="Courier New" w:cs="Times New Roman" w:hint="default"/>
      </w:rPr>
    </w:lvl>
    <w:lvl w:ilvl="8" w:tplc="E99A7AF4">
      <w:start w:val="1"/>
      <w:numFmt w:val="bullet"/>
      <w:lvlText w:val=""/>
      <w:lvlJc w:val="left"/>
      <w:pPr>
        <w:ind w:left="6480" w:hanging="360"/>
      </w:pPr>
      <w:rPr>
        <w:rFonts w:ascii="Wingdings" w:hAnsi="Wingdings" w:hint="default"/>
      </w:rPr>
    </w:lvl>
  </w:abstractNum>
  <w:abstractNum w:abstractNumId="25" w15:restartNumberingAfterBreak="0">
    <w:nsid w:val="38765105"/>
    <w:multiLevelType w:val="hybridMultilevel"/>
    <w:tmpl w:val="1B864E1C"/>
    <w:lvl w:ilvl="0" w:tplc="70861CA6">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B8C2C0E"/>
    <w:multiLevelType w:val="hybridMultilevel"/>
    <w:tmpl w:val="A1280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426D0C"/>
    <w:multiLevelType w:val="hybridMultilevel"/>
    <w:tmpl w:val="6EA2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990A5E"/>
    <w:multiLevelType w:val="hybridMultilevel"/>
    <w:tmpl w:val="D7D242F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3EEA4CE7"/>
    <w:multiLevelType w:val="hybridMultilevel"/>
    <w:tmpl w:val="150E197C"/>
    <w:lvl w:ilvl="0" w:tplc="31A013C2">
      <w:start w:val="1"/>
      <w:numFmt w:val="bullet"/>
      <w:lvlText w:val="•"/>
      <w:lvlJc w:val="left"/>
      <w:pPr>
        <w:tabs>
          <w:tab w:val="num" w:pos="720"/>
        </w:tabs>
        <w:ind w:left="720" w:hanging="360"/>
      </w:pPr>
      <w:rPr>
        <w:rFonts w:ascii="Arial" w:hAnsi="Arial" w:hint="default"/>
      </w:rPr>
    </w:lvl>
    <w:lvl w:ilvl="1" w:tplc="7884E8A2">
      <w:numFmt w:val="bullet"/>
      <w:lvlText w:val="◦"/>
      <w:lvlJc w:val="left"/>
      <w:pPr>
        <w:tabs>
          <w:tab w:val="num" w:pos="1440"/>
        </w:tabs>
        <w:ind w:left="1440" w:hanging="360"/>
      </w:pPr>
      <w:rPr>
        <w:rFonts w:ascii="Arial" w:hAnsi="Arial" w:hint="default"/>
      </w:rPr>
    </w:lvl>
    <w:lvl w:ilvl="2" w:tplc="53DCB51C" w:tentative="1">
      <w:start w:val="1"/>
      <w:numFmt w:val="bullet"/>
      <w:lvlText w:val="•"/>
      <w:lvlJc w:val="left"/>
      <w:pPr>
        <w:tabs>
          <w:tab w:val="num" w:pos="2160"/>
        </w:tabs>
        <w:ind w:left="2160" w:hanging="360"/>
      </w:pPr>
      <w:rPr>
        <w:rFonts w:ascii="Arial" w:hAnsi="Arial" w:hint="default"/>
      </w:rPr>
    </w:lvl>
    <w:lvl w:ilvl="3" w:tplc="8CA4D48E" w:tentative="1">
      <w:start w:val="1"/>
      <w:numFmt w:val="bullet"/>
      <w:lvlText w:val="•"/>
      <w:lvlJc w:val="left"/>
      <w:pPr>
        <w:tabs>
          <w:tab w:val="num" w:pos="2880"/>
        </w:tabs>
        <w:ind w:left="2880" w:hanging="360"/>
      </w:pPr>
      <w:rPr>
        <w:rFonts w:ascii="Arial" w:hAnsi="Arial" w:hint="default"/>
      </w:rPr>
    </w:lvl>
    <w:lvl w:ilvl="4" w:tplc="F4ACF176" w:tentative="1">
      <w:start w:val="1"/>
      <w:numFmt w:val="bullet"/>
      <w:lvlText w:val="•"/>
      <w:lvlJc w:val="left"/>
      <w:pPr>
        <w:tabs>
          <w:tab w:val="num" w:pos="3600"/>
        </w:tabs>
        <w:ind w:left="3600" w:hanging="360"/>
      </w:pPr>
      <w:rPr>
        <w:rFonts w:ascii="Arial" w:hAnsi="Arial" w:hint="default"/>
      </w:rPr>
    </w:lvl>
    <w:lvl w:ilvl="5" w:tplc="CF826AFE" w:tentative="1">
      <w:start w:val="1"/>
      <w:numFmt w:val="bullet"/>
      <w:lvlText w:val="•"/>
      <w:lvlJc w:val="left"/>
      <w:pPr>
        <w:tabs>
          <w:tab w:val="num" w:pos="4320"/>
        </w:tabs>
        <w:ind w:left="4320" w:hanging="360"/>
      </w:pPr>
      <w:rPr>
        <w:rFonts w:ascii="Arial" w:hAnsi="Arial" w:hint="default"/>
      </w:rPr>
    </w:lvl>
    <w:lvl w:ilvl="6" w:tplc="EE1A0724" w:tentative="1">
      <w:start w:val="1"/>
      <w:numFmt w:val="bullet"/>
      <w:lvlText w:val="•"/>
      <w:lvlJc w:val="left"/>
      <w:pPr>
        <w:tabs>
          <w:tab w:val="num" w:pos="5040"/>
        </w:tabs>
        <w:ind w:left="5040" w:hanging="360"/>
      </w:pPr>
      <w:rPr>
        <w:rFonts w:ascii="Arial" w:hAnsi="Arial" w:hint="default"/>
      </w:rPr>
    </w:lvl>
    <w:lvl w:ilvl="7" w:tplc="4D645596" w:tentative="1">
      <w:start w:val="1"/>
      <w:numFmt w:val="bullet"/>
      <w:lvlText w:val="•"/>
      <w:lvlJc w:val="left"/>
      <w:pPr>
        <w:tabs>
          <w:tab w:val="num" w:pos="5760"/>
        </w:tabs>
        <w:ind w:left="5760" w:hanging="360"/>
      </w:pPr>
      <w:rPr>
        <w:rFonts w:ascii="Arial" w:hAnsi="Arial" w:hint="default"/>
      </w:rPr>
    </w:lvl>
    <w:lvl w:ilvl="8" w:tplc="D62CEA0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FC477EB"/>
    <w:multiLevelType w:val="hybridMultilevel"/>
    <w:tmpl w:val="AF1688DA"/>
    <w:lvl w:ilvl="0" w:tplc="A9081206">
      <w:start w:val="1"/>
      <w:numFmt w:val="bullet"/>
      <w:lvlText w:val="•"/>
      <w:lvlJc w:val="left"/>
      <w:pPr>
        <w:tabs>
          <w:tab w:val="num" w:pos="720"/>
        </w:tabs>
        <w:ind w:left="720" w:hanging="360"/>
      </w:pPr>
      <w:rPr>
        <w:rFonts w:ascii="Arial" w:hAnsi="Arial" w:hint="default"/>
      </w:rPr>
    </w:lvl>
    <w:lvl w:ilvl="1" w:tplc="E856F028" w:tentative="1">
      <w:start w:val="1"/>
      <w:numFmt w:val="bullet"/>
      <w:lvlText w:val="•"/>
      <w:lvlJc w:val="left"/>
      <w:pPr>
        <w:tabs>
          <w:tab w:val="num" w:pos="1440"/>
        </w:tabs>
        <w:ind w:left="1440" w:hanging="360"/>
      </w:pPr>
      <w:rPr>
        <w:rFonts w:ascii="Arial" w:hAnsi="Arial" w:hint="default"/>
      </w:rPr>
    </w:lvl>
    <w:lvl w:ilvl="2" w:tplc="B02E41FE" w:tentative="1">
      <w:start w:val="1"/>
      <w:numFmt w:val="bullet"/>
      <w:lvlText w:val="•"/>
      <w:lvlJc w:val="left"/>
      <w:pPr>
        <w:tabs>
          <w:tab w:val="num" w:pos="2160"/>
        </w:tabs>
        <w:ind w:left="2160" w:hanging="360"/>
      </w:pPr>
      <w:rPr>
        <w:rFonts w:ascii="Arial" w:hAnsi="Arial" w:hint="default"/>
      </w:rPr>
    </w:lvl>
    <w:lvl w:ilvl="3" w:tplc="098446E2" w:tentative="1">
      <w:start w:val="1"/>
      <w:numFmt w:val="bullet"/>
      <w:lvlText w:val="•"/>
      <w:lvlJc w:val="left"/>
      <w:pPr>
        <w:tabs>
          <w:tab w:val="num" w:pos="2880"/>
        </w:tabs>
        <w:ind w:left="2880" w:hanging="360"/>
      </w:pPr>
      <w:rPr>
        <w:rFonts w:ascii="Arial" w:hAnsi="Arial" w:hint="default"/>
      </w:rPr>
    </w:lvl>
    <w:lvl w:ilvl="4" w:tplc="C2D61BB0" w:tentative="1">
      <w:start w:val="1"/>
      <w:numFmt w:val="bullet"/>
      <w:lvlText w:val="•"/>
      <w:lvlJc w:val="left"/>
      <w:pPr>
        <w:tabs>
          <w:tab w:val="num" w:pos="3600"/>
        </w:tabs>
        <w:ind w:left="3600" w:hanging="360"/>
      </w:pPr>
      <w:rPr>
        <w:rFonts w:ascii="Arial" w:hAnsi="Arial" w:hint="default"/>
      </w:rPr>
    </w:lvl>
    <w:lvl w:ilvl="5" w:tplc="A2FC0EF6" w:tentative="1">
      <w:start w:val="1"/>
      <w:numFmt w:val="bullet"/>
      <w:lvlText w:val="•"/>
      <w:lvlJc w:val="left"/>
      <w:pPr>
        <w:tabs>
          <w:tab w:val="num" w:pos="4320"/>
        </w:tabs>
        <w:ind w:left="4320" w:hanging="360"/>
      </w:pPr>
      <w:rPr>
        <w:rFonts w:ascii="Arial" w:hAnsi="Arial" w:hint="default"/>
      </w:rPr>
    </w:lvl>
    <w:lvl w:ilvl="6" w:tplc="75282152" w:tentative="1">
      <w:start w:val="1"/>
      <w:numFmt w:val="bullet"/>
      <w:lvlText w:val="•"/>
      <w:lvlJc w:val="left"/>
      <w:pPr>
        <w:tabs>
          <w:tab w:val="num" w:pos="5040"/>
        </w:tabs>
        <w:ind w:left="5040" w:hanging="360"/>
      </w:pPr>
      <w:rPr>
        <w:rFonts w:ascii="Arial" w:hAnsi="Arial" w:hint="default"/>
      </w:rPr>
    </w:lvl>
    <w:lvl w:ilvl="7" w:tplc="ACA84BFA" w:tentative="1">
      <w:start w:val="1"/>
      <w:numFmt w:val="bullet"/>
      <w:lvlText w:val="•"/>
      <w:lvlJc w:val="left"/>
      <w:pPr>
        <w:tabs>
          <w:tab w:val="num" w:pos="5760"/>
        </w:tabs>
        <w:ind w:left="5760" w:hanging="360"/>
      </w:pPr>
      <w:rPr>
        <w:rFonts w:ascii="Arial" w:hAnsi="Arial" w:hint="default"/>
      </w:rPr>
    </w:lvl>
    <w:lvl w:ilvl="8" w:tplc="3CC6F90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B64B3C"/>
    <w:multiLevelType w:val="multilevel"/>
    <w:tmpl w:val="E1621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133AA7"/>
    <w:multiLevelType w:val="hybridMultilevel"/>
    <w:tmpl w:val="BF34B3DE"/>
    <w:lvl w:ilvl="0" w:tplc="FD3A1D94">
      <w:start w:val="1"/>
      <w:numFmt w:val="bullet"/>
      <w:lvlText w:val="•"/>
      <w:lvlJc w:val="left"/>
      <w:pPr>
        <w:tabs>
          <w:tab w:val="num" w:pos="720"/>
        </w:tabs>
        <w:ind w:left="720" w:hanging="360"/>
      </w:pPr>
      <w:rPr>
        <w:rFonts w:ascii="Arial" w:hAnsi="Arial" w:hint="default"/>
      </w:rPr>
    </w:lvl>
    <w:lvl w:ilvl="1" w:tplc="31305458">
      <w:numFmt w:val="bullet"/>
      <w:lvlText w:val="◦"/>
      <w:lvlJc w:val="left"/>
      <w:pPr>
        <w:tabs>
          <w:tab w:val="num" w:pos="1440"/>
        </w:tabs>
        <w:ind w:left="1440" w:hanging="360"/>
      </w:pPr>
      <w:rPr>
        <w:rFonts w:ascii="Arial" w:hAnsi="Arial" w:hint="default"/>
      </w:rPr>
    </w:lvl>
    <w:lvl w:ilvl="2" w:tplc="3C062AD2" w:tentative="1">
      <w:start w:val="1"/>
      <w:numFmt w:val="bullet"/>
      <w:lvlText w:val="•"/>
      <w:lvlJc w:val="left"/>
      <w:pPr>
        <w:tabs>
          <w:tab w:val="num" w:pos="2160"/>
        </w:tabs>
        <w:ind w:left="2160" w:hanging="360"/>
      </w:pPr>
      <w:rPr>
        <w:rFonts w:ascii="Arial" w:hAnsi="Arial" w:hint="default"/>
      </w:rPr>
    </w:lvl>
    <w:lvl w:ilvl="3" w:tplc="FDD20188" w:tentative="1">
      <w:start w:val="1"/>
      <w:numFmt w:val="bullet"/>
      <w:lvlText w:val="•"/>
      <w:lvlJc w:val="left"/>
      <w:pPr>
        <w:tabs>
          <w:tab w:val="num" w:pos="2880"/>
        </w:tabs>
        <w:ind w:left="2880" w:hanging="360"/>
      </w:pPr>
      <w:rPr>
        <w:rFonts w:ascii="Arial" w:hAnsi="Arial" w:hint="default"/>
      </w:rPr>
    </w:lvl>
    <w:lvl w:ilvl="4" w:tplc="2D36FA5E" w:tentative="1">
      <w:start w:val="1"/>
      <w:numFmt w:val="bullet"/>
      <w:lvlText w:val="•"/>
      <w:lvlJc w:val="left"/>
      <w:pPr>
        <w:tabs>
          <w:tab w:val="num" w:pos="3600"/>
        </w:tabs>
        <w:ind w:left="3600" w:hanging="360"/>
      </w:pPr>
      <w:rPr>
        <w:rFonts w:ascii="Arial" w:hAnsi="Arial" w:hint="default"/>
      </w:rPr>
    </w:lvl>
    <w:lvl w:ilvl="5" w:tplc="8E062828" w:tentative="1">
      <w:start w:val="1"/>
      <w:numFmt w:val="bullet"/>
      <w:lvlText w:val="•"/>
      <w:lvlJc w:val="left"/>
      <w:pPr>
        <w:tabs>
          <w:tab w:val="num" w:pos="4320"/>
        </w:tabs>
        <w:ind w:left="4320" w:hanging="360"/>
      </w:pPr>
      <w:rPr>
        <w:rFonts w:ascii="Arial" w:hAnsi="Arial" w:hint="default"/>
      </w:rPr>
    </w:lvl>
    <w:lvl w:ilvl="6" w:tplc="CCAC7378" w:tentative="1">
      <w:start w:val="1"/>
      <w:numFmt w:val="bullet"/>
      <w:lvlText w:val="•"/>
      <w:lvlJc w:val="left"/>
      <w:pPr>
        <w:tabs>
          <w:tab w:val="num" w:pos="5040"/>
        </w:tabs>
        <w:ind w:left="5040" w:hanging="360"/>
      </w:pPr>
      <w:rPr>
        <w:rFonts w:ascii="Arial" w:hAnsi="Arial" w:hint="default"/>
      </w:rPr>
    </w:lvl>
    <w:lvl w:ilvl="7" w:tplc="1D221408" w:tentative="1">
      <w:start w:val="1"/>
      <w:numFmt w:val="bullet"/>
      <w:lvlText w:val="•"/>
      <w:lvlJc w:val="left"/>
      <w:pPr>
        <w:tabs>
          <w:tab w:val="num" w:pos="5760"/>
        </w:tabs>
        <w:ind w:left="5760" w:hanging="360"/>
      </w:pPr>
      <w:rPr>
        <w:rFonts w:ascii="Arial" w:hAnsi="Arial" w:hint="default"/>
      </w:rPr>
    </w:lvl>
    <w:lvl w:ilvl="8" w:tplc="C68C659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84D6562"/>
    <w:multiLevelType w:val="hybridMultilevel"/>
    <w:tmpl w:val="DBFCE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517979"/>
    <w:multiLevelType w:val="hybridMultilevel"/>
    <w:tmpl w:val="F98AB6BA"/>
    <w:lvl w:ilvl="0" w:tplc="983CAE40">
      <w:start w:val="1"/>
      <w:numFmt w:val="bullet"/>
      <w:lvlText w:val="•"/>
      <w:lvlJc w:val="left"/>
      <w:pPr>
        <w:tabs>
          <w:tab w:val="num" w:pos="720"/>
        </w:tabs>
        <w:ind w:left="720" w:hanging="360"/>
      </w:pPr>
      <w:rPr>
        <w:rFonts w:ascii="Arial" w:hAnsi="Arial" w:hint="default"/>
      </w:rPr>
    </w:lvl>
    <w:lvl w:ilvl="1" w:tplc="58644CB0" w:tentative="1">
      <w:start w:val="1"/>
      <w:numFmt w:val="bullet"/>
      <w:lvlText w:val="•"/>
      <w:lvlJc w:val="left"/>
      <w:pPr>
        <w:tabs>
          <w:tab w:val="num" w:pos="1440"/>
        </w:tabs>
        <w:ind w:left="1440" w:hanging="360"/>
      </w:pPr>
      <w:rPr>
        <w:rFonts w:ascii="Arial" w:hAnsi="Arial" w:hint="default"/>
      </w:rPr>
    </w:lvl>
    <w:lvl w:ilvl="2" w:tplc="88F8F1D6" w:tentative="1">
      <w:start w:val="1"/>
      <w:numFmt w:val="bullet"/>
      <w:lvlText w:val="•"/>
      <w:lvlJc w:val="left"/>
      <w:pPr>
        <w:tabs>
          <w:tab w:val="num" w:pos="2160"/>
        </w:tabs>
        <w:ind w:left="2160" w:hanging="360"/>
      </w:pPr>
      <w:rPr>
        <w:rFonts w:ascii="Arial" w:hAnsi="Arial" w:hint="default"/>
      </w:rPr>
    </w:lvl>
    <w:lvl w:ilvl="3" w:tplc="2392EDBA" w:tentative="1">
      <w:start w:val="1"/>
      <w:numFmt w:val="bullet"/>
      <w:lvlText w:val="•"/>
      <w:lvlJc w:val="left"/>
      <w:pPr>
        <w:tabs>
          <w:tab w:val="num" w:pos="2880"/>
        </w:tabs>
        <w:ind w:left="2880" w:hanging="360"/>
      </w:pPr>
      <w:rPr>
        <w:rFonts w:ascii="Arial" w:hAnsi="Arial" w:hint="default"/>
      </w:rPr>
    </w:lvl>
    <w:lvl w:ilvl="4" w:tplc="923A3812" w:tentative="1">
      <w:start w:val="1"/>
      <w:numFmt w:val="bullet"/>
      <w:lvlText w:val="•"/>
      <w:lvlJc w:val="left"/>
      <w:pPr>
        <w:tabs>
          <w:tab w:val="num" w:pos="3600"/>
        </w:tabs>
        <w:ind w:left="3600" w:hanging="360"/>
      </w:pPr>
      <w:rPr>
        <w:rFonts w:ascii="Arial" w:hAnsi="Arial" w:hint="default"/>
      </w:rPr>
    </w:lvl>
    <w:lvl w:ilvl="5" w:tplc="90021966" w:tentative="1">
      <w:start w:val="1"/>
      <w:numFmt w:val="bullet"/>
      <w:lvlText w:val="•"/>
      <w:lvlJc w:val="left"/>
      <w:pPr>
        <w:tabs>
          <w:tab w:val="num" w:pos="4320"/>
        </w:tabs>
        <w:ind w:left="4320" w:hanging="360"/>
      </w:pPr>
      <w:rPr>
        <w:rFonts w:ascii="Arial" w:hAnsi="Arial" w:hint="default"/>
      </w:rPr>
    </w:lvl>
    <w:lvl w:ilvl="6" w:tplc="CEC04ED2" w:tentative="1">
      <w:start w:val="1"/>
      <w:numFmt w:val="bullet"/>
      <w:lvlText w:val="•"/>
      <w:lvlJc w:val="left"/>
      <w:pPr>
        <w:tabs>
          <w:tab w:val="num" w:pos="5040"/>
        </w:tabs>
        <w:ind w:left="5040" w:hanging="360"/>
      </w:pPr>
      <w:rPr>
        <w:rFonts w:ascii="Arial" w:hAnsi="Arial" w:hint="default"/>
      </w:rPr>
    </w:lvl>
    <w:lvl w:ilvl="7" w:tplc="3AFE7442" w:tentative="1">
      <w:start w:val="1"/>
      <w:numFmt w:val="bullet"/>
      <w:lvlText w:val="•"/>
      <w:lvlJc w:val="left"/>
      <w:pPr>
        <w:tabs>
          <w:tab w:val="num" w:pos="5760"/>
        </w:tabs>
        <w:ind w:left="5760" w:hanging="360"/>
      </w:pPr>
      <w:rPr>
        <w:rFonts w:ascii="Arial" w:hAnsi="Arial" w:hint="default"/>
      </w:rPr>
    </w:lvl>
    <w:lvl w:ilvl="8" w:tplc="6E5A04D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12E1870"/>
    <w:multiLevelType w:val="hybridMultilevel"/>
    <w:tmpl w:val="834A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1607E8"/>
    <w:multiLevelType w:val="hybridMultilevel"/>
    <w:tmpl w:val="FE7697C2"/>
    <w:lvl w:ilvl="0" w:tplc="8A6CBC3A">
      <w:start w:val="1"/>
      <w:numFmt w:val="bullet"/>
      <w:lvlText w:val="•"/>
      <w:lvlJc w:val="left"/>
      <w:pPr>
        <w:tabs>
          <w:tab w:val="num" w:pos="720"/>
        </w:tabs>
        <w:ind w:left="720" w:hanging="360"/>
      </w:pPr>
      <w:rPr>
        <w:rFonts w:ascii="Arial" w:hAnsi="Arial" w:hint="default"/>
      </w:rPr>
    </w:lvl>
    <w:lvl w:ilvl="1" w:tplc="A02891D6" w:tentative="1">
      <w:start w:val="1"/>
      <w:numFmt w:val="bullet"/>
      <w:lvlText w:val="•"/>
      <w:lvlJc w:val="left"/>
      <w:pPr>
        <w:tabs>
          <w:tab w:val="num" w:pos="1440"/>
        </w:tabs>
        <w:ind w:left="1440" w:hanging="360"/>
      </w:pPr>
      <w:rPr>
        <w:rFonts w:ascii="Arial" w:hAnsi="Arial" w:hint="default"/>
      </w:rPr>
    </w:lvl>
    <w:lvl w:ilvl="2" w:tplc="5C827A0A" w:tentative="1">
      <w:start w:val="1"/>
      <w:numFmt w:val="bullet"/>
      <w:lvlText w:val="•"/>
      <w:lvlJc w:val="left"/>
      <w:pPr>
        <w:tabs>
          <w:tab w:val="num" w:pos="2160"/>
        </w:tabs>
        <w:ind w:left="2160" w:hanging="360"/>
      </w:pPr>
      <w:rPr>
        <w:rFonts w:ascii="Arial" w:hAnsi="Arial" w:hint="default"/>
      </w:rPr>
    </w:lvl>
    <w:lvl w:ilvl="3" w:tplc="44C0FAF0" w:tentative="1">
      <w:start w:val="1"/>
      <w:numFmt w:val="bullet"/>
      <w:lvlText w:val="•"/>
      <w:lvlJc w:val="left"/>
      <w:pPr>
        <w:tabs>
          <w:tab w:val="num" w:pos="2880"/>
        </w:tabs>
        <w:ind w:left="2880" w:hanging="360"/>
      </w:pPr>
      <w:rPr>
        <w:rFonts w:ascii="Arial" w:hAnsi="Arial" w:hint="default"/>
      </w:rPr>
    </w:lvl>
    <w:lvl w:ilvl="4" w:tplc="57887C4A" w:tentative="1">
      <w:start w:val="1"/>
      <w:numFmt w:val="bullet"/>
      <w:lvlText w:val="•"/>
      <w:lvlJc w:val="left"/>
      <w:pPr>
        <w:tabs>
          <w:tab w:val="num" w:pos="3600"/>
        </w:tabs>
        <w:ind w:left="3600" w:hanging="360"/>
      </w:pPr>
      <w:rPr>
        <w:rFonts w:ascii="Arial" w:hAnsi="Arial" w:hint="default"/>
      </w:rPr>
    </w:lvl>
    <w:lvl w:ilvl="5" w:tplc="99224C8C" w:tentative="1">
      <w:start w:val="1"/>
      <w:numFmt w:val="bullet"/>
      <w:lvlText w:val="•"/>
      <w:lvlJc w:val="left"/>
      <w:pPr>
        <w:tabs>
          <w:tab w:val="num" w:pos="4320"/>
        </w:tabs>
        <w:ind w:left="4320" w:hanging="360"/>
      </w:pPr>
      <w:rPr>
        <w:rFonts w:ascii="Arial" w:hAnsi="Arial" w:hint="default"/>
      </w:rPr>
    </w:lvl>
    <w:lvl w:ilvl="6" w:tplc="2B06EDBE" w:tentative="1">
      <w:start w:val="1"/>
      <w:numFmt w:val="bullet"/>
      <w:lvlText w:val="•"/>
      <w:lvlJc w:val="left"/>
      <w:pPr>
        <w:tabs>
          <w:tab w:val="num" w:pos="5040"/>
        </w:tabs>
        <w:ind w:left="5040" w:hanging="360"/>
      </w:pPr>
      <w:rPr>
        <w:rFonts w:ascii="Arial" w:hAnsi="Arial" w:hint="default"/>
      </w:rPr>
    </w:lvl>
    <w:lvl w:ilvl="7" w:tplc="31260530" w:tentative="1">
      <w:start w:val="1"/>
      <w:numFmt w:val="bullet"/>
      <w:lvlText w:val="•"/>
      <w:lvlJc w:val="left"/>
      <w:pPr>
        <w:tabs>
          <w:tab w:val="num" w:pos="5760"/>
        </w:tabs>
        <w:ind w:left="5760" w:hanging="360"/>
      </w:pPr>
      <w:rPr>
        <w:rFonts w:ascii="Arial" w:hAnsi="Arial" w:hint="default"/>
      </w:rPr>
    </w:lvl>
    <w:lvl w:ilvl="8" w:tplc="7BD8A51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4B02BEB"/>
    <w:multiLevelType w:val="hybridMultilevel"/>
    <w:tmpl w:val="45B482E8"/>
    <w:lvl w:ilvl="0" w:tplc="9DCADF0A">
      <w:start w:val="1"/>
      <w:numFmt w:val="bullet"/>
      <w:lvlText w:val="•"/>
      <w:lvlJc w:val="left"/>
      <w:pPr>
        <w:tabs>
          <w:tab w:val="num" w:pos="720"/>
        </w:tabs>
        <w:ind w:left="720" w:hanging="360"/>
      </w:pPr>
      <w:rPr>
        <w:rFonts w:ascii="Arial" w:hAnsi="Arial" w:hint="default"/>
      </w:rPr>
    </w:lvl>
    <w:lvl w:ilvl="1" w:tplc="148E078A" w:tentative="1">
      <w:start w:val="1"/>
      <w:numFmt w:val="bullet"/>
      <w:lvlText w:val="•"/>
      <w:lvlJc w:val="left"/>
      <w:pPr>
        <w:tabs>
          <w:tab w:val="num" w:pos="1440"/>
        </w:tabs>
        <w:ind w:left="1440" w:hanging="360"/>
      </w:pPr>
      <w:rPr>
        <w:rFonts w:ascii="Arial" w:hAnsi="Arial" w:hint="default"/>
      </w:rPr>
    </w:lvl>
    <w:lvl w:ilvl="2" w:tplc="B5B8CF38" w:tentative="1">
      <w:start w:val="1"/>
      <w:numFmt w:val="bullet"/>
      <w:lvlText w:val="•"/>
      <w:lvlJc w:val="left"/>
      <w:pPr>
        <w:tabs>
          <w:tab w:val="num" w:pos="2160"/>
        </w:tabs>
        <w:ind w:left="2160" w:hanging="360"/>
      </w:pPr>
      <w:rPr>
        <w:rFonts w:ascii="Arial" w:hAnsi="Arial" w:hint="default"/>
      </w:rPr>
    </w:lvl>
    <w:lvl w:ilvl="3" w:tplc="53AC6BEA" w:tentative="1">
      <w:start w:val="1"/>
      <w:numFmt w:val="bullet"/>
      <w:lvlText w:val="•"/>
      <w:lvlJc w:val="left"/>
      <w:pPr>
        <w:tabs>
          <w:tab w:val="num" w:pos="2880"/>
        </w:tabs>
        <w:ind w:left="2880" w:hanging="360"/>
      </w:pPr>
      <w:rPr>
        <w:rFonts w:ascii="Arial" w:hAnsi="Arial" w:hint="default"/>
      </w:rPr>
    </w:lvl>
    <w:lvl w:ilvl="4" w:tplc="75861D3C" w:tentative="1">
      <w:start w:val="1"/>
      <w:numFmt w:val="bullet"/>
      <w:lvlText w:val="•"/>
      <w:lvlJc w:val="left"/>
      <w:pPr>
        <w:tabs>
          <w:tab w:val="num" w:pos="3600"/>
        </w:tabs>
        <w:ind w:left="3600" w:hanging="360"/>
      </w:pPr>
      <w:rPr>
        <w:rFonts w:ascii="Arial" w:hAnsi="Arial" w:hint="default"/>
      </w:rPr>
    </w:lvl>
    <w:lvl w:ilvl="5" w:tplc="C96838C6" w:tentative="1">
      <w:start w:val="1"/>
      <w:numFmt w:val="bullet"/>
      <w:lvlText w:val="•"/>
      <w:lvlJc w:val="left"/>
      <w:pPr>
        <w:tabs>
          <w:tab w:val="num" w:pos="4320"/>
        </w:tabs>
        <w:ind w:left="4320" w:hanging="360"/>
      </w:pPr>
      <w:rPr>
        <w:rFonts w:ascii="Arial" w:hAnsi="Arial" w:hint="default"/>
      </w:rPr>
    </w:lvl>
    <w:lvl w:ilvl="6" w:tplc="79E000D2" w:tentative="1">
      <w:start w:val="1"/>
      <w:numFmt w:val="bullet"/>
      <w:lvlText w:val="•"/>
      <w:lvlJc w:val="left"/>
      <w:pPr>
        <w:tabs>
          <w:tab w:val="num" w:pos="5040"/>
        </w:tabs>
        <w:ind w:left="5040" w:hanging="360"/>
      </w:pPr>
      <w:rPr>
        <w:rFonts w:ascii="Arial" w:hAnsi="Arial" w:hint="default"/>
      </w:rPr>
    </w:lvl>
    <w:lvl w:ilvl="7" w:tplc="F0DE3978" w:tentative="1">
      <w:start w:val="1"/>
      <w:numFmt w:val="bullet"/>
      <w:lvlText w:val="•"/>
      <w:lvlJc w:val="left"/>
      <w:pPr>
        <w:tabs>
          <w:tab w:val="num" w:pos="5760"/>
        </w:tabs>
        <w:ind w:left="5760" w:hanging="360"/>
      </w:pPr>
      <w:rPr>
        <w:rFonts w:ascii="Arial" w:hAnsi="Arial" w:hint="default"/>
      </w:rPr>
    </w:lvl>
    <w:lvl w:ilvl="8" w:tplc="FC6A008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68AB00D"/>
    <w:multiLevelType w:val="hybridMultilevel"/>
    <w:tmpl w:val="85D0FE22"/>
    <w:lvl w:ilvl="0" w:tplc="E7846610">
      <w:start w:val="1"/>
      <w:numFmt w:val="bullet"/>
      <w:lvlText w:val=""/>
      <w:lvlJc w:val="left"/>
      <w:pPr>
        <w:ind w:left="720" w:hanging="360"/>
      </w:pPr>
      <w:rPr>
        <w:rFonts w:ascii="Symbol" w:hAnsi="Symbol" w:hint="default"/>
      </w:rPr>
    </w:lvl>
    <w:lvl w:ilvl="1" w:tplc="DB527680">
      <w:start w:val="1"/>
      <w:numFmt w:val="bullet"/>
      <w:lvlText w:val="o"/>
      <w:lvlJc w:val="left"/>
      <w:pPr>
        <w:ind w:left="1440" w:hanging="360"/>
      </w:pPr>
      <w:rPr>
        <w:rFonts w:ascii="Courier New" w:hAnsi="Courier New" w:hint="default"/>
      </w:rPr>
    </w:lvl>
    <w:lvl w:ilvl="2" w:tplc="960A90AC">
      <w:start w:val="1"/>
      <w:numFmt w:val="bullet"/>
      <w:lvlText w:val=""/>
      <w:lvlJc w:val="left"/>
      <w:pPr>
        <w:ind w:left="2160" w:hanging="360"/>
      </w:pPr>
      <w:rPr>
        <w:rFonts w:ascii="Wingdings" w:hAnsi="Wingdings" w:hint="default"/>
      </w:rPr>
    </w:lvl>
    <w:lvl w:ilvl="3" w:tplc="B762A55E">
      <w:start w:val="1"/>
      <w:numFmt w:val="bullet"/>
      <w:lvlText w:val=""/>
      <w:lvlJc w:val="left"/>
      <w:pPr>
        <w:ind w:left="2880" w:hanging="360"/>
      </w:pPr>
      <w:rPr>
        <w:rFonts w:ascii="Symbol" w:hAnsi="Symbol" w:hint="default"/>
      </w:rPr>
    </w:lvl>
    <w:lvl w:ilvl="4" w:tplc="8710F7CE">
      <w:start w:val="1"/>
      <w:numFmt w:val="bullet"/>
      <w:lvlText w:val="o"/>
      <w:lvlJc w:val="left"/>
      <w:pPr>
        <w:ind w:left="3600" w:hanging="360"/>
      </w:pPr>
      <w:rPr>
        <w:rFonts w:ascii="Courier New" w:hAnsi="Courier New" w:hint="default"/>
      </w:rPr>
    </w:lvl>
    <w:lvl w:ilvl="5" w:tplc="49DE2922">
      <w:start w:val="1"/>
      <w:numFmt w:val="bullet"/>
      <w:lvlText w:val=""/>
      <w:lvlJc w:val="left"/>
      <w:pPr>
        <w:ind w:left="4320" w:hanging="360"/>
      </w:pPr>
      <w:rPr>
        <w:rFonts w:ascii="Wingdings" w:hAnsi="Wingdings" w:hint="default"/>
      </w:rPr>
    </w:lvl>
    <w:lvl w:ilvl="6" w:tplc="729C4196">
      <w:start w:val="1"/>
      <w:numFmt w:val="bullet"/>
      <w:lvlText w:val=""/>
      <w:lvlJc w:val="left"/>
      <w:pPr>
        <w:ind w:left="5040" w:hanging="360"/>
      </w:pPr>
      <w:rPr>
        <w:rFonts w:ascii="Symbol" w:hAnsi="Symbol" w:hint="default"/>
      </w:rPr>
    </w:lvl>
    <w:lvl w:ilvl="7" w:tplc="A0BA799A">
      <w:start w:val="1"/>
      <w:numFmt w:val="bullet"/>
      <w:lvlText w:val="o"/>
      <w:lvlJc w:val="left"/>
      <w:pPr>
        <w:ind w:left="5760" w:hanging="360"/>
      </w:pPr>
      <w:rPr>
        <w:rFonts w:ascii="Courier New" w:hAnsi="Courier New" w:hint="default"/>
      </w:rPr>
    </w:lvl>
    <w:lvl w:ilvl="8" w:tplc="A9F24CA0">
      <w:start w:val="1"/>
      <w:numFmt w:val="bullet"/>
      <w:lvlText w:val=""/>
      <w:lvlJc w:val="left"/>
      <w:pPr>
        <w:ind w:left="6480" w:hanging="360"/>
      </w:pPr>
      <w:rPr>
        <w:rFonts w:ascii="Wingdings" w:hAnsi="Wingdings" w:hint="default"/>
      </w:rPr>
    </w:lvl>
  </w:abstractNum>
  <w:abstractNum w:abstractNumId="39" w15:restartNumberingAfterBreak="0">
    <w:nsid w:val="56B47833"/>
    <w:multiLevelType w:val="hybridMultilevel"/>
    <w:tmpl w:val="2A12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603261"/>
    <w:multiLevelType w:val="hybridMultilevel"/>
    <w:tmpl w:val="D020DA94"/>
    <w:lvl w:ilvl="0" w:tplc="078C00F2">
      <w:start w:val="1"/>
      <w:numFmt w:val="bullet"/>
      <w:lvlText w:val="•"/>
      <w:lvlJc w:val="left"/>
      <w:pPr>
        <w:tabs>
          <w:tab w:val="num" w:pos="720"/>
        </w:tabs>
        <w:ind w:left="720" w:hanging="360"/>
      </w:pPr>
      <w:rPr>
        <w:rFonts w:ascii="Arial,Sans-Serif" w:hAnsi="Arial,Sans-Serif" w:hint="default"/>
      </w:rPr>
    </w:lvl>
    <w:lvl w:ilvl="1" w:tplc="9EB2823A" w:tentative="1">
      <w:start w:val="1"/>
      <w:numFmt w:val="bullet"/>
      <w:lvlText w:val="•"/>
      <w:lvlJc w:val="left"/>
      <w:pPr>
        <w:tabs>
          <w:tab w:val="num" w:pos="1440"/>
        </w:tabs>
        <w:ind w:left="1440" w:hanging="360"/>
      </w:pPr>
      <w:rPr>
        <w:rFonts w:ascii="Arial,Sans-Serif" w:hAnsi="Arial,Sans-Serif" w:hint="default"/>
      </w:rPr>
    </w:lvl>
    <w:lvl w:ilvl="2" w:tplc="66007704" w:tentative="1">
      <w:start w:val="1"/>
      <w:numFmt w:val="bullet"/>
      <w:lvlText w:val="•"/>
      <w:lvlJc w:val="left"/>
      <w:pPr>
        <w:tabs>
          <w:tab w:val="num" w:pos="2160"/>
        </w:tabs>
        <w:ind w:left="2160" w:hanging="360"/>
      </w:pPr>
      <w:rPr>
        <w:rFonts w:ascii="Arial,Sans-Serif" w:hAnsi="Arial,Sans-Serif" w:hint="default"/>
      </w:rPr>
    </w:lvl>
    <w:lvl w:ilvl="3" w:tplc="66843AAC" w:tentative="1">
      <w:start w:val="1"/>
      <w:numFmt w:val="bullet"/>
      <w:lvlText w:val="•"/>
      <w:lvlJc w:val="left"/>
      <w:pPr>
        <w:tabs>
          <w:tab w:val="num" w:pos="2880"/>
        </w:tabs>
        <w:ind w:left="2880" w:hanging="360"/>
      </w:pPr>
      <w:rPr>
        <w:rFonts w:ascii="Arial,Sans-Serif" w:hAnsi="Arial,Sans-Serif" w:hint="default"/>
      </w:rPr>
    </w:lvl>
    <w:lvl w:ilvl="4" w:tplc="2B388C44" w:tentative="1">
      <w:start w:val="1"/>
      <w:numFmt w:val="bullet"/>
      <w:lvlText w:val="•"/>
      <w:lvlJc w:val="left"/>
      <w:pPr>
        <w:tabs>
          <w:tab w:val="num" w:pos="3600"/>
        </w:tabs>
        <w:ind w:left="3600" w:hanging="360"/>
      </w:pPr>
      <w:rPr>
        <w:rFonts w:ascii="Arial,Sans-Serif" w:hAnsi="Arial,Sans-Serif" w:hint="default"/>
      </w:rPr>
    </w:lvl>
    <w:lvl w:ilvl="5" w:tplc="A0EC07C8" w:tentative="1">
      <w:start w:val="1"/>
      <w:numFmt w:val="bullet"/>
      <w:lvlText w:val="•"/>
      <w:lvlJc w:val="left"/>
      <w:pPr>
        <w:tabs>
          <w:tab w:val="num" w:pos="4320"/>
        </w:tabs>
        <w:ind w:left="4320" w:hanging="360"/>
      </w:pPr>
      <w:rPr>
        <w:rFonts w:ascii="Arial,Sans-Serif" w:hAnsi="Arial,Sans-Serif" w:hint="default"/>
      </w:rPr>
    </w:lvl>
    <w:lvl w:ilvl="6" w:tplc="EC4CB7FE" w:tentative="1">
      <w:start w:val="1"/>
      <w:numFmt w:val="bullet"/>
      <w:lvlText w:val="•"/>
      <w:lvlJc w:val="left"/>
      <w:pPr>
        <w:tabs>
          <w:tab w:val="num" w:pos="5040"/>
        </w:tabs>
        <w:ind w:left="5040" w:hanging="360"/>
      </w:pPr>
      <w:rPr>
        <w:rFonts w:ascii="Arial,Sans-Serif" w:hAnsi="Arial,Sans-Serif" w:hint="default"/>
      </w:rPr>
    </w:lvl>
    <w:lvl w:ilvl="7" w:tplc="42E25F04" w:tentative="1">
      <w:start w:val="1"/>
      <w:numFmt w:val="bullet"/>
      <w:lvlText w:val="•"/>
      <w:lvlJc w:val="left"/>
      <w:pPr>
        <w:tabs>
          <w:tab w:val="num" w:pos="5760"/>
        </w:tabs>
        <w:ind w:left="5760" w:hanging="360"/>
      </w:pPr>
      <w:rPr>
        <w:rFonts w:ascii="Arial,Sans-Serif" w:hAnsi="Arial,Sans-Serif" w:hint="default"/>
      </w:rPr>
    </w:lvl>
    <w:lvl w:ilvl="8" w:tplc="76A652CA" w:tentative="1">
      <w:start w:val="1"/>
      <w:numFmt w:val="bullet"/>
      <w:lvlText w:val="•"/>
      <w:lvlJc w:val="left"/>
      <w:pPr>
        <w:tabs>
          <w:tab w:val="num" w:pos="6480"/>
        </w:tabs>
        <w:ind w:left="6480" w:hanging="360"/>
      </w:pPr>
      <w:rPr>
        <w:rFonts w:ascii="Arial,Sans-Serif" w:hAnsi="Arial,Sans-Serif" w:hint="default"/>
      </w:rPr>
    </w:lvl>
  </w:abstractNum>
  <w:abstractNum w:abstractNumId="41" w15:restartNumberingAfterBreak="0">
    <w:nsid w:val="58630F36"/>
    <w:multiLevelType w:val="hybridMultilevel"/>
    <w:tmpl w:val="79041556"/>
    <w:lvl w:ilvl="0" w:tplc="F5DEED74">
      <w:start w:val="1"/>
      <w:numFmt w:val="bullet"/>
      <w:lvlText w:val="−"/>
      <w:lvlJc w:val="left"/>
      <w:pPr>
        <w:tabs>
          <w:tab w:val="num" w:pos="720"/>
        </w:tabs>
        <w:ind w:left="720" w:hanging="360"/>
      </w:pPr>
      <w:rPr>
        <w:rFonts w:ascii="Open Sans Light" w:hAnsi="Open Sans Light" w:hint="default"/>
      </w:rPr>
    </w:lvl>
    <w:lvl w:ilvl="1" w:tplc="16A2C38E" w:tentative="1">
      <w:start w:val="1"/>
      <w:numFmt w:val="bullet"/>
      <w:lvlText w:val="−"/>
      <w:lvlJc w:val="left"/>
      <w:pPr>
        <w:tabs>
          <w:tab w:val="num" w:pos="1440"/>
        </w:tabs>
        <w:ind w:left="1440" w:hanging="360"/>
      </w:pPr>
      <w:rPr>
        <w:rFonts w:ascii="Open Sans Light" w:hAnsi="Open Sans Light" w:hint="default"/>
      </w:rPr>
    </w:lvl>
    <w:lvl w:ilvl="2" w:tplc="B58C65C2">
      <w:start w:val="1"/>
      <w:numFmt w:val="bullet"/>
      <w:lvlText w:val="−"/>
      <w:lvlJc w:val="left"/>
      <w:pPr>
        <w:tabs>
          <w:tab w:val="num" w:pos="2160"/>
        </w:tabs>
        <w:ind w:left="2160" w:hanging="360"/>
      </w:pPr>
      <w:rPr>
        <w:rFonts w:ascii="Open Sans Light" w:hAnsi="Open Sans Light" w:hint="default"/>
      </w:rPr>
    </w:lvl>
    <w:lvl w:ilvl="3" w:tplc="1F66ED12" w:tentative="1">
      <w:start w:val="1"/>
      <w:numFmt w:val="bullet"/>
      <w:lvlText w:val="−"/>
      <w:lvlJc w:val="left"/>
      <w:pPr>
        <w:tabs>
          <w:tab w:val="num" w:pos="2880"/>
        </w:tabs>
        <w:ind w:left="2880" w:hanging="360"/>
      </w:pPr>
      <w:rPr>
        <w:rFonts w:ascii="Open Sans Light" w:hAnsi="Open Sans Light" w:hint="default"/>
      </w:rPr>
    </w:lvl>
    <w:lvl w:ilvl="4" w:tplc="5FEEA4BA" w:tentative="1">
      <w:start w:val="1"/>
      <w:numFmt w:val="bullet"/>
      <w:lvlText w:val="−"/>
      <w:lvlJc w:val="left"/>
      <w:pPr>
        <w:tabs>
          <w:tab w:val="num" w:pos="3600"/>
        </w:tabs>
        <w:ind w:left="3600" w:hanging="360"/>
      </w:pPr>
      <w:rPr>
        <w:rFonts w:ascii="Open Sans Light" w:hAnsi="Open Sans Light" w:hint="default"/>
      </w:rPr>
    </w:lvl>
    <w:lvl w:ilvl="5" w:tplc="F530D2F2" w:tentative="1">
      <w:start w:val="1"/>
      <w:numFmt w:val="bullet"/>
      <w:lvlText w:val="−"/>
      <w:lvlJc w:val="left"/>
      <w:pPr>
        <w:tabs>
          <w:tab w:val="num" w:pos="4320"/>
        </w:tabs>
        <w:ind w:left="4320" w:hanging="360"/>
      </w:pPr>
      <w:rPr>
        <w:rFonts w:ascii="Open Sans Light" w:hAnsi="Open Sans Light" w:hint="default"/>
      </w:rPr>
    </w:lvl>
    <w:lvl w:ilvl="6" w:tplc="2D6039D8" w:tentative="1">
      <w:start w:val="1"/>
      <w:numFmt w:val="bullet"/>
      <w:lvlText w:val="−"/>
      <w:lvlJc w:val="left"/>
      <w:pPr>
        <w:tabs>
          <w:tab w:val="num" w:pos="5040"/>
        </w:tabs>
        <w:ind w:left="5040" w:hanging="360"/>
      </w:pPr>
      <w:rPr>
        <w:rFonts w:ascii="Open Sans Light" w:hAnsi="Open Sans Light" w:hint="default"/>
      </w:rPr>
    </w:lvl>
    <w:lvl w:ilvl="7" w:tplc="6DE0BF9E" w:tentative="1">
      <w:start w:val="1"/>
      <w:numFmt w:val="bullet"/>
      <w:lvlText w:val="−"/>
      <w:lvlJc w:val="left"/>
      <w:pPr>
        <w:tabs>
          <w:tab w:val="num" w:pos="5760"/>
        </w:tabs>
        <w:ind w:left="5760" w:hanging="360"/>
      </w:pPr>
      <w:rPr>
        <w:rFonts w:ascii="Open Sans Light" w:hAnsi="Open Sans Light" w:hint="default"/>
      </w:rPr>
    </w:lvl>
    <w:lvl w:ilvl="8" w:tplc="81C0112A" w:tentative="1">
      <w:start w:val="1"/>
      <w:numFmt w:val="bullet"/>
      <w:lvlText w:val="−"/>
      <w:lvlJc w:val="left"/>
      <w:pPr>
        <w:tabs>
          <w:tab w:val="num" w:pos="6480"/>
        </w:tabs>
        <w:ind w:left="6480" w:hanging="360"/>
      </w:pPr>
      <w:rPr>
        <w:rFonts w:ascii="Open Sans Light" w:hAnsi="Open Sans Light" w:hint="default"/>
      </w:rPr>
    </w:lvl>
  </w:abstractNum>
  <w:abstractNum w:abstractNumId="42" w15:restartNumberingAfterBreak="0">
    <w:nsid w:val="5BB035BB"/>
    <w:multiLevelType w:val="hybridMultilevel"/>
    <w:tmpl w:val="F1363036"/>
    <w:lvl w:ilvl="0" w:tplc="D6B45F5C">
      <w:start w:val="1"/>
      <w:numFmt w:val="bullet"/>
      <w:lvlText w:val="•"/>
      <w:lvlJc w:val="left"/>
      <w:pPr>
        <w:tabs>
          <w:tab w:val="num" w:pos="720"/>
        </w:tabs>
        <w:ind w:left="720" w:hanging="360"/>
      </w:pPr>
      <w:rPr>
        <w:rFonts w:ascii="Arial" w:hAnsi="Arial" w:hint="default"/>
      </w:rPr>
    </w:lvl>
    <w:lvl w:ilvl="1" w:tplc="C14CFF2A" w:tentative="1">
      <w:start w:val="1"/>
      <w:numFmt w:val="bullet"/>
      <w:lvlText w:val="•"/>
      <w:lvlJc w:val="left"/>
      <w:pPr>
        <w:tabs>
          <w:tab w:val="num" w:pos="1440"/>
        </w:tabs>
        <w:ind w:left="1440" w:hanging="360"/>
      </w:pPr>
      <w:rPr>
        <w:rFonts w:ascii="Arial" w:hAnsi="Arial" w:hint="default"/>
      </w:rPr>
    </w:lvl>
    <w:lvl w:ilvl="2" w:tplc="9FE83670" w:tentative="1">
      <w:start w:val="1"/>
      <w:numFmt w:val="bullet"/>
      <w:lvlText w:val="•"/>
      <w:lvlJc w:val="left"/>
      <w:pPr>
        <w:tabs>
          <w:tab w:val="num" w:pos="2160"/>
        </w:tabs>
        <w:ind w:left="2160" w:hanging="360"/>
      </w:pPr>
      <w:rPr>
        <w:rFonts w:ascii="Arial" w:hAnsi="Arial" w:hint="default"/>
      </w:rPr>
    </w:lvl>
    <w:lvl w:ilvl="3" w:tplc="D6529F68" w:tentative="1">
      <w:start w:val="1"/>
      <w:numFmt w:val="bullet"/>
      <w:lvlText w:val="•"/>
      <w:lvlJc w:val="left"/>
      <w:pPr>
        <w:tabs>
          <w:tab w:val="num" w:pos="2880"/>
        </w:tabs>
        <w:ind w:left="2880" w:hanging="360"/>
      </w:pPr>
      <w:rPr>
        <w:rFonts w:ascii="Arial" w:hAnsi="Arial" w:hint="default"/>
      </w:rPr>
    </w:lvl>
    <w:lvl w:ilvl="4" w:tplc="E08E22E8" w:tentative="1">
      <w:start w:val="1"/>
      <w:numFmt w:val="bullet"/>
      <w:lvlText w:val="•"/>
      <w:lvlJc w:val="left"/>
      <w:pPr>
        <w:tabs>
          <w:tab w:val="num" w:pos="3600"/>
        </w:tabs>
        <w:ind w:left="3600" w:hanging="360"/>
      </w:pPr>
      <w:rPr>
        <w:rFonts w:ascii="Arial" w:hAnsi="Arial" w:hint="default"/>
      </w:rPr>
    </w:lvl>
    <w:lvl w:ilvl="5" w:tplc="A1269A12" w:tentative="1">
      <w:start w:val="1"/>
      <w:numFmt w:val="bullet"/>
      <w:lvlText w:val="•"/>
      <w:lvlJc w:val="left"/>
      <w:pPr>
        <w:tabs>
          <w:tab w:val="num" w:pos="4320"/>
        </w:tabs>
        <w:ind w:left="4320" w:hanging="360"/>
      </w:pPr>
      <w:rPr>
        <w:rFonts w:ascii="Arial" w:hAnsi="Arial" w:hint="default"/>
      </w:rPr>
    </w:lvl>
    <w:lvl w:ilvl="6" w:tplc="170202C8" w:tentative="1">
      <w:start w:val="1"/>
      <w:numFmt w:val="bullet"/>
      <w:lvlText w:val="•"/>
      <w:lvlJc w:val="left"/>
      <w:pPr>
        <w:tabs>
          <w:tab w:val="num" w:pos="5040"/>
        </w:tabs>
        <w:ind w:left="5040" w:hanging="360"/>
      </w:pPr>
      <w:rPr>
        <w:rFonts w:ascii="Arial" w:hAnsi="Arial" w:hint="default"/>
      </w:rPr>
    </w:lvl>
    <w:lvl w:ilvl="7" w:tplc="238051F4" w:tentative="1">
      <w:start w:val="1"/>
      <w:numFmt w:val="bullet"/>
      <w:lvlText w:val="•"/>
      <w:lvlJc w:val="left"/>
      <w:pPr>
        <w:tabs>
          <w:tab w:val="num" w:pos="5760"/>
        </w:tabs>
        <w:ind w:left="5760" w:hanging="360"/>
      </w:pPr>
      <w:rPr>
        <w:rFonts w:ascii="Arial" w:hAnsi="Arial" w:hint="default"/>
      </w:rPr>
    </w:lvl>
    <w:lvl w:ilvl="8" w:tplc="8A880C7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C236D4F"/>
    <w:multiLevelType w:val="hybridMultilevel"/>
    <w:tmpl w:val="3F94904A"/>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ind w:left="1440" w:hanging="360"/>
      </w:pPr>
      <w:rPr>
        <w:rFonts w:ascii="Calibri" w:hAnsi="Calibri" w:hint="default"/>
      </w:rPr>
    </w:lvl>
    <w:lvl w:ilvl="2" w:tplc="FFFFFFFF">
      <w:numFmt w:val="bullet"/>
      <w:lvlText w:val="−"/>
      <w:lvlJc w:val="left"/>
      <w:pPr>
        <w:tabs>
          <w:tab w:val="num" w:pos="2160"/>
        </w:tabs>
        <w:ind w:left="2160" w:hanging="360"/>
      </w:pPr>
      <w:rPr>
        <w:rFonts w:ascii="Open Sans Light" w:hAnsi="Open Sans Light"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E936E32"/>
    <w:multiLevelType w:val="hybridMultilevel"/>
    <w:tmpl w:val="7794EEB2"/>
    <w:lvl w:ilvl="0" w:tplc="ADECB7C8">
      <w:start w:val="1"/>
      <w:numFmt w:val="bullet"/>
      <w:lvlText w:val="•"/>
      <w:lvlJc w:val="left"/>
      <w:pPr>
        <w:tabs>
          <w:tab w:val="num" w:pos="720"/>
        </w:tabs>
        <w:ind w:left="720" w:hanging="360"/>
      </w:pPr>
      <w:rPr>
        <w:rFonts w:ascii="Arial" w:hAnsi="Arial" w:hint="default"/>
      </w:rPr>
    </w:lvl>
    <w:lvl w:ilvl="1" w:tplc="2C7256DA" w:tentative="1">
      <w:start w:val="1"/>
      <w:numFmt w:val="bullet"/>
      <w:lvlText w:val="•"/>
      <w:lvlJc w:val="left"/>
      <w:pPr>
        <w:tabs>
          <w:tab w:val="num" w:pos="1440"/>
        </w:tabs>
        <w:ind w:left="1440" w:hanging="360"/>
      </w:pPr>
      <w:rPr>
        <w:rFonts w:ascii="Arial" w:hAnsi="Arial" w:hint="default"/>
      </w:rPr>
    </w:lvl>
    <w:lvl w:ilvl="2" w:tplc="414C5AB4" w:tentative="1">
      <w:start w:val="1"/>
      <w:numFmt w:val="bullet"/>
      <w:lvlText w:val="•"/>
      <w:lvlJc w:val="left"/>
      <w:pPr>
        <w:tabs>
          <w:tab w:val="num" w:pos="2160"/>
        </w:tabs>
        <w:ind w:left="2160" w:hanging="360"/>
      </w:pPr>
      <w:rPr>
        <w:rFonts w:ascii="Arial" w:hAnsi="Arial" w:hint="default"/>
      </w:rPr>
    </w:lvl>
    <w:lvl w:ilvl="3" w:tplc="1318CFA4" w:tentative="1">
      <w:start w:val="1"/>
      <w:numFmt w:val="bullet"/>
      <w:lvlText w:val="•"/>
      <w:lvlJc w:val="left"/>
      <w:pPr>
        <w:tabs>
          <w:tab w:val="num" w:pos="2880"/>
        </w:tabs>
        <w:ind w:left="2880" w:hanging="360"/>
      </w:pPr>
      <w:rPr>
        <w:rFonts w:ascii="Arial" w:hAnsi="Arial" w:hint="default"/>
      </w:rPr>
    </w:lvl>
    <w:lvl w:ilvl="4" w:tplc="3B06DB82" w:tentative="1">
      <w:start w:val="1"/>
      <w:numFmt w:val="bullet"/>
      <w:lvlText w:val="•"/>
      <w:lvlJc w:val="left"/>
      <w:pPr>
        <w:tabs>
          <w:tab w:val="num" w:pos="3600"/>
        </w:tabs>
        <w:ind w:left="3600" w:hanging="360"/>
      </w:pPr>
      <w:rPr>
        <w:rFonts w:ascii="Arial" w:hAnsi="Arial" w:hint="default"/>
      </w:rPr>
    </w:lvl>
    <w:lvl w:ilvl="5" w:tplc="9F7CEC38" w:tentative="1">
      <w:start w:val="1"/>
      <w:numFmt w:val="bullet"/>
      <w:lvlText w:val="•"/>
      <w:lvlJc w:val="left"/>
      <w:pPr>
        <w:tabs>
          <w:tab w:val="num" w:pos="4320"/>
        </w:tabs>
        <w:ind w:left="4320" w:hanging="360"/>
      </w:pPr>
      <w:rPr>
        <w:rFonts w:ascii="Arial" w:hAnsi="Arial" w:hint="default"/>
      </w:rPr>
    </w:lvl>
    <w:lvl w:ilvl="6" w:tplc="C9762890" w:tentative="1">
      <w:start w:val="1"/>
      <w:numFmt w:val="bullet"/>
      <w:lvlText w:val="•"/>
      <w:lvlJc w:val="left"/>
      <w:pPr>
        <w:tabs>
          <w:tab w:val="num" w:pos="5040"/>
        </w:tabs>
        <w:ind w:left="5040" w:hanging="360"/>
      </w:pPr>
      <w:rPr>
        <w:rFonts w:ascii="Arial" w:hAnsi="Arial" w:hint="default"/>
      </w:rPr>
    </w:lvl>
    <w:lvl w:ilvl="7" w:tplc="63DA0230" w:tentative="1">
      <w:start w:val="1"/>
      <w:numFmt w:val="bullet"/>
      <w:lvlText w:val="•"/>
      <w:lvlJc w:val="left"/>
      <w:pPr>
        <w:tabs>
          <w:tab w:val="num" w:pos="5760"/>
        </w:tabs>
        <w:ind w:left="5760" w:hanging="360"/>
      </w:pPr>
      <w:rPr>
        <w:rFonts w:ascii="Arial" w:hAnsi="Arial" w:hint="default"/>
      </w:rPr>
    </w:lvl>
    <w:lvl w:ilvl="8" w:tplc="649409C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F144579"/>
    <w:multiLevelType w:val="hybridMultilevel"/>
    <w:tmpl w:val="94EE01F2"/>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ind w:left="1440" w:hanging="360"/>
      </w:pPr>
      <w:rPr>
        <w:rFonts w:ascii="Calibri" w:hAnsi="Calibri"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FE111EE"/>
    <w:multiLevelType w:val="hybridMultilevel"/>
    <w:tmpl w:val="186439B4"/>
    <w:lvl w:ilvl="0" w:tplc="33EA1348">
      <w:start w:val="1"/>
      <w:numFmt w:val="bullet"/>
      <w:lvlText w:val="•"/>
      <w:lvlJc w:val="left"/>
      <w:pPr>
        <w:tabs>
          <w:tab w:val="num" w:pos="720"/>
        </w:tabs>
        <w:ind w:left="720" w:hanging="360"/>
      </w:pPr>
      <w:rPr>
        <w:rFonts w:ascii="Arial" w:hAnsi="Arial" w:hint="default"/>
      </w:rPr>
    </w:lvl>
    <w:lvl w:ilvl="1" w:tplc="312A73C6">
      <w:numFmt w:val="bullet"/>
      <w:lvlText w:val="◦"/>
      <w:lvlJc w:val="left"/>
      <w:pPr>
        <w:tabs>
          <w:tab w:val="num" w:pos="1440"/>
        </w:tabs>
        <w:ind w:left="1440" w:hanging="360"/>
      </w:pPr>
      <w:rPr>
        <w:rFonts w:ascii="Arial" w:hAnsi="Arial" w:hint="default"/>
      </w:rPr>
    </w:lvl>
    <w:lvl w:ilvl="2" w:tplc="F43E8E70" w:tentative="1">
      <w:start w:val="1"/>
      <w:numFmt w:val="bullet"/>
      <w:lvlText w:val="•"/>
      <w:lvlJc w:val="left"/>
      <w:pPr>
        <w:tabs>
          <w:tab w:val="num" w:pos="2160"/>
        </w:tabs>
        <w:ind w:left="2160" w:hanging="360"/>
      </w:pPr>
      <w:rPr>
        <w:rFonts w:ascii="Arial" w:hAnsi="Arial" w:hint="default"/>
      </w:rPr>
    </w:lvl>
    <w:lvl w:ilvl="3" w:tplc="DDB61900" w:tentative="1">
      <w:start w:val="1"/>
      <w:numFmt w:val="bullet"/>
      <w:lvlText w:val="•"/>
      <w:lvlJc w:val="left"/>
      <w:pPr>
        <w:tabs>
          <w:tab w:val="num" w:pos="2880"/>
        </w:tabs>
        <w:ind w:left="2880" w:hanging="360"/>
      </w:pPr>
      <w:rPr>
        <w:rFonts w:ascii="Arial" w:hAnsi="Arial" w:hint="default"/>
      </w:rPr>
    </w:lvl>
    <w:lvl w:ilvl="4" w:tplc="878A2CFE" w:tentative="1">
      <w:start w:val="1"/>
      <w:numFmt w:val="bullet"/>
      <w:lvlText w:val="•"/>
      <w:lvlJc w:val="left"/>
      <w:pPr>
        <w:tabs>
          <w:tab w:val="num" w:pos="3600"/>
        </w:tabs>
        <w:ind w:left="3600" w:hanging="360"/>
      </w:pPr>
      <w:rPr>
        <w:rFonts w:ascii="Arial" w:hAnsi="Arial" w:hint="default"/>
      </w:rPr>
    </w:lvl>
    <w:lvl w:ilvl="5" w:tplc="893E778A" w:tentative="1">
      <w:start w:val="1"/>
      <w:numFmt w:val="bullet"/>
      <w:lvlText w:val="•"/>
      <w:lvlJc w:val="left"/>
      <w:pPr>
        <w:tabs>
          <w:tab w:val="num" w:pos="4320"/>
        </w:tabs>
        <w:ind w:left="4320" w:hanging="360"/>
      </w:pPr>
      <w:rPr>
        <w:rFonts w:ascii="Arial" w:hAnsi="Arial" w:hint="default"/>
      </w:rPr>
    </w:lvl>
    <w:lvl w:ilvl="6" w:tplc="57BA16EE" w:tentative="1">
      <w:start w:val="1"/>
      <w:numFmt w:val="bullet"/>
      <w:lvlText w:val="•"/>
      <w:lvlJc w:val="left"/>
      <w:pPr>
        <w:tabs>
          <w:tab w:val="num" w:pos="5040"/>
        </w:tabs>
        <w:ind w:left="5040" w:hanging="360"/>
      </w:pPr>
      <w:rPr>
        <w:rFonts w:ascii="Arial" w:hAnsi="Arial" w:hint="default"/>
      </w:rPr>
    </w:lvl>
    <w:lvl w:ilvl="7" w:tplc="E954B9F4" w:tentative="1">
      <w:start w:val="1"/>
      <w:numFmt w:val="bullet"/>
      <w:lvlText w:val="•"/>
      <w:lvlJc w:val="left"/>
      <w:pPr>
        <w:tabs>
          <w:tab w:val="num" w:pos="5760"/>
        </w:tabs>
        <w:ind w:left="5760" w:hanging="360"/>
      </w:pPr>
      <w:rPr>
        <w:rFonts w:ascii="Arial" w:hAnsi="Arial" w:hint="default"/>
      </w:rPr>
    </w:lvl>
    <w:lvl w:ilvl="8" w:tplc="3A30CD5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41C59AB"/>
    <w:multiLevelType w:val="hybridMultilevel"/>
    <w:tmpl w:val="5C5C924C"/>
    <w:lvl w:ilvl="0" w:tplc="D528E32A">
      <w:start w:val="1"/>
      <w:numFmt w:val="bullet"/>
      <w:lvlText w:val="•"/>
      <w:lvlJc w:val="left"/>
      <w:pPr>
        <w:tabs>
          <w:tab w:val="num" w:pos="720"/>
        </w:tabs>
        <w:ind w:left="720" w:hanging="360"/>
      </w:pPr>
      <w:rPr>
        <w:rFonts w:ascii="Arial" w:hAnsi="Arial" w:hint="default"/>
      </w:rPr>
    </w:lvl>
    <w:lvl w:ilvl="1" w:tplc="82021246">
      <w:numFmt w:val="bullet"/>
      <w:lvlText w:val="◦"/>
      <w:lvlJc w:val="left"/>
      <w:pPr>
        <w:tabs>
          <w:tab w:val="num" w:pos="1440"/>
        </w:tabs>
        <w:ind w:left="1440" w:hanging="360"/>
      </w:pPr>
      <w:rPr>
        <w:rFonts w:ascii="Arial" w:hAnsi="Arial" w:hint="default"/>
      </w:rPr>
    </w:lvl>
    <w:lvl w:ilvl="2" w:tplc="810056F0" w:tentative="1">
      <w:start w:val="1"/>
      <w:numFmt w:val="bullet"/>
      <w:lvlText w:val="•"/>
      <w:lvlJc w:val="left"/>
      <w:pPr>
        <w:tabs>
          <w:tab w:val="num" w:pos="2160"/>
        </w:tabs>
        <w:ind w:left="2160" w:hanging="360"/>
      </w:pPr>
      <w:rPr>
        <w:rFonts w:ascii="Arial" w:hAnsi="Arial" w:hint="default"/>
      </w:rPr>
    </w:lvl>
    <w:lvl w:ilvl="3" w:tplc="B9403F16" w:tentative="1">
      <w:start w:val="1"/>
      <w:numFmt w:val="bullet"/>
      <w:lvlText w:val="•"/>
      <w:lvlJc w:val="left"/>
      <w:pPr>
        <w:tabs>
          <w:tab w:val="num" w:pos="2880"/>
        </w:tabs>
        <w:ind w:left="2880" w:hanging="360"/>
      </w:pPr>
      <w:rPr>
        <w:rFonts w:ascii="Arial" w:hAnsi="Arial" w:hint="default"/>
      </w:rPr>
    </w:lvl>
    <w:lvl w:ilvl="4" w:tplc="AB3A8490" w:tentative="1">
      <w:start w:val="1"/>
      <w:numFmt w:val="bullet"/>
      <w:lvlText w:val="•"/>
      <w:lvlJc w:val="left"/>
      <w:pPr>
        <w:tabs>
          <w:tab w:val="num" w:pos="3600"/>
        </w:tabs>
        <w:ind w:left="3600" w:hanging="360"/>
      </w:pPr>
      <w:rPr>
        <w:rFonts w:ascii="Arial" w:hAnsi="Arial" w:hint="default"/>
      </w:rPr>
    </w:lvl>
    <w:lvl w:ilvl="5" w:tplc="EF181DC0" w:tentative="1">
      <w:start w:val="1"/>
      <w:numFmt w:val="bullet"/>
      <w:lvlText w:val="•"/>
      <w:lvlJc w:val="left"/>
      <w:pPr>
        <w:tabs>
          <w:tab w:val="num" w:pos="4320"/>
        </w:tabs>
        <w:ind w:left="4320" w:hanging="360"/>
      </w:pPr>
      <w:rPr>
        <w:rFonts w:ascii="Arial" w:hAnsi="Arial" w:hint="default"/>
      </w:rPr>
    </w:lvl>
    <w:lvl w:ilvl="6" w:tplc="D3562A82" w:tentative="1">
      <w:start w:val="1"/>
      <w:numFmt w:val="bullet"/>
      <w:lvlText w:val="•"/>
      <w:lvlJc w:val="left"/>
      <w:pPr>
        <w:tabs>
          <w:tab w:val="num" w:pos="5040"/>
        </w:tabs>
        <w:ind w:left="5040" w:hanging="360"/>
      </w:pPr>
      <w:rPr>
        <w:rFonts w:ascii="Arial" w:hAnsi="Arial" w:hint="default"/>
      </w:rPr>
    </w:lvl>
    <w:lvl w:ilvl="7" w:tplc="1026E142" w:tentative="1">
      <w:start w:val="1"/>
      <w:numFmt w:val="bullet"/>
      <w:lvlText w:val="•"/>
      <w:lvlJc w:val="left"/>
      <w:pPr>
        <w:tabs>
          <w:tab w:val="num" w:pos="5760"/>
        </w:tabs>
        <w:ind w:left="5760" w:hanging="360"/>
      </w:pPr>
      <w:rPr>
        <w:rFonts w:ascii="Arial" w:hAnsi="Arial" w:hint="default"/>
      </w:rPr>
    </w:lvl>
    <w:lvl w:ilvl="8" w:tplc="5C3E29EC"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9DB3479"/>
    <w:multiLevelType w:val="hybridMultilevel"/>
    <w:tmpl w:val="7E7A7D88"/>
    <w:lvl w:ilvl="0" w:tplc="C4DE15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307085"/>
    <w:multiLevelType w:val="hybridMultilevel"/>
    <w:tmpl w:val="E246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425BD5"/>
    <w:multiLevelType w:val="hybridMultilevel"/>
    <w:tmpl w:val="4E00DA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E4773F8"/>
    <w:multiLevelType w:val="hybridMultilevel"/>
    <w:tmpl w:val="39806272"/>
    <w:lvl w:ilvl="0" w:tplc="04090001">
      <w:start w:val="1"/>
      <w:numFmt w:val="bullet"/>
      <w:lvlText w:val=""/>
      <w:lvlJc w:val="left"/>
      <w:pPr>
        <w:ind w:left="507" w:hanging="360"/>
      </w:pPr>
      <w:rPr>
        <w:rFonts w:ascii="Symbol" w:hAnsi="Symbol" w:hint="default"/>
      </w:rPr>
    </w:lvl>
    <w:lvl w:ilvl="1" w:tplc="04090003">
      <w:start w:val="1"/>
      <w:numFmt w:val="bullet"/>
      <w:lvlText w:val="o"/>
      <w:lvlJc w:val="left"/>
      <w:pPr>
        <w:ind w:left="1227" w:hanging="360"/>
      </w:pPr>
      <w:rPr>
        <w:rFonts w:ascii="Courier New" w:hAnsi="Courier New" w:cs="Courier New" w:hint="default"/>
      </w:r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52" w15:restartNumberingAfterBreak="0">
    <w:nsid w:val="71731ADD"/>
    <w:multiLevelType w:val="hybridMultilevel"/>
    <w:tmpl w:val="9C38AFF2"/>
    <w:lvl w:ilvl="0" w:tplc="7AA8FC86">
      <w:start w:val="1"/>
      <w:numFmt w:val="bullet"/>
      <w:lvlText w:val="•"/>
      <w:lvlJc w:val="left"/>
      <w:pPr>
        <w:tabs>
          <w:tab w:val="num" w:pos="720"/>
        </w:tabs>
        <w:ind w:left="720" w:hanging="360"/>
      </w:pPr>
      <w:rPr>
        <w:rFonts w:ascii="Arial" w:hAnsi="Arial" w:hint="default"/>
      </w:rPr>
    </w:lvl>
    <w:lvl w:ilvl="1" w:tplc="2E20FB0E" w:tentative="1">
      <w:start w:val="1"/>
      <w:numFmt w:val="bullet"/>
      <w:lvlText w:val="•"/>
      <w:lvlJc w:val="left"/>
      <w:pPr>
        <w:tabs>
          <w:tab w:val="num" w:pos="1440"/>
        </w:tabs>
        <w:ind w:left="1440" w:hanging="360"/>
      </w:pPr>
      <w:rPr>
        <w:rFonts w:ascii="Arial" w:hAnsi="Arial" w:hint="default"/>
      </w:rPr>
    </w:lvl>
    <w:lvl w:ilvl="2" w:tplc="1562B380" w:tentative="1">
      <w:start w:val="1"/>
      <w:numFmt w:val="bullet"/>
      <w:lvlText w:val="•"/>
      <w:lvlJc w:val="left"/>
      <w:pPr>
        <w:tabs>
          <w:tab w:val="num" w:pos="2160"/>
        </w:tabs>
        <w:ind w:left="2160" w:hanging="360"/>
      </w:pPr>
      <w:rPr>
        <w:rFonts w:ascii="Arial" w:hAnsi="Arial" w:hint="default"/>
      </w:rPr>
    </w:lvl>
    <w:lvl w:ilvl="3" w:tplc="BBA2DB98" w:tentative="1">
      <w:start w:val="1"/>
      <w:numFmt w:val="bullet"/>
      <w:lvlText w:val="•"/>
      <w:lvlJc w:val="left"/>
      <w:pPr>
        <w:tabs>
          <w:tab w:val="num" w:pos="2880"/>
        </w:tabs>
        <w:ind w:left="2880" w:hanging="360"/>
      </w:pPr>
      <w:rPr>
        <w:rFonts w:ascii="Arial" w:hAnsi="Arial" w:hint="default"/>
      </w:rPr>
    </w:lvl>
    <w:lvl w:ilvl="4" w:tplc="E3084E68" w:tentative="1">
      <w:start w:val="1"/>
      <w:numFmt w:val="bullet"/>
      <w:lvlText w:val="•"/>
      <w:lvlJc w:val="left"/>
      <w:pPr>
        <w:tabs>
          <w:tab w:val="num" w:pos="3600"/>
        </w:tabs>
        <w:ind w:left="3600" w:hanging="360"/>
      </w:pPr>
      <w:rPr>
        <w:rFonts w:ascii="Arial" w:hAnsi="Arial" w:hint="default"/>
      </w:rPr>
    </w:lvl>
    <w:lvl w:ilvl="5" w:tplc="7C96E578" w:tentative="1">
      <w:start w:val="1"/>
      <w:numFmt w:val="bullet"/>
      <w:lvlText w:val="•"/>
      <w:lvlJc w:val="left"/>
      <w:pPr>
        <w:tabs>
          <w:tab w:val="num" w:pos="4320"/>
        </w:tabs>
        <w:ind w:left="4320" w:hanging="360"/>
      </w:pPr>
      <w:rPr>
        <w:rFonts w:ascii="Arial" w:hAnsi="Arial" w:hint="default"/>
      </w:rPr>
    </w:lvl>
    <w:lvl w:ilvl="6" w:tplc="CD26A8AE" w:tentative="1">
      <w:start w:val="1"/>
      <w:numFmt w:val="bullet"/>
      <w:lvlText w:val="•"/>
      <w:lvlJc w:val="left"/>
      <w:pPr>
        <w:tabs>
          <w:tab w:val="num" w:pos="5040"/>
        </w:tabs>
        <w:ind w:left="5040" w:hanging="360"/>
      </w:pPr>
      <w:rPr>
        <w:rFonts w:ascii="Arial" w:hAnsi="Arial" w:hint="default"/>
      </w:rPr>
    </w:lvl>
    <w:lvl w:ilvl="7" w:tplc="91783ACC" w:tentative="1">
      <w:start w:val="1"/>
      <w:numFmt w:val="bullet"/>
      <w:lvlText w:val="•"/>
      <w:lvlJc w:val="left"/>
      <w:pPr>
        <w:tabs>
          <w:tab w:val="num" w:pos="5760"/>
        </w:tabs>
        <w:ind w:left="5760" w:hanging="360"/>
      </w:pPr>
      <w:rPr>
        <w:rFonts w:ascii="Arial" w:hAnsi="Arial" w:hint="default"/>
      </w:rPr>
    </w:lvl>
    <w:lvl w:ilvl="8" w:tplc="2A2E876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20D25F5"/>
    <w:multiLevelType w:val="hybridMultilevel"/>
    <w:tmpl w:val="99327B48"/>
    <w:lvl w:ilvl="0" w:tplc="FFFFFFFF">
      <w:start w:val="1"/>
      <w:numFmt w:val="bullet"/>
      <w:lvlText w:val=""/>
      <w:lvlJc w:val="left"/>
      <w:pPr>
        <w:ind w:left="720" w:hanging="360"/>
      </w:pPr>
      <w:rPr>
        <w:rFonts w:ascii="Symbol" w:hAnsi="Symbol" w:cs="Symbol" w:hint="default"/>
        <w:color w:val="7030A0" w:themeColor="text2"/>
      </w:rPr>
    </w:lvl>
    <w:lvl w:ilvl="1" w:tplc="FFFFFFFF">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2C003E4"/>
    <w:multiLevelType w:val="hybridMultilevel"/>
    <w:tmpl w:val="EE6668CA"/>
    <w:lvl w:ilvl="0" w:tplc="A3C44842">
      <w:start w:val="1"/>
      <w:numFmt w:val="bullet"/>
      <w:lvlText w:val="•"/>
      <w:lvlJc w:val="left"/>
      <w:pPr>
        <w:tabs>
          <w:tab w:val="num" w:pos="720"/>
        </w:tabs>
        <w:ind w:left="720" w:hanging="360"/>
      </w:pPr>
      <w:rPr>
        <w:rFonts w:ascii="Arial" w:hAnsi="Arial" w:hint="default"/>
      </w:rPr>
    </w:lvl>
    <w:lvl w:ilvl="1" w:tplc="9AECDA08" w:tentative="1">
      <w:start w:val="1"/>
      <w:numFmt w:val="bullet"/>
      <w:lvlText w:val="•"/>
      <w:lvlJc w:val="left"/>
      <w:pPr>
        <w:tabs>
          <w:tab w:val="num" w:pos="1440"/>
        </w:tabs>
        <w:ind w:left="1440" w:hanging="360"/>
      </w:pPr>
      <w:rPr>
        <w:rFonts w:ascii="Arial" w:hAnsi="Arial" w:hint="default"/>
      </w:rPr>
    </w:lvl>
    <w:lvl w:ilvl="2" w:tplc="E3E2150E" w:tentative="1">
      <w:start w:val="1"/>
      <w:numFmt w:val="bullet"/>
      <w:lvlText w:val="•"/>
      <w:lvlJc w:val="left"/>
      <w:pPr>
        <w:tabs>
          <w:tab w:val="num" w:pos="2160"/>
        </w:tabs>
        <w:ind w:left="2160" w:hanging="360"/>
      </w:pPr>
      <w:rPr>
        <w:rFonts w:ascii="Arial" w:hAnsi="Arial" w:hint="default"/>
      </w:rPr>
    </w:lvl>
    <w:lvl w:ilvl="3" w:tplc="1102BE34" w:tentative="1">
      <w:start w:val="1"/>
      <w:numFmt w:val="bullet"/>
      <w:lvlText w:val="•"/>
      <w:lvlJc w:val="left"/>
      <w:pPr>
        <w:tabs>
          <w:tab w:val="num" w:pos="2880"/>
        </w:tabs>
        <w:ind w:left="2880" w:hanging="360"/>
      </w:pPr>
      <w:rPr>
        <w:rFonts w:ascii="Arial" w:hAnsi="Arial" w:hint="default"/>
      </w:rPr>
    </w:lvl>
    <w:lvl w:ilvl="4" w:tplc="71182A0A" w:tentative="1">
      <w:start w:val="1"/>
      <w:numFmt w:val="bullet"/>
      <w:lvlText w:val="•"/>
      <w:lvlJc w:val="left"/>
      <w:pPr>
        <w:tabs>
          <w:tab w:val="num" w:pos="3600"/>
        </w:tabs>
        <w:ind w:left="3600" w:hanging="360"/>
      </w:pPr>
      <w:rPr>
        <w:rFonts w:ascii="Arial" w:hAnsi="Arial" w:hint="default"/>
      </w:rPr>
    </w:lvl>
    <w:lvl w:ilvl="5" w:tplc="39C6D73E" w:tentative="1">
      <w:start w:val="1"/>
      <w:numFmt w:val="bullet"/>
      <w:lvlText w:val="•"/>
      <w:lvlJc w:val="left"/>
      <w:pPr>
        <w:tabs>
          <w:tab w:val="num" w:pos="4320"/>
        </w:tabs>
        <w:ind w:left="4320" w:hanging="360"/>
      </w:pPr>
      <w:rPr>
        <w:rFonts w:ascii="Arial" w:hAnsi="Arial" w:hint="default"/>
      </w:rPr>
    </w:lvl>
    <w:lvl w:ilvl="6" w:tplc="28023ABA" w:tentative="1">
      <w:start w:val="1"/>
      <w:numFmt w:val="bullet"/>
      <w:lvlText w:val="•"/>
      <w:lvlJc w:val="left"/>
      <w:pPr>
        <w:tabs>
          <w:tab w:val="num" w:pos="5040"/>
        </w:tabs>
        <w:ind w:left="5040" w:hanging="360"/>
      </w:pPr>
      <w:rPr>
        <w:rFonts w:ascii="Arial" w:hAnsi="Arial" w:hint="default"/>
      </w:rPr>
    </w:lvl>
    <w:lvl w:ilvl="7" w:tplc="44804978" w:tentative="1">
      <w:start w:val="1"/>
      <w:numFmt w:val="bullet"/>
      <w:lvlText w:val="•"/>
      <w:lvlJc w:val="left"/>
      <w:pPr>
        <w:tabs>
          <w:tab w:val="num" w:pos="5760"/>
        </w:tabs>
        <w:ind w:left="5760" w:hanging="360"/>
      </w:pPr>
      <w:rPr>
        <w:rFonts w:ascii="Arial" w:hAnsi="Arial" w:hint="default"/>
      </w:rPr>
    </w:lvl>
    <w:lvl w:ilvl="8" w:tplc="00CA95F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48D2573"/>
    <w:multiLevelType w:val="hybridMultilevel"/>
    <w:tmpl w:val="B20291AC"/>
    <w:lvl w:ilvl="0" w:tplc="0144CCD8">
      <w:start w:val="1"/>
      <w:numFmt w:val="bullet"/>
      <w:lvlText w:val="•"/>
      <w:lvlJc w:val="left"/>
      <w:pPr>
        <w:tabs>
          <w:tab w:val="num" w:pos="360"/>
        </w:tabs>
        <w:ind w:left="360" w:hanging="360"/>
      </w:pPr>
      <w:rPr>
        <w:rFonts w:ascii="Arial" w:hAnsi="Arial" w:hint="default"/>
      </w:rPr>
    </w:lvl>
    <w:lvl w:ilvl="1" w:tplc="15607304" w:tentative="1">
      <w:start w:val="1"/>
      <w:numFmt w:val="bullet"/>
      <w:lvlText w:val="•"/>
      <w:lvlJc w:val="left"/>
      <w:pPr>
        <w:tabs>
          <w:tab w:val="num" w:pos="1080"/>
        </w:tabs>
        <w:ind w:left="1080" w:hanging="360"/>
      </w:pPr>
      <w:rPr>
        <w:rFonts w:ascii="Arial" w:hAnsi="Arial" w:hint="default"/>
      </w:rPr>
    </w:lvl>
    <w:lvl w:ilvl="2" w:tplc="FEA49832" w:tentative="1">
      <w:start w:val="1"/>
      <w:numFmt w:val="bullet"/>
      <w:lvlText w:val="•"/>
      <w:lvlJc w:val="left"/>
      <w:pPr>
        <w:tabs>
          <w:tab w:val="num" w:pos="1800"/>
        </w:tabs>
        <w:ind w:left="1800" w:hanging="360"/>
      </w:pPr>
      <w:rPr>
        <w:rFonts w:ascii="Arial" w:hAnsi="Arial" w:hint="default"/>
      </w:rPr>
    </w:lvl>
    <w:lvl w:ilvl="3" w:tplc="245C64C4" w:tentative="1">
      <w:start w:val="1"/>
      <w:numFmt w:val="bullet"/>
      <w:lvlText w:val="•"/>
      <w:lvlJc w:val="left"/>
      <w:pPr>
        <w:tabs>
          <w:tab w:val="num" w:pos="2520"/>
        </w:tabs>
        <w:ind w:left="2520" w:hanging="360"/>
      </w:pPr>
      <w:rPr>
        <w:rFonts w:ascii="Arial" w:hAnsi="Arial" w:hint="default"/>
      </w:rPr>
    </w:lvl>
    <w:lvl w:ilvl="4" w:tplc="53DA2C06" w:tentative="1">
      <w:start w:val="1"/>
      <w:numFmt w:val="bullet"/>
      <w:lvlText w:val="•"/>
      <w:lvlJc w:val="left"/>
      <w:pPr>
        <w:tabs>
          <w:tab w:val="num" w:pos="3240"/>
        </w:tabs>
        <w:ind w:left="3240" w:hanging="360"/>
      </w:pPr>
      <w:rPr>
        <w:rFonts w:ascii="Arial" w:hAnsi="Arial" w:hint="default"/>
      </w:rPr>
    </w:lvl>
    <w:lvl w:ilvl="5" w:tplc="4CD4E9E6" w:tentative="1">
      <w:start w:val="1"/>
      <w:numFmt w:val="bullet"/>
      <w:lvlText w:val="•"/>
      <w:lvlJc w:val="left"/>
      <w:pPr>
        <w:tabs>
          <w:tab w:val="num" w:pos="3960"/>
        </w:tabs>
        <w:ind w:left="3960" w:hanging="360"/>
      </w:pPr>
      <w:rPr>
        <w:rFonts w:ascii="Arial" w:hAnsi="Arial" w:hint="default"/>
      </w:rPr>
    </w:lvl>
    <w:lvl w:ilvl="6" w:tplc="C25CB916" w:tentative="1">
      <w:start w:val="1"/>
      <w:numFmt w:val="bullet"/>
      <w:lvlText w:val="•"/>
      <w:lvlJc w:val="left"/>
      <w:pPr>
        <w:tabs>
          <w:tab w:val="num" w:pos="4680"/>
        </w:tabs>
        <w:ind w:left="4680" w:hanging="360"/>
      </w:pPr>
      <w:rPr>
        <w:rFonts w:ascii="Arial" w:hAnsi="Arial" w:hint="default"/>
      </w:rPr>
    </w:lvl>
    <w:lvl w:ilvl="7" w:tplc="22AA2FD6" w:tentative="1">
      <w:start w:val="1"/>
      <w:numFmt w:val="bullet"/>
      <w:lvlText w:val="•"/>
      <w:lvlJc w:val="left"/>
      <w:pPr>
        <w:tabs>
          <w:tab w:val="num" w:pos="5400"/>
        </w:tabs>
        <w:ind w:left="5400" w:hanging="360"/>
      </w:pPr>
      <w:rPr>
        <w:rFonts w:ascii="Arial" w:hAnsi="Arial" w:hint="default"/>
      </w:rPr>
    </w:lvl>
    <w:lvl w:ilvl="8" w:tplc="B35EB79A"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751E4F50"/>
    <w:multiLevelType w:val="hybridMultilevel"/>
    <w:tmpl w:val="055849AA"/>
    <w:lvl w:ilvl="0" w:tplc="EABE1F0E">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ind w:left="1440" w:hanging="360"/>
      </w:pPr>
      <w:rPr>
        <w:rFonts w:ascii="Calibri" w:hAnsi="Calibri" w:hint="default"/>
      </w:rPr>
    </w:lvl>
    <w:lvl w:ilvl="2" w:tplc="F3000F94">
      <w:numFmt w:val="bullet"/>
      <w:lvlText w:val="−"/>
      <w:lvlJc w:val="left"/>
      <w:pPr>
        <w:tabs>
          <w:tab w:val="num" w:pos="2160"/>
        </w:tabs>
        <w:ind w:left="2160" w:hanging="360"/>
      </w:pPr>
      <w:rPr>
        <w:rFonts w:ascii="Open Sans Light" w:hAnsi="Open Sans Light" w:hint="default"/>
      </w:rPr>
    </w:lvl>
    <w:lvl w:ilvl="3" w:tplc="025CC8C0" w:tentative="1">
      <w:start w:val="1"/>
      <w:numFmt w:val="bullet"/>
      <w:lvlText w:val="•"/>
      <w:lvlJc w:val="left"/>
      <w:pPr>
        <w:tabs>
          <w:tab w:val="num" w:pos="2880"/>
        </w:tabs>
        <w:ind w:left="2880" w:hanging="360"/>
      </w:pPr>
      <w:rPr>
        <w:rFonts w:ascii="Arial" w:hAnsi="Arial" w:hint="default"/>
      </w:rPr>
    </w:lvl>
    <w:lvl w:ilvl="4" w:tplc="0F965194" w:tentative="1">
      <w:start w:val="1"/>
      <w:numFmt w:val="bullet"/>
      <w:lvlText w:val="•"/>
      <w:lvlJc w:val="left"/>
      <w:pPr>
        <w:tabs>
          <w:tab w:val="num" w:pos="3600"/>
        </w:tabs>
        <w:ind w:left="3600" w:hanging="360"/>
      </w:pPr>
      <w:rPr>
        <w:rFonts w:ascii="Arial" w:hAnsi="Arial" w:hint="default"/>
      </w:rPr>
    </w:lvl>
    <w:lvl w:ilvl="5" w:tplc="02909A64" w:tentative="1">
      <w:start w:val="1"/>
      <w:numFmt w:val="bullet"/>
      <w:lvlText w:val="•"/>
      <w:lvlJc w:val="left"/>
      <w:pPr>
        <w:tabs>
          <w:tab w:val="num" w:pos="4320"/>
        </w:tabs>
        <w:ind w:left="4320" w:hanging="360"/>
      </w:pPr>
      <w:rPr>
        <w:rFonts w:ascii="Arial" w:hAnsi="Arial" w:hint="default"/>
      </w:rPr>
    </w:lvl>
    <w:lvl w:ilvl="6" w:tplc="592685F0" w:tentative="1">
      <w:start w:val="1"/>
      <w:numFmt w:val="bullet"/>
      <w:lvlText w:val="•"/>
      <w:lvlJc w:val="left"/>
      <w:pPr>
        <w:tabs>
          <w:tab w:val="num" w:pos="5040"/>
        </w:tabs>
        <w:ind w:left="5040" w:hanging="360"/>
      </w:pPr>
      <w:rPr>
        <w:rFonts w:ascii="Arial" w:hAnsi="Arial" w:hint="default"/>
      </w:rPr>
    </w:lvl>
    <w:lvl w:ilvl="7" w:tplc="E7A40272" w:tentative="1">
      <w:start w:val="1"/>
      <w:numFmt w:val="bullet"/>
      <w:lvlText w:val="•"/>
      <w:lvlJc w:val="left"/>
      <w:pPr>
        <w:tabs>
          <w:tab w:val="num" w:pos="5760"/>
        </w:tabs>
        <w:ind w:left="5760" w:hanging="360"/>
      </w:pPr>
      <w:rPr>
        <w:rFonts w:ascii="Arial" w:hAnsi="Arial" w:hint="default"/>
      </w:rPr>
    </w:lvl>
    <w:lvl w:ilvl="8" w:tplc="1DCECE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5D254B6"/>
    <w:multiLevelType w:val="hybridMultilevel"/>
    <w:tmpl w:val="167A83F4"/>
    <w:lvl w:ilvl="0" w:tplc="A240E792">
      <w:start w:val="1"/>
      <w:numFmt w:val="bullet"/>
      <w:lvlText w:val="◦"/>
      <w:lvlJc w:val="left"/>
      <w:pPr>
        <w:tabs>
          <w:tab w:val="num" w:pos="720"/>
        </w:tabs>
        <w:ind w:left="720" w:hanging="360"/>
      </w:pPr>
      <w:rPr>
        <w:rFonts w:ascii="Arial" w:hAnsi="Arial" w:hint="default"/>
      </w:rPr>
    </w:lvl>
    <w:lvl w:ilvl="1" w:tplc="81E25F1C">
      <w:start w:val="1"/>
      <w:numFmt w:val="bullet"/>
      <w:lvlText w:val="◦"/>
      <w:lvlJc w:val="left"/>
      <w:pPr>
        <w:tabs>
          <w:tab w:val="num" w:pos="1440"/>
        </w:tabs>
        <w:ind w:left="1440" w:hanging="360"/>
      </w:pPr>
      <w:rPr>
        <w:rFonts w:ascii="Arial" w:hAnsi="Arial" w:hint="default"/>
      </w:rPr>
    </w:lvl>
    <w:lvl w:ilvl="2" w:tplc="2FA664AC" w:tentative="1">
      <w:start w:val="1"/>
      <w:numFmt w:val="bullet"/>
      <w:lvlText w:val="◦"/>
      <w:lvlJc w:val="left"/>
      <w:pPr>
        <w:tabs>
          <w:tab w:val="num" w:pos="2160"/>
        </w:tabs>
        <w:ind w:left="2160" w:hanging="360"/>
      </w:pPr>
      <w:rPr>
        <w:rFonts w:ascii="Arial" w:hAnsi="Arial" w:hint="default"/>
      </w:rPr>
    </w:lvl>
    <w:lvl w:ilvl="3" w:tplc="9CCE20A8" w:tentative="1">
      <w:start w:val="1"/>
      <w:numFmt w:val="bullet"/>
      <w:lvlText w:val="◦"/>
      <w:lvlJc w:val="left"/>
      <w:pPr>
        <w:tabs>
          <w:tab w:val="num" w:pos="2880"/>
        </w:tabs>
        <w:ind w:left="2880" w:hanging="360"/>
      </w:pPr>
      <w:rPr>
        <w:rFonts w:ascii="Arial" w:hAnsi="Arial" w:hint="default"/>
      </w:rPr>
    </w:lvl>
    <w:lvl w:ilvl="4" w:tplc="51B60BC8" w:tentative="1">
      <w:start w:val="1"/>
      <w:numFmt w:val="bullet"/>
      <w:lvlText w:val="◦"/>
      <w:lvlJc w:val="left"/>
      <w:pPr>
        <w:tabs>
          <w:tab w:val="num" w:pos="3600"/>
        </w:tabs>
        <w:ind w:left="3600" w:hanging="360"/>
      </w:pPr>
      <w:rPr>
        <w:rFonts w:ascii="Arial" w:hAnsi="Arial" w:hint="default"/>
      </w:rPr>
    </w:lvl>
    <w:lvl w:ilvl="5" w:tplc="72C2D97E" w:tentative="1">
      <w:start w:val="1"/>
      <w:numFmt w:val="bullet"/>
      <w:lvlText w:val="◦"/>
      <w:lvlJc w:val="left"/>
      <w:pPr>
        <w:tabs>
          <w:tab w:val="num" w:pos="4320"/>
        </w:tabs>
        <w:ind w:left="4320" w:hanging="360"/>
      </w:pPr>
      <w:rPr>
        <w:rFonts w:ascii="Arial" w:hAnsi="Arial" w:hint="default"/>
      </w:rPr>
    </w:lvl>
    <w:lvl w:ilvl="6" w:tplc="694AA26C" w:tentative="1">
      <w:start w:val="1"/>
      <w:numFmt w:val="bullet"/>
      <w:lvlText w:val="◦"/>
      <w:lvlJc w:val="left"/>
      <w:pPr>
        <w:tabs>
          <w:tab w:val="num" w:pos="5040"/>
        </w:tabs>
        <w:ind w:left="5040" w:hanging="360"/>
      </w:pPr>
      <w:rPr>
        <w:rFonts w:ascii="Arial" w:hAnsi="Arial" w:hint="default"/>
      </w:rPr>
    </w:lvl>
    <w:lvl w:ilvl="7" w:tplc="72FEEC32" w:tentative="1">
      <w:start w:val="1"/>
      <w:numFmt w:val="bullet"/>
      <w:lvlText w:val="◦"/>
      <w:lvlJc w:val="left"/>
      <w:pPr>
        <w:tabs>
          <w:tab w:val="num" w:pos="5760"/>
        </w:tabs>
        <w:ind w:left="5760" w:hanging="360"/>
      </w:pPr>
      <w:rPr>
        <w:rFonts w:ascii="Arial" w:hAnsi="Arial" w:hint="default"/>
      </w:rPr>
    </w:lvl>
    <w:lvl w:ilvl="8" w:tplc="C580424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98F7712"/>
    <w:multiLevelType w:val="hybridMultilevel"/>
    <w:tmpl w:val="F96E981A"/>
    <w:lvl w:ilvl="0" w:tplc="8ECA3FD6">
      <w:start w:val="1"/>
      <w:numFmt w:val="decimal"/>
      <w:lvlText w:val="%1."/>
      <w:lvlJc w:val="left"/>
      <w:pPr>
        <w:ind w:left="720" w:hanging="360"/>
      </w:pPr>
    </w:lvl>
    <w:lvl w:ilvl="1" w:tplc="58B0E470">
      <w:start w:val="1"/>
      <w:numFmt w:val="lowerLetter"/>
      <w:lvlText w:val="%2."/>
      <w:lvlJc w:val="left"/>
      <w:pPr>
        <w:ind w:left="1440" w:hanging="360"/>
      </w:pPr>
    </w:lvl>
    <w:lvl w:ilvl="2" w:tplc="481002A2">
      <w:start w:val="1"/>
      <w:numFmt w:val="lowerRoman"/>
      <w:lvlText w:val="%3."/>
      <w:lvlJc w:val="right"/>
      <w:pPr>
        <w:ind w:left="2160" w:hanging="180"/>
      </w:pPr>
    </w:lvl>
    <w:lvl w:ilvl="3" w:tplc="39C224A6">
      <w:start w:val="1"/>
      <w:numFmt w:val="decimal"/>
      <w:lvlText w:val="%4."/>
      <w:lvlJc w:val="left"/>
      <w:pPr>
        <w:ind w:left="2880" w:hanging="360"/>
      </w:pPr>
    </w:lvl>
    <w:lvl w:ilvl="4" w:tplc="75526250">
      <w:start w:val="1"/>
      <w:numFmt w:val="lowerLetter"/>
      <w:lvlText w:val="%5."/>
      <w:lvlJc w:val="left"/>
      <w:pPr>
        <w:ind w:left="3600" w:hanging="360"/>
      </w:pPr>
    </w:lvl>
    <w:lvl w:ilvl="5" w:tplc="09BE3942">
      <w:start w:val="1"/>
      <w:numFmt w:val="lowerRoman"/>
      <w:lvlText w:val="%6."/>
      <w:lvlJc w:val="right"/>
      <w:pPr>
        <w:ind w:left="4320" w:hanging="180"/>
      </w:pPr>
    </w:lvl>
    <w:lvl w:ilvl="6" w:tplc="E73C90F6">
      <w:start w:val="1"/>
      <w:numFmt w:val="decimal"/>
      <w:lvlText w:val="%7."/>
      <w:lvlJc w:val="left"/>
      <w:pPr>
        <w:ind w:left="5040" w:hanging="360"/>
      </w:pPr>
    </w:lvl>
    <w:lvl w:ilvl="7" w:tplc="94E6E262">
      <w:start w:val="1"/>
      <w:numFmt w:val="lowerLetter"/>
      <w:lvlText w:val="%8."/>
      <w:lvlJc w:val="left"/>
      <w:pPr>
        <w:ind w:left="5760" w:hanging="360"/>
      </w:pPr>
    </w:lvl>
    <w:lvl w:ilvl="8" w:tplc="8278B17C">
      <w:start w:val="1"/>
      <w:numFmt w:val="lowerRoman"/>
      <w:lvlText w:val="%9."/>
      <w:lvlJc w:val="right"/>
      <w:pPr>
        <w:ind w:left="6480" w:hanging="180"/>
      </w:pPr>
    </w:lvl>
  </w:abstractNum>
  <w:num w:numId="1" w16cid:durableId="1704942137">
    <w:abstractNumId w:val="38"/>
  </w:num>
  <w:num w:numId="2" w16cid:durableId="2057507785">
    <w:abstractNumId w:val="9"/>
  </w:num>
  <w:num w:numId="3" w16cid:durableId="778062003">
    <w:abstractNumId w:val="33"/>
  </w:num>
  <w:num w:numId="4" w16cid:durableId="437527066">
    <w:abstractNumId w:val="50"/>
  </w:num>
  <w:num w:numId="5" w16cid:durableId="589700231">
    <w:abstractNumId w:val="7"/>
  </w:num>
  <w:num w:numId="6" w16cid:durableId="78644568">
    <w:abstractNumId w:val="28"/>
  </w:num>
  <w:num w:numId="7" w16cid:durableId="1509908577">
    <w:abstractNumId w:val="22"/>
  </w:num>
  <w:num w:numId="8" w16cid:durableId="1322923620">
    <w:abstractNumId w:val="0"/>
  </w:num>
  <w:num w:numId="9" w16cid:durableId="1351295790">
    <w:abstractNumId w:val="51"/>
  </w:num>
  <w:num w:numId="10" w16cid:durableId="1683359822">
    <w:abstractNumId w:val="11"/>
  </w:num>
  <w:num w:numId="11" w16cid:durableId="728723490">
    <w:abstractNumId w:val="2"/>
  </w:num>
  <w:num w:numId="12" w16cid:durableId="1745949980">
    <w:abstractNumId w:val="55"/>
  </w:num>
  <w:num w:numId="13" w16cid:durableId="689794372">
    <w:abstractNumId w:val="47"/>
  </w:num>
  <w:num w:numId="14" w16cid:durableId="544414416">
    <w:abstractNumId w:val="35"/>
  </w:num>
  <w:num w:numId="15" w16cid:durableId="430585964">
    <w:abstractNumId w:val="46"/>
  </w:num>
  <w:num w:numId="16" w16cid:durableId="1746144799">
    <w:abstractNumId w:val="1"/>
  </w:num>
  <w:num w:numId="17" w16cid:durableId="1224371716">
    <w:abstractNumId w:val="30"/>
  </w:num>
  <w:num w:numId="18" w16cid:durableId="756898814">
    <w:abstractNumId w:val="41"/>
  </w:num>
  <w:num w:numId="19" w16cid:durableId="1260017206">
    <w:abstractNumId w:val="20"/>
  </w:num>
  <w:num w:numId="20" w16cid:durableId="1342858567">
    <w:abstractNumId w:val="21"/>
  </w:num>
  <w:num w:numId="21" w16cid:durableId="386488992">
    <w:abstractNumId w:val="23"/>
  </w:num>
  <w:num w:numId="22" w16cid:durableId="1112360764">
    <w:abstractNumId w:val="5"/>
  </w:num>
  <w:num w:numId="23" w16cid:durableId="1359813147">
    <w:abstractNumId w:val="36"/>
  </w:num>
  <w:num w:numId="24" w16cid:durableId="516770116">
    <w:abstractNumId w:val="42"/>
  </w:num>
  <w:num w:numId="25" w16cid:durableId="1287278637">
    <w:abstractNumId w:val="15"/>
  </w:num>
  <w:num w:numId="26" w16cid:durableId="1050299869">
    <w:abstractNumId w:val="57"/>
  </w:num>
  <w:num w:numId="27" w16cid:durableId="908418409">
    <w:abstractNumId w:val="14"/>
  </w:num>
  <w:num w:numId="28" w16cid:durableId="615674914">
    <w:abstractNumId w:val="52"/>
  </w:num>
  <w:num w:numId="29" w16cid:durableId="608272051">
    <w:abstractNumId w:val="18"/>
  </w:num>
  <w:num w:numId="30" w16cid:durableId="1110735150">
    <w:abstractNumId w:val="17"/>
  </w:num>
  <w:num w:numId="31" w16cid:durableId="1543906560">
    <w:abstractNumId w:val="10"/>
  </w:num>
  <w:num w:numId="32" w16cid:durableId="1537698778">
    <w:abstractNumId w:val="48"/>
  </w:num>
  <w:num w:numId="33" w16cid:durableId="1170368758">
    <w:abstractNumId w:val="31"/>
  </w:num>
  <w:num w:numId="34" w16cid:durableId="37046550">
    <w:abstractNumId w:val="3"/>
  </w:num>
  <w:num w:numId="35" w16cid:durableId="1697271711">
    <w:abstractNumId w:val="25"/>
  </w:num>
  <w:num w:numId="36" w16cid:durableId="1431198550">
    <w:abstractNumId w:val="53"/>
  </w:num>
  <w:num w:numId="37" w16cid:durableId="427041977">
    <w:abstractNumId w:val="6"/>
  </w:num>
  <w:num w:numId="38" w16cid:durableId="618609671">
    <w:abstractNumId w:val="34"/>
  </w:num>
  <w:num w:numId="39" w16cid:durableId="1204322276">
    <w:abstractNumId w:val="40"/>
  </w:num>
  <w:num w:numId="40" w16cid:durableId="220681007">
    <w:abstractNumId w:val="44"/>
  </w:num>
  <w:num w:numId="41" w16cid:durableId="1041705305">
    <w:abstractNumId w:val="54"/>
  </w:num>
  <w:num w:numId="42" w16cid:durableId="388771129">
    <w:abstractNumId w:val="56"/>
  </w:num>
  <w:num w:numId="43" w16cid:durableId="1317420259">
    <w:abstractNumId w:val="43"/>
  </w:num>
  <w:num w:numId="44" w16cid:durableId="164127117">
    <w:abstractNumId w:val="32"/>
  </w:num>
  <w:num w:numId="45" w16cid:durableId="788550690">
    <w:abstractNumId w:val="12"/>
  </w:num>
  <w:num w:numId="46" w16cid:durableId="975451964">
    <w:abstractNumId w:val="29"/>
  </w:num>
  <w:num w:numId="47" w16cid:durableId="1856115431">
    <w:abstractNumId w:val="45"/>
  </w:num>
  <w:num w:numId="48" w16cid:durableId="1856142770">
    <w:abstractNumId w:val="16"/>
  </w:num>
  <w:num w:numId="49" w16cid:durableId="2115785416">
    <w:abstractNumId w:val="4"/>
  </w:num>
  <w:num w:numId="50" w16cid:durableId="950818579">
    <w:abstractNumId w:val="19"/>
  </w:num>
  <w:num w:numId="51" w16cid:durableId="534778802">
    <w:abstractNumId w:val="27"/>
  </w:num>
  <w:num w:numId="52" w16cid:durableId="2096629436">
    <w:abstractNumId w:val="37"/>
  </w:num>
  <w:num w:numId="53" w16cid:durableId="1031497636">
    <w:abstractNumId w:val="39"/>
  </w:num>
  <w:num w:numId="54" w16cid:durableId="502862652">
    <w:abstractNumId w:val="24"/>
  </w:num>
  <w:num w:numId="55" w16cid:durableId="758063642">
    <w:abstractNumId w:val="49"/>
  </w:num>
  <w:num w:numId="56" w16cid:durableId="88236399">
    <w:abstractNumId w:val="26"/>
  </w:num>
  <w:num w:numId="57" w16cid:durableId="118031314">
    <w:abstractNumId w:val="6"/>
  </w:num>
  <w:num w:numId="58" w16cid:durableId="1267541478">
    <w:abstractNumId w:val="8"/>
  </w:num>
  <w:num w:numId="59" w16cid:durableId="1332952576">
    <w:abstractNumId w:val="6"/>
  </w:num>
  <w:num w:numId="60" w16cid:durableId="1911501905">
    <w:abstractNumId w:val="6"/>
  </w:num>
  <w:num w:numId="61" w16cid:durableId="907425071">
    <w:abstractNumId w:val="6"/>
  </w:num>
  <w:num w:numId="62" w16cid:durableId="2072194840">
    <w:abstractNumId w:val="6"/>
  </w:num>
  <w:num w:numId="63" w16cid:durableId="17204718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42526680">
    <w:abstractNumId w:val="6"/>
  </w:num>
  <w:num w:numId="65" w16cid:durableId="1484618875">
    <w:abstractNumId w:val="6"/>
  </w:num>
  <w:num w:numId="66" w16cid:durableId="126171768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FE"/>
    <w:rsid w:val="00000CA5"/>
    <w:rsid w:val="000028EF"/>
    <w:rsid w:val="00004BB9"/>
    <w:rsid w:val="0000606F"/>
    <w:rsid w:val="00012FF7"/>
    <w:rsid w:val="0001672E"/>
    <w:rsid w:val="000178B1"/>
    <w:rsid w:val="000229B3"/>
    <w:rsid w:val="00023AEA"/>
    <w:rsid w:val="00023B96"/>
    <w:rsid w:val="00026C5C"/>
    <w:rsid w:val="00031164"/>
    <w:rsid w:val="00032157"/>
    <w:rsid w:val="00032765"/>
    <w:rsid w:val="00033038"/>
    <w:rsid w:val="00033626"/>
    <w:rsid w:val="00035272"/>
    <w:rsid w:val="00035CEF"/>
    <w:rsid w:val="00036AC4"/>
    <w:rsid w:val="000402CC"/>
    <w:rsid w:val="000404A0"/>
    <w:rsid w:val="000407AD"/>
    <w:rsid w:val="000417FB"/>
    <w:rsid w:val="000429D6"/>
    <w:rsid w:val="0004669F"/>
    <w:rsid w:val="00050124"/>
    <w:rsid w:val="00050F46"/>
    <w:rsid w:val="000524A8"/>
    <w:rsid w:val="000526F1"/>
    <w:rsid w:val="000537A4"/>
    <w:rsid w:val="00056300"/>
    <w:rsid w:val="00057AC5"/>
    <w:rsid w:val="00057C65"/>
    <w:rsid w:val="00060067"/>
    <w:rsid w:val="00062C26"/>
    <w:rsid w:val="000635A5"/>
    <w:rsid w:val="0006426D"/>
    <w:rsid w:val="00064C43"/>
    <w:rsid w:val="000652CB"/>
    <w:rsid w:val="0006654B"/>
    <w:rsid w:val="0007112A"/>
    <w:rsid w:val="00071A0A"/>
    <w:rsid w:val="000744CF"/>
    <w:rsid w:val="00074D5C"/>
    <w:rsid w:val="00075665"/>
    <w:rsid w:val="00076EAA"/>
    <w:rsid w:val="00080D6A"/>
    <w:rsid w:val="0008648B"/>
    <w:rsid w:val="00086B20"/>
    <w:rsid w:val="00086D3A"/>
    <w:rsid w:val="0009114C"/>
    <w:rsid w:val="00091B9D"/>
    <w:rsid w:val="000926D0"/>
    <w:rsid w:val="00094B6C"/>
    <w:rsid w:val="00094B79"/>
    <w:rsid w:val="000956B0"/>
    <w:rsid w:val="0009650B"/>
    <w:rsid w:val="00097645"/>
    <w:rsid w:val="00097D45"/>
    <w:rsid w:val="000A2059"/>
    <w:rsid w:val="000A6363"/>
    <w:rsid w:val="000B22B2"/>
    <w:rsid w:val="000B50C1"/>
    <w:rsid w:val="000B579E"/>
    <w:rsid w:val="000B71C6"/>
    <w:rsid w:val="000C5925"/>
    <w:rsid w:val="000C70D1"/>
    <w:rsid w:val="000D19EA"/>
    <w:rsid w:val="000D25A7"/>
    <w:rsid w:val="000D435A"/>
    <w:rsid w:val="000D4B51"/>
    <w:rsid w:val="000D4BF3"/>
    <w:rsid w:val="000D4EF0"/>
    <w:rsid w:val="000D551C"/>
    <w:rsid w:val="000D5C67"/>
    <w:rsid w:val="000D7C1C"/>
    <w:rsid w:val="000E35DC"/>
    <w:rsid w:val="000E3D27"/>
    <w:rsid w:val="000E4359"/>
    <w:rsid w:val="000E48F4"/>
    <w:rsid w:val="000E4906"/>
    <w:rsid w:val="000E55ED"/>
    <w:rsid w:val="000E6699"/>
    <w:rsid w:val="000F0CCC"/>
    <w:rsid w:val="000F31C3"/>
    <w:rsid w:val="000F4048"/>
    <w:rsid w:val="000F4191"/>
    <w:rsid w:val="000F45FA"/>
    <w:rsid w:val="000F46BA"/>
    <w:rsid w:val="000F4CD6"/>
    <w:rsid w:val="000F6AA1"/>
    <w:rsid w:val="000F7E06"/>
    <w:rsid w:val="00102224"/>
    <w:rsid w:val="00102B9B"/>
    <w:rsid w:val="001053A1"/>
    <w:rsid w:val="00106BDB"/>
    <w:rsid w:val="00106E24"/>
    <w:rsid w:val="001077EA"/>
    <w:rsid w:val="00113849"/>
    <w:rsid w:val="001215F6"/>
    <w:rsid w:val="001232FE"/>
    <w:rsid w:val="00123A93"/>
    <w:rsid w:val="001276CC"/>
    <w:rsid w:val="00132C3F"/>
    <w:rsid w:val="001334A7"/>
    <w:rsid w:val="00133584"/>
    <w:rsid w:val="00133AF1"/>
    <w:rsid w:val="0013567D"/>
    <w:rsid w:val="00135D67"/>
    <w:rsid w:val="00137B9C"/>
    <w:rsid w:val="00140BCB"/>
    <w:rsid w:val="00141459"/>
    <w:rsid w:val="00142F57"/>
    <w:rsid w:val="0014408E"/>
    <w:rsid w:val="00144B56"/>
    <w:rsid w:val="00145E14"/>
    <w:rsid w:val="001513B4"/>
    <w:rsid w:val="00152CB9"/>
    <w:rsid w:val="001532DB"/>
    <w:rsid w:val="001533C9"/>
    <w:rsid w:val="001569C7"/>
    <w:rsid w:val="00160793"/>
    <w:rsid w:val="00160DC6"/>
    <w:rsid w:val="001622B4"/>
    <w:rsid w:val="001647E3"/>
    <w:rsid w:val="00170BE2"/>
    <w:rsid w:val="00170D97"/>
    <w:rsid w:val="00172B1E"/>
    <w:rsid w:val="0017405D"/>
    <w:rsid w:val="00174787"/>
    <w:rsid w:val="001750B3"/>
    <w:rsid w:val="00176DB6"/>
    <w:rsid w:val="00181A4E"/>
    <w:rsid w:val="0018351E"/>
    <w:rsid w:val="00183C35"/>
    <w:rsid w:val="00184B2B"/>
    <w:rsid w:val="00185646"/>
    <w:rsid w:val="00185BF1"/>
    <w:rsid w:val="00185C0B"/>
    <w:rsid w:val="00185FBE"/>
    <w:rsid w:val="0018696B"/>
    <w:rsid w:val="00190190"/>
    <w:rsid w:val="001905EF"/>
    <w:rsid w:val="001920F7"/>
    <w:rsid w:val="001936A2"/>
    <w:rsid w:val="00195998"/>
    <w:rsid w:val="001A0448"/>
    <w:rsid w:val="001A0AA3"/>
    <w:rsid w:val="001A2B96"/>
    <w:rsid w:val="001A5C85"/>
    <w:rsid w:val="001A6E4E"/>
    <w:rsid w:val="001B0F5C"/>
    <w:rsid w:val="001B2FFC"/>
    <w:rsid w:val="001C182F"/>
    <w:rsid w:val="001C2589"/>
    <w:rsid w:val="001C3FC2"/>
    <w:rsid w:val="001C46C5"/>
    <w:rsid w:val="001C65AE"/>
    <w:rsid w:val="001D0BE1"/>
    <w:rsid w:val="001D1879"/>
    <w:rsid w:val="001D20C9"/>
    <w:rsid w:val="001D37E2"/>
    <w:rsid w:val="001D7F32"/>
    <w:rsid w:val="001E15EF"/>
    <w:rsid w:val="001E1B2D"/>
    <w:rsid w:val="001E1D78"/>
    <w:rsid w:val="001E4666"/>
    <w:rsid w:val="001E4765"/>
    <w:rsid w:val="001E4EE7"/>
    <w:rsid w:val="001E6B28"/>
    <w:rsid w:val="001F2A41"/>
    <w:rsid w:val="001F2C54"/>
    <w:rsid w:val="001F41B8"/>
    <w:rsid w:val="001F66B9"/>
    <w:rsid w:val="001F710D"/>
    <w:rsid w:val="00200A1C"/>
    <w:rsid w:val="002015FE"/>
    <w:rsid w:val="002026A5"/>
    <w:rsid w:val="00205973"/>
    <w:rsid w:val="0020752B"/>
    <w:rsid w:val="002105F6"/>
    <w:rsid w:val="00210857"/>
    <w:rsid w:val="00211D0A"/>
    <w:rsid w:val="002120D5"/>
    <w:rsid w:val="00213809"/>
    <w:rsid w:val="002208B7"/>
    <w:rsid w:val="00223045"/>
    <w:rsid w:val="00226AAE"/>
    <w:rsid w:val="002356C6"/>
    <w:rsid w:val="002357F8"/>
    <w:rsid w:val="00235BF9"/>
    <w:rsid w:val="00237B39"/>
    <w:rsid w:val="00237BD5"/>
    <w:rsid w:val="002451EE"/>
    <w:rsid w:val="0024609E"/>
    <w:rsid w:val="0025148A"/>
    <w:rsid w:val="00251645"/>
    <w:rsid w:val="00252656"/>
    <w:rsid w:val="0025463D"/>
    <w:rsid w:val="0025472D"/>
    <w:rsid w:val="0025502A"/>
    <w:rsid w:val="00257681"/>
    <w:rsid w:val="00257CCE"/>
    <w:rsid w:val="00262ABA"/>
    <w:rsid w:val="00262FC1"/>
    <w:rsid w:val="00263751"/>
    <w:rsid w:val="00270446"/>
    <w:rsid w:val="00272D19"/>
    <w:rsid w:val="002771C5"/>
    <w:rsid w:val="0028633C"/>
    <w:rsid w:val="00290689"/>
    <w:rsid w:val="0029179E"/>
    <w:rsid w:val="00292468"/>
    <w:rsid w:val="002954CC"/>
    <w:rsid w:val="00297DA5"/>
    <w:rsid w:val="002A3085"/>
    <w:rsid w:val="002B0C4E"/>
    <w:rsid w:val="002B1AD8"/>
    <w:rsid w:val="002B3070"/>
    <w:rsid w:val="002B3DDE"/>
    <w:rsid w:val="002B47C4"/>
    <w:rsid w:val="002B6272"/>
    <w:rsid w:val="002B7076"/>
    <w:rsid w:val="002C1A79"/>
    <w:rsid w:val="002C1B11"/>
    <w:rsid w:val="002C1B54"/>
    <w:rsid w:val="002C3160"/>
    <w:rsid w:val="002C5CF5"/>
    <w:rsid w:val="002C6EE4"/>
    <w:rsid w:val="002D0FCE"/>
    <w:rsid w:val="002D2A25"/>
    <w:rsid w:val="002D2C77"/>
    <w:rsid w:val="002D555F"/>
    <w:rsid w:val="002D7067"/>
    <w:rsid w:val="002E03E7"/>
    <w:rsid w:val="002E1E6E"/>
    <w:rsid w:val="002E45ED"/>
    <w:rsid w:val="002E5374"/>
    <w:rsid w:val="002E7594"/>
    <w:rsid w:val="002E7627"/>
    <w:rsid w:val="002F027E"/>
    <w:rsid w:val="002F0D26"/>
    <w:rsid w:val="002F3338"/>
    <w:rsid w:val="002F4BCB"/>
    <w:rsid w:val="00301FF9"/>
    <w:rsid w:val="003037BC"/>
    <w:rsid w:val="0030660F"/>
    <w:rsid w:val="00314DFA"/>
    <w:rsid w:val="00314F91"/>
    <w:rsid w:val="00315FB7"/>
    <w:rsid w:val="00317221"/>
    <w:rsid w:val="0032048F"/>
    <w:rsid w:val="0032091C"/>
    <w:rsid w:val="00320AA6"/>
    <w:rsid w:val="003215D6"/>
    <w:rsid w:val="003218B6"/>
    <w:rsid w:val="00322F7B"/>
    <w:rsid w:val="0032334A"/>
    <w:rsid w:val="003233DD"/>
    <w:rsid w:val="00323F3B"/>
    <w:rsid w:val="003271E3"/>
    <w:rsid w:val="0033194F"/>
    <w:rsid w:val="0033261B"/>
    <w:rsid w:val="00333358"/>
    <w:rsid w:val="003333C5"/>
    <w:rsid w:val="003353F6"/>
    <w:rsid w:val="00344DE5"/>
    <w:rsid w:val="00347E86"/>
    <w:rsid w:val="00351193"/>
    <w:rsid w:val="00351337"/>
    <w:rsid w:val="00351827"/>
    <w:rsid w:val="00351DB7"/>
    <w:rsid w:val="00356063"/>
    <w:rsid w:val="0036035F"/>
    <w:rsid w:val="0036049B"/>
    <w:rsid w:val="003624E6"/>
    <w:rsid w:val="00362F3F"/>
    <w:rsid w:val="003632F0"/>
    <w:rsid w:val="00365629"/>
    <w:rsid w:val="00366615"/>
    <w:rsid w:val="0036767C"/>
    <w:rsid w:val="0037133F"/>
    <w:rsid w:val="0037318F"/>
    <w:rsid w:val="00374FAE"/>
    <w:rsid w:val="003802DF"/>
    <w:rsid w:val="003829AD"/>
    <w:rsid w:val="00384497"/>
    <w:rsid w:val="0038468E"/>
    <w:rsid w:val="0038492E"/>
    <w:rsid w:val="00395DB0"/>
    <w:rsid w:val="00397BC3"/>
    <w:rsid w:val="003A3686"/>
    <w:rsid w:val="003A4BEF"/>
    <w:rsid w:val="003A7B79"/>
    <w:rsid w:val="003B1A29"/>
    <w:rsid w:val="003B235C"/>
    <w:rsid w:val="003B4D9A"/>
    <w:rsid w:val="003B5FA4"/>
    <w:rsid w:val="003B6A77"/>
    <w:rsid w:val="003B6B15"/>
    <w:rsid w:val="003B6E8F"/>
    <w:rsid w:val="003B785B"/>
    <w:rsid w:val="003C09FE"/>
    <w:rsid w:val="003C700C"/>
    <w:rsid w:val="003D0F70"/>
    <w:rsid w:val="003D1B85"/>
    <w:rsid w:val="003D1DEF"/>
    <w:rsid w:val="003D2E5B"/>
    <w:rsid w:val="003D3D03"/>
    <w:rsid w:val="003D6511"/>
    <w:rsid w:val="003E18F1"/>
    <w:rsid w:val="003E3B87"/>
    <w:rsid w:val="003E4232"/>
    <w:rsid w:val="003E4CD2"/>
    <w:rsid w:val="003E575C"/>
    <w:rsid w:val="003E6F13"/>
    <w:rsid w:val="003E7E75"/>
    <w:rsid w:val="003F1FBD"/>
    <w:rsid w:val="003F2157"/>
    <w:rsid w:val="003F2C3C"/>
    <w:rsid w:val="003F3F54"/>
    <w:rsid w:val="003F4700"/>
    <w:rsid w:val="003F6080"/>
    <w:rsid w:val="004058B4"/>
    <w:rsid w:val="00407B3D"/>
    <w:rsid w:val="00407CD4"/>
    <w:rsid w:val="004103C1"/>
    <w:rsid w:val="004105BA"/>
    <w:rsid w:val="00410EF8"/>
    <w:rsid w:val="004114C2"/>
    <w:rsid w:val="00412531"/>
    <w:rsid w:val="0041313B"/>
    <w:rsid w:val="004146D8"/>
    <w:rsid w:val="004204B3"/>
    <w:rsid w:val="00421418"/>
    <w:rsid w:val="00421850"/>
    <w:rsid w:val="00421F22"/>
    <w:rsid w:val="004239CC"/>
    <w:rsid w:val="004253AA"/>
    <w:rsid w:val="004303D3"/>
    <w:rsid w:val="00432C60"/>
    <w:rsid w:val="00440CB6"/>
    <w:rsid w:val="00441D5C"/>
    <w:rsid w:val="00442D63"/>
    <w:rsid w:val="00444213"/>
    <w:rsid w:val="0044746C"/>
    <w:rsid w:val="0044780E"/>
    <w:rsid w:val="00451B27"/>
    <w:rsid w:val="00452AB8"/>
    <w:rsid w:val="00453A92"/>
    <w:rsid w:val="0045431A"/>
    <w:rsid w:val="00455686"/>
    <w:rsid w:val="0046005E"/>
    <w:rsid w:val="004615BB"/>
    <w:rsid w:val="0046242F"/>
    <w:rsid w:val="00462B67"/>
    <w:rsid w:val="00463DE5"/>
    <w:rsid w:val="0047054E"/>
    <w:rsid w:val="00473649"/>
    <w:rsid w:val="00473A21"/>
    <w:rsid w:val="00473A8D"/>
    <w:rsid w:val="00473BC2"/>
    <w:rsid w:val="00473EB0"/>
    <w:rsid w:val="00476408"/>
    <w:rsid w:val="00477B44"/>
    <w:rsid w:val="0048034E"/>
    <w:rsid w:val="0048098A"/>
    <w:rsid w:val="00480A58"/>
    <w:rsid w:val="00486978"/>
    <w:rsid w:val="00494040"/>
    <w:rsid w:val="00494105"/>
    <w:rsid w:val="00494137"/>
    <w:rsid w:val="004946B1"/>
    <w:rsid w:val="00494E95"/>
    <w:rsid w:val="00496868"/>
    <w:rsid w:val="004A1269"/>
    <w:rsid w:val="004A377D"/>
    <w:rsid w:val="004A5B4C"/>
    <w:rsid w:val="004A7C68"/>
    <w:rsid w:val="004B3F68"/>
    <w:rsid w:val="004B4F0D"/>
    <w:rsid w:val="004C22E0"/>
    <w:rsid w:val="004C4310"/>
    <w:rsid w:val="004C5A16"/>
    <w:rsid w:val="004C619A"/>
    <w:rsid w:val="004C6ED8"/>
    <w:rsid w:val="004C72A1"/>
    <w:rsid w:val="004C72DD"/>
    <w:rsid w:val="004D0107"/>
    <w:rsid w:val="004D36DE"/>
    <w:rsid w:val="004D4083"/>
    <w:rsid w:val="004D480E"/>
    <w:rsid w:val="004D4EE2"/>
    <w:rsid w:val="004D599D"/>
    <w:rsid w:val="004D6B81"/>
    <w:rsid w:val="004D6BC7"/>
    <w:rsid w:val="004D755E"/>
    <w:rsid w:val="004E0BBA"/>
    <w:rsid w:val="004E3B2C"/>
    <w:rsid w:val="004E4581"/>
    <w:rsid w:val="004E5108"/>
    <w:rsid w:val="004E6271"/>
    <w:rsid w:val="004E67A2"/>
    <w:rsid w:val="004E6C35"/>
    <w:rsid w:val="004E70EA"/>
    <w:rsid w:val="004E7631"/>
    <w:rsid w:val="004E76CB"/>
    <w:rsid w:val="004F244C"/>
    <w:rsid w:val="004F29EE"/>
    <w:rsid w:val="004F2D2A"/>
    <w:rsid w:val="004F3DC5"/>
    <w:rsid w:val="004F42FB"/>
    <w:rsid w:val="004F4D1B"/>
    <w:rsid w:val="004F5EF0"/>
    <w:rsid w:val="004F7BE4"/>
    <w:rsid w:val="005019CB"/>
    <w:rsid w:val="005043EE"/>
    <w:rsid w:val="00505DD1"/>
    <w:rsid w:val="005109A1"/>
    <w:rsid w:val="00512115"/>
    <w:rsid w:val="00512CAA"/>
    <w:rsid w:val="00513772"/>
    <w:rsid w:val="00514940"/>
    <w:rsid w:val="005156C3"/>
    <w:rsid w:val="00517B51"/>
    <w:rsid w:val="005248C7"/>
    <w:rsid w:val="00525EB7"/>
    <w:rsid w:val="0053064F"/>
    <w:rsid w:val="00531D42"/>
    <w:rsid w:val="00533BB4"/>
    <w:rsid w:val="00534722"/>
    <w:rsid w:val="00535F05"/>
    <w:rsid w:val="005406E5"/>
    <w:rsid w:val="00541FED"/>
    <w:rsid w:val="005428BA"/>
    <w:rsid w:val="005509AC"/>
    <w:rsid w:val="00551D40"/>
    <w:rsid w:val="00553EC0"/>
    <w:rsid w:val="00554445"/>
    <w:rsid w:val="00555EBF"/>
    <w:rsid w:val="00561A79"/>
    <w:rsid w:val="00561E2C"/>
    <w:rsid w:val="0056448C"/>
    <w:rsid w:val="00571425"/>
    <w:rsid w:val="00573B1F"/>
    <w:rsid w:val="0057510E"/>
    <w:rsid w:val="0057642F"/>
    <w:rsid w:val="005816C0"/>
    <w:rsid w:val="00582A4C"/>
    <w:rsid w:val="005849F5"/>
    <w:rsid w:val="005856C3"/>
    <w:rsid w:val="005869B1"/>
    <w:rsid w:val="00590D12"/>
    <w:rsid w:val="00593BC6"/>
    <w:rsid w:val="00593CC9"/>
    <w:rsid w:val="005950B9"/>
    <w:rsid w:val="005A2DCF"/>
    <w:rsid w:val="005A3759"/>
    <w:rsid w:val="005B1C62"/>
    <w:rsid w:val="005B25EB"/>
    <w:rsid w:val="005B29CD"/>
    <w:rsid w:val="005B4C22"/>
    <w:rsid w:val="005B507D"/>
    <w:rsid w:val="005B5BBB"/>
    <w:rsid w:val="005B6752"/>
    <w:rsid w:val="005B7762"/>
    <w:rsid w:val="005C0BE8"/>
    <w:rsid w:val="005C4128"/>
    <w:rsid w:val="005C7FED"/>
    <w:rsid w:val="005D05F7"/>
    <w:rsid w:val="005D0972"/>
    <w:rsid w:val="005D2B1A"/>
    <w:rsid w:val="005D7843"/>
    <w:rsid w:val="005E2B1E"/>
    <w:rsid w:val="005E2B3F"/>
    <w:rsid w:val="005E3BF9"/>
    <w:rsid w:val="005E7249"/>
    <w:rsid w:val="005F03EB"/>
    <w:rsid w:val="005F124C"/>
    <w:rsid w:val="005F1A38"/>
    <w:rsid w:val="005F4FE9"/>
    <w:rsid w:val="005F5AAC"/>
    <w:rsid w:val="005F6589"/>
    <w:rsid w:val="005F7A9F"/>
    <w:rsid w:val="0060199D"/>
    <w:rsid w:val="006029E2"/>
    <w:rsid w:val="00603175"/>
    <w:rsid w:val="00605948"/>
    <w:rsid w:val="0060773B"/>
    <w:rsid w:val="006078FC"/>
    <w:rsid w:val="00612B0B"/>
    <w:rsid w:val="00612FB8"/>
    <w:rsid w:val="00613E70"/>
    <w:rsid w:val="006241B8"/>
    <w:rsid w:val="00626451"/>
    <w:rsid w:val="00630DE6"/>
    <w:rsid w:val="006336A6"/>
    <w:rsid w:val="0063480D"/>
    <w:rsid w:val="006349E2"/>
    <w:rsid w:val="00635158"/>
    <w:rsid w:val="00635660"/>
    <w:rsid w:val="00636AAD"/>
    <w:rsid w:val="00640438"/>
    <w:rsid w:val="006405D8"/>
    <w:rsid w:val="0064180D"/>
    <w:rsid w:val="006430F0"/>
    <w:rsid w:val="0064357E"/>
    <w:rsid w:val="00645002"/>
    <w:rsid w:val="00646D93"/>
    <w:rsid w:val="0064737B"/>
    <w:rsid w:val="00651834"/>
    <w:rsid w:val="00651CB0"/>
    <w:rsid w:val="006547F8"/>
    <w:rsid w:val="00657492"/>
    <w:rsid w:val="00657926"/>
    <w:rsid w:val="00662C73"/>
    <w:rsid w:val="0066601F"/>
    <w:rsid w:val="0066621F"/>
    <w:rsid w:val="0066735D"/>
    <w:rsid w:val="006729C3"/>
    <w:rsid w:val="006733D1"/>
    <w:rsid w:val="00674250"/>
    <w:rsid w:val="0067570E"/>
    <w:rsid w:val="00680960"/>
    <w:rsid w:val="00681AA4"/>
    <w:rsid w:val="006820A0"/>
    <w:rsid w:val="00687928"/>
    <w:rsid w:val="00691EB1"/>
    <w:rsid w:val="006924C4"/>
    <w:rsid w:val="00693776"/>
    <w:rsid w:val="00693C49"/>
    <w:rsid w:val="006979C3"/>
    <w:rsid w:val="00697A0F"/>
    <w:rsid w:val="006A2A11"/>
    <w:rsid w:val="006B0144"/>
    <w:rsid w:val="006B627F"/>
    <w:rsid w:val="006C1225"/>
    <w:rsid w:val="006C147C"/>
    <w:rsid w:val="006C1AAB"/>
    <w:rsid w:val="006C28EC"/>
    <w:rsid w:val="006C2CB6"/>
    <w:rsid w:val="006C4152"/>
    <w:rsid w:val="006C63B2"/>
    <w:rsid w:val="006C682B"/>
    <w:rsid w:val="006D4557"/>
    <w:rsid w:val="006D469D"/>
    <w:rsid w:val="006D46DA"/>
    <w:rsid w:val="006D521D"/>
    <w:rsid w:val="006D5482"/>
    <w:rsid w:val="006E466D"/>
    <w:rsid w:val="006F58CD"/>
    <w:rsid w:val="006F725C"/>
    <w:rsid w:val="006F7B74"/>
    <w:rsid w:val="0070093C"/>
    <w:rsid w:val="00703C7D"/>
    <w:rsid w:val="007042BF"/>
    <w:rsid w:val="00706DEC"/>
    <w:rsid w:val="00706E4C"/>
    <w:rsid w:val="00712931"/>
    <w:rsid w:val="00713CF2"/>
    <w:rsid w:val="007143EB"/>
    <w:rsid w:val="0071458E"/>
    <w:rsid w:val="00716148"/>
    <w:rsid w:val="00716564"/>
    <w:rsid w:val="00717F3B"/>
    <w:rsid w:val="00725C97"/>
    <w:rsid w:val="00727B23"/>
    <w:rsid w:val="00736DE5"/>
    <w:rsid w:val="00742D87"/>
    <w:rsid w:val="00745ECD"/>
    <w:rsid w:val="00746667"/>
    <w:rsid w:val="00746DEB"/>
    <w:rsid w:val="00746DEF"/>
    <w:rsid w:val="00747E88"/>
    <w:rsid w:val="00750D59"/>
    <w:rsid w:val="00751D09"/>
    <w:rsid w:val="007538AA"/>
    <w:rsid w:val="00753B5C"/>
    <w:rsid w:val="00753CD0"/>
    <w:rsid w:val="00754A70"/>
    <w:rsid w:val="00755422"/>
    <w:rsid w:val="00755FF4"/>
    <w:rsid w:val="00756617"/>
    <w:rsid w:val="007639C2"/>
    <w:rsid w:val="007641B1"/>
    <w:rsid w:val="00764B70"/>
    <w:rsid w:val="00764CDE"/>
    <w:rsid w:val="007716F7"/>
    <w:rsid w:val="0077278C"/>
    <w:rsid w:val="0077411F"/>
    <w:rsid w:val="00774A3B"/>
    <w:rsid w:val="007752B9"/>
    <w:rsid w:val="007753A0"/>
    <w:rsid w:val="00775654"/>
    <w:rsid w:val="00775A69"/>
    <w:rsid w:val="00776A5B"/>
    <w:rsid w:val="00781115"/>
    <w:rsid w:val="00786A1B"/>
    <w:rsid w:val="00787065"/>
    <w:rsid w:val="00787D83"/>
    <w:rsid w:val="007902F7"/>
    <w:rsid w:val="007920AA"/>
    <w:rsid w:val="00792631"/>
    <w:rsid w:val="00792F78"/>
    <w:rsid w:val="007936F6"/>
    <w:rsid w:val="007940FE"/>
    <w:rsid w:val="00796451"/>
    <w:rsid w:val="00796AF8"/>
    <w:rsid w:val="007A2388"/>
    <w:rsid w:val="007A3407"/>
    <w:rsid w:val="007A4102"/>
    <w:rsid w:val="007A45CB"/>
    <w:rsid w:val="007A4FCE"/>
    <w:rsid w:val="007A6347"/>
    <w:rsid w:val="007A7FBE"/>
    <w:rsid w:val="007B02A8"/>
    <w:rsid w:val="007B0E7D"/>
    <w:rsid w:val="007B10F7"/>
    <w:rsid w:val="007B113B"/>
    <w:rsid w:val="007B4121"/>
    <w:rsid w:val="007B4B3C"/>
    <w:rsid w:val="007B50C0"/>
    <w:rsid w:val="007B56E3"/>
    <w:rsid w:val="007B5D99"/>
    <w:rsid w:val="007B6415"/>
    <w:rsid w:val="007B64E3"/>
    <w:rsid w:val="007B76CB"/>
    <w:rsid w:val="007C2CC4"/>
    <w:rsid w:val="007C43D3"/>
    <w:rsid w:val="007D6D36"/>
    <w:rsid w:val="007D7AFB"/>
    <w:rsid w:val="007D7C95"/>
    <w:rsid w:val="007E001E"/>
    <w:rsid w:val="007E0828"/>
    <w:rsid w:val="007E084F"/>
    <w:rsid w:val="007E2AD2"/>
    <w:rsid w:val="007E2B4D"/>
    <w:rsid w:val="007E2D36"/>
    <w:rsid w:val="007E4E70"/>
    <w:rsid w:val="007E5BB4"/>
    <w:rsid w:val="007E6022"/>
    <w:rsid w:val="007F0960"/>
    <w:rsid w:val="007F2C97"/>
    <w:rsid w:val="007F42CA"/>
    <w:rsid w:val="007F455B"/>
    <w:rsid w:val="00801A19"/>
    <w:rsid w:val="008022EF"/>
    <w:rsid w:val="00803A6B"/>
    <w:rsid w:val="0080595C"/>
    <w:rsid w:val="0081093B"/>
    <w:rsid w:val="0081121D"/>
    <w:rsid w:val="00811255"/>
    <w:rsid w:val="00812A80"/>
    <w:rsid w:val="00812D97"/>
    <w:rsid w:val="00815372"/>
    <w:rsid w:val="00815F5E"/>
    <w:rsid w:val="008210BF"/>
    <w:rsid w:val="008217EC"/>
    <w:rsid w:val="00821B42"/>
    <w:rsid w:val="008242B4"/>
    <w:rsid w:val="00824661"/>
    <w:rsid w:val="008269DA"/>
    <w:rsid w:val="00826CE4"/>
    <w:rsid w:val="00826E59"/>
    <w:rsid w:val="008278D8"/>
    <w:rsid w:val="0083072E"/>
    <w:rsid w:val="00832F20"/>
    <w:rsid w:val="00833408"/>
    <w:rsid w:val="0083345B"/>
    <w:rsid w:val="008348A3"/>
    <w:rsid w:val="00835A54"/>
    <w:rsid w:val="00840F1E"/>
    <w:rsid w:val="00844B60"/>
    <w:rsid w:val="00844D7E"/>
    <w:rsid w:val="00846C90"/>
    <w:rsid w:val="008517F6"/>
    <w:rsid w:val="00852D31"/>
    <w:rsid w:val="00854AED"/>
    <w:rsid w:val="008567F5"/>
    <w:rsid w:val="00856E79"/>
    <w:rsid w:val="00856F29"/>
    <w:rsid w:val="00857386"/>
    <w:rsid w:val="00861BFA"/>
    <w:rsid w:val="008620B5"/>
    <w:rsid w:val="00863671"/>
    <w:rsid w:val="008646E2"/>
    <w:rsid w:val="008659BC"/>
    <w:rsid w:val="00867715"/>
    <w:rsid w:val="00872270"/>
    <w:rsid w:val="008723A2"/>
    <w:rsid w:val="00876678"/>
    <w:rsid w:val="0088042B"/>
    <w:rsid w:val="00882837"/>
    <w:rsid w:val="00883956"/>
    <w:rsid w:val="008847B2"/>
    <w:rsid w:val="0088489A"/>
    <w:rsid w:val="008864BF"/>
    <w:rsid w:val="0088798D"/>
    <w:rsid w:val="00887C40"/>
    <w:rsid w:val="00887E0F"/>
    <w:rsid w:val="00893B52"/>
    <w:rsid w:val="00893CB8"/>
    <w:rsid w:val="0089710D"/>
    <w:rsid w:val="00897BFA"/>
    <w:rsid w:val="008A279D"/>
    <w:rsid w:val="008A2A1C"/>
    <w:rsid w:val="008A70D8"/>
    <w:rsid w:val="008B150B"/>
    <w:rsid w:val="008B2AE4"/>
    <w:rsid w:val="008B3EAA"/>
    <w:rsid w:val="008C03D0"/>
    <w:rsid w:val="008C23C1"/>
    <w:rsid w:val="008C5E74"/>
    <w:rsid w:val="008D30D8"/>
    <w:rsid w:val="008D4D7E"/>
    <w:rsid w:val="008D5678"/>
    <w:rsid w:val="008D61A1"/>
    <w:rsid w:val="008E0F5A"/>
    <w:rsid w:val="008E10AE"/>
    <w:rsid w:val="008E149E"/>
    <w:rsid w:val="008E373C"/>
    <w:rsid w:val="008E3B7B"/>
    <w:rsid w:val="008E3F9A"/>
    <w:rsid w:val="008E48E5"/>
    <w:rsid w:val="008E674B"/>
    <w:rsid w:val="008E7333"/>
    <w:rsid w:val="008F2390"/>
    <w:rsid w:val="008F3480"/>
    <w:rsid w:val="008F37B5"/>
    <w:rsid w:val="008F50B8"/>
    <w:rsid w:val="008F5B08"/>
    <w:rsid w:val="008F67E6"/>
    <w:rsid w:val="008F74C5"/>
    <w:rsid w:val="00900A5E"/>
    <w:rsid w:val="00901A83"/>
    <w:rsid w:val="00901AC8"/>
    <w:rsid w:val="009043D5"/>
    <w:rsid w:val="009043FD"/>
    <w:rsid w:val="00907F25"/>
    <w:rsid w:val="00911EB6"/>
    <w:rsid w:val="009129C0"/>
    <w:rsid w:val="00913BEF"/>
    <w:rsid w:val="00914FC9"/>
    <w:rsid w:val="00915C43"/>
    <w:rsid w:val="009161C5"/>
    <w:rsid w:val="00917152"/>
    <w:rsid w:val="00920554"/>
    <w:rsid w:val="009208AD"/>
    <w:rsid w:val="0092237B"/>
    <w:rsid w:val="00922CE1"/>
    <w:rsid w:val="00922E71"/>
    <w:rsid w:val="009252BB"/>
    <w:rsid w:val="009259BF"/>
    <w:rsid w:val="009265F9"/>
    <w:rsid w:val="0093004B"/>
    <w:rsid w:val="00933C4A"/>
    <w:rsid w:val="00933D84"/>
    <w:rsid w:val="00933FD7"/>
    <w:rsid w:val="0093558B"/>
    <w:rsid w:val="00942283"/>
    <w:rsid w:val="009422E5"/>
    <w:rsid w:val="009434F3"/>
    <w:rsid w:val="00944DCC"/>
    <w:rsid w:val="0094630E"/>
    <w:rsid w:val="00947382"/>
    <w:rsid w:val="00947F2D"/>
    <w:rsid w:val="00950116"/>
    <w:rsid w:val="0095383E"/>
    <w:rsid w:val="009556F2"/>
    <w:rsid w:val="009559FF"/>
    <w:rsid w:val="00955FD3"/>
    <w:rsid w:val="00960915"/>
    <w:rsid w:val="00960D3B"/>
    <w:rsid w:val="00963005"/>
    <w:rsid w:val="00963A6E"/>
    <w:rsid w:val="00963D0E"/>
    <w:rsid w:val="0097002E"/>
    <w:rsid w:val="00973BE5"/>
    <w:rsid w:val="009745A1"/>
    <w:rsid w:val="00975385"/>
    <w:rsid w:val="00975DDB"/>
    <w:rsid w:val="00980816"/>
    <w:rsid w:val="009815C0"/>
    <w:rsid w:val="00981C6A"/>
    <w:rsid w:val="009846C5"/>
    <w:rsid w:val="00990130"/>
    <w:rsid w:val="009927F8"/>
    <w:rsid w:val="00992C11"/>
    <w:rsid w:val="00994439"/>
    <w:rsid w:val="009A0278"/>
    <w:rsid w:val="009A0D97"/>
    <w:rsid w:val="009A328D"/>
    <w:rsid w:val="009A3E11"/>
    <w:rsid w:val="009A6BC3"/>
    <w:rsid w:val="009A79C8"/>
    <w:rsid w:val="009A7FAE"/>
    <w:rsid w:val="009B09C5"/>
    <w:rsid w:val="009B172B"/>
    <w:rsid w:val="009B29ED"/>
    <w:rsid w:val="009B3571"/>
    <w:rsid w:val="009B603B"/>
    <w:rsid w:val="009B6072"/>
    <w:rsid w:val="009C4F5A"/>
    <w:rsid w:val="009C7080"/>
    <w:rsid w:val="009C7529"/>
    <w:rsid w:val="009E33FF"/>
    <w:rsid w:val="009E59FC"/>
    <w:rsid w:val="009E6790"/>
    <w:rsid w:val="009F1029"/>
    <w:rsid w:val="009F283B"/>
    <w:rsid w:val="009F2DEF"/>
    <w:rsid w:val="009F4766"/>
    <w:rsid w:val="00A0058E"/>
    <w:rsid w:val="00A0144F"/>
    <w:rsid w:val="00A01BD6"/>
    <w:rsid w:val="00A02542"/>
    <w:rsid w:val="00A03387"/>
    <w:rsid w:val="00A05454"/>
    <w:rsid w:val="00A11672"/>
    <w:rsid w:val="00A1562F"/>
    <w:rsid w:val="00A15C08"/>
    <w:rsid w:val="00A163F4"/>
    <w:rsid w:val="00A16CDA"/>
    <w:rsid w:val="00A231C5"/>
    <w:rsid w:val="00A23509"/>
    <w:rsid w:val="00A27ABD"/>
    <w:rsid w:val="00A30298"/>
    <w:rsid w:val="00A306DA"/>
    <w:rsid w:val="00A308D4"/>
    <w:rsid w:val="00A3183F"/>
    <w:rsid w:val="00A3434C"/>
    <w:rsid w:val="00A368D7"/>
    <w:rsid w:val="00A36A84"/>
    <w:rsid w:val="00A377DC"/>
    <w:rsid w:val="00A411A3"/>
    <w:rsid w:val="00A4129F"/>
    <w:rsid w:val="00A4475E"/>
    <w:rsid w:val="00A45ECE"/>
    <w:rsid w:val="00A464CF"/>
    <w:rsid w:val="00A50B25"/>
    <w:rsid w:val="00A5121A"/>
    <w:rsid w:val="00A514E7"/>
    <w:rsid w:val="00A53557"/>
    <w:rsid w:val="00A53841"/>
    <w:rsid w:val="00A53AD5"/>
    <w:rsid w:val="00A53E3A"/>
    <w:rsid w:val="00A54EA0"/>
    <w:rsid w:val="00A55422"/>
    <w:rsid w:val="00A56BB8"/>
    <w:rsid w:val="00A613F4"/>
    <w:rsid w:val="00A643D1"/>
    <w:rsid w:val="00A651EE"/>
    <w:rsid w:val="00A70140"/>
    <w:rsid w:val="00A7020A"/>
    <w:rsid w:val="00A747A8"/>
    <w:rsid w:val="00A77272"/>
    <w:rsid w:val="00A77756"/>
    <w:rsid w:val="00A77CD1"/>
    <w:rsid w:val="00A8487A"/>
    <w:rsid w:val="00A85513"/>
    <w:rsid w:val="00A867B6"/>
    <w:rsid w:val="00A92977"/>
    <w:rsid w:val="00A93A04"/>
    <w:rsid w:val="00A93C47"/>
    <w:rsid w:val="00AA0E46"/>
    <w:rsid w:val="00AA1DDE"/>
    <w:rsid w:val="00AA1FF9"/>
    <w:rsid w:val="00AA2C02"/>
    <w:rsid w:val="00AA31A4"/>
    <w:rsid w:val="00AA3D80"/>
    <w:rsid w:val="00AA4AC4"/>
    <w:rsid w:val="00AA4EF0"/>
    <w:rsid w:val="00AA77D6"/>
    <w:rsid w:val="00AA7EC6"/>
    <w:rsid w:val="00AB14DA"/>
    <w:rsid w:val="00AB1C29"/>
    <w:rsid w:val="00AB2E90"/>
    <w:rsid w:val="00AB31F6"/>
    <w:rsid w:val="00AB6CB5"/>
    <w:rsid w:val="00AB7327"/>
    <w:rsid w:val="00AB7336"/>
    <w:rsid w:val="00AB7CE8"/>
    <w:rsid w:val="00AC18C7"/>
    <w:rsid w:val="00AC2183"/>
    <w:rsid w:val="00AC4356"/>
    <w:rsid w:val="00AC5543"/>
    <w:rsid w:val="00AC73FB"/>
    <w:rsid w:val="00AD199A"/>
    <w:rsid w:val="00AD2FCA"/>
    <w:rsid w:val="00AD4D10"/>
    <w:rsid w:val="00AD729E"/>
    <w:rsid w:val="00AE262C"/>
    <w:rsid w:val="00AE3698"/>
    <w:rsid w:val="00AE3BBE"/>
    <w:rsid w:val="00AE3BF9"/>
    <w:rsid w:val="00AE64D6"/>
    <w:rsid w:val="00AE6DD8"/>
    <w:rsid w:val="00AF0F1E"/>
    <w:rsid w:val="00AF309A"/>
    <w:rsid w:val="00AF4A09"/>
    <w:rsid w:val="00AF585B"/>
    <w:rsid w:val="00AF6CA4"/>
    <w:rsid w:val="00B007B8"/>
    <w:rsid w:val="00B052B2"/>
    <w:rsid w:val="00B10D04"/>
    <w:rsid w:val="00B10DA5"/>
    <w:rsid w:val="00B1255E"/>
    <w:rsid w:val="00B20C4B"/>
    <w:rsid w:val="00B20FA9"/>
    <w:rsid w:val="00B25315"/>
    <w:rsid w:val="00B25DF1"/>
    <w:rsid w:val="00B26ADA"/>
    <w:rsid w:val="00B26B38"/>
    <w:rsid w:val="00B32D39"/>
    <w:rsid w:val="00B36568"/>
    <w:rsid w:val="00B369C2"/>
    <w:rsid w:val="00B37741"/>
    <w:rsid w:val="00B40220"/>
    <w:rsid w:val="00B408CA"/>
    <w:rsid w:val="00B41D33"/>
    <w:rsid w:val="00B421B2"/>
    <w:rsid w:val="00B449F3"/>
    <w:rsid w:val="00B45969"/>
    <w:rsid w:val="00B46F5C"/>
    <w:rsid w:val="00B479C4"/>
    <w:rsid w:val="00B511B2"/>
    <w:rsid w:val="00B54E1C"/>
    <w:rsid w:val="00B5508C"/>
    <w:rsid w:val="00B55993"/>
    <w:rsid w:val="00B55BA9"/>
    <w:rsid w:val="00B57E33"/>
    <w:rsid w:val="00B60936"/>
    <w:rsid w:val="00B60B54"/>
    <w:rsid w:val="00B60EB9"/>
    <w:rsid w:val="00B61616"/>
    <w:rsid w:val="00B61E8A"/>
    <w:rsid w:val="00B62B28"/>
    <w:rsid w:val="00B630FD"/>
    <w:rsid w:val="00B711F2"/>
    <w:rsid w:val="00B71570"/>
    <w:rsid w:val="00B741BA"/>
    <w:rsid w:val="00B75135"/>
    <w:rsid w:val="00B756F2"/>
    <w:rsid w:val="00B76075"/>
    <w:rsid w:val="00B769DD"/>
    <w:rsid w:val="00B84511"/>
    <w:rsid w:val="00B84F94"/>
    <w:rsid w:val="00B867AF"/>
    <w:rsid w:val="00B8713B"/>
    <w:rsid w:val="00B91E06"/>
    <w:rsid w:val="00B92549"/>
    <w:rsid w:val="00B9266E"/>
    <w:rsid w:val="00B92916"/>
    <w:rsid w:val="00B9702E"/>
    <w:rsid w:val="00B97630"/>
    <w:rsid w:val="00BA0ED5"/>
    <w:rsid w:val="00BA35F1"/>
    <w:rsid w:val="00BA4352"/>
    <w:rsid w:val="00BA62AF"/>
    <w:rsid w:val="00BA6D77"/>
    <w:rsid w:val="00BB02BD"/>
    <w:rsid w:val="00BB1616"/>
    <w:rsid w:val="00BB33F7"/>
    <w:rsid w:val="00BB4345"/>
    <w:rsid w:val="00BB43A9"/>
    <w:rsid w:val="00BB4590"/>
    <w:rsid w:val="00BB4FD2"/>
    <w:rsid w:val="00BB6712"/>
    <w:rsid w:val="00BB7F38"/>
    <w:rsid w:val="00BC0277"/>
    <w:rsid w:val="00BC0E9C"/>
    <w:rsid w:val="00BC277D"/>
    <w:rsid w:val="00BC6A8B"/>
    <w:rsid w:val="00BC7587"/>
    <w:rsid w:val="00BD047F"/>
    <w:rsid w:val="00BD0725"/>
    <w:rsid w:val="00BD4C45"/>
    <w:rsid w:val="00BD657B"/>
    <w:rsid w:val="00BD6B3E"/>
    <w:rsid w:val="00BE387E"/>
    <w:rsid w:val="00BE5285"/>
    <w:rsid w:val="00BE5A20"/>
    <w:rsid w:val="00BE67B8"/>
    <w:rsid w:val="00BE7E1D"/>
    <w:rsid w:val="00BF041B"/>
    <w:rsid w:val="00BF0B8E"/>
    <w:rsid w:val="00BF0D11"/>
    <w:rsid w:val="00BF1FA9"/>
    <w:rsid w:val="00BF26E9"/>
    <w:rsid w:val="00BF2DEB"/>
    <w:rsid w:val="00BF4E6D"/>
    <w:rsid w:val="00BF76BA"/>
    <w:rsid w:val="00C01CB5"/>
    <w:rsid w:val="00C03D15"/>
    <w:rsid w:val="00C046C8"/>
    <w:rsid w:val="00C05910"/>
    <w:rsid w:val="00C061C2"/>
    <w:rsid w:val="00C06EEE"/>
    <w:rsid w:val="00C07FF4"/>
    <w:rsid w:val="00C10C27"/>
    <w:rsid w:val="00C1210A"/>
    <w:rsid w:val="00C13DF8"/>
    <w:rsid w:val="00C152D8"/>
    <w:rsid w:val="00C17050"/>
    <w:rsid w:val="00C20845"/>
    <w:rsid w:val="00C23889"/>
    <w:rsid w:val="00C23A6D"/>
    <w:rsid w:val="00C257AD"/>
    <w:rsid w:val="00C26FD3"/>
    <w:rsid w:val="00C30A07"/>
    <w:rsid w:val="00C3296D"/>
    <w:rsid w:val="00C35D1F"/>
    <w:rsid w:val="00C36A5B"/>
    <w:rsid w:val="00C378DA"/>
    <w:rsid w:val="00C4028F"/>
    <w:rsid w:val="00C40B22"/>
    <w:rsid w:val="00C42D28"/>
    <w:rsid w:val="00C44D71"/>
    <w:rsid w:val="00C47031"/>
    <w:rsid w:val="00C47A03"/>
    <w:rsid w:val="00C51C9A"/>
    <w:rsid w:val="00C535BC"/>
    <w:rsid w:val="00C539C8"/>
    <w:rsid w:val="00C550B0"/>
    <w:rsid w:val="00C57A45"/>
    <w:rsid w:val="00C57F9F"/>
    <w:rsid w:val="00C60D12"/>
    <w:rsid w:val="00C60F84"/>
    <w:rsid w:val="00C617E1"/>
    <w:rsid w:val="00C6192C"/>
    <w:rsid w:val="00C61E84"/>
    <w:rsid w:val="00C63F03"/>
    <w:rsid w:val="00C65385"/>
    <w:rsid w:val="00C65EF7"/>
    <w:rsid w:val="00C661C0"/>
    <w:rsid w:val="00C676A3"/>
    <w:rsid w:val="00C70A7F"/>
    <w:rsid w:val="00C73FFA"/>
    <w:rsid w:val="00C74A98"/>
    <w:rsid w:val="00C77FCD"/>
    <w:rsid w:val="00C82259"/>
    <w:rsid w:val="00C826C3"/>
    <w:rsid w:val="00C84CA5"/>
    <w:rsid w:val="00C857E6"/>
    <w:rsid w:val="00C86F2A"/>
    <w:rsid w:val="00C92EF6"/>
    <w:rsid w:val="00C93021"/>
    <w:rsid w:val="00C941EF"/>
    <w:rsid w:val="00C94F51"/>
    <w:rsid w:val="00C97DF8"/>
    <w:rsid w:val="00CA20BE"/>
    <w:rsid w:val="00CA2EB8"/>
    <w:rsid w:val="00CA4B6E"/>
    <w:rsid w:val="00CA68E3"/>
    <w:rsid w:val="00CB128F"/>
    <w:rsid w:val="00CB195C"/>
    <w:rsid w:val="00CB3314"/>
    <w:rsid w:val="00CB3371"/>
    <w:rsid w:val="00CB42CF"/>
    <w:rsid w:val="00CB769C"/>
    <w:rsid w:val="00CC4403"/>
    <w:rsid w:val="00CC7E83"/>
    <w:rsid w:val="00CD112C"/>
    <w:rsid w:val="00CD1887"/>
    <w:rsid w:val="00CD635F"/>
    <w:rsid w:val="00CD7CDC"/>
    <w:rsid w:val="00CE053F"/>
    <w:rsid w:val="00CE1F73"/>
    <w:rsid w:val="00CE3CAA"/>
    <w:rsid w:val="00CF1781"/>
    <w:rsid w:val="00CF523E"/>
    <w:rsid w:val="00CF6456"/>
    <w:rsid w:val="00D00A5E"/>
    <w:rsid w:val="00D015C6"/>
    <w:rsid w:val="00D02BF5"/>
    <w:rsid w:val="00D03566"/>
    <w:rsid w:val="00D03AF9"/>
    <w:rsid w:val="00D0618A"/>
    <w:rsid w:val="00D13C89"/>
    <w:rsid w:val="00D15079"/>
    <w:rsid w:val="00D1640A"/>
    <w:rsid w:val="00D210F8"/>
    <w:rsid w:val="00D2470C"/>
    <w:rsid w:val="00D24AFE"/>
    <w:rsid w:val="00D27090"/>
    <w:rsid w:val="00D30289"/>
    <w:rsid w:val="00D30894"/>
    <w:rsid w:val="00D31651"/>
    <w:rsid w:val="00D3208F"/>
    <w:rsid w:val="00D33270"/>
    <w:rsid w:val="00D33819"/>
    <w:rsid w:val="00D342D7"/>
    <w:rsid w:val="00D34D34"/>
    <w:rsid w:val="00D40F90"/>
    <w:rsid w:val="00D4110D"/>
    <w:rsid w:val="00D4262E"/>
    <w:rsid w:val="00D4352C"/>
    <w:rsid w:val="00D43BBC"/>
    <w:rsid w:val="00D45ECE"/>
    <w:rsid w:val="00D4774A"/>
    <w:rsid w:val="00D47B49"/>
    <w:rsid w:val="00D502D8"/>
    <w:rsid w:val="00D52BE4"/>
    <w:rsid w:val="00D5345D"/>
    <w:rsid w:val="00D54E21"/>
    <w:rsid w:val="00D5755C"/>
    <w:rsid w:val="00D60837"/>
    <w:rsid w:val="00D60BAF"/>
    <w:rsid w:val="00D61DDE"/>
    <w:rsid w:val="00D63A60"/>
    <w:rsid w:val="00D640E4"/>
    <w:rsid w:val="00D66E81"/>
    <w:rsid w:val="00D66FBF"/>
    <w:rsid w:val="00D67C81"/>
    <w:rsid w:val="00D73D8E"/>
    <w:rsid w:val="00D74127"/>
    <w:rsid w:val="00D74F32"/>
    <w:rsid w:val="00D764DE"/>
    <w:rsid w:val="00D77E9A"/>
    <w:rsid w:val="00D806FE"/>
    <w:rsid w:val="00D82E2E"/>
    <w:rsid w:val="00D8315F"/>
    <w:rsid w:val="00D84853"/>
    <w:rsid w:val="00D906EC"/>
    <w:rsid w:val="00D913C8"/>
    <w:rsid w:val="00D91E01"/>
    <w:rsid w:val="00D921E7"/>
    <w:rsid w:val="00D9262C"/>
    <w:rsid w:val="00D931BE"/>
    <w:rsid w:val="00D93B78"/>
    <w:rsid w:val="00D93E02"/>
    <w:rsid w:val="00D95042"/>
    <w:rsid w:val="00D969CF"/>
    <w:rsid w:val="00DA0AEC"/>
    <w:rsid w:val="00DA0FCE"/>
    <w:rsid w:val="00DA1118"/>
    <w:rsid w:val="00DA3E76"/>
    <w:rsid w:val="00DA4981"/>
    <w:rsid w:val="00DA4DC3"/>
    <w:rsid w:val="00DA4F40"/>
    <w:rsid w:val="00DA5BB2"/>
    <w:rsid w:val="00DA6121"/>
    <w:rsid w:val="00DB00E6"/>
    <w:rsid w:val="00DB272B"/>
    <w:rsid w:val="00DB34DB"/>
    <w:rsid w:val="00DB3B41"/>
    <w:rsid w:val="00DB46FB"/>
    <w:rsid w:val="00DB53F4"/>
    <w:rsid w:val="00DB5665"/>
    <w:rsid w:val="00DC31B4"/>
    <w:rsid w:val="00DC4DD6"/>
    <w:rsid w:val="00DD0903"/>
    <w:rsid w:val="00DD6209"/>
    <w:rsid w:val="00DE0479"/>
    <w:rsid w:val="00DE252B"/>
    <w:rsid w:val="00DE5111"/>
    <w:rsid w:val="00DE5DFC"/>
    <w:rsid w:val="00DE7880"/>
    <w:rsid w:val="00DF13F0"/>
    <w:rsid w:val="00DF6177"/>
    <w:rsid w:val="00E0041D"/>
    <w:rsid w:val="00E00BA4"/>
    <w:rsid w:val="00E0191C"/>
    <w:rsid w:val="00E03529"/>
    <w:rsid w:val="00E06735"/>
    <w:rsid w:val="00E15F3F"/>
    <w:rsid w:val="00E1601A"/>
    <w:rsid w:val="00E16823"/>
    <w:rsid w:val="00E16FEE"/>
    <w:rsid w:val="00E22992"/>
    <w:rsid w:val="00E25333"/>
    <w:rsid w:val="00E253A9"/>
    <w:rsid w:val="00E263F1"/>
    <w:rsid w:val="00E26A46"/>
    <w:rsid w:val="00E324BE"/>
    <w:rsid w:val="00E341A6"/>
    <w:rsid w:val="00E35ED9"/>
    <w:rsid w:val="00E43E07"/>
    <w:rsid w:val="00E444F5"/>
    <w:rsid w:val="00E46823"/>
    <w:rsid w:val="00E50050"/>
    <w:rsid w:val="00E50F59"/>
    <w:rsid w:val="00E53647"/>
    <w:rsid w:val="00E55205"/>
    <w:rsid w:val="00E61A39"/>
    <w:rsid w:val="00E64028"/>
    <w:rsid w:val="00E716BB"/>
    <w:rsid w:val="00E72D8B"/>
    <w:rsid w:val="00E7345F"/>
    <w:rsid w:val="00E741F9"/>
    <w:rsid w:val="00E7437D"/>
    <w:rsid w:val="00E77010"/>
    <w:rsid w:val="00E800D5"/>
    <w:rsid w:val="00E818E4"/>
    <w:rsid w:val="00E83033"/>
    <w:rsid w:val="00E83625"/>
    <w:rsid w:val="00E849BE"/>
    <w:rsid w:val="00E84CFD"/>
    <w:rsid w:val="00E878DA"/>
    <w:rsid w:val="00E92107"/>
    <w:rsid w:val="00E93C59"/>
    <w:rsid w:val="00EA24C5"/>
    <w:rsid w:val="00EA3952"/>
    <w:rsid w:val="00EA418C"/>
    <w:rsid w:val="00EA5384"/>
    <w:rsid w:val="00EA59FF"/>
    <w:rsid w:val="00EB1260"/>
    <w:rsid w:val="00EB1D75"/>
    <w:rsid w:val="00EB2175"/>
    <w:rsid w:val="00EB25F0"/>
    <w:rsid w:val="00EB39A7"/>
    <w:rsid w:val="00EB411A"/>
    <w:rsid w:val="00EB4D77"/>
    <w:rsid w:val="00EB6E2D"/>
    <w:rsid w:val="00EB7E51"/>
    <w:rsid w:val="00EC45DA"/>
    <w:rsid w:val="00EC48FA"/>
    <w:rsid w:val="00EC5254"/>
    <w:rsid w:val="00ED1674"/>
    <w:rsid w:val="00ED2994"/>
    <w:rsid w:val="00ED4108"/>
    <w:rsid w:val="00ED77B6"/>
    <w:rsid w:val="00ED7D1D"/>
    <w:rsid w:val="00EE0345"/>
    <w:rsid w:val="00EE06D7"/>
    <w:rsid w:val="00EE2781"/>
    <w:rsid w:val="00EE49F8"/>
    <w:rsid w:val="00EE5783"/>
    <w:rsid w:val="00EE7CAE"/>
    <w:rsid w:val="00EF1898"/>
    <w:rsid w:val="00EF30FA"/>
    <w:rsid w:val="00EF4839"/>
    <w:rsid w:val="00EF625C"/>
    <w:rsid w:val="00F001FA"/>
    <w:rsid w:val="00F01097"/>
    <w:rsid w:val="00F02060"/>
    <w:rsid w:val="00F04441"/>
    <w:rsid w:val="00F04636"/>
    <w:rsid w:val="00F054DA"/>
    <w:rsid w:val="00F06178"/>
    <w:rsid w:val="00F100F4"/>
    <w:rsid w:val="00F11866"/>
    <w:rsid w:val="00F11AC7"/>
    <w:rsid w:val="00F12765"/>
    <w:rsid w:val="00F12895"/>
    <w:rsid w:val="00F12DEE"/>
    <w:rsid w:val="00F12E68"/>
    <w:rsid w:val="00F13D5B"/>
    <w:rsid w:val="00F210B3"/>
    <w:rsid w:val="00F228E4"/>
    <w:rsid w:val="00F24F3B"/>
    <w:rsid w:val="00F25EA3"/>
    <w:rsid w:val="00F263D0"/>
    <w:rsid w:val="00F276F5"/>
    <w:rsid w:val="00F30810"/>
    <w:rsid w:val="00F34237"/>
    <w:rsid w:val="00F35D63"/>
    <w:rsid w:val="00F36A52"/>
    <w:rsid w:val="00F401D6"/>
    <w:rsid w:val="00F417B4"/>
    <w:rsid w:val="00F435F5"/>
    <w:rsid w:val="00F441AE"/>
    <w:rsid w:val="00F472DE"/>
    <w:rsid w:val="00F4771B"/>
    <w:rsid w:val="00F54ADF"/>
    <w:rsid w:val="00F56969"/>
    <w:rsid w:val="00F57829"/>
    <w:rsid w:val="00F643B7"/>
    <w:rsid w:val="00F6448D"/>
    <w:rsid w:val="00F64E37"/>
    <w:rsid w:val="00F661E3"/>
    <w:rsid w:val="00F701C6"/>
    <w:rsid w:val="00F84751"/>
    <w:rsid w:val="00F87DF0"/>
    <w:rsid w:val="00F90375"/>
    <w:rsid w:val="00F90392"/>
    <w:rsid w:val="00F93D74"/>
    <w:rsid w:val="00F93EAB"/>
    <w:rsid w:val="00F95A84"/>
    <w:rsid w:val="00F95B9E"/>
    <w:rsid w:val="00FA028D"/>
    <w:rsid w:val="00FA0D1C"/>
    <w:rsid w:val="00FA2CC4"/>
    <w:rsid w:val="00FA43D9"/>
    <w:rsid w:val="00FA550A"/>
    <w:rsid w:val="00FA6233"/>
    <w:rsid w:val="00FA7A90"/>
    <w:rsid w:val="00FB1632"/>
    <w:rsid w:val="00FB1ABC"/>
    <w:rsid w:val="00FB203B"/>
    <w:rsid w:val="00FB5120"/>
    <w:rsid w:val="00FB5788"/>
    <w:rsid w:val="00FB5BB8"/>
    <w:rsid w:val="00FC25A4"/>
    <w:rsid w:val="00FC25E9"/>
    <w:rsid w:val="00FC2BC8"/>
    <w:rsid w:val="00FC4279"/>
    <w:rsid w:val="00FCBE43"/>
    <w:rsid w:val="00FD14FB"/>
    <w:rsid w:val="00FD350C"/>
    <w:rsid w:val="00FD4A85"/>
    <w:rsid w:val="00FD4C1E"/>
    <w:rsid w:val="00FD72CA"/>
    <w:rsid w:val="00FD7AC3"/>
    <w:rsid w:val="00FE1077"/>
    <w:rsid w:val="00FE2817"/>
    <w:rsid w:val="00FE4CCF"/>
    <w:rsid w:val="00FE4D43"/>
    <w:rsid w:val="00FE6A06"/>
    <w:rsid w:val="00FE7A7F"/>
    <w:rsid w:val="00FF0063"/>
    <w:rsid w:val="00FF0667"/>
    <w:rsid w:val="00FF07E3"/>
    <w:rsid w:val="00FF0F8C"/>
    <w:rsid w:val="00FF195D"/>
    <w:rsid w:val="00FF2302"/>
    <w:rsid w:val="00FF2741"/>
    <w:rsid w:val="00FF34EF"/>
    <w:rsid w:val="00FF6E73"/>
    <w:rsid w:val="00FF72B4"/>
    <w:rsid w:val="0121DE02"/>
    <w:rsid w:val="01F84AB3"/>
    <w:rsid w:val="020DE640"/>
    <w:rsid w:val="0265473C"/>
    <w:rsid w:val="0277D784"/>
    <w:rsid w:val="02A567E9"/>
    <w:rsid w:val="02B324BD"/>
    <w:rsid w:val="02E90364"/>
    <w:rsid w:val="02F6BCFE"/>
    <w:rsid w:val="02FBB4E6"/>
    <w:rsid w:val="02FD4A12"/>
    <w:rsid w:val="035836B8"/>
    <w:rsid w:val="036EFFCB"/>
    <w:rsid w:val="037DE908"/>
    <w:rsid w:val="03A9B271"/>
    <w:rsid w:val="03EF66DA"/>
    <w:rsid w:val="0436F077"/>
    <w:rsid w:val="0484D3C5"/>
    <w:rsid w:val="0491EB4F"/>
    <w:rsid w:val="04BD925D"/>
    <w:rsid w:val="062DBBB0"/>
    <w:rsid w:val="0651E8BD"/>
    <w:rsid w:val="0660E0A4"/>
    <w:rsid w:val="06AC3A85"/>
    <w:rsid w:val="07EDC519"/>
    <w:rsid w:val="07F65DDF"/>
    <w:rsid w:val="07F6F45C"/>
    <w:rsid w:val="08B7B996"/>
    <w:rsid w:val="08CB0858"/>
    <w:rsid w:val="09F69F63"/>
    <w:rsid w:val="0AF79585"/>
    <w:rsid w:val="0AFD4A2A"/>
    <w:rsid w:val="0B2E951E"/>
    <w:rsid w:val="0B51D7B2"/>
    <w:rsid w:val="0B7B90E5"/>
    <w:rsid w:val="0BB3B183"/>
    <w:rsid w:val="0BBD1AB3"/>
    <w:rsid w:val="0C80E07A"/>
    <w:rsid w:val="0D96F197"/>
    <w:rsid w:val="0DFF8A2A"/>
    <w:rsid w:val="0E0AAD90"/>
    <w:rsid w:val="0E1FA538"/>
    <w:rsid w:val="0E5564DB"/>
    <w:rsid w:val="0E8B1710"/>
    <w:rsid w:val="0EC8C3B9"/>
    <w:rsid w:val="0EF343E8"/>
    <w:rsid w:val="0EF4746D"/>
    <w:rsid w:val="10719134"/>
    <w:rsid w:val="115DF527"/>
    <w:rsid w:val="1165A554"/>
    <w:rsid w:val="1234FD62"/>
    <w:rsid w:val="12526993"/>
    <w:rsid w:val="12E5FED1"/>
    <w:rsid w:val="12F5708E"/>
    <w:rsid w:val="13361F5E"/>
    <w:rsid w:val="143B3EE4"/>
    <w:rsid w:val="145182FE"/>
    <w:rsid w:val="15EBC176"/>
    <w:rsid w:val="16D1D3B9"/>
    <w:rsid w:val="172B9BEC"/>
    <w:rsid w:val="17965E58"/>
    <w:rsid w:val="17D2AD3B"/>
    <w:rsid w:val="182BFE81"/>
    <w:rsid w:val="18678DFF"/>
    <w:rsid w:val="1934DCC0"/>
    <w:rsid w:val="19509028"/>
    <w:rsid w:val="19C3E614"/>
    <w:rsid w:val="19C54720"/>
    <w:rsid w:val="1A20D670"/>
    <w:rsid w:val="1A490348"/>
    <w:rsid w:val="1AC81845"/>
    <w:rsid w:val="1AF31487"/>
    <w:rsid w:val="1BAA6018"/>
    <w:rsid w:val="1C364437"/>
    <w:rsid w:val="1C3B9C05"/>
    <w:rsid w:val="1CC1A3E6"/>
    <w:rsid w:val="1D3F6D6D"/>
    <w:rsid w:val="1D4552A6"/>
    <w:rsid w:val="1DD15C0F"/>
    <w:rsid w:val="1E60C0E5"/>
    <w:rsid w:val="1E6C372A"/>
    <w:rsid w:val="1E844730"/>
    <w:rsid w:val="1F27BFC5"/>
    <w:rsid w:val="1FCBFE02"/>
    <w:rsid w:val="21BBE7F2"/>
    <w:rsid w:val="22529701"/>
    <w:rsid w:val="225F6087"/>
    <w:rsid w:val="226DE9EC"/>
    <w:rsid w:val="228E5548"/>
    <w:rsid w:val="22B51DC9"/>
    <w:rsid w:val="230BD648"/>
    <w:rsid w:val="231F8705"/>
    <w:rsid w:val="23555EE9"/>
    <w:rsid w:val="2357B853"/>
    <w:rsid w:val="240B5C72"/>
    <w:rsid w:val="2494B16D"/>
    <w:rsid w:val="2532674D"/>
    <w:rsid w:val="256B387F"/>
    <w:rsid w:val="258705C2"/>
    <w:rsid w:val="258EF348"/>
    <w:rsid w:val="258F57A9"/>
    <w:rsid w:val="265911BD"/>
    <w:rsid w:val="271E8D49"/>
    <w:rsid w:val="2742FD34"/>
    <w:rsid w:val="275A8184"/>
    <w:rsid w:val="27D2D117"/>
    <w:rsid w:val="2802529A"/>
    <w:rsid w:val="28029120"/>
    <w:rsid w:val="280FA864"/>
    <w:rsid w:val="28108BB4"/>
    <w:rsid w:val="28207EDA"/>
    <w:rsid w:val="28A145AA"/>
    <w:rsid w:val="28F97B3B"/>
    <w:rsid w:val="293FDD48"/>
    <w:rsid w:val="298EC889"/>
    <w:rsid w:val="29C8EB11"/>
    <w:rsid w:val="2A74C2F8"/>
    <w:rsid w:val="2ABFB895"/>
    <w:rsid w:val="2B2F773D"/>
    <w:rsid w:val="2BD803E8"/>
    <w:rsid w:val="2CA7A22A"/>
    <w:rsid w:val="2CCB479E"/>
    <w:rsid w:val="2D5CC9E9"/>
    <w:rsid w:val="2D5CFFDE"/>
    <w:rsid w:val="2D7E7458"/>
    <w:rsid w:val="2DAED62B"/>
    <w:rsid w:val="2EC1C346"/>
    <w:rsid w:val="2EF3AFCA"/>
    <w:rsid w:val="2F3BFB6B"/>
    <w:rsid w:val="2FFE0A0D"/>
    <w:rsid w:val="3008829E"/>
    <w:rsid w:val="311F1E9B"/>
    <w:rsid w:val="312D7884"/>
    <w:rsid w:val="31A77AE2"/>
    <w:rsid w:val="32665409"/>
    <w:rsid w:val="32761A49"/>
    <w:rsid w:val="33DFD08E"/>
    <w:rsid w:val="33F01E54"/>
    <w:rsid w:val="3454964E"/>
    <w:rsid w:val="349E06F5"/>
    <w:rsid w:val="34D6140C"/>
    <w:rsid w:val="350F6DFA"/>
    <w:rsid w:val="35B51299"/>
    <w:rsid w:val="35C1FF19"/>
    <w:rsid w:val="35D21DC5"/>
    <w:rsid w:val="36703BF8"/>
    <w:rsid w:val="384A12DC"/>
    <w:rsid w:val="38D3CDE9"/>
    <w:rsid w:val="38DCB7D4"/>
    <w:rsid w:val="397A47C0"/>
    <w:rsid w:val="39F1B125"/>
    <w:rsid w:val="3A2EE891"/>
    <w:rsid w:val="3B038DEC"/>
    <w:rsid w:val="3BF0EC53"/>
    <w:rsid w:val="3C403A9E"/>
    <w:rsid w:val="3C5788D7"/>
    <w:rsid w:val="3C67579B"/>
    <w:rsid w:val="3C751E75"/>
    <w:rsid w:val="3E886A2F"/>
    <w:rsid w:val="3F1FE582"/>
    <w:rsid w:val="3F378128"/>
    <w:rsid w:val="3F6CB40E"/>
    <w:rsid w:val="3FCC268E"/>
    <w:rsid w:val="40C5A93B"/>
    <w:rsid w:val="424E8629"/>
    <w:rsid w:val="441809D5"/>
    <w:rsid w:val="4476C0D8"/>
    <w:rsid w:val="4476C5C0"/>
    <w:rsid w:val="448C941E"/>
    <w:rsid w:val="4563B04B"/>
    <w:rsid w:val="46129621"/>
    <w:rsid w:val="47AE6682"/>
    <w:rsid w:val="47DECDC6"/>
    <w:rsid w:val="48B2124E"/>
    <w:rsid w:val="48E0B1F5"/>
    <w:rsid w:val="493B50B4"/>
    <w:rsid w:val="49580FC6"/>
    <w:rsid w:val="49CCABA5"/>
    <w:rsid w:val="4B4E8936"/>
    <w:rsid w:val="4BC19EF4"/>
    <w:rsid w:val="4BFA8510"/>
    <w:rsid w:val="4C0901D6"/>
    <w:rsid w:val="4D1B0118"/>
    <w:rsid w:val="4D865B23"/>
    <w:rsid w:val="4E0ED9D7"/>
    <w:rsid w:val="4E87BEFA"/>
    <w:rsid w:val="4F1C1AD4"/>
    <w:rsid w:val="4F6F3466"/>
    <w:rsid w:val="4F8405AA"/>
    <w:rsid w:val="50A7B43D"/>
    <w:rsid w:val="5100EC32"/>
    <w:rsid w:val="526146C1"/>
    <w:rsid w:val="528E1172"/>
    <w:rsid w:val="52E76C46"/>
    <w:rsid w:val="534D4EFF"/>
    <w:rsid w:val="5494B34D"/>
    <w:rsid w:val="54F938DC"/>
    <w:rsid w:val="54F990E9"/>
    <w:rsid w:val="55069FAF"/>
    <w:rsid w:val="550826D8"/>
    <w:rsid w:val="563083AE"/>
    <w:rsid w:val="56D88DA1"/>
    <w:rsid w:val="57BCD54C"/>
    <w:rsid w:val="57BFD2E5"/>
    <w:rsid w:val="5886F99F"/>
    <w:rsid w:val="589AD3DF"/>
    <w:rsid w:val="59889180"/>
    <w:rsid w:val="5A79330D"/>
    <w:rsid w:val="5A9A93A6"/>
    <w:rsid w:val="5B77D33B"/>
    <w:rsid w:val="5B978B0A"/>
    <w:rsid w:val="5C1DBE52"/>
    <w:rsid w:val="5C58EC7E"/>
    <w:rsid w:val="5CB78C83"/>
    <w:rsid w:val="5CC03242"/>
    <w:rsid w:val="5D97AB72"/>
    <w:rsid w:val="5DA51D0B"/>
    <w:rsid w:val="5DD086F6"/>
    <w:rsid w:val="5EA60D06"/>
    <w:rsid w:val="5EBE09D5"/>
    <w:rsid w:val="5EE4AFCA"/>
    <w:rsid w:val="5F91A5B7"/>
    <w:rsid w:val="5FB85A49"/>
    <w:rsid w:val="5FEDB5B8"/>
    <w:rsid w:val="612D7618"/>
    <w:rsid w:val="61948F02"/>
    <w:rsid w:val="62B53E83"/>
    <w:rsid w:val="62C94679"/>
    <w:rsid w:val="63037321"/>
    <w:rsid w:val="653FFF14"/>
    <w:rsid w:val="6600E73B"/>
    <w:rsid w:val="664E94FE"/>
    <w:rsid w:val="67E44F97"/>
    <w:rsid w:val="680B60F2"/>
    <w:rsid w:val="6879A817"/>
    <w:rsid w:val="6884C3CB"/>
    <w:rsid w:val="68BF641F"/>
    <w:rsid w:val="693887FD"/>
    <w:rsid w:val="69CE210C"/>
    <w:rsid w:val="6A88F269"/>
    <w:rsid w:val="6B054757"/>
    <w:rsid w:val="6B182017"/>
    <w:rsid w:val="6C21FCEE"/>
    <w:rsid w:val="6CDE4392"/>
    <w:rsid w:val="6D0DCE2F"/>
    <w:rsid w:val="6D8EDA8A"/>
    <w:rsid w:val="6D90A755"/>
    <w:rsid w:val="6DBFDEF4"/>
    <w:rsid w:val="6EA1922F"/>
    <w:rsid w:val="6F2C77B6"/>
    <w:rsid w:val="6FC403CC"/>
    <w:rsid w:val="703D6290"/>
    <w:rsid w:val="707CC9D9"/>
    <w:rsid w:val="709053DB"/>
    <w:rsid w:val="71D932F1"/>
    <w:rsid w:val="722A66C1"/>
    <w:rsid w:val="7233A5B9"/>
    <w:rsid w:val="72889352"/>
    <w:rsid w:val="72E668F7"/>
    <w:rsid w:val="737AF93D"/>
    <w:rsid w:val="737FBDB1"/>
    <w:rsid w:val="73888A5E"/>
    <w:rsid w:val="743FA681"/>
    <w:rsid w:val="74530239"/>
    <w:rsid w:val="7473D9FE"/>
    <w:rsid w:val="74A0ABCC"/>
    <w:rsid w:val="74C0215F"/>
    <w:rsid w:val="757B363E"/>
    <w:rsid w:val="75B849A9"/>
    <w:rsid w:val="75D4007F"/>
    <w:rsid w:val="763C7C2D"/>
    <w:rsid w:val="7648AA10"/>
    <w:rsid w:val="765A6E17"/>
    <w:rsid w:val="7671D00C"/>
    <w:rsid w:val="76B16721"/>
    <w:rsid w:val="77808D44"/>
    <w:rsid w:val="784BA6F0"/>
    <w:rsid w:val="78E0CFCD"/>
    <w:rsid w:val="78ECB8A5"/>
    <w:rsid w:val="793D70F0"/>
    <w:rsid w:val="7A124414"/>
    <w:rsid w:val="7A888906"/>
    <w:rsid w:val="7B50281B"/>
    <w:rsid w:val="7B650871"/>
    <w:rsid w:val="7D897F75"/>
    <w:rsid w:val="7E29AEB6"/>
    <w:rsid w:val="7E759DFF"/>
    <w:rsid w:val="7E830C01"/>
    <w:rsid w:val="7EAE641C"/>
    <w:rsid w:val="7F1E709A"/>
    <w:rsid w:val="7FAE3B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F7038"/>
  <w15:chartTrackingRefBased/>
  <w15:docId w15:val="{F4132141-BDCE-401B-B043-6FB1619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15"/>
    <w:rPr>
      <w:rFonts w:ascii="Arial" w:hAnsi="Arial"/>
      <w:sz w:val="24"/>
    </w:rPr>
  </w:style>
  <w:style w:type="paragraph" w:styleId="Heading1">
    <w:name w:val="heading 1"/>
    <w:basedOn w:val="Normal"/>
    <w:next w:val="Normal"/>
    <w:link w:val="Heading1Char"/>
    <w:autoRedefine/>
    <w:uiPriority w:val="9"/>
    <w:qFormat/>
    <w:rsid w:val="00C539C8"/>
    <w:pPr>
      <w:keepNext/>
      <w:keepLines/>
      <w:pBdr>
        <w:bottom w:val="single" w:sz="24" w:space="3" w:color="7030A0" w:themeColor="accent1"/>
      </w:pBdr>
      <w:spacing w:after="0" w:line="240" w:lineRule="auto"/>
      <w:jc w:val="center"/>
      <w:outlineLvl w:val="0"/>
    </w:pPr>
    <w:rPr>
      <w:rFonts w:eastAsiaTheme="majorEastAsia" w:cs="Arial"/>
      <w:b/>
      <w:bCs/>
      <w:sz w:val="48"/>
      <w:szCs w:val="48"/>
    </w:rPr>
  </w:style>
  <w:style w:type="paragraph" w:styleId="Heading2">
    <w:name w:val="heading 2"/>
    <w:basedOn w:val="Normal"/>
    <w:next w:val="Normal"/>
    <w:link w:val="Heading2Char"/>
    <w:autoRedefine/>
    <w:uiPriority w:val="9"/>
    <w:unhideWhenUsed/>
    <w:qFormat/>
    <w:rsid w:val="009B172B"/>
    <w:pPr>
      <w:pBdr>
        <w:left w:val="single" w:sz="48" w:space="4" w:color="7030A0" w:themeColor="accent6"/>
      </w:pBdr>
      <w:shd w:val="clear" w:color="auto" w:fill="F8F4FB" w:themeFill="accent4"/>
      <w:spacing w:before="360" w:after="240" w:line="240" w:lineRule="auto"/>
      <w:outlineLvl w:val="1"/>
    </w:pPr>
    <w:rPr>
      <w:rFonts w:eastAsia="Times New Roman" w:cs="Arial"/>
      <w:b/>
      <w:sz w:val="40"/>
      <w:szCs w:val="40"/>
    </w:rPr>
  </w:style>
  <w:style w:type="paragraph" w:styleId="Heading3">
    <w:name w:val="heading 3"/>
    <w:basedOn w:val="Normal"/>
    <w:next w:val="Normal"/>
    <w:link w:val="Heading3Char"/>
    <w:uiPriority w:val="9"/>
    <w:unhideWhenUsed/>
    <w:qFormat/>
    <w:rsid w:val="00F90375"/>
    <w:pPr>
      <w:keepNext/>
      <w:keepLines/>
      <w:pBdr>
        <w:bottom w:val="single" w:sz="12" w:space="2" w:color="7030A0" w:themeColor="accent6"/>
      </w:pBdr>
      <w:spacing w:before="360" w:line="240" w:lineRule="auto"/>
      <w:outlineLvl w:val="2"/>
    </w:pPr>
    <w:rPr>
      <w:rFonts w:eastAsia="Arial" w:cs="Arial"/>
      <w:b/>
      <w:bCs/>
      <w:color w:val="000000"/>
      <w:sz w:val="32"/>
      <w:szCs w:val="28"/>
    </w:rPr>
  </w:style>
  <w:style w:type="paragraph" w:styleId="Heading4">
    <w:name w:val="heading 4"/>
    <w:basedOn w:val="Normal"/>
    <w:next w:val="Normal"/>
    <w:link w:val="Heading4Char"/>
    <w:uiPriority w:val="9"/>
    <w:unhideWhenUsed/>
    <w:qFormat/>
    <w:rsid w:val="00FE1077"/>
    <w:pPr>
      <w:keepNext/>
      <w:keepLines/>
      <w:spacing w:before="240" w:after="60"/>
      <w:outlineLvl w:val="3"/>
    </w:pPr>
    <w:rPr>
      <w:rFonts w:eastAsiaTheme="majorEastAsia" w:cstheme="majorBidi"/>
      <w:b/>
      <w:iCs/>
      <w:sz w:val="28"/>
      <w:szCs w:val="24"/>
    </w:rPr>
  </w:style>
  <w:style w:type="paragraph" w:styleId="Heading5">
    <w:name w:val="heading 5"/>
    <w:basedOn w:val="Normal"/>
    <w:next w:val="Normal"/>
    <w:link w:val="Heading5Char"/>
    <w:uiPriority w:val="9"/>
    <w:unhideWhenUsed/>
    <w:qFormat/>
    <w:rsid w:val="00FE1077"/>
    <w:pPr>
      <w:keepNext/>
      <w:keepLines/>
      <w:spacing w:before="40" w:after="0"/>
      <w:outlineLvl w:val="4"/>
    </w:pPr>
    <w:rPr>
      <w:rFonts w:asciiTheme="majorHAnsi" w:eastAsiaTheme="majorEastAsia" w:hAnsiTheme="majorHAnsi" w:cstheme="majorBidi"/>
      <w:color w:val="53247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0D4B51"/>
    <w:pPr>
      <w:pBdr>
        <w:left w:val="single" w:sz="48" w:space="4" w:color="A42251"/>
      </w:pBdr>
      <w:spacing w:after="0" w:line="240" w:lineRule="auto"/>
      <w:contextualSpacing/>
    </w:pPr>
    <w:rPr>
      <w:rFonts w:ascii="Franklin Gothic Demi Cond" w:eastAsiaTheme="majorEastAsia" w:hAnsi="Franklin Gothic Demi Cond" w:cstheme="majorBidi"/>
      <w:spacing w:val="-10"/>
      <w:kern w:val="28"/>
      <w:sz w:val="48"/>
      <w:szCs w:val="56"/>
    </w:rPr>
  </w:style>
  <w:style w:type="character" w:customStyle="1" w:styleId="TitleChar">
    <w:name w:val="Title Char"/>
    <w:basedOn w:val="DefaultParagraphFont"/>
    <w:link w:val="Title"/>
    <w:uiPriority w:val="10"/>
    <w:rsid w:val="000D4B51"/>
    <w:rPr>
      <w:rFonts w:ascii="Franklin Gothic Demi Cond" w:eastAsiaTheme="majorEastAsia" w:hAnsi="Franklin Gothic Demi Cond" w:cstheme="majorBidi"/>
      <w:spacing w:val="-10"/>
      <w:kern w:val="28"/>
      <w:sz w:val="48"/>
      <w:szCs w:val="56"/>
    </w:rPr>
  </w:style>
  <w:style w:type="paragraph" w:styleId="ListParagraph">
    <w:name w:val="List Paragraph"/>
    <w:basedOn w:val="Normal"/>
    <w:link w:val="ListParagraphChar"/>
    <w:uiPriority w:val="34"/>
    <w:qFormat/>
    <w:rsid w:val="00CB42CF"/>
    <w:pPr>
      <w:numPr>
        <w:numId w:val="37"/>
      </w:numPr>
      <w:adjustRightInd w:val="0"/>
      <w:spacing w:before="60" w:after="60" w:line="245" w:lineRule="auto"/>
      <w:ind w:right="302"/>
    </w:pPr>
  </w:style>
  <w:style w:type="character" w:styleId="Hyperlink">
    <w:name w:val="Hyperlink"/>
    <w:basedOn w:val="DefaultParagraphFont"/>
    <w:uiPriority w:val="99"/>
    <w:unhideWhenUsed/>
    <w:rsid w:val="00F87DF0"/>
    <w:rPr>
      <w:color w:val="0000FF"/>
      <w:u w:val="single"/>
    </w:rPr>
  </w:style>
  <w:style w:type="table" w:styleId="TableGrid">
    <w:name w:val="Table Grid"/>
    <w:basedOn w:val="TableNormal"/>
    <w:uiPriority w:val="39"/>
    <w:rsid w:val="007E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A3407"/>
    <w:pPr>
      <w:numPr>
        <w:ilvl w:val="1"/>
      </w:numPr>
      <w:ind w:left="288"/>
    </w:pPr>
    <w:rPr>
      <w:rFonts w:eastAsiaTheme="minorEastAsia"/>
      <w:b/>
      <w:color w:val="4B5358"/>
      <w:spacing w:val="15"/>
    </w:rPr>
  </w:style>
  <w:style w:type="character" w:customStyle="1" w:styleId="SubtitleChar">
    <w:name w:val="Subtitle Char"/>
    <w:basedOn w:val="DefaultParagraphFont"/>
    <w:link w:val="Subtitle"/>
    <w:uiPriority w:val="11"/>
    <w:rsid w:val="007A3407"/>
    <w:rPr>
      <w:rFonts w:ascii="Arial" w:eastAsiaTheme="minorEastAsia" w:hAnsi="Arial"/>
      <w:b/>
      <w:color w:val="4B5358"/>
      <w:spacing w:val="15"/>
      <w:sz w:val="24"/>
    </w:rPr>
  </w:style>
  <w:style w:type="character" w:customStyle="1" w:styleId="Heading1Char">
    <w:name w:val="Heading 1 Char"/>
    <w:basedOn w:val="DefaultParagraphFont"/>
    <w:link w:val="Heading1"/>
    <w:uiPriority w:val="9"/>
    <w:rsid w:val="00C539C8"/>
    <w:rPr>
      <w:rFonts w:ascii="Arial" w:eastAsiaTheme="majorEastAsia" w:hAnsi="Arial" w:cs="Arial"/>
      <w:b/>
      <w:bCs/>
      <w:sz w:val="48"/>
      <w:szCs w:val="48"/>
    </w:rPr>
  </w:style>
  <w:style w:type="character" w:customStyle="1" w:styleId="Heading2Char">
    <w:name w:val="Heading 2 Char"/>
    <w:basedOn w:val="DefaultParagraphFont"/>
    <w:link w:val="Heading2"/>
    <w:uiPriority w:val="9"/>
    <w:rsid w:val="009B172B"/>
    <w:rPr>
      <w:rFonts w:ascii="Arial" w:eastAsia="Times New Roman" w:hAnsi="Arial" w:cs="Arial"/>
      <w:b/>
      <w:sz w:val="40"/>
      <w:szCs w:val="40"/>
      <w:shd w:val="clear" w:color="auto" w:fill="F8F4FB" w:themeFill="accent4"/>
    </w:rPr>
  </w:style>
  <w:style w:type="paragraph" w:styleId="IntenseQuote">
    <w:name w:val="Intense Quote"/>
    <w:basedOn w:val="Normal"/>
    <w:next w:val="Normal"/>
    <w:link w:val="IntenseQuoteChar"/>
    <w:uiPriority w:val="30"/>
    <w:qFormat/>
    <w:rsid w:val="007A3407"/>
    <w:pPr>
      <w:pBdr>
        <w:top w:val="single" w:sz="4" w:space="10" w:color="104547"/>
        <w:bottom w:val="single" w:sz="4" w:space="10" w:color="104547"/>
      </w:pBdr>
      <w:spacing w:before="360" w:after="360"/>
      <w:ind w:left="720" w:right="720"/>
      <w:jc w:val="center"/>
    </w:pPr>
    <w:rPr>
      <w:b/>
      <w:iCs/>
      <w:color w:val="104547"/>
    </w:rPr>
  </w:style>
  <w:style w:type="character" w:customStyle="1" w:styleId="IntenseQuoteChar">
    <w:name w:val="Intense Quote Char"/>
    <w:basedOn w:val="DefaultParagraphFont"/>
    <w:link w:val="IntenseQuote"/>
    <w:uiPriority w:val="30"/>
    <w:rsid w:val="007A3407"/>
    <w:rPr>
      <w:rFonts w:ascii="Arial" w:hAnsi="Arial"/>
      <w:b/>
      <w:iCs/>
      <w:color w:val="104547"/>
      <w:sz w:val="24"/>
    </w:rPr>
  </w:style>
  <w:style w:type="character" w:customStyle="1" w:styleId="UnresolvedMention1">
    <w:name w:val="Unresolved Mention1"/>
    <w:basedOn w:val="DefaultParagraphFont"/>
    <w:uiPriority w:val="99"/>
    <w:semiHidden/>
    <w:unhideWhenUsed/>
    <w:rsid w:val="00344DE5"/>
    <w:rPr>
      <w:color w:val="605E5C"/>
      <w:shd w:val="clear" w:color="auto" w:fill="E1DFDD"/>
    </w:rPr>
  </w:style>
  <w:style w:type="paragraph" w:styleId="NormalWeb">
    <w:name w:val="Normal (Web)"/>
    <w:basedOn w:val="Normal"/>
    <w:uiPriority w:val="99"/>
    <w:unhideWhenUsed/>
    <w:rsid w:val="00B711F2"/>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323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3B"/>
    <w:rPr>
      <w:rFonts w:ascii="Arial" w:hAnsi="Arial"/>
      <w:sz w:val="24"/>
    </w:rPr>
  </w:style>
  <w:style w:type="paragraph" w:styleId="Footer">
    <w:name w:val="footer"/>
    <w:basedOn w:val="Normal"/>
    <w:link w:val="FooterChar"/>
    <w:uiPriority w:val="99"/>
    <w:unhideWhenUsed/>
    <w:rsid w:val="00323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3B"/>
    <w:rPr>
      <w:rFonts w:ascii="Arial" w:hAnsi="Arial"/>
      <w:sz w:val="24"/>
    </w:rPr>
  </w:style>
  <w:style w:type="character" w:customStyle="1" w:styleId="UnresolvedMention2">
    <w:name w:val="Unresolved Mention2"/>
    <w:basedOn w:val="DefaultParagraphFont"/>
    <w:uiPriority w:val="99"/>
    <w:semiHidden/>
    <w:unhideWhenUsed/>
    <w:rsid w:val="00494E95"/>
    <w:rPr>
      <w:color w:val="605E5C"/>
      <w:shd w:val="clear" w:color="auto" w:fill="E1DFDD"/>
    </w:rPr>
  </w:style>
  <w:style w:type="character" w:customStyle="1" w:styleId="Heading3Char">
    <w:name w:val="Heading 3 Char"/>
    <w:basedOn w:val="DefaultParagraphFont"/>
    <w:link w:val="Heading3"/>
    <w:uiPriority w:val="9"/>
    <w:rsid w:val="00F90375"/>
    <w:rPr>
      <w:rFonts w:ascii="Arial" w:eastAsia="Arial" w:hAnsi="Arial" w:cs="Arial"/>
      <w:b/>
      <w:bCs/>
      <w:color w:val="000000"/>
      <w:sz w:val="32"/>
      <w:szCs w:val="28"/>
    </w:rPr>
  </w:style>
  <w:style w:type="character" w:customStyle="1" w:styleId="UnresolvedMention3">
    <w:name w:val="Unresolved Mention3"/>
    <w:basedOn w:val="DefaultParagraphFont"/>
    <w:uiPriority w:val="99"/>
    <w:semiHidden/>
    <w:unhideWhenUsed/>
    <w:rsid w:val="00C257AD"/>
    <w:rPr>
      <w:color w:val="605E5C"/>
      <w:shd w:val="clear" w:color="auto" w:fill="E1DFDD"/>
    </w:rPr>
  </w:style>
  <w:style w:type="character" w:styleId="CommentReference">
    <w:name w:val="annotation reference"/>
    <w:basedOn w:val="DefaultParagraphFont"/>
    <w:uiPriority w:val="99"/>
    <w:semiHidden/>
    <w:unhideWhenUsed/>
    <w:rsid w:val="004946B1"/>
    <w:rPr>
      <w:sz w:val="16"/>
      <w:szCs w:val="16"/>
    </w:rPr>
  </w:style>
  <w:style w:type="paragraph" w:styleId="CommentText">
    <w:name w:val="annotation text"/>
    <w:basedOn w:val="Normal"/>
    <w:link w:val="CommentTextChar"/>
    <w:uiPriority w:val="99"/>
    <w:unhideWhenUsed/>
    <w:rsid w:val="004946B1"/>
    <w:pPr>
      <w:spacing w:line="240" w:lineRule="auto"/>
    </w:pPr>
    <w:rPr>
      <w:sz w:val="20"/>
      <w:szCs w:val="20"/>
    </w:rPr>
  </w:style>
  <w:style w:type="character" w:customStyle="1" w:styleId="CommentTextChar">
    <w:name w:val="Comment Text Char"/>
    <w:basedOn w:val="DefaultParagraphFont"/>
    <w:link w:val="CommentText"/>
    <w:uiPriority w:val="99"/>
    <w:rsid w:val="004946B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46B1"/>
    <w:rPr>
      <w:b/>
      <w:bCs/>
    </w:rPr>
  </w:style>
  <w:style w:type="character" w:customStyle="1" w:styleId="CommentSubjectChar">
    <w:name w:val="Comment Subject Char"/>
    <w:basedOn w:val="CommentTextChar"/>
    <w:link w:val="CommentSubject"/>
    <w:uiPriority w:val="99"/>
    <w:semiHidden/>
    <w:rsid w:val="004946B1"/>
    <w:rPr>
      <w:rFonts w:ascii="Arial" w:hAnsi="Arial"/>
      <w:b/>
      <w:bCs/>
      <w:sz w:val="20"/>
      <w:szCs w:val="20"/>
    </w:rPr>
  </w:style>
  <w:style w:type="paragraph" w:styleId="BalloonText">
    <w:name w:val="Balloon Text"/>
    <w:basedOn w:val="Normal"/>
    <w:link w:val="BalloonTextChar"/>
    <w:uiPriority w:val="99"/>
    <w:semiHidden/>
    <w:unhideWhenUsed/>
    <w:rsid w:val="00494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B1"/>
    <w:rPr>
      <w:rFonts w:ascii="Segoe UI" w:hAnsi="Segoe UI" w:cs="Segoe UI"/>
      <w:sz w:val="18"/>
      <w:szCs w:val="18"/>
    </w:rPr>
  </w:style>
  <w:style w:type="character" w:styleId="FollowedHyperlink">
    <w:name w:val="FollowedHyperlink"/>
    <w:basedOn w:val="DefaultParagraphFont"/>
    <w:uiPriority w:val="99"/>
    <w:semiHidden/>
    <w:unhideWhenUsed/>
    <w:rsid w:val="00E800D5"/>
    <w:rPr>
      <w:color w:val="954F72" w:themeColor="followedHyperlink"/>
      <w:u w:val="single"/>
    </w:rPr>
  </w:style>
  <w:style w:type="character" w:customStyle="1" w:styleId="UnresolvedMention4">
    <w:name w:val="Unresolved Mention4"/>
    <w:basedOn w:val="DefaultParagraphFont"/>
    <w:uiPriority w:val="99"/>
    <w:semiHidden/>
    <w:unhideWhenUsed/>
    <w:rsid w:val="004E4581"/>
    <w:rPr>
      <w:color w:val="605E5C"/>
      <w:shd w:val="clear" w:color="auto" w:fill="E1DFDD"/>
    </w:rPr>
  </w:style>
  <w:style w:type="character" w:customStyle="1" w:styleId="Heading4Char">
    <w:name w:val="Heading 4 Char"/>
    <w:basedOn w:val="DefaultParagraphFont"/>
    <w:link w:val="Heading4"/>
    <w:uiPriority w:val="9"/>
    <w:rsid w:val="00FE1077"/>
    <w:rPr>
      <w:rFonts w:ascii="Arial" w:eastAsiaTheme="majorEastAsia" w:hAnsi="Arial" w:cstheme="majorBidi"/>
      <w:b/>
      <w:iCs/>
      <w:sz w:val="28"/>
      <w:szCs w:val="24"/>
    </w:rPr>
  </w:style>
  <w:style w:type="paragraph" w:styleId="NoSpacing">
    <w:name w:val="No Spacing"/>
    <w:uiPriority w:val="1"/>
    <w:qFormat/>
    <w:rsid w:val="00B55993"/>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0429D6"/>
    <w:rPr>
      <w:color w:val="605E5C"/>
      <w:shd w:val="clear" w:color="auto" w:fill="E1DFDD"/>
    </w:rPr>
  </w:style>
  <w:style w:type="character" w:styleId="UnresolvedMention">
    <w:name w:val="Unresolved Mention"/>
    <w:basedOn w:val="DefaultParagraphFont"/>
    <w:uiPriority w:val="99"/>
    <w:semiHidden/>
    <w:unhideWhenUsed/>
    <w:rsid w:val="00071A0A"/>
    <w:rPr>
      <w:color w:val="605E5C"/>
      <w:shd w:val="clear" w:color="auto" w:fill="E1DFDD"/>
    </w:rPr>
  </w:style>
  <w:style w:type="character" w:styleId="Strong">
    <w:name w:val="Strong"/>
    <w:basedOn w:val="DefaultParagraphFont"/>
    <w:uiPriority w:val="22"/>
    <w:qFormat/>
    <w:rsid w:val="004D6B81"/>
    <w:rPr>
      <w:rFonts w:ascii="Arial" w:hAnsi="Arial"/>
      <w:b/>
      <w:bCs/>
      <w:color w:val="auto"/>
      <w:sz w:val="24"/>
    </w:rPr>
  </w:style>
  <w:style w:type="character" w:customStyle="1" w:styleId="ListParagraphChar">
    <w:name w:val="List Paragraph Char"/>
    <w:basedOn w:val="DefaultParagraphFont"/>
    <w:link w:val="ListParagraph"/>
    <w:uiPriority w:val="34"/>
    <w:locked/>
    <w:rsid w:val="00CB42CF"/>
    <w:rPr>
      <w:rFonts w:ascii="Arial" w:hAnsi="Arial"/>
      <w:sz w:val="24"/>
    </w:rPr>
  </w:style>
  <w:style w:type="paragraph" w:styleId="ListBullet">
    <w:name w:val="List Bullet"/>
    <w:basedOn w:val="Normal"/>
    <w:uiPriority w:val="99"/>
    <w:semiHidden/>
    <w:unhideWhenUsed/>
    <w:rsid w:val="00BE67B8"/>
    <w:pPr>
      <w:widowControl w:val="0"/>
      <w:numPr>
        <w:numId w:val="8"/>
      </w:numPr>
      <w:spacing w:after="200" w:line="276" w:lineRule="auto"/>
      <w:contextualSpacing/>
    </w:pPr>
  </w:style>
  <w:style w:type="paragraph" w:styleId="BodyText">
    <w:name w:val="Body Text"/>
    <w:basedOn w:val="Normal"/>
    <w:link w:val="BodyTextChar"/>
    <w:uiPriority w:val="1"/>
    <w:qFormat/>
    <w:rsid w:val="009A6BC3"/>
    <w:pPr>
      <w:widowControl w:val="0"/>
      <w:autoSpaceDE w:val="0"/>
      <w:autoSpaceDN w:val="0"/>
      <w:spacing w:after="0" w:line="240" w:lineRule="auto"/>
    </w:pPr>
    <w:rPr>
      <w:rFonts w:eastAsia="Arial" w:cs="Arial"/>
      <w:szCs w:val="24"/>
    </w:rPr>
  </w:style>
  <w:style w:type="character" w:customStyle="1" w:styleId="BodyTextChar">
    <w:name w:val="Body Text Char"/>
    <w:basedOn w:val="DefaultParagraphFont"/>
    <w:link w:val="BodyText"/>
    <w:uiPriority w:val="1"/>
    <w:rsid w:val="009A6BC3"/>
    <w:rPr>
      <w:rFonts w:ascii="Arial" w:eastAsia="Arial" w:hAnsi="Arial" w:cs="Arial"/>
      <w:sz w:val="24"/>
      <w:szCs w:val="24"/>
    </w:rPr>
  </w:style>
  <w:style w:type="table" w:styleId="PlainTable4">
    <w:name w:val="Plain Table 4"/>
    <w:basedOn w:val="TableNormal"/>
    <w:uiPriority w:val="44"/>
    <w:rsid w:val="000028E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D0DB" w:themeFill="background1" w:themeFillShade="F2"/>
      </w:tcPr>
    </w:tblStylePr>
    <w:tblStylePr w:type="band1Horz">
      <w:tblPr/>
      <w:tcPr>
        <w:shd w:val="clear" w:color="auto" w:fill="C8D0DB" w:themeFill="background1" w:themeFillShade="F2"/>
      </w:tcPr>
    </w:tblStylePr>
  </w:style>
  <w:style w:type="character" w:styleId="BookTitle">
    <w:name w:val="Book Title"/>
    <w:basedOn w:val="DefaultParagraphFont"/>
    <w:uiPriority w:val="33"/>
    <w:rsid w:val="004D6B81"/>
    <w:rPr>
      <w:b/>
      <w:bCs/>
      <w:i/>
      <w:iCs/>
      <w:spacing w:val="5"/>
    </w:rPr>
  </w:style>
  <w:style w:type="character" w:customStyle="1" w:styleId="Heading5Char">
    <w:name w:val="Heading 5 Char"/>
    <w:basedOn w:val="DefaultParagraphFont"/>
    <w:link w:val="Heading5"/>
    <w:uiPriority w:val="9"/>
    <w:rsid w:val="00FE1077"/>
    <w:rPr>
      <w:rFonts w:asciiTheme="majorHAnsi" w:eastAsiaTheme="majorEastAsia" w:hAnsiTheme="majorHAnsi" w:cstheme="majorBidi"/>
      <w:color w:val="532477" w:themeColor="accent1" w:themeShade="BF"/>
      <w:sz w:val="24"/>
    </w:rPr>
  </w:style>
  <w:style w:type="table" w:styleId="GridTable4-Accent6">
    <w:name w:val="Grid Table 4 Accent 6"/>
    <w:basedOn w:val="TableNormal"/>
    <w:uiPriority w:val="49"/>
    <w:rsid w:val="007E5BB4"/>
    <w:pPr>
      <w:spacing w:after="0" w:line="240" w:lineRule="auto"/>
    </w:pPr>
    <w:tblPr>
      <w:tblStyleRowBandSize w:val="1"/>
      <w:tblStyleColBandSize w:val="1"/>
      <w:tblBorders>
        <w:top w:val="single" w:sz="4" w:space="0" w:color="AB73D5" w:themeColor="accent6" w:themeTint="99"/>
        <w:left w:val="single" w:sz="4" w:space="0" w:color="AB73D5" w:themeColor="accent6" w:themeTint="99"/>
        <w:bottom w:val="single" w:sz="4" w:space="0" w:color="AB73D5" w:themeColor="accent6" w:themeTint="99"/>
        <w:right w:val="single" w:sz="4" w:space="0" w:color="AB73D5" w:themeColor="accent6" w:themeTint="99"/>
        <w:insideH w:val="single" w:sz="4" w:space="0" w:color="AB73D5" w:themeColor="accent6" w:themeTint="99"/>
        <w:insideV w:val="single" w:sz="4" w:space="0" w:color="AB73D5" w:themeColor="accent6" w:themeTint="99"/>
      </w:tblBorders>
    </w:tblPr>
    <w:tblStylePr w:type="firstRow">
      <w:rPr>
        <w:b/>
        <w:bCs/>
        <w:color w:val="D6DCE4" w:themeColor="background1"/>
      </w:rPr>
      <w:tblPr/>
      <w:tcPr>
        <w:tcBorders>
          <w:top w:val="single" w:sz="4" w:space="0" w:color="7030A0" w:themeColor="accent6"/>
          <w:left w:val="single" w:sz="4" w:space="0" w:color="7030A0" w:themeColor="accent6"/>
          <w:bottom w:val="single" w:sz="4" w:space="0" w:color="7030A0" w:themeColor="accent6"/>
          <w:right w:val="single" w:sz="4" w:space="0" w:color="7030A0" w:themeColor="accent6"/>
          <w:insideH w:val="nil"/>
          <w:insideV w:val="nil"/>
        </w:tcBorders>
        <w:shd w:val="clear" w:color="auto" w:fill="7030A0" w:themeFill="accent6"/>
      </w:tcPr>
    </w:tblStylePr>
    <w:tblStylePr w:type="lastRow">
      <w:rPr>
        <w:b/>
        <w:bCs/>
      </w:rPr>
      <w:tblPr/>
      <w:tcPr>
        <w:tcBorders>
          <w:top w:val="double" w:sz="4" w:space="0" w:color="7030A0" w:themeColor="accent6"/>
        </w:tcBorders>
      </w:tcPr>
    </w:tblStylePr>
    <w:tblStylePr w:type="firstCol">
      <w:rPr>
        <w:b/>
        <w:bCs/>
      </w:rPr>
    </w:tblStylePr>
    <w:tblStylePr w:type="lastCol">
      <w:rPr>
        <w:b/>
        <w:bCs/>
      </w:rPr>
    </w:tblStylePr>
    <w:tblStylePr w:type="band1Vert">
      <w:tblPr/>
      <w:tcPr>
        <w:shd w:val="clear" w:color="auto" w:fill="E2D0F1" w:themeFill="accent6" w:themeFillTint="33"/>
      </w:tcPr>
    </w:tblStylePr>
    <w:tblStylePr w:type="band1Horz">
      <w:tblPr/>
      <w:tcPr>
        <w:shd w:val="clear" w:color="auto" w:fill="E2D0F1" w:themeFill="accent6" w:themeFillTint="33"/>
      </w:tcPr>
    </w:tblStylePr>
  </w:style>
  <w:style w:type="paragraph" w:customStyle="1" w:styleId="paragraph">
    <w:name w:val="paragraph"/>
    <w:basedOn w:val="Normal"/>
    <w:rsid w:val="003C700C"/>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0407">
      <w:bodyDiv w:val="1"/>
      <w:marLeft w:val="0"/>
      <w:marRight w:val="0"/>
      <w:marTop w:val="0"/>
      <w:marBottom w:val="0"/>
      <w:divBdr>
        <w:top w:val="none" w:sz="0" w:space="0" w:color="auto"/>
        <w:left w:val="none" w:sz="0" w:space="0" w:color="auto"/>
        <w:bottom w:val="none" w:sz="0" w:space="0" w:color="auto"/>
        <w:right w:val="none" w:sz="0" w:space="0" w:color="auto"/>
      </w:divBdr>
    </w:div>
    <w:div w:id="38477229">
      <w:bodyDiv w:val="1"/>
      <w:marLeft w:val="0"/>
      <w:marRight w:val="0"/>
      <w:marTop w:val="0"/>
      <w:marBottom w:val="0"/>
      <w:divBdr>
        <w:top w:val="none" w:sz="0" w:space="0" w:color="auto"/>
        <w:left w:val="none" w:sz="0" w:space="0" w:color="auto"/>
        <w:bottom w:val="none" w:sz="0" w:space="0" w:color="auto"/>
        <w:right w:val="none" w:sz="0" w:space="0" w:color="auto"/>
      </w:divBdr>
      <w:divsChild>
        <w:div w:id="79643485">
          <w:marLeft w:val="994"/>
          <w:marRight w:val="0"/>
          <w:marTop w:val="0"/>
          <w:marBottom w:val="0"/>
          <w:divBdr>
            <w:top w:val="none" w:sz="0" w:space="0" w:color="auto"/>
            <w:left w:val="none" w:sz="0" w:space="0" w:color="auto"/>
            <w:bottom w:val="none" w:sz="0" w:space="0" w:color="auto"/>
            <w:right w:val="none" w:sz="0" w:space="0" w:color="auto"/>
          </w:divBdr>
        </w:div>
        <w:div w:id="91556207">
          <w:marLeft w:val="994"/>
          <w:marRight w:val="0"/>
          <w:marTop w:val="0"/>
          <w:marBottom w:val="0"/>
          <w:divBdr>
            <w:top w:val="none" w:sz="0" w:space="0" w:color="auto"/>
            <w:left w:val="none" w:sz="0" w:space="0" w:color="auto"/>
            <w:bottom w:val="none" w:sz="0" w:space="0" w:color="auto"/>
            <w:right w:val="none" w:sz="0" w:space="0" w:color="auto"/>
          </w:divBdr>
        </w:div>
        <w:div w:id="438066025">
          <w:marLeft w:val="274"/>
          <w:marRight w:val="0"/>
          <w:marTop w:val="0"/>
          <w:marBottom w:val="0"/>
          <w:divBdr>
            <w:top w:val="none" w:sz="0" w:space="0" w:color="auto"/>
            <w:left w:val="none" w:sz="0" w:space="0" w:color="auto"/>
            <w:bottom w:val="none" w:sz="0" w:space="0" w:color="auto"/>
            <w:right w:val="none" w:sz="0" w:space="0" w:color="auto"/>
          </w:divBdr>
        </w:div>
        <w:div w:id="1646356917">
          <w:marLeft w:val="994"/>
          <w:marRight w:val="0"/>
          <w:marTop w:val="0"/>
          <w:marBottom w:val="0"/>
          <w:divBdr>
            <w:top w:val="none" w:sz="0" w:space="0" w:color="auto"/>
            <w:left w:val="none" w:sz="0" w:space="0" w:color="auto"/>
            <w:bottom w:val="none" w:sz="0" w:space="0" w:color="auto"/>
            <w:right w:val="none" w:sz="0" w:space="0" w:color="auto"/>
          </w:divBdr>
        </w:div>
      </w:divsChild>
    </w:div>
    <w:div w:id="39480297">
      <w:bodyDiv w:val="1"/>
      <w:marLeft w:val="0"/>
      <w:marRight w:val="0"/>
      <w:marTop w:val="0"/>
      <w:marBottom w:val="0"/>
      <w:divBdr>
        <w:top w:val="none" w:sz="0" w:space="0" w:color="auto"/>
        <w:left w:val="none" w:sz="0" w:space="0" w:color="auto"/>
        <w:bottom w:val="none" w:sz="0" w:space="0" w:color="auto"/>
        <w:right w:val="none" w:sz="0" w:space="0" w:color="auto"/>
      </w:divBdr>
    </w:div>
    <w:div w:id="42557948">
      <w:bodyDiv w:val="1"/>
      <w:marLeft w:val="0"/>
      <w:marRight w:val="0"/>
      <w:marTop w:val="0"/>
      <w:marBottom w:val="0"/>
      <w:divBdr>
        <w:top w:val="none" w:sz="0" w:space="0" w:color="auto"/>
        <w:left w:val="none" w:sz="0" w:space="0" w:color="auto"/>
        <w:bottom w:val="none" w:sz="0" w:space="0" w:color="auto"/>
        <w:right w:val="none" w:sz="0" w:space="0" w:color="auto"/>
      </w:divBdr>
    </w:div>
    <w:div w:id="44332190">
      <w:bodyDiv w:val="1"/>
      <w:marLeft w:val="0"/>
      <w:marRight w:val="0"/>
      <w:marTop w:val="0"/>
      <w:marBottom w:val="0"/>
      <w:divBdr>
        <w:top w:val="none" w:sz="0" w:space="0" w:color="auto"/>
        <w:left w:val="none" w:sz="0" w:space="0" w:color="auto"/>
        <w:bottom w:val="none" w:sz="0" w:space="0" w:color="auto"/>
        <w:right w:val="none" w:sz="0" w:space="0" w:color="auto"/>
      </w:divBdr>
    </w:div>
    <w:div w:id="51122991">
      <w:bodyDiv w:val="1"/>
      <w:marLeft w:val="0"/>
      <w:marRight w:val="0"/>
      <w:marTop w:val="0"/>
      <w:marBottom w:val="0"/>
      <w:divBdr>
        <w:top w:val="none" w:sz="0" w:space="0" w:color="auto"/>
        <w:left w:val="none" w:sz="0" w:space="0" w:color="auto"/>
        <w:bottom w:val="none" w:sz="0" w:space="0" w:color="auto"/>
        <w:right w:val="none" w:sz="0" w:space="0" w:color="auto"/>
      </w:divBdr>
      <w:divsChild>
        <w:div w:id="210843916">
          <w:marLeft w:val="1166"/>
          <w:marRight w:val="0"/>
          <w:marTop w:val="240"/>
          <w:marBottom w:val="240"/>
          <w:divBdr>
            <w:top w:val="none" w:sz="0" w:space="0" w:color="auto"/>
            <w:left w:val="none" w:sz="0" w:space="0" w:color="auto"/>
            <w:bottom w:val="none" w:sz="0" w:space="0" w:color="auto"/>
            <w:right w:val="none" w:sz="0" w:space="0" w:color="auto"/>
          </w:divBdr>
        </w:div>
        <w:div w:id="336930272">
          <w:marLeft w:val="1166"/>
          <w:marRight w:val="0"/>
          <w:marTop w:val="240"/>
          <w:marBottom w:val="240"/>
          <w:divBdr>
            <w:top w:val="none" w:sz="0" w:space="0" w:color="auto"/>
            <w:left w:val="none" w:sz="0" w:space="0" w:color="auto"/>
            <w:bottom w:val="none" w:sz="0" w:space="0" w:color="auto"/>
            <w:right w:val="none" w:sz="0" w:space="0" w:color="auto"/>
          </w:divBdr>
        </w:div>
      </w:divsChild>
    </w:div>
    <w:div w:id="70009319">
      <w:bodyDiv w:val="1"/>
      <w:marLeft w:val="0"/>
      <w:marRight w:val="0"/>
      <w:marTop w:val="0"/>
      <w:marBottom w:val="0"/>
      <w:divBdr>
        <w:top w:val="none" w:sz="0" w:space="0" w:color="auto"/>
        <w:left w:val="none" w:sz="0" w:space="0" w:color="auto"/>
        <w:bottom w:val="none" w:sz="0" w:space="0" w:color="auto"/>
        <w:right w:val="none" w:sz="0" w:space="0" w:color="auto"/>
      </w:divBdr>
      <w:divsChild>
        <w:div w:id="83498481">
          <w:marLeft w:val="274"/>
          <w:marRight w:val="0"/>
          <w:marTop w:val="0"/>
          <w:marBottom w:val="0"/>
          <w:divBdr>
            <w:top w:val="none" w:sz="0" w:space="0" w:color="auto"/>
            <w:left w:val="none" w:sz="0" w:space="0" w:color="auto"/>
            <w:bottom w:val="none" w:sz="0" w:space="0" w:color="auto"/>
            <w:right w:val="none" w:sz="0" w:space="0" w:color="auto"/>
          </w:divBdr>
        </w:div>
        <w:div w:id="234095453">
          <w:marLeft w:val="274"/>
          <w:marRight w:val="0"/>
          <w:marTop w:val="0"/>
          <w:marBottom w:val="0"/>
          <w:divBdr>
            <w:top w:val="none" w:sz="0" w:space="0" w:color="auto"/>
            <w:left w:val="none" w:sz="0" w:space="0" w:color="auto"/>
            <w:bottom w:val="none" w:sz="0" w:space="0" w:color="auto"/>
            <w:right w:val="none" w:sz="0" w:space="0" w:color="auto"/>
          </w:divBdr>
        </w:div>
        <w:div w:id="618418811">
          <w:marLeft w:val="274"/>
          <w:marRight w:val="0"/>
          <w:marTop w:val="0"/>
          <w:marBottom w:val="0"/>
          <w:divBdr>
            <w:top w:val="none" w:sz="0" w:space="0" w:color="auto"/>
            <w:left w:val="none" w:sz="0" w:space="0" w:color="auto"/>
            <w:bottom w:val="none" w:sz="0" w:space="0" w:color="auto"/>
            <w:right w:val="none" w:sz="0" w:space="0" w:color="auto"/>
          </w:divBdr>
        </w:div>
        <w:div w:id="792988404">
          <w:marLeft w:val="274"/>
          <w:marRight w:val="0"/>
          <w:marTop w:val="0"/>
          <w:marBottom w:val="0"/>
          <w:divBdr>
            <w:top w:val="none" w:sz="0" w:space="0" w:color="auto"/>
            <w:left w:val="none" w:sz="0" w:space="0" w:color="auto"/>
            <w:bottom w:val="none" w:sz="0" w:space="0" w:color="auto"/>
            <w:right w:val="none" w:sz="0" w:space="0" w:color="auto"/>
          </w:divBdr>
        </w:div>
        <w:div w:id="848369332">
          <w:marLeft w:val="274"/>
          <w:marRight w:val="0"/>
          <w:marTop w:val="0"/>
          <w:marBottom w:val="0"/>
          <w:divBdr>
            <w:top w:val="none" w:sz="0" w:space="0" w:color="auto"/>
            <w:left w:val="none" w:sz="0" w:space="0" w:color="auto"/>
            <w:bottom w:val="none" w:sz="0" w:space="0" w:color="auto"/>
            <w:right w:val="none" w:sz="0" w:space="0" w:color="auto"/>
          </w:divBdr>
        </w:div>
        <w:div w:id="2006128051">
          <w:marLeft w:val="274"/>
          <w:marRight w:val="0"/>
          <w:marTop w:val="0"/>
          <w:marBottom w:val="0"/>
          <w:divBdr>
            <w:top w:val="none" w:sz="0" w:space="0" w:color="auto"/>
            <w:left w:val="none" w:sz="0" w:space="0" w:color="auto"/>
            <w:bottom w:val="none" w:sz="0" w:space="0" w:color="auto"/>
            <w:right w:val="none" w:sz="0" w:space="0" w:color="auto"/>
          </w:divBdr>
        </w:div>
      </w:divsChild>
    </w:div>
    <w:div w:id="71900074">
      <w:bodyDiv w:val="1"/>
      <w:marLeft w:val="0"/>
      <w:marRight w:val="0"/>
      <w:marTop w:val="0"/>
      <w:marBottom w:val="0"/>
      <w:divBdr>
        <w:top w:val="none" w:sz="0" w:space="0" w:color="auto"/>
        <w:left w:val="none" w:sz="0" w:space="0" w:color="auto"/>
        <w:bottom w:val="none" w:sz="0" w:space="0" w:color="auto"/>
        <w:right w:val="none" w:sz="0" w:space="0" w:color="auto"/>
      </w:divBdr>
    </w:div>
    <w:div w:id="76101490">
      <w:bodyDiv w:val="1"/>
      <w:marLeft w:val="0"/>
      <w:marRight w:val="0"/>
      <w:marTop w:val="0"/>
      <w:marBottom w:val="0"/>
      <w:divBdr>
        <w:top w:val="none" w:sz="0" w:space="0" w:color="auto"/>
        <w:left w:val="none" w:sz="0" w:space="0" w:color="auto"/>
        <w:bottom w:val="none" w:sz="0" w:space="0" w:color="auto"/>
        <w:right w:val="none" w:sz="0" w:space="0" w:color="auto"/>
      </w:divBdr>
    </w:div>
    <w:div w:id="84545105">
      <w:bodyDiv w:val="1"/>
      <w:marLeft w:val="0"/>
      <w:marRight w:val="0"/>
      <w:marTop w:val="0"/>
      <w:marBottom w:val="0"/>
      <w:divBdr>
        <w:top w:val="none" w:sz="0" w:space="0" w:color="auto"/>
        <w:left w:val="none" w:sz="0" w:space="0" w:color="auto"/>
        <w:bottom w:val="none" w:sz="0" w:space="0" w:color="auto"/>
        <w:right w:val="none" w:sz="0" w:space="0" w:color="auto"/>
      </w:divBdr>
    </w:div>
    <w:div w:id="92479542">
      <w:bodyDiv w:val="1"/>
      <w:marLeft w:val="0"/>
      <w:marRight w:val="0"/>
      <w:marTop w:val="0"/>
      <w:marBottom w:val="0"/>
      <w:divBdr>
        <w:top w:val="none" w:sz="0" w:space="0" w:color="auto"/>
        <w:left w:val="none" w:sz="0" w:space="0" w:color="auto"/>
        <w:bottom w:val="none" w:sz="0" w:space="0" w:color="auto"/>
        <w:right w:val="none" w:sz="0" w:space="0" w:color="auto"/>
      </w:divBdr>
    </w:div>
    <w:div w:id="93482452">
      <w:bodyDiv w:val="1"/>
      <w:marLeft w:val="0"/>
      <w:marRight w:val="0"/>
      <w:marTop w:val="0"/>
      <w:marBottom w:val="0"/>
      <w:divBdr>
        <w:top w:val="none" w:sz="0" w:space="0" w:color="auto"/>
        <w:left w:val="none" w:sz="0" w:space="0" w:color="auto"/>
        <w:bottom w:val="none" w:sz="0" w:space="0" w:color="auto"/>
        <w:right w:val="none" w:sz="0" w:space="0" w:color="auto"/>
      </w:divBdr>
    </w:div>
    <w:div w:id="105395948">
      <w:bodyDiv w:val="1"/>
      <w:marLeft w:val="0"/>
      <w:marRight w:val="0"/>
      <w:marTop w:val="0"/>
      <w:marBottom w:val="0"/>
      <w:divBdr>
        <w:top w:val="none" w:sz="0" w:space="0" w:color="auto"/>
        <w:left w:val="none" w:sz="0" w:space="0" w:color="auto"/>
        <w:bottom w:val="none" w:sz="0" w:space="0" w:color="auto"/>
        <w:right w:val="none" w:sz="0" w:space="0" w:color="auto"/>
      </w:divBdr>
      <w:divsChild>
        <w:div w:id="103428525">
          <w:marLeft w:val="994"/>
          <w:marRight w:val="0"/>
          <w:marTop w:val="0"/>
          <w:marBottom w:val="0"/>
          <w:divBdr>
            <w:top w:val="none" w:sz="0" w:space="0" w:color="auto"/>
            <w:left w:val="none" w:sz="0" w:space="0" w:color="auto"/>
            <w:bottom w:val="none" w:sz="0" w:space="0" w:color="auto"/>
            <w:right w:val="none" w:sz="0" w:space="0" w:color="auto"/>
          </w:divBdr>
        </w:div>
        <w:div w:id="303971262">
          <w:marLeft w:val="994"/>
          <w:marRight w:val="0"/>
          <w:marTop w:val="0"/>
          <w:marBottom w:val="0"/>
          <w:divBdr>
            <w:top w:val="none" w:sz="0" w:space="0" w:color="auto"/>
            <w:left w:val="none" w:sz="0" w:space="0" w:color="auto"/>
            <w:bottom w:val="none" w:sz="0" w:space="0" w:color="auto"/>
            <w:right w:val="none" w:sz="0" w:space="0" w:color="auto"/>
          </w:divBdr>
        </w:div>
        <w:div w:id="672881106">
          <w:marLeft w:val="994"/>
          <w:marRight w:val="0"/>
          <w:marTop w:val="0"/>
          <w:marBottom w:val="0"/>
          <w:divBdr>
            <w:top w:val="none" w:sz="0" w:space="0" w:color="auto"/>
            <w:left w:val="none" w:sz="0" w:space="0" w:color="auto"/>
            <w:bottom w:val="none" w:sz="0" w:space="0" w:color="auto"/>
            <w:right w:val="none" w:sz="0" w:space="0" w:color="auto"/>
          </w:divBdr>
        </w:div>
        <w:div w:id="839350941">
          <w:marLeft w:val="274"/>
          <w:marRight w:val="0"/>
          <w:marTop w:val="0"/>
          <w:marBottom w:val="0"/>
          <w:divBdr>
            <w:top w:val="none" w:sz="0" w:space="0" w:color="auto"/>
            <w:left w:val="none" w:sz="0" w:space="0" w:color="auto"/>
            <w:bottom w:val="none" w:sz="0" w:space="0" w:color="auto"/>
            <w:right w:val="none" w:sz="0" w:space="0" w:color="auto"/>
          </w:divBdr>
        </w:div>
        <w:div w:id="991445120">
          <w:marLeft w:val="274"/>
          <w:marRight w:val="0"/>
          <w:marTop w:val="0"/>
          <w:marBottom w:val="0"/>
          <w:divBdr>
            <w:top w:val="none" w:sz="0" w:space="0" w:color="auto"/>
            <w:left w:val="none" w:sz="0" w:space="0" w:color="auto"/>
            <w:bottom w:val="none" w:sz="0" w:space="0" w:color="auto"/>
            <w:right w:val="none" w:sz="0" w:space="0" w:color="auto"/>
          </w:divBdr>
        </w:div>
        <w:div w:id="1038310975">
          <w:marLeft w:val="274"/>
          <w:marRight w:val="0"/>
          <w:marTop w:val="0"/>
          <w:marBottom w:val="0"/>
          <w:divBdr>
            <w:top w:val="none" w:sz="0" w:space="0" w:color="auto"/>
            <w:left w:val="none" w:sz="0" w:space="0" w:color="auto"/>
            <w:bottom w:val="none" w:sz="0" w:space="0" w:color="auto"/>
            <w:right w:val="none" w:sz="0" w:space="0" w:color="auto"/>
          </w:divBdr>
        </w:div>
        <w:div w:id="1282111393">
          <w:marLeft w:val="274"/>
          <w:marRight w:val="0"/>
          <w:marTop w:val="0"/>
          <w:marBottom w:val="0"/>
          <w:divBdr>
            <w:top w:val="none" w:sz="0" w:space="0" w:color="auto"/>
            <w:left w:val="none" w:sz="0" w:space="0" w:color="auto"/>
            <w:bottom w:val="none" w:sz="0" w:space="0" w:color="auto"/>
            <w:right w:val="none" w:sz="0" w:space="0" w:color="auto"/>
          </w:divBdr>
        </w:div>
        <w:div w:id="1283809495">
          <w:marLeft w:val="274"/>
          <w:marRight w:val="0"/>
          <w:marTop w:val="0"/>
          <w:marBottom w:val="0"/>
          <w:divBdr>
            <w:top w:val="none" w:sz="0" w:space="0" w:color="auto"/>
            <w:left w:val="none" w:sz="0" w:space="0" w:color="auto"/>
            <w:bottom w:val="none" w:sz="0" w:space="0" w:color="auto"/>
            <w:right w:val="none" w:sz="0" w:space="0" w:color="auto"/>
          </w:divBdr>
        </w:div>
        <w:div w:id="1363087965">
          <w:marLeft w:val="274"/>
          <w:marRight w:val="0"/>
          <w:marTop w:val="0"/>
          <w:marBottom w:val="0"/>
          <w:divBdr>
            <w:top w:val="none" w:sz="0" w:space="0" w:color="auto"/>
            <w:left w:val="none" w:sz="0" w:space="0" w:color="auto"/>
            <w:bottom w:val="none" w:sz="0" w:space="0" w:color="auto"/>
            <w:right w:val="none" w:sz="0" w:space="0" w:color="auto"/>
          </w:divBdr>
        </w:div>
        <w:div w:id="1619408532">
          <w:marLeft w:val="274"/>
          <w:marRight w:val="0"/>
          <w:marTop w:val="0"/>
          <w:marBottom w:val="0"/>
          <w:divBdr>
            <w:top w:val="none" w:sz="0" w:space="0" w:color="auto"/>
            <w:left w:val="none" w:sz="0" w:space="0" w:color="auto"/>
            <w:bottom w:val="none" w:sz="0" w:space="0" w:color="auto"/>
            <w:right w:val="none" w:sz="0" w:space="0" w:color="auto"/>
          </w:divBdr>
        </w:div>
        <w:div w:id="1773041967">
          <w:marLeft w:val="274"/>
          <w:marRight w:val="0"/>
          <w:marTop w:val="0"/>
          <w:marBottom w:val="0"/>
          <w:divBdr>
            <w:top w:val="none" w:sz="0" w:space="0" w:color="auto"/>
            <w:left w:val="none" w:sz="0" w:space="0" w:color="auto"/>
            <w:bottom w:val="none" w:sz="0" w:space="0" w:color="auto"/>
            <w:right w:val="none" w:sz="0" w:space="0" w:color="auto"/>
          </w:divBdr>
        </w:div>
        <w:div w:id="1812138977">
          <w:marLeft w:val="994"/>
          <w:marRight w:val="0"/>
          <w:marTop w:val="0"/>
          <w:marBottom w:val="0"/>
          <w:divBdr>
            <w:top w:val="none" w:sz="0" w:space="0" w:color="auto"/>
            <w:left w:val="none" w:sz="0" w:space="0" w:color="auto"/>
            <w:bottom w:val="none" w:sz="0" w:space="0" w:color="auto"/>
            <w:right w:val="none" w:sz="0" w:space="0" w:color="auto"/>
          </w:divBdr>
        </w:div>
      </w:divsChild>
    </w:div>
    <w:div w:id="129520632">
      <w:bodyDiv w:val="1"/>
      <w:marLeft w:val="0"/>
      <w:marRight w:val="0"/>
      <w:marTop w:val="0"/>
      <w:marBottom w:val="0"/>
      <w:divBdr>
        <w:top w:val="none" w:sz="0" w:space="0" w:color="auto"/>
        <w:left w:val="none" w:sz="0" w:space="0" w:color="auto"/>
        <w:bottom w:val="none" w:sz="0" w:space="0" w:color="auto"/>
        <w:right w:val="none" w:sz="0" w:space="0" w:color="auto"/>
      </w:divBdr>
    </w:div>
    <w:div w:id="151217956">
      <w:bodyDiv w:val="1"/>
      <w:marLeft w:val="0"/>
      <w:marRight w:val="0"/>
      <w:marTop w:val="0"/>
      <w:marBottom w:val="0"/>
      <w:divBdr>
        <w:top w:val="none" w:sz="0" w:space="0" w:color="auto"/>
        <w:left w:val="none" w:sz="0" w:space="0" w:color="auto"/>
        <w:bottom w:val="none" w:sz="0" w:space="0" w:color="auto"/>
        <w:right w:val="none" w:sz="0" w:space="0" w:color="auto"/>
      </w:divBdr>
    </w:div>
    <w:div w:id="153491210">
      <w:bodyDiv w:val="1"/>
      <w:marLeft w:val="0"/>
      <w:marRight w:val="0"/>
      <w:marTop w:val="0"/>
      <w:marBottom w:val="0"/>
      <w:divBdr>
        <w:top w:val="none" w:sz="0" w:space="0" w:color="auto"/>
        <w:left w:val="none" w:sz="0" w:space="0" w:color="auto"/>
        <w:bottom w:val="none" w:sz="0" w:space="0" w:color="auto"/>
        <w:right w:val="none" w:sz="0" w:space="0" w:color="auto"/>
      </w:divBdr>
    </w:div>
    <w:div w:id="187380537">
      <w:bodyDiv w:val="1"/>
      <w:marLeft w:val="0"/>
      <w:marRight w:val="0"/>
      <w:marTop w:val="0"/>
      <w:marBottom w:val="0"/>
      <w:divBdr>
        <w:top w:val="none" w:sz="0" w:space="0" w:color="auto"/>
        <w:left w:val="none" w:sz="0" w:space="0" w:color="auto"/>
        <w:bottom w:val="none" w:sz="0" w:space="0" w:color="auto"/>
        <w:right w:val="none" w:sz="0" w:space="0" w:color="auto"/>
      </w:divBdr>
    </w:div>
    <w:div w:id="193691422">
      <w:bodyDiv w:val="1"/>
      <w:marLeft w:val="0"/>
      <w:marRight w:val="0"/>
      <w:marTop w:val="0"/>
      <w:marBottom w:val="0"/>
      <w:divBdr>
        <w:top w:val="none" w:sz="0" w:space="0" w:color="auto"/>
        <w:left w:val="none" w:sz="0" w:space="0" w:color="auto"/>
        <w:bottom w:val="none" w:sz="0" w:space="0" w:color="auto"/>
        <w:right w:val="none" w:sz="0" w:space="0" w:color="auto"/>
      </w:divBdr>
      <w:divsChild>
        <w:div w:id="135345161">
          <w:marLeft w:val="547"/>
          <w:marRight w:val="0"/>
          <w:marTop w:val="240"/>
          <w:marBottom w:val="240"/>
          <w:divBdr>
            <w:top w:val="none" w:sz="0" w:space="0" w:color="auto"/>
            <w:left w:val="none" w:sz="0" w:space="0" w:color="auto"/>
            <w:bottom w:val="none" w:sz="0" w:space="0" w:color="auto"/>
            <w:right w:val="none" w:sz="0" w:space="0" w:color="auto"/>
          </w:divBdr>
        </w:div>
        <w:div w:id="402721840">
          <w:marLeft w:val="547"/>
          <w:marRight w:val="0"/>
          <w:marTop w:val="240"/>
          <w:marBottom w:val="120"/>
          <w:divBdr>
            <w:top w:val="none" w:sz="0" w:space="0" w:color="auto"/>
            <w:left w:val="none" w:sz="0" w:space="0" w:color="auto"/>
            <w:bottom w:val="none" w:sz="0" w:space="0" w:color="auto"/>
            <w:right w:val="none" w:sz="0" w:space="0" w:color="auto"/>
          </w:divBdr>
        </w:div>
        <w:div w:id="596406760">
          <w:marLeft w:val="547"/>
          <w:marRight w:val="0"/>
          <w:marTop w:val="240"/>
          <w:marBottom w:val="240"/>
          <w:divBdr>
            <w:top w:val="none" w:sz="0" w:space="0" w:color="auto"/>
            <w:left w:val="none" w:sz="0" w:space="0" w:color="auto"/>
            <w:bottom w:val="none" w:sz="0" w:space="0" w:color="auto"/>
            <w:right w:val="none" w:sz="0" w:space="0" w:color="auto"/>
          </w:divBdr>
        </w:div>
      </w:divsChild>
    </w:div>
    <w:div w:id="194194039">
      <w:bodyDiv w:val="1"/>
      <w:marLeft w:val="0"/>
      <w:marRight w:val="0"/>
      <w:marTop w:val="0"/>
      <w:marBottom w:val="0"/>
      <w:divBdr>
        <w:top w:val="none" w:sz="0" w:space="0" w:color="auto"/>
        <w:left w:val="none" w:sz="0" w:space="0" w:color="auto"/>
        <w:bottom w:val="none" w:sz="0" w:space="0" w:color="auto"/>
        <w:right w:val="none" w:sz="0" w:space="0" w:color="auto"/>
      </w:divBdr>
      <w:divsChild>
        <w:div w:id="1156647286">
          <w:marLeft w:val="720"/>
          <w:marRight w:val="0"/>
          <w:marTop w:val="240"/>
          <w:marBottom w:val="240"/>
          <w:divBdr>
            <w:top w:val="none" w:sz="0" w:space="0" w:color="auto"/>
            <w:left w:val="none" w:sz="0" w:space="0" w:color="auto"/>
            <w:bottom w:val="none" w:sz="0" w:space="0" w:color="auto"/>
            <w:right w:val="none" w:sz="0" w:space="0" w:color="auto"/>
          </w:divBdr>
        </w:div>
        <w:div w:id="1695154281">
          <w:marLeft w:val="720"/>
          <w:marRight w:val="0"/>
          <w:marTop w:val="240"/>
          <w:marBottom w:val="240"/>
          <w:divBdr>
            <w:top w:val="none" w:sz="0" w:space="0" w:color="auto"/>
            <w:left w:val="none" w:sz="0" w:space="0" w:color="auto"/>
            <w:bottom w:val="none" w:sz="0" w:space="0" w:color="auto"/>
            <w:right w:val="none" w:sz="0" w:space="0" w:color="auto"/>
          </w:divBdr>
        </w:div>
        <w:div w:id="1795978374">
          <w:marLeft w:val="720"/>
          <w:marRight w:val="0"/>
          <w:marTop w:val="240"/>
          <w:marBottom w:val="240"/>
          <w:divBdr>
            <w:top w:val="none" w:sz="0" w:space="0" w:color="auto"/>
            <w:left w:val="none" w:sz="0" w:space="0" w:color="auto"/>
            <w:bottom w:val="none" w:sz="0" w:space="0" w:color="auto"/>
            <w:right w:val="none" w:sz="0" w:space="0" w:color="auto"/>
          </w:divBdr>
        </w:div>
      </w:divsChild>
    </w:div>
    <w:div w:id="197016038">
      <w:bodyDiv w:val="1"/>
      <w:marLeft w:val="0"/>
      <w:marRight w:val="0"/>
      <w:marTop w:val="0"/>
      <w:marBottom w:val="0"/>
      <w:divBdr>
        <w:top w:val="none" w:sz="0" w:space="0" w:color="auto"/>
        <w:left w:val="none" w:sz="0" w:space="0" w:color="auto"/>
        <w:bottom w:val="none" w:sz="0" w:space="0" w:color="auto"/>
        <w:right w:val="none" w:sz="0" w:space="0" w:color="auto"/>
      </w:divBdr>
      <w:divsChild>
        <w:div w:id="426313899">
          <w:marLeft w:val="720"/>
          <w:marRight w:val="0"/>
          <w:marTop w:val="120"/>
          <w:marBottom w:val="0"/>
          <w:divBdr>
            <w:top w:val="none" w:sz="0" w:space="0" w:color="auto"/>
            <w:left w:val="none" w:sz="0" w:space="0" w:color="auto"/>
            <w:bottom w:val="none" w:sz="0" w:space="0" w:color="auto"/>
            <w:right w:val="none" w:sz="0" w:space="0" w:color="auto"/>
          </w:divBdr>
        </w:div>
      </w:divsChild>
    </w:div>
    <w:div w:id="221797068">
      <w:bodyDiv w:val="1"/>
      <w:marLeft w:val="0"/>
      <w:marRight w:val="0"/>
      <w:marTop w:val="0"/>
      <w:marBottom w:val="0"/>
      <w:divBdr>
        <w:top w:val="none" w:sz="0" w:space="0" w:color="auto"/>
        <w:left w:val="none" w:sz="0" w:space="0" w:color="auto"/>
        <w:bottom w:val="none" w:sz="0" w:space="0" w:color="auto"/>
        <w:right w:val="none" w:sz="0" w:space="0" w:color="auto"/>
      </w:divBdr>
    </w:div>
    <w:div w:id="225192237">
      <w:bodyDiv w:val="1"/>
      <w:marLeft w:val="0"/>
      <w:marRight w:val="0"/>
      <w:marTop w:val="0"/>
      <w:marBottom w:val="0"/>
      <w:divBdr>
        <w:top w:val="none" w:sz="0" w:space="0" w:color="auto"/>
        <w:left w:val="none" w:sz="0" w:space="0" w:color="auto"/>
        <w:bottom w:val="none" w:sz="0" w:space="0" w:color="auto"/>
        <w:right w:val="none" w:sz="0" w:space="0" w:color="auto"/>
      </w:divBdr>
    </w:div>
    <w:div w:id="232934910">
      <w:bodyDiv w:val="1"/>
      <w:marLeft w:val="0"/>
      <w:marRight w:val="0"/>
      <w:marTop w:val="0"/>
      <w:marBottom w:val="0"/>
      <w:divBdr>
        <w:top w:val="none" w:sz="0" w:space="0" w:color="auto"/>
        <w:left w:val="none" w:sz="0" w:space="0" w:color="auto"/>
        <w:bottom w:val="none" w:sz="0" w:space="0" w:color="auto"/>
        <w:right w:val="none" w:sz="0" w:space="0" w:color="auto"/>
      </w:divBdr>
      <w:divsChild>
        <w:div w:id="390353336">
          <w:marLeft w:val="360"/>
          <w:marRight w:val="0"/>
          <w:marTop w:val="200"/>
          <w:marBottom w:val="0"/>
          <w:divBdr>
            <w:top w:val="none" w:sz="0" w:space="0" w:color="auto"/>
            <w:left w:val="none" w:sz="0" w:space="0" w:color="auto"/>
            <w:bottom w:val="none" w:sz="0" w:space="0" w:color="auto"/>
            <w:right w:val="none" w:sz="0" w:space="0" w:color="auto"/>
          </w:divBdr>
        </w:div>
      </w:divsChild>
    </w:div>
    <w:div w:id="235407275">
      <w:bodyDiv w:val="1"/>
      <w:marLeft w:val="0"/>
      <w:marRight w:val="0"/>
      <w:marTop w:val="0"/>
      <w:marBottom w:val="0"/>
      <w:divBdr>
        <w:top w:val="none" w:sz="0" w:space="0" w:color="auto"/>
        <w:left w:val="none" w:sz="0" w:space="0" w:color="auto"/>
        <w:bottom w:val="none" w:sz="0" w:space="0" w:color="auto"/>
        <w:right w:val="none" w:sz="0" w:space="0" w:color="auto"/>
      </w:divBdr>
      <w:divsChild>
        <w:div w:id="11538072">
          <w:marLeft w:val="547"/>
          <w:marRight w:val="0"/>
          <w:marTop w:val="120"/>
          <w:marBottom w:val="120"/>
          <w:divBdr>
            <w:top w:val="none" w:sz="0" w:space="0" w:color="auto"/>
            <w:left w:val="none" w:sz="0" w:space="0" w:color="auto"/>
            <w:bottom w:val="none" w:sz="0" w:space="0" w:color="auto"/>
            <w:right w:val="none" w:sz="0" w:space="0" w:color="auto"/>
          </w:divBdr>
        </w:div>
        <w:div w:id="279605383">
          <w:marLeft w:val="547"/>
          <w:marRight w:val="0"/>
          <w:marTop w:val="120"/>
          <w:marBottom w:val="120"/>
          <w:divBdr>
            <w:top w:val="none" w:sz="0" w:space="0" w:color="auto"/>
            <w:left w:val="none" w:sz="0" w:space="0" w:color="auto"/>
            <w:bottom w:val="none" w:sz="0" w:space="0" w:color="auto"/>
            <w:right w:val="none" w:sz="0" w:space="0" w:color="auto"/>
          </w:divBdr>
        </w:div>
        <w:div w:id="1203983887">
          <w:marLeft w:val="547"/>
          <w:marRight w:val="0"/>
          <w:marTop w:val="120"/>
          <w:marBottom w:val="120"/>
          <w:divBdr>
            <w:top w:val="none" w:sz="0" w:space="0" w:color="auto"/>
            <w:left w:val="none" w:sz="0" w:space="0" w:color="auto"/>
            <w:bottom w:val="none" w:sz="0" w:space="0" w:color="auto"/>
            <w:right w:val="none" w:sz="0" w:space="0" w:color="auto"/>
          </w:divBdr>
        </w:div>
        <w:div w:id="1511529047">
          <w:marLeft w:val="547"/>
          <w:marRight w:val="0"/>
          <w:marTop w:val="120"/>
          <w:marBottom w:val="120"/>
          <w:divBdr>
            <w:top w:val="none" w:sz="0" w:space="0" w:color="auto"/>
            <w:left w:val="none" w:sz="0" w:space="0" w:color="auto"/>
            <w:bottom w:val="none" w:sz="0" w:space="0" w:color="auto"/>
            <w:right w:val="none" w:sz="0" w:space="0" w:color="auto"/>
          </w:divBdr>
        </w:div>
        <w:div w:id="1729307355">
          <w:marLeft w:val="547"/>
          <w:marRight w:val="0"/>
          <w:marTop w:val="120"/>
          <w:marBottom w:val="120"/>
          <w:divBdr>
            <w:top w:val="none" w:sz="0" w:space="0" w:color="auto"/>
            <w:left w:val="none" w:sz="0" w:space="0" w:color="auto"/>
            <w:bottom w:val="none" w:sz="0" w:space="0" w:color="auto"/>
            <w:right w:val="none" w:sz="0" w:space="0" w:color="auto"/>
          </w:divBdr>
        </w:div>
        <w:div w:id="2109961704">
          <w:marLeft w:val="547"/>
          <w:marRight w:val="0"/>
          <w:marTop w:val="120"/>
          <w:marBottom w:val="120"/>
          <w:divBdr>
            <w:top w:val="none" w:sz="0" w:space="0" w:color="auto"/>
            <w:left w:val="none" w:sz="0" w:space="0" w:color="auto"/>
            <w:bottom w:val="none" w:sz="0" w:space="0" w:color="auto"/>
            <w:right w:val="none" w:sz="0" w:space="0" w:color="auto"/>
          </w:divBdr>
        </w:div>
      </w:divsChild>
    </w:div>
    <w:div w:id="248853529">
      <w:bodyDiv w:val="1"/>
      <w:marLeft w:val="0"/>
      <w:marRight w:val="0"/>
      <w:marTop w:val="0"/>
      <w:marBottom w:val="0"/>
      <w:divBdr>
        <w:top w:val="none" w:sz="0" w:space="0" w:color="auto"/>
        <w:left w:val="none" w:sz="0" w:space="0" w:color="auto"/>
        <w:bottom w:val="none" w:sz="0" w:space="0" w:color="auto"/>
        <w:right w:val="none" w:sz="0" w:space="0" w:color="auto"/>
      </w:divBdr>
      <w:divsChild>
        <w:div w:id="234365074">
          <w:marLeft w:val="274"/>
          <w:marRight w:val="0"/>
          <w:marTop w:val="0"/>
          <w:marBottom w:val="0"/>
          <w:divBdr>
            <w:top w:val="none" w:sz="0" w:space="0" w:color="auto"/>
            <w:left w:val="none" w:sz="0" w:space="0" w:color="auto"/>
            <w:bottom w:val="none" w:sz="0" w:space="0" w:color="auto"/>
            <w:right w:val="none" w:sz="0" w:space="0" w:color="auto"/>
          </w:divBdr>
        </w:div>
        <w:div w:id="855845261">
          <w:marLeft w:val="274"/>
          <w:marRight w:val="0"/>
          <w:marTop w:val="0"/>
          <w:marBottom w:val="0"/>
          <w:divBdr>
            <w:top w:val="none" w:sz="0" w:space="0" w:color="auto"/>
            <w:left w:val="none" w:sz="0" w:space="0" w:color="auto"/>
            <w:bottom w:val="none" w:sz="0" w:space="0" w:color="auto"/>
            <w:right w:val="none" w:sz="0" w:space="0" w:color="auto"/>
          </w:divBdr>
        </w:div>
        <w:div w:id="1126267290">
          <w:marLeft w:val="274"/>
          <w:marRight w:val="0"/>
          <w:marTop w:val="0"/>
          <w:marBottom w:val="0"/>
          <w:divBdr>
            <w:top w:val="none" w:sz="0" w:space="0" w:color="auto"/>
            <w:left w:val="none" w:sz="0" w:space="0" w:color="auto"/>
            <w:bottom w:val="none" w:sz="0" w:space="0" w:color="auto"/>
            <w:right w:val="none" w:sz="0" w:space="0" w:color="auto"/>
          </w:divBdr>
        </w:div>
        <w:div w:id="1176771975">
          <w:marLeft w:val="274"/>
          <w:marRight w:val="0"/>
          <w:marTop w:val="0"/>
          <w:marBottom w:val="0"/>
          <w:divBdr>
            <w:top w:val="none" w:sz="0" w:space="0" w:color="auto"/>
            <w:left w:val="none" w:sz="0" w:space="0" w:color="auto"/>
            <w:bottom w:val="none" w:sz="0" w:space="0" w:color="auto"/>
            <w:right w:val="none" w:sz="0" w:space="0" w:color="auto"/>
          </w:divBdr>
        </w:div>
      </w:divsChild>
    </w:div>
    <w:div w:id="250697092">
      <w:bodyDiv w:val="1"/>
      <w:marLeft w:val="0"/>
      <w:marRight w:val="0"/>
      <w:marTop w:val="0"/>
      <w:marBottom w:val="0"/>
      <w:divBdr>
        <w:top w:val="none" w:sz="0" w:space="0" w:color="auto"/>
        <w:left w:val="none" w:sz="0" w:space="0" w:color="auto"/>
        <w:bottom w:val="none" w:sz="0" w:space="0" w:color="auto"/>
        <w:right w:val="none" w:sz="0" w:space="0" w:color="auto"/>
      </w:divBdr>
      <w:divsChild>
        <w:div w:id="1473592952">
          <w:marLeft w:val="360"/>
          <w:marRight w:val="0"/>
          <w:marTop w:val="200"/>
          <w:marBottom w:val="0"/>
          <w:divBdr>
            <w:top w:val="none" w:sz="0" w:space="0" w:color="auto"/>
            <w:left w:val="none" w:sz="0" w:space="0" w:color="auto"/>
            <w:bottom w:val="none" w:sz="0" w:space="0" w:color="auto"/>
            <w:right w:val="none" w:sz="0" w:space="0" w:color="auto"/>
          </w:divBdr>
        </w:div>
        <w:div w:id="1950357075">
          <w:marLeft w:val="360"/>
          <w:marRight w:val="0"/>
          <w:marTop w:val="200"/>
          <w:marBottom w:val="0"/>
          <w:divBdr>
            <w:top w:val="none" w:sz="0" w:space="0" w:color="auto"/>
            <w:left w:val="none" w:sz="0" w:space="0" w:color="auto"/>
            <w:bottom w:val="none" w:sz="0" w:space="0" w:color="auto"/>
            <w:right w:val="none" w:sz="0" w:space="0" w:color="auto"/>
          </w:divBdr>
        </w:div>
        <w:div w:id="2080396961">
          <w:marLeft w:val="360"/>
          <w:marRight w:val="0"/>
          <w:marTop w:val="200"/>
          <w:marBottom w:val="0"/>
          <w:divBdr>
            <w:top w:val="none" w:sz="0" w:space="0" w:color="auto"/>
            <w:left w:val="none" w:sz="0" w:space="0" w:color="auto"/>
            <w:bottom w:val="none" w:sz="0" w:space="0" w:color="auto"/>
            <w:right w:val="none" w:sz="0" w:space="0" w:color="auto"/>
          </w:divBdr>
        </w:div>
      </w:divsChild>
    </w:div>
    <w:div w:id="262569834">
      <w:bodyDiv w:val="1"/>
      <w:marLeft w:val="0"/>
      <w:marRight w:val="0"/>
      <w:marTop w:val="0"/>
      <w:marBottom w:val="0"/>
      <w:divBdr>
        <w:top w:val="none" w:sz="0" w:space="0" w:color="auto"/>
        <w:left w:val="none" w:sz="0" w:space="0" w:color="auto"/>
        <w:bottom w:val="none" w:sz="0" w:space="0" w:color="auto"/>
        <w:right w:val="none" w:sz="0" w:space="0" w:color="auto"/>
      </w:divBdr>
    </w:div>
    <w:div w:id="264390185">
      <w:bodyDiv w:val="1"/>
      <w:marLeft w:val="0"/>
      <w:marRight w:val="0"/>
      <w:marTop w:val="0"/>
      <w:marBottom w:val="0"/>
      <w:divBdr>
        <w:top w:val="none" w:sz="0" w:space="0" w:color="auto"/>
        <w:left w:val="none" w:sz="0" w:space="0" w:color="auto"/>
        <w:bottom w:val="none" w:sz="0" w:space="0" w:color="auto"/>
        <w:right w:val="none" w:sz="0" w:space="0" w:color="auto"/>
      </w:divBdr>
    </w:div>
    <w:div w:id="284045960">
      <w:bodyDiv w:val="1"/>
      <w:marLeft w:val="0"/>
      <w:marRight w:val="0"/>
      <w:marTop w:val="0"/>
      <w:marBottom w:val="0"/>
      <w:divBdr>
        <w:top w:val="none" w:sz="0" w:space="0" w:color="auto"/>
        <w:left w:val="none" w:sz="0" w:space="0" w:color="auto"/>
        <w:bottom w:val="none" w:sz="0" w:space="0" w:color="auto"/>
        <w:right w:val="none" w:sz="0" w:space="0" w:color="auto"/>
      </w:divBdr>
      <w:divsChild>
        <w:div w:id="630788481">
          <w:marLeft w:val="360"/>
          <w:marRight w:val="0"/>
          <w:marTop w:val="200"/>
          <w:marBottom w:val="0"/>
          <w:divBdr>
            <w:top w:val="none" w:sz="0" w:space="0" w:color="auto"/>
            <w:left w:val="none" w:sz="0" w:space="0" w:color="auto"/>
            <w:bottom w:val="none" w:sz="0" w:space="0" w:color="auto"/>
            <w:right w:val="none" w:sz="0" w:space="0" w:color="auto"/>
          </w:divBdr>
        </w:div>
        <w:div w:id="986082867">
          <w:marLeft w:val="360"/>
          <w:marRight w:val="0"/>
          <w:marTop w:val="200"/>
          <w:marBottom w:val="0"/>
          <w:divBdr>
            <w:top w:val="none" w:sz="0" w:space="0" w:color="auto"/>
            <w:left w:val="none" w:sz="0" w:space="0" w:color="auto"/>
            <w:bottom w:val="none" w:sz="0" w:space="0" w:color="auto"/>
            <w:right w:val="none" w:sz="0" w:space="0" w:color="auto"/>
          </w:divBdr>
        </w:div>
        <w:div w:id="1392844617">
          <w:marLeft w:val="360"/>
          <w:marRight w:val="0"/>
          <w:marTop w:val="200"/>
          <w:marBottom w:val="0"/>
          <w:divBdr>
            <w:top w:val="none" w:sz="0" w:space="0" w:color="auto"/>
            <w:left w:val="none" w:sz="0" w:space="0" w:color="auto"/>
            <w:bottom w:val="none" w:sz="0" w:space="0" w:color="auto"/>
            <w:right w:val="none" w:sz="0" w:space="0" w:color="auto"/>
          </w:divBdr>
        </w:div>
        <w:div w:id="1516925106">
          <w:marLeft w:val="360"/>
          <w:marRight w:val="0"/>
          <w:marTop w:val="200"/>
          <w:marBottom w:val="0"/>
          <w:divBdr>
            <w:top w:val="none" w:sz="0" w:space="0" w:color="auto"/>
            <w:left w:val="none" w:sz="0" w:space="0" w:color="auto"/>
            <w:bottom w:val="none" w:sz="0" w:space="0" w:color="auto"/>
            <w:right w:val="none" w:sz="0" w:space="0" w:color="auto"/>
          </w:divBdr>
        </w:div>
        <w:div w:id="1726681184">
          <w:marLeft w:val="360"/>
          <w:marRight w:val="0"/>
          <w:marTop w:val="200"/>
          <w:marBottom w:val="0"/>
          <w:divBdr>
            <w:top w:val="none" w:sz="0" w:space="0" w:color="auto"/>
            <w:left w:val="none" w:sz="0" w:space="0" w:color="auto"/>
            <w:bottom w:val="none" w:sz="0" w:space="0" w:color="auto"/>
            <w:right w:val="none" w:sz="0" w:space="0" w:color="auto"/>
          </w:divBdr>
        </w:div>
      </w:divsChild>
    </w:div>
    <w:div w:id="299766979">
      <w:bodyDiv w:val="1"/>
      <w:marLeft w:val="0"/>
      <w:marRight w:val="0"/>
      <w:marTop w:val="0"/>
      <w:marBottom w:val="0"/>
      <w:divBdr>
        <w:top w:val="none" w:sz="0" w:space="0" w:color="auto"/>
        <w:left w:val="none" w:sz="0" w:space="0" w:color="auto"/>
        <w:bottom w:val="none" w:sz="0" w:space="0" w:color="auto"/>
        <w:right w:val="none" w:sz="0" w:space="0" w:color="auto"/>
      </w:divBdr>
    </w:div>
    <w:div w:id="300351556">
      <w:bodyDiv w:val="1"/>
      <w:marLeft w:val="0"/>
      <w:marRight w:val="0"/>
      <w:marTop w:val="0"/>
      <w:marBottom w:val="0"/>
      <w:divBdr>
        <w:top w:val="none" w:sz="0" w:space="0" w:color="auto"/>
        <w:left w:val="none" w:sz="0" w:space="0" w:color="auto"/>
        <w:bottom w:val="none" w:sz="0" w:space="0" w:color="auto"/>
        <w:right w:val="none" w:sz="0" w:space="0" w:color="auto"/>
      </w:divBdr>
      <w:divsChild>
        <w:div w:id="451554271">
          <w:marLeft w:val="576"/>
          <w:marRight w:val="0"/>
          <w:marTop w:val="120"/>
          <w:marBottom w:val="120"/>
          <w:divBdr>
            <w:top w:val="none" w:sz="0" w:space="0" w:color="auto"/>
            <w:left w:val="none" w:sz="0" w:space="0" w:color="auto"/>
            <w:bottom w:val="none" w:sz="0" w:space="0" w:color="auto"/>
            <w:right w:val="none" w:sz="0" w:space="0" w:color="auto"/>
          </w:divBdr>
        </w:div>
        <w:div w:id="1034111877">
          <w:marLeft w:val="1008"/>
          <w:marRight w:val="0"/>
          <w:marTop w:val="120"/>
          <w:marBottom w:val="120"/>
          <w:divBdr>
            <w:top w:val="none" w:sz="0" w:space="0" w:color="auto"/>
            <w:left w:val="none" w:sz="0" w:space="0" w:color="auto"/>
            <w:bottom w:val="none" w:sz="0" w:space="0" w:color="auto"/>
            <w:right w:val="none" w:sz="0" w:space="0" w:color="auto"/>
          </w:divBdr>
        </w:div>
        <w:div w:id="1918782790">
          <w:marLeft w:val="1008"/>
          <w:marRight w:val="0"/>
          <w:marTop w:val="120"/>
          <w:marBottom w:val="120"/>
          <w:divBdr>
            <w:top w:val="none" w:sz="0" w:space="0" w:color="auto"/>
            <w:left w:val="none" w:sz="0" w:space="0" w:color="auto"/>
            <w:bottom w:val="none" w:sz="0" w:space="0" w:color="auto"/>
            <w:right w:val="none" w:sz="0" w:space="0" w:color="auto"/>
          </w:divBdr>
        </w:div>
        <w:div w:id="2046515200">
          <w:marLeft w:val="576"/>
          <w:marRight w:val="0"/>
          <w:marTop w:val="120"/>
          <w:marBottom w:val="120"/>
          <w:divBdr>
            <w:top w:val="none" w:sz="0" w:space="0" w:color="auto"/>
            <w:left w:val="none" w:sz="0" w:space="0" w:color="auto"/>
            <w:bottom w:val="none" w:sz="0" w:space="0" w:color="auto"/>
            <w:right w:val="none" w:sz="0" w:space="0" w:color="auto"/>
          </w:divBdr>
        </w:div>
      </w:divsChild>
    </w:div>
    <w:div w:id="307175613">
      <w:bodyDiv w:val="1"/>
      <w:marLeft w:val="0"/>
      <w:marRight w:val="0"/>
      <w:marTop w:val="0"/>
      <w:marBottom w:val="0"/>
      <w:divBdr>
        <w:top w:val="none" w:sz="0" w:space="0" w:color="auto"/>
        <w:left w:val="none" w:sz="0" w:space="0" w:color="auto"/>
        <w:bottom w:val="none" w:sz="0" w:space="0" w:color="auto"/>
        <w:right w:val="none" w:sz="0" w:space="0" w:color="auto"/>
      </w:divBdr>
    </w:div>
    <w:div w:id="315035258">
      <w:bodyDiv w:val="1"/>
      <w:marLeft w:val="0"/>
      <w:marRight w:val="0"/>
      <w:marTop w:val="0"/>
      <w:marBottom w:val="0"/>
      <w:divBdr>
        <w:top w:val="none" w:sz="0" w:space="0" w:color="auto"/>
        <w:left w:val="none" w:sz="0" w:space="0" w:color="auto"/>
        <w:bottom w:val="none" w:sz="0" w:space="0" w:color="auto"/>
        <w:right w:val="none" w:sz="0" w:space="0" w:color="auto"/>
      </w:divBdr>
    </w:div>
    <w:div w:id="324555857">
      <w:bodyDiv w:val="1"/>
      <w:marLeft w:val="0"/>
      <w:marRight w:val="0"/>
      <w:marTop w:val="0"/>
      <w:marBottom w:val="0"/>
      <w:divBdr>
        <w:top w:val="none" w:sz="0" w:space="0" w:color="auto"/>
        <w:left w:val="none" w:sz="0" w:space="0" w:color="auto"/>
        <w:bottom w:val="none" w:sz="0" w:space="0" w:color="auto"/>
        <w:right w:val="none" w:sz="0" w:space="0" w:color="auto"/>
      </w:divBdr>
    </w:div>
    <w:div w:id="342322840">
      <w:bodyDiv w:val="1"/>
      <w:marLeft w:val="0"/>
      <w:marRight w:val="0"/>
      <w:marTop w:val="0"/>
      <w:marBottom w:val="0"/>
      <w:divBdr>
        <w:top w:val="none" w:sz="0" w:space="0" w:color="auto"/>
        <w:left w:val="none" w:sz="0" w:space="0" w:color="auto"/>
        <w:bottom w:val="none" w:sz="0" w:space="0" w:color="auto"/>
        <w:right w:val="none" w:sz="0" w:space="0" w:color="auto"/>
      </w:divBdr>
      <w:divsChild>
        <w:div w:id="675496083">
          <w:marLeft w:val="576"/>
          <w:marRight w:val="0"/>
          <w:marTop w:val="120"/>
          <w:marBottom w:val="120"/>
          <w:divBdr>
            <w:top w:val="none" w:sz="0" w:space="0" w:color="auto"/>
            <w:left w:val="none" w:sz="0" w:space="0" w:color="auto"/>
            <w:bottom w:val="none" w:sz="0" w:space="0" w:color="auto"/>
            <w:right w:val="none" w:sz="0" w:space="0" w:color="auto"/>
          </w:divBdr>
        </w:div>
        <w:div w:id="942104563">
          <w:marLeft w:val="576"/>
          <w:marRight w:val="0"/>
          <w:marTop w:val="120"/>
          <w:marBottom w:val="120"/>
          <w:divBdr>
            <w:top w:val="none" w:sz="0" w:space="0" w:color="auto"/>
            <w:left w:val="none" w:sz="0" w:space="0" w:color="auto"/>
            <w:bottom w:val="none" w:sz="0" w:space="0" w:color="auto"/>
            <w:right w:val="none" w:sz="0" w:space="0" w:color="auto"/>
          </w:divBdr>
        </w:div>
      </w:divsChild>
    </w:div>
    <w:div w:id="356851989">
      <w:bodyDiv w:val="1"/>
      <w:marLeft w:val="0"/>
      <w:marRight w:val="0"/>
      <w:marTop w:val="0"/>
      <w:marBottom w:val="0"/>
      <w:divBdr>
        <w:top w:val="none" w:sz="0" w:space="0" w:color="auto"/>
        <w:left w:val="none" w:sz="0" w:space="0" w:color="auto"/>
        <w:bottom w:val="none" w:sz="0" w:space="0" w:color="auto"/>
        <w:right w:val="none" w:sz="0" w:space="0" w:color="auto"/>
      </w:divBdr>
    </w:div>
    <w:div w:id="366175467">
      <w:bodyDiv w:val="1"/>
      <w:marLeft w:val="0"/>
      <w:marRight w:val="0"/>
      <w:marTop w:val="0"/>
      <w:marBottom w:val="0"/>
      <w:divBdr>
        <w:top w:val="none" w:sz="0" w:space="0" w:color="auto"/>
        <w:left w:val="none" w:sz="0" w:space="0" w:color="auto"/>
        <w:bottom w:val="none" w:sz="0" w:space="0" w:color="auto"/>
        <w:right w:val="none" w:sz="0" w:space="0" w:color="auto"/>
      </w:divBdr>
    </w:div>
    <w:div w:id="366957079">
      <w:bodyDiv w:val="1"/>
      <w:marLeft w:val="0"/>
      <w:marRight w:val="0"/>
      <w:marTop w:val="0"/>
      <w:marBottom w:val="0"/>
      <w:divBdr>
        <w:top w:val="none" w:sz="0" w:space="0" w:color="auto"/>
        <w:left w:val="none" w:sz="0" w:space="0" w:color="auto"/>
        <w:bottom w:val="none" w:sz="0" w:space="0" w:color="auto"/>
        <w:right w:val="none" w:sz="0" w:space="0" w:color="auto"/>
      </w:divBdr>
    </w:div>
    <w:div w:id="368725489">
      <w:bodyDiv w:val="1"/>
      <w:marLeft w:val="0"/>
      <w:marRight w:val="0"/>
      <w:marTop w:val="0"/>
      <w:marBottom w:val="0"/>
      <w:divBdr>
        <w:top w:val="none" w:sz="0" w:space="0" w:color="auto"/>
        <w:left w:val="none" w:sz="0" w:space="0" w:color="auto"/>
        <w:bottom w:val="none" w:sz="0" w:space="0" w:color="auto"/>
        <w:right w:val="none" w:sz="0" w:space="0" w:color="auto"/>
      </w:divBdr>
    </w:div>
    <w:div w:id="369232576">
      <w:bodyDiv w:val="1"/>
      <w:marLeft w:val="0"/>
      <w:marRight w:val="0"/>
      <w:marTop w:val="0"/>
      <w:marBottom w:val="0"/>
      <w:divBdr>
        <w:top w:val="none" w:sz="0" w:space="0" w:color="auto"/>
        <w:left w:val="none" w:sz="0" w:space="0" w:color="auto"/>
        <w:bottom w:val="none" w:sz="0" w:space="0" w:color="auto"/>
        <w:right w:val="none" w:sz="0" w:space="0" w:color="auto"/>
      </w:divBdr>
      <w:divsChild>
        <w:div w:id="703210854">
          <w:marLeft w:val="1181"/>
          <w:marRight w:val="0"/>
          <w:marTop w:val="0"/>
          <w:marBottom w:val="0"/>
          <w:divBdr>
            <w:top w:val="none" w:sz="0" w:space="0" w:color="auto"/>
            <w:left w:val="none" w:sz="0" w:space="0" w:color="auto"/>
            <w:bottom w:val="none" w:sz="0" w:space="0" w:color="auto"/>
            <w:right w:val="none" w:sz="0" w:space="0" w:color="auto"/>
          </w:divBdr>
        </w:div>
        <w:div w:id="1471745953">
          <w:marLeft w:val="1181"/>
          <w:marRight w:val="0"/>
          <w:marTop w:val="0"/>
          <w:marBottom w:val="0"/>
          <w:divBdr>
            <w:top w:val="none" w:sz="0" w:space="0" w:color="auto"/>
            <w:left w:val="none" w:sz="0" w:space="0" w:color="auto"/>
            <w:bottom w:val="none" w:sz="0" w:space="0" w:color="auto"/>
            <w:right w:val="none" w:sz="0" w:space="0" w:color="auto"/>
          </w:divBdr>
        </w:div>
        <w:div w:id="1851336117">
          <w:marLeft w:val="1181"/>
          <w:marRight w:val="0"/>
          <w:marTop w:val="0"/>
          <w:marBottom w:val="0"/>
          <w:divBdr>
            <w:top w:val="none" w:sz="0" w:space="0" w:color="auto"/>
            <w:left w:val="none" w:sz="0" w:space="0" w:color="auto"/>
            <w:bottom w:val="none" w:sz="0" w:space="0" w:color="auto"/>
            <w:right w:val="none" w:sz="0" w:space="0" w:color="auto"/>
          </w:divBdr>
        </w:div>
      </w:divsChild>
    </w:div>
    <w:div w:id="372771325">
      <w:bodyDiv w:val="1"/>
      <w:marLeft w:val="0"/>
      <w:marRight w:val="0"/>
      <w:marTop w:val="0"/>
      <w:marBottom w:val="0"/>
      <w:divBdr>
        <w:top w:val="none" w:sz="0" w:space="0" w:color="auto"/>
        <w:left w:val="none" w:sz="0" w:space="0" w:color="auto"/>
        <w:bottom w:val="none" w:sz="0" w:space="0" w:color="auto"/>
        <w:right w:val="none" w:sz="0" w:space="0" w:color="auto"/>
      </w:divBdr>
    </w:div>
    <w:div w:id="376510881">
      <w:bodyDiv w:val="1"/>
      <w:marLeft w:val="0"/>
      <w:marRight w:val="0"/>
      <w:marTop w:val="0"/>
      <w:marBottom w:val="0"/>
      <w:divBdr>
        <w:top w:val="none" w:sz="0" w:space="0" w:color="auto"/>
        <w:left w:val="none" w:sz="0" w:space="0" w:color="auto"/>
        <w:bottom w:val="none" w:sz="0" w:space="0" w:color="auto"/>
        <w:right w:val="none" w:sz="0" w:space="0" w:color="auto"/>
      </w:divBdr>
    </w:div>
    <w:div w:id="381944880">
      <w:bodyDiv w:val="1"/>
      <w:marLeft w:val="0"/>
      <w:marRight w:val="0"/>
      <w:marTop w:val="0"/>
      <w:marBottom w:val="0"/>
      <w:divBdr>
        <w:top w:val="none" w:sz="0" w:space="0" w:color="auto"/>
        <w:left w:val="none" w:sz="0" w:space="0" w:color="auto"/>
        <w:bottom w:val="none" w:sz="0" w:space="0" w:color="auto"/>
        <w:right w:val="none" w:sz="0" w:space="0" w:color="auto"/>
      </w:divBdr>
    </w:div>
    <w:div w:id="386028059">
      <w:bodyDiv w:val="1"/>
      <w:marLeft w:val="0"/>
      <w:marRight w:val="0"/>
      <w:marTop w:val="0"/>
      <w:marBottom w:val="0"/>
      <w:divBdr>
        <w:top w:val="none" w:sz="0" w:space="0" w:color="auto"/>
        <w:left w:val="none" w:sz="0" w:space="0" w:color="auto"/>
        <w:bottom w:val="none" w:sz="0" w:space="0" w:color="auto"/>
        <w:right w:val="none" w:sz="0" w:space="0" w:color="auto"/>
      </w:divBdr>
      <w:divsChild>
        <w:div w:id="1052001135">
          <w:marLeft w:val="720"/>
          <w:marRight w:val="0"/>
          <w:marTop w:val="120"/>
          <w:marBottom w:val="0"/>
          <w:divBdr>
            <w:top w:val="none" w:sz="0" w:space="0" w:color="auto"/>
            <w:left w:val="none" w:sz="0" w:space="0" w:color="auto"/>
            <w:bottom w:val="none" w:sz="0" w:space="0" w:color="auto"/>
            <w:right w:val="none" w:sz="0" w:space="0" w:color="auto"/>
          </w:divBdr>
        </w:div>
      </w:divsChild>
    </w:div>
    <w:div w:id="392316200">
      <w:bodyDiv w:val="1"/>
      <w:marLeft w:val="0"/>
      <w:marRight w:val="0"/>
      <w:marTop w:val="0"/>
      <w:marBottom w:val="0"/>
      <w:divBdr>
        <w:top w:val="none" w:sz="0" w:space="0" w:color="auto"/>
        <w:left w:val="none" w:sz="0" w:space="0" w:color="auto"/>
        <w:bottom w:val="none" w:sz="0" w:space="0" w:color="auto"/>
        <w:right w:val="none" w:sz="0" w:space="0" w:color="auto"/>
      </w:divBdr>
    </w:div>
    <w:div w:id="395128082">
      <w:bodyDiv w:val="1"/>
      <w:marLeft w:val="0"/>
      <w:marRight w:val="0"/>
      <w:marTop w:val="0"/>
      <w:marBottom w:val="0"/>
      <w:divBdr>
        <w:top w:val="none" w:sz="0" w:space="0" w:color="auto"/>
        <w:left w:val="none" w:sz="0" w:space="0" w:color="auto"/>
        <w:bottom w:val="none" w:sz="0" w:space="0" w:color="auto"/>
        <w:right w:val="none" w:sz="0" w:space="0" w:color="auto"/>
      </w:divBdr>
      <w:divsChild>
        <w:div w:id="157967825">
          <w:marLeft w:val="2160"/>
          <w:marRight w:val="0"/>
          <w:marTop w:val="120"/>
          <w:marBottom w:val="0"/>
          <w:divBdr>
            <w:top w:val="none" w:sz="0" w:space="0" w:color="auto"/>
            <w:left w:val="none" w:sz="0" w:space="0" w:color="auto"/>
            <w:bottom w:val="none" w:sz="0" w:space="0" w:color="auto"/>
            <w:right w:val="none" w:sz="0" w:space="0" w:color="auto"/>
          </w:divBdr>
        </w:div>
      </w:divsChild>
    </w:div>
    <w:div w:id="395977257">
      <w:bodyDiv w:val="1"/>
      <w:marLeft w:val="0"/>
      <w:marRight w:val="0"/>
      <w:marTop w:val="0"/>
      <w:marBottom w:val="0"/>
      <w:divBdr>
        <w:top w:val="none" w:sz="0" w:space="0" w:color="auto"/>
        <w:left w:val="none" w:sz="0" w:space="0" w:color="auto"/>
        <w:bottom w:val="none" w:sz="0" w:space="0" w:color="auto"/>
        <w:right w:val="none" w:sz="0" w:space="0" w:color="auto"/>
      </w:divBdr>
      <w:divsChild>
        <w:div w:id="127479538">
          <w:marLeft w:val="1800"/>
          <w:marRight w:val="0"/>
          <w:marTop w:val="240"/>
          <w:marBottom w:val="0"/>
          <w:divBdr>
            <w:top w:val="none" w:sz="0" w:space="0" w:color="auto"/>
            <w:left w:val="none" w:sz="0" w:space="0" w:color="auto"/>
            <w:bottom w:val="none" w:sz="0" w:space="0" w:color="auto"/>
            <w:right w:val="none" w:sz="0" w:space="0" w:color="auto"/>
          </w:divBdr>
        </w:div>
        <w:div w:id="299502701">
          <w:marLeft w:val="1080"/>
          <w:marRight w:val="0"/>
          <w:marTop w:val="240"/>
          <w:marBottom w:val="0"/>
          <w:divBdr>
            <w:top w:val="none" w:sz="0" w:space="0" w:color="auto"/>
            <w:left w:val="none" w:sz="0" w:space="0" w:color="auto"/>
            <w:bottom w:val="none" w:sz="0" w:space="0" w:color="auto"/>
            <w:right w:val="none" w:sz="0" w:space="0" w:color="auto"/>
          </w:divBdr>
        </w:div>
        <w:div w:id="1342928525">
          <w:marLeft w:val="360"/>
          <w:marRight w:val="0"/>
          <w:marTop w:val="240"/>
          <w:marBottom w:val="0"/>
          <w:divBdr>
            <w:top w:val="none" w:sz="0" w:space="0" w:color="auto"/>
            <w:left w:val="none" w:sz="0" w:space="0" w:color="auto"/>
            <w:bottom w:val="none" w:sz="0" w:space="0" w:color="auto"/>
            <w:right w:val="none" w:sz="0" w:space="0" w:color="auto"/>
          </w:divBdr>
        </w:div>
        <w:div w:id="1486436611">
          <w:marLeft w:val="1080"/>
          <w:marRight w:val="0"/>
          <w:marTop w:val="240"/>
          <w:marBottom w:val="0"/>
          <w:divBdr>
            <w:top w:val="none" w:sz="0" w:space="0" w:color="auto"/>
            <w:left w:val="none" w:sz="0" w:space="0" w:color="auto"/>
            <w:bottom w:val="none" w:sz="0" w:space="0" w:color="auto"/>
            <w:right w:val="none" w:sz="0" w:space="0" w:color="auto"/>
          </w:divBdr>
        </w:div>
      </w:divsChild>
    </w:div>
    <w:div w:id="404380786">
      <w:bodyDiv w:val="1"/>
      <w:marLeft w:val="0"/>
      <w:marRight w:val="0"/>
      <w:marTop w:val="0"/>
      <w:marBottom w:val="0"/>
      <w:divBdr>
        <w:top w:val="none" w:sz="0" w:space="0" w:color="auto"/>
        <w:left w:val="none" w:sz="0" w:space="0" w:color="auto"/>
        <w:bottom w:val="none" w:sz="0" w:space="0" w:color="auto"/>
        <w:right w:val="none" w:sz="0" w:space="0" w:color="auto"/>
      </w:divBdr>
    </w:div>
    <w:div w:id="420373570">
      <w:bodyDiv w:val="1"/>
      <w:marLeft w:val="0"/>
      <w:marRight w:val="0"/>
      <w:marTop w:val="0"/>
      <w:marBottom w:val="0"/>
      <w:divBdr>
        <w:top w:val="none" w:sz="0" w:space="0" w:color="auto"/>
        <w:left w:val="none" w:sz="0" w:space="0" w:color="auto"/>
        <w:bottom w:val="none" w:sz="0" w:space="0" w:color="auto"/>
        <w:right w:val="none" w:sz="0" w:space="0" w:color="auto"/>
      </w:divBdr>
      <w:divsChild>
        <w:div w:id="288828204">
          <w:marLeft w:val="994"/>
          <w:marRight w:val="0"/>
          <w:marTop w:val="0"/>
          <w:marBottom w:val="0"/>
          <w:divBdr>
            <w:top w:val="none" w:sz="0" w:space="0" w:color="auto"/>
            <w:left w:val="none" w:sz="0" w:space="0" w:color="auto"/>
            <w:bottom w:val="none" w:sz="0" w:space="0" w:color="auto"/>
            <w:right w:val="none" w:sz="0" w:space="0" w:color="auto"/>
          </w:divBdr>
        </w:div>
        <w:div w:id="331301300">
          <w:marLeft w:val="994"/>
          <w:marRight w:val="0"/>
          <w:marTop w:val="0"/>
          <w:marBottom w:val="0"/>
          <w:divBdr>
            <w:top w:val="none" w:sz="0" w:space="0" w:color="auto"/>
            <w:left w:val="none" w:sz="0" w:space="0" w:color="auto"/>
            <w:bottom w:val="none" w:sz="0" w:space="0" w:color="auto"/>
            <w:right w:val="none" w:sz="0" w:space="0" w:color="auto"/>
          </w:divBdr>
        </w:div>
        <w:div w:id="728187619">
          <w:marLeft w:val="994"/>
          <w:marRight w:val="0"/>
          <w:marTop w:val="0"/>
          <w:marBottom w:val="0"/>
          <w:divBdr>
            <w:top w:val="none" w:sz="0" w:space="0" w:color="auto"/>
            <w:left w:val="none" w:sz="0" w:space="0" w:color="auto"/>
            <w:bottom w:val="none" w:sz="0" w:space="0" w:color="auto"/>
            <w:right w:val="none" w:sz="0" w:space="0" w:color="auto"/>
          </w:divBdr>
        </w:div>
      </w:divsChild>
    </w:div>
    <w:div w:id="421755402">
      <w:bodyDiv w:val="1"/>
      <w:marLeft w:val="0"/>
      <w:marRight w:val="0"/>
      <w:marTop w:val="0"/>
      <w:marBottom w:val="0"/>
      <w:divBdr>
        <w:top w:val="none" w:sz="0" w:space="0" w:color="auto"/>
        <w:left w:val="none" w:sz="0" w:space="0" w:color="auto"/>
        <w:bottom w:val="none" w:sz="0" w:space="0" w:color="auto"/>
        <w:right w:val="none" w:sz="0" w:space="0" w:color="auto"/>
      </w:divBdr>
      <w:divsChild>
        <w:div w:id="4292343">
          <w:marLeft w:val="1138"/>
          <w:marRight w:val="0"/>
          <w:marTop w:val="0"/>
          <w:marBottom w:val="0"/>
          <w:divBdr>
            <w:top w:val="none" w:sz="0" w:space="0" w:color="auto"/>
            <w:left w:val="none" w:sz="0" w:space="0" w:color="auto"/>
            <w:bottom w:val="none" w:sz="0" w:space="0" w:color="auto"/>
            <w:right w:val="none" w:sz="0" w:space="0" w:color="auto"/>
          </w:divBdr>
        </w:div>
        <w:div w:id="161506795">
          <w:marLeft w:val="1138"/>
          <w:marRight w:val="0"/>
          <w:marTop w:val="0"/>
          <w:marBottom w:val="0"/>
          <w:divBdr>
            <w:top w:val="none" w:sz="0" w:space="0" w:color="auto"/>
            <w:left w:val="none" w:sz="0" w:space="0" w:color="auto"/>
            <w:bottom w:val="none" w:sz="0" w:space="0" w:color="auto"/>
            <w:right w:val="none" w:sz="0" w:space="0" w:color="auto"/>
          </w:divBdr>
        </w:div>
        <w:div w:id="1232351178">
          <w:marLeft w:val="1138"/>
          <w:marRight w:val="0"/>
          <w:marTop w:val="0"/>
          <w:marBottom w:val="0"/>
          <w:divBdr>
            <w:top w:val="none" w:sz="0" w:space="0" w:color="auto"/>
            <w:left w:val="none" w:sz="0" w:space="0" w:color="auto"/>
            <w:bottom w:val="none" w:sz="0" w:space="0" w:color="auto"/>
            <w:right w:val="none" w:sz="0" w:space="0" w:color="auto"/>
          </w:divBdr>
        </w:div>
      </w:divsChild>
    </w:div>
    <w:div w:id="427428646">
      <w:bodyDiv w:val="1"/>
      <w:marLeft w:val="0"/>
      <w:marRight w:val="0"/>
      <w:marTop w:val="0"/>
      <w:marBottom w:val="0"/>
      <w:divBdr>
        <w:top w:val="none" w:sz="0" w:space="0" w:color="auto"/>
        <w:left w:val="none" w:sz="0" w:space="0" w:color="auto"/>
        <w:bottom w:val="none" w:sz="0" w:space="0" w:color="auto"/>
        <w:right w:val="none" w:sz="0" w:space="0" w:color="auto"/>
      </w:divBdr>
      <w:divsChild>
        <w:div w:id="428625218">
          <w:marLeft w:val="360"/>
          <w:marRight w:val="0"/>
          <w:marTop w:val="0"/>
          <w:marBottom w:val="120"/>
          <w:divBdr>
            <w:top w:val="none" w:sz="0" w:space="0" w:color="auto"/>
            <w:left w:val="none" w:sz="0" w:space="0" w:color="auto"/>
            <w:bottom w:val="none" w:sz="0" w:space="0" w:color="auto"/>
            <w:right w:val="none" w:sz="0" w:space="0" w:color="auto"/>
          </w:divBdr>
        </w:div>
        <w:div w:id="524944778">
          <w:marLeft w:val="1080"/>
          <w:marRight w:val="0"/>
          <w:marTop w:val="0"/>
          <w:marBottom w:val="120"/>
          <w:divBdr>
            <w:top w:val="none" w:sz="0" w:space="0" w:color="auto"/>
            <w:left w:val="none" w:sz="0" w:space="0" w:color="auto"/>
            <w:bottom w:val="none" w:sz="0" w:space="0" w:color="auto"/>
            <w:right w:val="none" w:sz="0" w:space="0" w:color="auto"/>
          </w:divBdr>
        </w:div>
        <w:div w:id="1279293595">
          <w:marLeft w:val="1080"/>
          <w:marRight w:val="0"/>
          <w:marTop w:val="0"/>
          <w:marBottom w:val="120"/>
          <w:divBdr>
            <w:top w:val="none" w:sz="0" w:space="0" w:color="auto"/>
            <w:left w:val="none" w:sz="0" w:space="0" w:color="auto"/>
            <w:bottom w:val="none" w:sz="0" w:space="0" w:color="auto"/>
            <w:right w:val="none" w:sz="0" w:space="0" w:color="auto"/>
          </w:divBdr>
        </w:div>
        <w:div w:id="1559976860">
          <w:marLeft w:val="1080"/>
          <w:marRight w:val="0"/>
          <w:marTop w:val="0"/>
          <w:marBottom w:val="120"/>
          <w:divBdr>
            <w:top w:val="none" w:sz="0" w:space="0" w:color="auto"/>
            <w:left w:val="none" w:sz="0" w:space="0" w:color="auto"/>
            <w:bottom w:val="none" w:sz="0" w:space="0" w:color="auto"/>
            <w:right w:val="none" w:sz="0" w:space="0" w:color="auto"/>
          </w:divBdr>
        </w:div>
        <w:div w:id="1740328515">
          <w:marLeft w:val="360"/>
          <w:marRight w:val="0"/>
          <w:marTop w:val="0"/>
          <w:marBottom w:val="120"/>
          <w:divBdr>
            <w:top w:val="none" w:sz="0" w:space="0" w:color="auto"/>
            <w:left w:val="none" w:sz="0" w:space="0" w:color="auto"/>
            <w:bottom w:val="none" w:sz="0" w:space="0" w:color="auto"/>
            <w:right w:val="none" w:sz="0" w:space="0" w:color="auto"/>
          </w:divBdr>
        </w:div>
      </w:divsChild>
    </w:div>
    <w:div w:id="432359269">
      <w:bodyDiv w:val="1"/>
      <w:marLeft w:val="0"/>
      <w:marRight w:val="0"/>
      <w:marTop w:val="0"/>
      <w:marBottom w:val="0"/>
      <w:divBdr>
        <w:top w:val="none" w:sz="0" w:space="0" w:color="auto"/>
        <w:left w:val="none" w:sz="0" w:space="0" w:color="auto"/>
        <w:bottom w:val="none" w:sz="0" w:space="0" w:color="auto"/>
        <w:right w:val="none" w:sz="0" w:space="0" w:color="auto"/>
      </w:divBdr>
      <w:divsChild>
        <w:div w:id="586421273">
          <w:marLeft w:val="274"/>
          <w:marRight w:val="0"/>
          <w:marTop w:val="0"/>
          <w:marBottom w:val="0"/>
          <w:divBdr>
            <w:top w:val="none" w:sz="0" w:space="0" w:color="auto"/>
            <w:left w:val="none" w:sz="0" w:space="0" w:color="auto"/>
            <w:bottom w:val="none" w:sz="0" w:space="0" w:color="auto"/>
            <w:right w:val="none" w:sz="0" w:space="0" w:color="auto"/>
          </w:divBdr>
        </w:div>
        <w:div w:id="768349820">
          <w:marLeft w:val="274"/>
          <w:marRight w:val="0"/>
          <w:marTop w:val="0"/>
          <w:marBottom w:val="0"/>
          <w:divBdr>
            <w:top w:val="none" w:sz="0" w:space="0" w:color="auto"/>
            <w:left w:val="none" w:sz="0" w:space="0" w:color="auto"/>
            <w:bottom w:val="none" w:sz="0" w:space="0" w:color="auto"/>
            <w:right w:val="none" w:sz="0" w:space="0" w:color="auto"/>
          </w:divBdr>
        </w:div>
        <w:div w:id="819885646">
          <w:marLeft w:val="274"/>
          <w:marRight w:val="0"/>
          <w:marTop w:val="0"/>
          <w:marBottom w:val="0"/>
          <w:divBdr>
            <w:top w:val="none" w:sz="0" w:space="0" w:color="auto"/>
            <w:left w:val="none" w:sz="0" w:space="0" w:color="auto"/>
            <w:bottom w:val="none" w:sz="0" w:space="0" w:color="auto"/>
            <w:right w:val="none" w:sz="0" w:space="0" w:color="auto"/>
          </w:divBdr>
        </w:div>
        <w:div w:id="1483421781">
          <w:marLeft w:val="274"/>
          <w:marRight w:val="0"/>
          <w:marTop w:val="0"/>
          <w:marBottom w:val="0"/>
          <w:divBdr>
            <w:top w:val="none" w:sz="0" w:space="0" w:color="auto"/>
            <w:left w:val="none" w:sz="0" w:space="0" w:color="auto"/>
            <w:bottom w:val="none" w:sz="0" w:space="0" w:color="auto"/>
            <w:right w:val="none" w:sz="0" w:space="0" w:color="auto"/>
          </w:divBdr>
        </w:div>
      </w:divsChild>
    </w:div>
    <w:div w:id="433474808">
      <w:bodyDiv w:val="1"/>
      <w:marLeft w:val="0"/>
      <w:marRight w:val="0"/>
      <w:marTop w:val="0"/>
      <w:marBottom w:val="0"/>
      <w:divBdr>
        <w:top w:val="none" w:sz="0" w:space="0" w:color="auto"/>
        <w:left w:val="none" w:sz="0" w:space="0" w:color="auto"/>
        <w:bottom w:val="none" w:sz="0" w:space="0" w:color="auto"/>
        <w:right w:val="none" w:sz="0" w:space="0" w:color="auto"/>
      </w:divBdr>
    </w:div>
    <w:div w:id="435171596">
      <w:bodyDiv w:val="1"/>
      <w:marLeft w:val="0"/>
      <w:marRight w:val="0"/>
      <w:marTop w:val="0"/>
      <w:marBottom w:val="0"/>
      <w:divBdr>
        <w:top w:val="none" w:sz="0" w:space="0" w:color="auto"/>
        <w:left w:val="none" w:sz="0" w:space="0" w:color="auto"/>
        <w:bottom w:val="none" w:sz="0" w:space="0" w:color="auto"/>
        <w:right w:val="none" w:sz="0" w:space="0" w:color="auto"/>
      </w:divBdr>
    </w:div>
    <w:div w:id="441194446">
      <w:bodyDiv w:val="1"/>
      <w:marLeft w:val="0"/>
      <w:marRight w:val="0"/>
      <w:marTop w:val="0"/>
      <w:marBottom w:val="0"/>
      <w:divBdr>
        <w:top w:val="none" w:sz="0" w:space="0" w:color="auto"/>
        <w:left w:val="none" w:sz="0" w:space="0" w:color="auto"/>
        <w:bottom w:val="none" w:sz="0" w:space="0" w:color="auto"/>
        <w:right w:val="none" w:sz="0" w:space="0" w:color="auto"/>
      </w:divBdr>
      <w:divsChild>
        <w:div w:id="1173452405">
          <w:marLeft w:val="720"/>
          <w:marRight w:val="0"/>
          <w:marTop w:val="120"/>
          <w:marBottom w:val="0"/>
          <w:divBdr>
            <w:top w:val="none" w:sz="0" w:space="0" w:color="auto"/>
            <w:left w:val="none" w:sz="0" w:space="0" w:color="auto"/>
            <w:bottom w:val="none" w:sz="0" w:space="0" w:color="auto"/>
            <w:right w:val="none" w:sz="0" w:space="0" w:color="auto"/>
          </w:divBdr>
        </w:div>
      </w:divsChild>
    </w:div>
    <w:div w:id="478424941">
      <w:bodyDiv w:val="1"/>
      <w:marLeft w:val="0"/>
      <w:marRight w:val="0"/>
      <w:marTop w:val="0"/>
      <w:marBottom w:val="0"/>
      <w:divBdr>
        <w:top w:val="none" w:sz="0" w:space="0" w:color="auto"/>
        <w:left w:val="none" w:sz="0" w:space="0" w:color="auto"/>
        <w:bottom w:val="none" w:sz="0" w:space="0" w:color="auto"/>
        <w:right w:val="none" w:sz="0" w:space="0" w:color="auto"/>
      </w:divBdr>
    </w:div>
    <w:div w:id="489950969">
      <w:bodyDiv w:val="1"/>
      <w:marLeft w:val="0"/>
      <w:marRight w:val="0"/>
      <w:marTop w:val="0"/>
      <w:marBottom w:val="0"/>
      <w:divBdr>
        <w:top w:val="none" w:sz="0" w:space="0" w:color="auto"/>
        <w:left w:val="none" w:sz="0" w:space="0" w:color="auto"/>
        <w:bottom w:val="none" w:sz="0" w:space="0" w:color="auto"/>
        <w:right w:val="none" w:sz="0" w:space="0" w:color="auto"/>
      </w:divBdr>
    </w:div>
    <w:div w:id="496700713">
      <w:bodyDiv w:val="1"/>
      <w:marLeft w:val="0"/>
      <w:marRight w:val="0"/>
      <w:marTop w:val="0"/>
      <w:marBottom w:val="0"/>
      <w:divBdr>
        <w:top w:val="none" w:sz="0" w:space="0" w:color="auto"/>
        <w:left w:val="none" w:sz="0" w:space="0" w:color="auto"/>
        <w:bottom w:val="none" w:sz="0" w:space="0" w:color="auto"/>
        <w:right w:val="none" w:sz="0" w:space="0" w:color="auto"/>
      </w:divBdr>
    </w:div>
    <w:div w:id="511264587">
      <w:bodyDiv w:val="1"/>
      <w:marLeft w:val="0"/>
      <w:marRight w:val="0"/>
      <w:marTop w:val="0"/>
      <w:marBottom w:val="0"/>
      <w:divBdr>
        <w:top w:val="none" w:sz="0" w:space="0" w:color="auto"/>
        <w:left w:val="none" w:sz="0" w:space="0" w:color="auto"/>
        <w:bottom w:val="none" w:sz="0" w:space="0" w:color="auto"/>
        <w:right w:val="none" w:sz="0" w:space="0" w:color="auto"/>
      </w:divBdr>
    </w:div>
    <w:div w:id="525992777">
      <w:bodyDiv w:val="1"/>
      <w:marLeft w:val="0"/>
      <w:marRight w:val="0"/>
      <w:marTop w:val="0"/>
      <w:marBottom w:val="0"/>
      <w:divBdr>
        <w:top w:val="none" w:sz="0" w:space="0" w:color="auto"/>
        <w:left w:val="none" w:sz="0" w:space="0" w:color="auto"/>
        <w:bottom w:val="none" w:sz="0" w:space="0" w:color="auto"/>
        <w:right w:val="none" w:sz="0" w:space="0" w:color="auto"/>
      </w:divBdr>
      <w:divsChild>
        <w:div w:id="1185636411">
          <w:marLeft w:val="720"/>
          <w:marRight w:val="0"/>
          <w:marTop w:val="120"/>
          <w:marBottom w:val="0"/>
          <w:divBdr>
            <w:top w:val="none" w:sz="0" w:space="0" w:color="auto"/>
            <w:left w:val="none" w:sz="0" w:space="0" w:color="auto"/>
            <w:bottom w:val="none" w:sz="0" w:space="0" w:color="auto"/>
            <w:right w:val="none" w:sz="0" w:space="0" w:color="auto"/>
          </w:divBdr>
        </w:div>
        <w:div w:id="1325668975">
          <w:marLeft w:val="1440"/>
          <w:marRight w:val="0"/>
          <w:marTop w:val="120"/>
          <w:marBottom w:val="0"/>
          <w:divBdr>
            <w:top w:val="none" w:sz="0" w:space="0" w:color="auto"/>
            <w:left w:val="none" w:sz="0" w:space="0" w:color="auto"/>
            <w:bottom w:val="none" w:sz="0" w:space="0" w:color="auto"/>
            <w:right w:val="none" w:sz="0" w:space="0" w:color="auto"/>
          </w:divBdr>
        </w:div>
      </w:divsChild>
    </w:div>
    <w:div w:id="531654384">
      <w:bodyDiv w:val="1"/>
      <w:marLeft w:val="0"/>
      <w:marRight w:val="0"/>
      <w:marTop w:val="0"/>
      <w:marBottom w:val="0"/>
      <w:divBdr>
        <w:top w:val="none" w:sz="0" w:space="0" w:color="auto"/>
        <w:left w:val="none" w:sz="0" w:space="0" w:color="auto"/>
        <w:bottom w:val="none" w:sz="0" w:space="0" w:color="auto"/>
        <w:right w:val="none" w:sz="0" w:space="0" w:color="auto"/>
      </w:divBdr>
    </w:div>
    <w:div w:id="540745465">
      <w:bodyDiv w:val="1"/>
      <w:marLeft w:val="0"/>
      <w:marRight w:val="0"/>
      <w:marTop w:val="0"/>
      <w:marBottom w:val="0"/>
      <w:divBdr>
        <w:top w:val="none" w:sz="0" w:space="0" w:color="auto"/>
        <w:left w:val="none" w:sz="0" w:space="0" w:color="auto"/>
        <w:bottom w:val="none" w:sz="0" w:space="0" w:color="auto"/>
        <w:right w:val="none" w:sz="0" w:space="0" w:color="auto"/>
      </w:divBdr>
      <w:divsChild>
        <w:div w:id="903294050">
          <w:marLeft w:val="274"/>
          <w:marRight w:val="0"/>
          <w:marTop w:val="200"/>
          <w:marBottom w:val="0"/>
          <w:divBdr>
            <w:top w:val="none" w:sz="0" w:space="0" w:color="auto"/>
            <w:left w:val="none" w:sz="0" w:space="0" w:color="auto"/>
            <w:bottom w:val="none" w:sz="0" w:space="0" w:color="auto"/>
            <w:right w:val="none" w:sz="0" w:space="0" w:color="auto"/>
          </w:divBdr>
        </w:div>
        <w:div w:id="886263685">
          <w:marLeft w:val="274"/>
          <w:marRight w:val="0"/>
          <w:marTop w:val="200"/>
          <w:marBottom w:val="0"/>
          <w:divBdr>
            <w:top w:val="none" w:sz="0" w:space="0" w:color="auto"/>
            <w:left w:val="none" w:sz="0" w:space="0" w:color="auto"/>
            <w:bottom w:val="none" w:sz="0" w:space="0" w:color="auto"/>
            <w:right w:val="none" w:sz="0" w:space="0" w:color="auto"/>
          </w:divBdr>
        </w:div>
        <w:div w:id="112481520">
          <w:marLeft w:val="274"/>
          <w:marRight w:val="0"/>
          <w:marTop w:val="200"/>
          <w:marBottom w:val="0"/>
          <w:divBdr>
            <w:top w:val="none" w:sz="0" w:space="0" w:color="auto"/>
            <w:left w:val="none" w:sz="0" w:space="0" w:color="auto"/>
            <w:bottom w:val="none" w:sz="0" w:space="0" w:color="auto"/>
            <w:right w:val="none" w:sz="0" w:space="0" w:color="auto"/>
          </w:divBdr>
        </w:div>
      </w:divsChild>
    </w:div>
    <w:div w:id="556166268">
      <w:bodyDiv w:val="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274"/>
          <w:marRight w:val="0"/>
          <w:marTop w:val="0"/>
          <w:marBottom w:val="0"/>
          <w:divBdr>
            <w:top w:val="none" w:sz="0" w:space="0" w:color="auto"/>
            <w:left w:val="none" w:sz="0" w:space="0" w:color="auto"/>
            <w:bottom w:val="none" w:sz="0" w:space="0" w:color="auto"/>
            <w:right w:val="none" w:sz="0" w:space="0" w:color="auto"/>
          </w:divBdr>
        </w:div>
      </w:divsChild>
    </w:div>
    <w:div w:id="560482070">
      <w:bodyDiv w:val="1"/>
      <w:marLeft w:val="0"/>
      <w:marRight w:val="0"/>
      <w:marTop w:val="0"/>
      <w:marBottom w:val="0"/>
      <w:divBdr>
        <w:top w:val="none" w:sz="0" w:space="0" w:color="auto"/>
        <w:left w:val="none" w:sz="0" w:space="0" w:color="auto"/>
        <w:bottom w:val="none" w:sz="0" w:space="0" w:color="auto"/>
        <w:right w:val="none" w:sz="0" w:space="0" w:color="auto"/>
      </w:divBdr>
    </w:div>
    <w:div w:id="573054756">
      <w:bodyDiv w:val="1"/>
      <w:marLeft w:val="0"/>
      <w:marRight w:val="0"/>
      <w:marTop w:val="0"/>
      <w:marBottom w:val="0"/>
      <w:divBdr>
        <w:top w:val="none" w:sz="0" w:space="0" w:color="auto"/>
        <w:left w:val="none" w:sz="0" w:space="0" w:color="auto"/>
        <w:bottom w:val="none" w:sz="0" w:space="0" w:color="auto"/>
        <w:right w:val="none" w:sz="0" w:space="0" w:color="auto"/>
      </w:divBdr>
      <w:divsChild>
        <w:div w:id="134764591">
          <w:marLeft w:val="360"/>
          <w:marRight w:val="0"/>
          <w:marTop w:val="0"/>
          <w:marBottom w:val="120"/>
          <w:divBdr>
            <w:top w:val="none" w:sz="0" w:space="0" w:color="auto"/>
            <w:left w:val="none" w:sz="0" w:space="0" w:color="auto"/>
            <w:bottom w:val="none" w:sz="0" w:space="0" w:color="auto"/>
            <w:right w:val="none" w:sz="0" w:space="0" w:color="auto"/>
          </w:divBdr>
        </w:div>
        <w:div w:id="1933850987">
          <w:marLeft w:val="360"/>
          <w:marRight w:val="0"/>
          <w:marTop w:val="0"/>
          <w:marBottom w:val="120"/>
          <w:divBdr>
            <w:top w:val="none" w:sz="0" w:space="0" w:color="auto"/>
            <w:left w:val="none" w:sz="0" w:space="0" w:color="auto"/>
            <w:bottom w:val="none" w:sz="0" w:space="0" w:color="auto"/>
            <w:right w:val="none" w:sz="0" w:space="0" w:color="auto"/>
          </w:divBdr>
        </w:div>
      </w:divsChild>
    </w:div>
    <w:div w:id="576478343">
      <w:bodyDiv w:val="1"/>
      <w:marLeft w:val="0"/>
      <w:marRight w:val="0"/>
      <w:marTop w:val="0"/>
      <w:marBottom w:val="0"/>
      <w:divBdr>
        <w:top w:val="none" w:sz="0" w:space="0" w:color="auto"/>
        <w:left w:val="none" w:sz="0" w:space="0" w:color="auto"/>
        <w:bottom w:val="none" w:sz="0" w:space="0" w:color="auto"/>
        <w:right w:val="none" w:sz="0" w:space="0" w:color="auto"/>
      </w:divBdr>
      <w:divsChild>
        <w:div w:id="7760814">
          <w:marLeft w:val="1080"/>
          <w:marRight w:val="0"/>
          <w:marTop w:val="100"/>
          <w:marBottom w:val="0"/>
          <w:divBdr>
            <w:top w:val="none" w:sz="0" w:space="0" w:color="auto"/>
            <w:left w:val="none" w:sz="0" w:space="0" w:color="auto"/>
            <w:bottom w:val="none" w:sz="0" w:space="0" w:color="auto"/>
            <w:right w:val="none" w:sz="0" w:space="0" w:color="auto"/>
          </w:divBdr>
        </w:div>
        <w:div w:id="915284979">
          <w:marLeft w:val="1080"/>
          <w:marRight w:val="0"/>
          <w:marTop w:val="100"/>
          <w:marBottom w:val="0"/>
          <w:divBdr>
            <w:top w:val="none" w:sz="0" w:space="0" w:color="auto"/>
            <w:left w:val="none" w:sz="0" w:space="0" w:color="auto"/>
            <w:bottom w:val="none" w:sz="0" w:space="0" w:color="auto"/>
            <w:right w:val="none" w:sz="0" w:space="0" w:color="auto"/>
          </w:divBdr>
        </w:div>
        <w:div w:id="1827358239">
          <w:marLeft w:val="1080"/>
          <w:marRight w:val="0"/>
          <w:marTop w:val="100"/>
          <w:marBottom w:val="0"/>
          <w:divBdr>
            <w:top w:val="none" w:sz="0" w:space="0" w:color="auto"/>
            <w:left w:val="none" w:sz="0" w:space="0" w:color="auto"/>
            <w:bottom w:val="none" w:sz="0" w:space="0" w:color="auto"/>
            <w:right w:val="none" w:sz="0" w:space="0" w:color="auto"/>
          </w:divBdr>
        </w:div>
        <w:div w:id="2067071608">
          <w:marLeft w:val="1080"/>
          <w:marRight w:val="0"/>
          <w:marTop w:val="100"/>
          <w:marBottom w:val="0"/>
          <w:divBdr>
            <w:top w:val="none" w:sz="0" w:space="0" w:color="auto"/>
            <w:left w:val="none" w:sz="0" w:space="0" w:color="auto"/>
            <w:bottom w:val="none" w:sz="0" w:space="0" w:color="auto"/>
            <w:right w:val="none" w:sz="0" w:space="0" w:color="auto"/>
          </w:divBdr>
        </w:div>
      </w:divsChild>
    </w:div>
    <w:div w:id="586423513">
      <w:bodyDiv w:val="1"/>
      <w:marLeft w:val="0"/>
      <w:marRight w:val="0"/>
      <w:marTop w:val="0"/>
      <w:marBottom w:val="0"/>
      <w:divBdr>
        <w:top w:val="none" w:sz="0" w:space="0" w:color="auto"/>
        <w:left w:val="none" w:sz="0" w:space="0" w:color="auto"/>
        <w:bottom w:val="none" w:sz="0" w:space="0" w:color="auto"/>
        <w:right w:val="none" w:sz="0" w:space="0" w:color="auto"/>
      </w:divBdr>
      <w:divsChild>
        <w:div w:id="531189623">
          <w:marLeft w:val="1440"/>
          <w:marRight w:val="0"/>
          <w:marTop w:val="120"/>
          <w:marBottom w:val="0"/>
          <w:divBdr>
            <w:top w:val="none" w:sz="0" w:space="0" w:color="auto"/>
            <w:left w:val="none" w:sz="0" w:space="0" w:color="auto"/>
            <w:bottom w:val="none" w:sz="0" w:space="0" w:color="auto"/>
            <w:right w:val="none" w:sz="0" w:space="0" w:color="auto"/>
          </w:divBdr>
        </w:div>
        <w:div w:id="1437366574">
          <w:marLeft w:val="720"/>
          <w:marRight w:val="0"/>
          <w:marTop w:val="120"/>
          <w:marBottom w:val="0"/>
          <w:divBdr>
            <w:top w:val="none" w:sz="0" w:space="0" w:color="auto"/>
            <w:left w:val="none" w:sz="0" w:space="0" w:color="auto"/>
            <w:bottom w:val="none" w:sz="0" w:space="0" w:color="auto"/>
            <w:right w:val="none" w:sz="0" w:space="0" w:color="auto"/>
          </w:divBdr>
        </w:div>
      </w:divsChild>
    </w:div>
    <w:div w:id="590699678">
      <w:bodyDiv w:val="1"/>
      <w:marLeft w:val="0"/>
      <w:marRight w:val="0"/>
      <w:marTop w:val="0"/>
      <w:marBottom w:val="0"/>
      <w:divBdr>
        <w:top w:val="none" w:sz="0" w:space="0" w:color="auto"/>
        <w:left w:val="none" w:sz="0" w:space="0" w:color="auto"/>
        <w:bottom w:val="none" w:sz="0" w:space="0" w:color="auto"/>
        <w:right w:val="none" w:sz="0" w:space="0" w:color="auto"/>
      </w:divBdr>
      <w:divsChild>
        <w:div w:id="218127067">
          <w:marLeft w:val="994"/>
          <w:marRight w:val="0"/>
          <w:marTop w:val="0"/>
          <w:marBottom w:val="0"/>
          <w:divBdr>
            <w:top w:val="none" w:sz="0" w:space="0" w:color="auto"/>
            <w:left w:val="none" w:sz="0" w:space="0" w:color="auto"/>
            <w:bottom w:val="none" w:sz="0" w:space="0" w:color="auto"/>
            <w:right w:val="none" w:sz="0" w:space="0" w:color="auto"/>
          </w:divBdr>
        </w:div>
        <w:div w:id="661616199">
          <w:marLeft w:val="994"/>
          <w:marRight w:val="0"/>
          <w:marTop w:val="0"/>
          <w:marBottom w:val="0"/>
          <w:divBdr>
            <w:top w:val="none" w:sz="0" w:space="0" w:color="auto"/>
            <w:left w:val="none" w:sz="0" w:space="0" w:color="auto"/>
            <w:bottom w:val="none" w:sz="0" w:space="0" w:color="auto"/>
            <w:right w:val="none" w:sz="0" w:space="0" w:color="auto"/>
          </w:divBdr>
        </w:div>
        <w:div w:id="745493644">
          <w:marLeft w:val="1714"/>
          <w:marRight w:val="0"/>
          <w:marTop w:val="0"/>
          <w:marBottom w:val="0"/>
          <w:divBdr>
            <w:top w:val="none" w:sz="0" w:space="0" w:color="auto"/>
            <w:left w:val="none" w:sz="0" w:space="0" w:color="auto"/>
            <w:bottom w:val="none" w:sz="0" w:space="0" w:color="auto"/>
            <w:right w:val="none" w:sz="0" w:space="0" w:color="auto"/>
          </w:divBdr>
        </w:div>
        <w:div w:id="1200631469">
          <w:marLeft w:val="1714"/>
          <w:marRight w:val="0"/>
          <w:marTop w:val="0"/>
          <w:marBottom w:val="0"/>
          <w:divBdr>
            <w:top w:val="none" w:sz="0" w:space="0" w:color="auto"/>
            <w:left w:val="none" w:sz="0" w:space="0" w:color="auto"/>
            <w:bottom w:val="none" w:sz="0" w:space="0" w:color="auto"/>
            <w:right w:val="none" w:sz="0" w:space="0" w:color="auto"/>
          </w:divBdr>
        </w:div>
        <w:div w:id="1563835278">
          <w:marLeft w:val="274"/>
          <w:marRight w:val="0"/>
          <w:marTop w:val="0"/>
          <w:marBottom w:val="0"/>
          <w:divBdr>
            <w:top w:val="none" w:sz="0" w:space="0" w:color="auto"/>
            <w:left w:val="none" w:sz="0" w:space="0" w:color="auto"/>
            <w:bottom w:val="none" w:sz="0" w:space="0" w:color="auto"/>
            <w:right w:val="none" w:sz="0" w:space="0" w:color="auto"/>
          </w:divBdr>
        </w:div>
        <w:div w:id="1729261653">
          <w:marLeft w:val="994"/>
          <w:marRight w:val="0"/>
          <w:marTop w:val="0"/>
          <w:marBottom w:val="0"/>
          <w:divBdr>
            <w:top w:val="none" w:sz="0" w:space="0" w:color="auto"/>
            <w:left w:val="none" w:sz="0" w:space="0" w:color="auto"/>
            <w:bottom w:val="none" w:sz="0" w:space="0" w:color="auto"/>
            <w:right w:val="none" w:sz="0" w:space="0" w:color="auto"/>
          </w:divBdr>
        </w:div>
        <w:div w:id="1789857767">
          <w:marLeft w:val="1714"/>
          <w:marRight w:val="0"/>
          <w:marTop w:val="0"/>
          <w:marBottom w:val="0"/>
          <w:divBdr>
            <w:top w:val="none" w:sz="0" w:space="0" w:color="auto"/>
            <w:left w:val="none" w:sz="0" w:space="0" w:color="auto"/>
            <w:bottom w:val="none" w:sz="0" w:space="0" w:color="auto"/>
            <w:right w:val="none" w:sz="0" w:space="0" w:color="auto"/>
          </w:divBdr>
        </w:div>
        <w:div w:id="1825463920">
          <w:marLeft w:val="274"/>
          <w:marRight w:val="0"/>
          <w:marTop w:val="0"/>
          <w:marBottom w:val="0"/>
          <w:divBdr>
            <w:top w:val="none" w:sz="0" w:space="0" w:color="auto"/>
            <w:left w:val="none" w:sz="0" w:space="0" w:color="auto"/>
            <w:bottom w:val="none" w:sz="0" w:space="0" w:color="auto"/>
            <w:right w:val="none" w:sz="0" w:space="0" w:color="auto"/>
          </w:divBdr>
        </w:div>
      </w:divsChild>
    </w:div>
    <w:div w:id="595869912">
      <w:bodyDiv w:val="1"/>
      <w:marLeft w:val="0"/>
      <w:marRight w:val="0"/>
      <w:marTop w:val="0"/>
      <w:marBottom w:val="0"/>
      <w:divBdr>
        <w:top w:val="none" w:sz="0" w:space="0" w:color="auto"/>
        <w:left w:val="none" w:sz="0" w:space="0" w:color="auto"/>
        <w:bottom w:val="none" w:sz="0" w:space="0" w:color="auto"/>
        <w:right w:val="none" w:sz="0" w:space="0" w:color="auto"/>
      </w:divBdr>
      <w:divsChild>
        <w:div w:id="1299796929">
          <w:marLeft w:val="360"/>
          <w:marRight w:val="0"/>
          <w:marTop w:val="200"/>
          <w:marBottom w:val="0"/>
          <w:divBdr>
            <w:top w:val="none" w:sz="0" w:space="0" w:color="auto"/>
            <w:left w:val="none" w:sz="0" w:space="0" w:color="auto"/>
            <w:bottom w:val="none" w:sz="0" w:space="0" w:color="auto"/>
            <w:right w:val="none" w:sz="0" w:space="0" w:color="auto"/>
          </w:divBdr>
        </w:div>
      </w:divsChild>
    </w:div>
    <w:div w:id="603268014">
      <w:bodyDiv w:val="1"/>
      <w:marLeft w:val="0"/>
      <w:marRight w:val="0"/>
      <w:marTop w:val="0"/>
      <w:marBottom w:val="0"/>
      <w:divBdr>
        <w:top w:val="none" w:sz="0" w:space="0" w:color="auto"/>
        <w:left w:val="none" w:sz="0" w:space="0" w:color="auto"/>
        <w:bottom w:val="none" w:sz="0" w:space="0" w:color="auto"/>
        <w:right w:val="none" w:sz="0" w:space="0" w:color="auto"/>
      </w:divBdr>
      <w:divsChild>
        <w:div w:id="647631470">
          <w:marLeft w:val="1656"/>
          <w:marRight w:val="0"/>
          <w:marTop w:val="120"/>
          <w:marBottom w:val="0"/>
          <w:divBdr>
            <w:top w:val="none" w:sz="0" w:space="0" w:color="auto"/>
            <w:left w:val="none" w:sz="0" w:space="0" w:color="auto"/>
            <w:bottom w:val="none" w:sz="0" w:space="0" w:color="auto"/>
            <w:right w:val="none" w:sz="0" w:space="0" w:color="auto"/>
          </w:divBdr>
        </w:div>
        <w:div w:id="841361969">
          <w:marLeft w:val="720"/>
          <w:marRight w:val="0"/>
          <w:marTop w:val="120"/>
          <w:marBottom w:val="0"/>
          <w:divBdr>
            <w:top w:val="none" w:sz="0" w:space="0" w:color="auto"/>
            <w:left w:val="none" w:sz="0" w:space="0" w:color="auto"/>
            <w:bottom w:val="none" w:sz="0" w:space="0" w:color="auto"/>
            <w:right w:val="none" w:sz="0" w:space="0" w:color="auto"/>
          </w:divBdr>
        </w:div>
      </w:divsChild>
    </w:div>
    <w:div w:id="635524308">
      <w:bodyDiv w:val="1"/>
      <w:marLeft w:val="0"/>
      <w:marRight w:val="0"/>
      <w:marTop w:val="0"/>
      <w:marBottom w:val="0"/>
      <w:divBdr>
        <w:top w:val="none" w:sz="0" w:space="0" w:color="auto"/>
        <w:left w:val="none" w:sz="0" w:space="0" w:color="auto"/>
        <w:bottom w:val="none" w:sz="0" w:space="0" w:color="auto"/>
        <w:right w:val="none" w:sz="0" w:space="0" w:color="auto"/>
      </w:divBdr>
      <w:divsChild>
        <w:div w:id="79839445">
          <w:marLeft w:val="0"/>
          <w:marRight w:val="0"/>
          <w:marTop w:val="0"/>
          <w:marBottom w:val="0"/>
          <w:divBdr>
            <w:top w:val="none" w:sz="0" w:space="0" w:color="auto"/>
            <w:left w:val="none" w:sz="0" w:space="0" w:color="auto"/>
            <w:bottom w:val="none" w:sz="0" w:space="0" w:color="auto"/>
            <w:right w:val="none" w:sz="0" w:space="0" w:color="auto"/>
          </w:divBdr>
        </w:div>
        <w:div w:id="97336309">
          <w:marLeft w:val="0"/>
          <w:marRight w:val="0"/>
          <w:marTop w:val="0"/>
          <w:marBottom w:val="0"/>
          <w:divBdr>
            <w:top w:val="none" w:sz="0" w:space="0" w:color="auto"/>
            <w:left w:val="none" w:sz="0" w:space="0" w:color="auto"/>
            <w:bottom w:val="none" w:sz="0" w:space="0" w:color="auto"/>
            <w:right w:val="none" w:sz="0" w:space="0" w:color="auto"/>
          </w:divBdr>
        </w:div>
        <w:div w:id="908804048">
          <w:marLeft w:val="0"/>
          <w:marRight w:val="0"/>
          <w:marTop w:val="0"/>
          <w:marBottom w:val="0"/>
          <w:divBdr>
            <w:top w:val="none" w:sz="0" w:space="0" w:color="auto"/>
            <w:left w:val="none" w:sz="0" w:space="0" w:color="auto"/>
            <w:bottom w:val="none" w:sz="0" w:space="0" w:color="auto"/>
            <w:right w:val="none" w:sz="0" w:space="0" w:color="auto"/>
          </w:divBdr>
        </w:div>
        <w:div w:id="1091396475">
          <w:marLeft w:val="0"/>
          <w:marRight w:val="0"/>
          <w:marTop w:val="0"/>
          <w:marBottom w:val="0"/>
          <w:divBdr>
            <w:top w:val="none" w:sz="0" w:space="0" w:color="auto"/>
            <w:left w:val="none" w:sz="0" w:space="0" w:color="auto"/>
            <w:bottom w:val="none" w:sz="0" w:space="0" w:color="auto"/>
            <w:right w:val="none" w:sz="0" w:space="0" w:color="auto"/>
          </w:divBdr>
        </w:div>
        <w:div w:id="1134912907">
          <w:marLeft w:val="0"/>
          <w:marRight w:val="0"/>
          <w:marTop w:val="0"/>
          <w:marBottom w:val="0"/>
          <w:divBdr>
            <w:top w:val="none" w:sz="0" w:space="0" w:color="auto"/>
            <w:left w:val="none" w:sz="0" w:space="0" w:color="auto"/>
            <w:bottom w:val="none" w:sz="0" w:space="0" w:color="auto"/>
            <w:right w:val="none" w:sz="0" w:space="0" w:color="auto"/>
          </w:divBdr>
        </w:div>
      </w:divsChild>
    </w:div>
    <w:div w:id="641153823">
      <w:bodyDiv w:val="1"/>
      <w:marLeft w:val="0"/>
      <w:marRight w:val="0"/>
      <w:marTop w:val="0"/>
      <w:marBottom w:val="0"/>
      <w:divBdr>
        <w:top w:val="none" w:sz="0" w:space="0" w:color="auto"/>
        <w:left w:val="none" w:sz="0" w:space="0" w:color="auto"/>
        <w:bottom w:val="none" w:sz="0" w:space="0" w:color="auto"/>
        <w:right w:val="none" w:sz="0" w:space="0" w:color="auto"/>
      </w:divBdr>
      <w:divsChild>
        <w:div w:id="85735164">
          <w:marLeft w:val="360"/>
          <w:marRight w:val="0"/>
          <w:marTop w:val="200"/>
          <w:marBottom w:val="0"/>
          <w:divBdr>
            <w:top w:val="none" w:sz="0" w:space="0" w:color="auto"/>
            <w:left w:val="none" w:sz="0" w:space="0" w:color="auto"/>
            <w:bottom w:val="none" w:sz="0" w:space="0" w:color="auto"/>
            <w:right w:val="none" w:sz="0" w:space="0" w:color="auto"/>
          </w:divBdr>
        </w:div>
        <w:div w:id="164711554">
          <w:marLeft w:val="360"/>
          <w:marRight w:val="0"/>
          <w:marTop w:val="200"/>
          <w:marBottom w:val="0"/>
          <w:divBdr>
            <w:top w:val="none" w:sz="0" w:space="0" w:color="auto"/>
            <w:left w:val="none" w:sz="0" w:space="0" w:color="auto"/>
            <w:bottom w:val="none" w:sz="0" w:space="0" w:color="auto"/>
            <w:right w:val="none" w:sz="0" w:space="0" w:color="auto"/>
          </w:divBdr>
        </w:div>
        <w:div w:id="1656910280">
          <w:marLeft w:val="360"/>
          <w:marRight w:val="0"/>
          <w:marTop w:val="200"/>
          <w:marBottom w:val="0"/>
          <w:divBdr>
            <w:top w:val="none" w:sz="0" w:space="0" w:color="auto"/>
            <w:left w:val="none" w:sz="0" w:space="0" w:color="auto"/>
            <w:bottom w:val="none" w:sz="0" w:space="0" w:color="auto"/>
            <w:right w:val="none" w:sz="0" w:space="0" w:color="auto"/>
          </w:divBdr>
        </w:div>
      </w:divsChild>
    </w:div>
    <w:div w:id="653030785">
      <w:bodyDiv w:val="1"/>
      <w:marLeft w:val="0"/>
      <w:marRight w:val="0"/>
      <w:marTop w:val="0"/>
      <w:marBottom w:val="0"/>
      <w:divBdr>
        <w:top w:val="none" w:sz="0" w:space="0" w:color="auto"/>
        <w:left w:val="none" w:sz="0" w:space="0" w:color="auto"/>
        <w:bottom w:val="none" w:sz="0" w:space="0" w:color="auto"/>
        <w:right w:val="none" w:sz="0" w:space="0" w:color="auto"/>
      </w:divBdr>
      <w:divsChild>
        <w:div w:id="350423498">
          <w:marLeft w:val="360"/>
          <w:marRight w:val="0"/>
          <w:marTop w:val="0"/>
          <w:marBottom w:val="360"/>
          <w:divBdr>
            <w:top w:val="none" w:sz="0" w:space="0" w:color="auto"/>
            <w:left w:val="none" w:sz="0" w:space="0" w:color="auto"/>
            <w:bottom w:val="none" w:sz="0" w:space="0" w:color="auto"/>
            <w:right w:val="none" w:sz="0" w:space="0" w:color="auto"/>
          </w:divBdr>
        </w:div>
        <w:div w:id="604313392">
          <w:marLeft w:val="360"/>
          <w:marRight w:val="0"/>
          <w:marTop w:val="0"/>
          <w:marBottom w:val="360"/>
          <w:divBdr>
            <w:top w:val="none" w:sz="0" w:space="0" w:color="auto"/>
            <w:left w:val="none" w:sz="0" w:space="0" w:color="auto"/>
            <w:bottom w:val="none" w:sz="0" w:space="0" w:color="auto"/>
            <w:right w:val="none" w:sz="0" w:space="0" w:color="auto"/>
          </w:divBdr>
        </w:div>
        <w:div w:id="1126387862">
          <w:marLeft w:val="360"/>
          <w:marRight w:val="0"/>
          <w:marTop w:val="0"/>
          <w:marBottom w:val="360"/>
          <w:divBdr>
            <w:top w:val="none" w:sz="0" w:space="0" w:color="auto"/>
            <w:left w:val="none" w:sz="0" w:space="0" w:color="auto"/>
            <w:bottom w:val="none" w:sz="0" w:space="0" w:color="auto"/>
            <w:right w:val="none" w:sz="0" w:space="0" w:color="auto"/>
          </w:divBdr>
        </w:div>
        <w:div w:id="1854106396">
          <w:marLeft w:val="360"/>
          <w:marRight w:val="0"/>
          <w:marTop w:val="0"/>
          <w:marBottom w:val="360"/>
          <w:divBdr>
            <w:top w:val="none" w:sz="0" w:space="0" w:color="auto"/>
            <w:left w:val="none" w:sz="0" w:space="0" w:color="auto"/>
            <w:bottom w:val="none" w:sz="0" w:space="0" w:color="auto"/>
            <w:right w:val="none" w:sz="0" w:space="0" w:color="auto"/>
          </w:divBdr>
        </w:div>
      </w:divsChild>
    </w:div>
    <w:div w:id="681594398">
      <w:bodyDiv w:val="1"/>
      <w:marLeft w:val="0"/>
      <w:marRight w:val="0"/>
      <w:marTop w:val="0"/>
      <w:marBottom w:val="0"/>
      <w:divBdr>
        <w:top w:val="none" w:sz="0" w:space="0" w:color="auto"/>
        <w:left w:val="none" w:sz="0" w:space="0" w:color="auto"/>
        <w:bottom w:val="none" w:sz="0" w:space="0" w:color="auto"/>
        <w:right w:val="none" w:sz="0" w:space="0" w:color="auto"/>
      </w:divBdr>
    </w:div>
    <w:div w:id="687021565">
      <w:bodyDiv w:val="1"/>
      <w:marLeft w:val="0"/>
      <w:marRight w:val="0"/>
      <w:marTop w:val="0"/>
      <w:marBottom w:val="0"/>
      <w:divBdr>
        <w:top w:val="none" w:sz="0" w:space="0" w:color="auto"/>
        <w:left w:val="none" w:sz="0" w:space="0" w:color="auto"/>
        <w:bottom w:val="none" w:sz="0" w:space="0" w:color="auto"/>
        <w:right w:val="none" w:sz="0" w:space="0" w:color="auto"/>
      </w:divBdr>
      <w:divsChild>
        <w:div w:id="847645074">
          <w:marLeft w:val="360"/>
          <w:marRight w:val="0"/>
          <w:marTop w:val="0"/>
          <w:marBottom w:val="120"/>
          <w:divBdr>
            <w:top w:val="none" w:sz="0" w:space="0" w:color="auto"/>
            <w:left w:val="none" w:sz="0" w:space="0" w:color="auto"/>
            <w:bottom w:val="none" w:sz="0" w:space="0" w:color="auto"/>
            <w:right w:val="none" w:sz="0" w:space="0" w:color="auto"/>
          </w:divBdr>
        </w:div>
      </w:divsChild>
    </w:div>
    <w:div w:id="696583863">
      <w:bodyDiv w:val="1"/>
      <w:marLeft w:val="0"/>
      <w:marRight w:val="0"/>
      <w:marTop w:val="0"/>
      <w:marBottom w:val="0"/>
      <w:divBdr>
        <w:top w:val="none" w:sz="0" w:space="0" w:color="auto"/>
        <w:left w:val="none" w:sz="0" w:space="0" w:color="auto"/>
        <w:bottom w:val="none" w:sz="0" w:space="0" w:color="auto"/>
        <w:right w:val="none" w:sz="0" w:space="0" w:color="auto"/>
      </w:divBdr>
      <w:divsChild>
        <w:div w:id="154807230">
          <w:marLeft w:val="1080"/>
          <w:marRight w:val="0"/>
          <w:marTop w:val="240"/>
          <w:marBottom w:val="0"/>
          <w:divBdr>
            <w:top w:val="none" w:sz="0" w:space="0" w:color="auto"/>
            <w:left w:val="none" w:sz="0" w:space="0" w:color="auto"/>
            <w:bottom w:val="none" w:sz="0" w:space="0" w:color="auto"/>
            <w:right w:val="none" w:sz="0" w:space="0" w:color="auto"/>
          </w:divBdr>
        </w:div>
        <w:div w:id="365720283">
          <w:marLeft w:val="1080"/>
          <w:marRight w:val="0"/>
          <w:marTop w:val="240"/>
          <w:marBottom w:val="0"/>
          <w:divBdr>
            <w:top w:val="none" w:sz="0" w:space="0" w:color="auto"/>
            <w:left w:val="none" w:sz="0" w:space="0" w:color="auto"/>
            <w:bottom w:val="none" w:sz="0" w:space="0" w:color="auto"/>
            <w:right w:val="none" w:sz="0" w:space="0" w:color="auto"/>
          </w:divBdr>
        </w:div>
      </w:divsChild>
    </w:div>
    <w:div w:id="697201974">
      <w:bodyDiv w:val="1"/>
      <w:marLeft w:val="0"/>
      <w:marRight w:val="0"/>
      <w:marTop w:val="0"/>
      <w:marBottom w:val="0"/>
      <w:divBdr>
        <w:top w:val="none" w:sz="0" w:space="0" w:color="auto"/>
        <w:left w:val="none" w:sz="0" w:space="0" w:color="auto"/>
        <w:bottom w:val="none" w:sz="0" w:space="0" w:color="auto"/>
        <w:right w:val="none" w:sz="0" w:space="0" w:color="auto"/>
      </w:divBdr>
    </w:div>
    <w:div w:id="721635458">
      <w:bodyDiv w:val="1"/>
      <w:marLeft w:val="0"/>
      <w:marRight w:val="0"/>
      <w:marTop w:val="0"/>
      <w:marBottom w:val="0"/>
      <w:divBdr>
        <w:top w:val="none" w:sz="0" w:space="0" w:color="auto"/>
        <w:left w:val="none" w:sz="0" w:space="0" w:color="auto"/>
        <w:bottom w:val="none" w:sz="0" w:space="0" w:color="auto"/>
        <w:right w:val="none" w:sz="0" w:space="0" w:color="auto"/>
      </w:divBdr>
    </w:div>
    <w:div w:id="725566947">
      <w:bodyDiv w:val="1"/>
      <w:marLeft w:val="0"/>
      <w:marRight w:val="0"/>
      <w:marTop w:val="0"/>
      <w:marBottom w:val="0"/>
      <w:divBdr>
        <w:top w:val="none" w:sz="0" w:space="0" w:color="auto"/>
        <w:left w:val="none" w:sz="0" w:space="0" w:color="auto"/>
        <w:bottom w:val="none" w:sz="0" w:space="0" w:color="auto"/>
        <w:right w:val="none" w:sz="0" w:space="0" w:color="auto"/>
      </w:divBdr>
      <w:divsChild>
        <w:div w:id="1590767517">
          <w:marLeft w:val="576"/>
          <w:marRight w:val="0"/>
          <w:marTop w:val="0"/>
          <w:marBottom w:val="480"/>
          <w:divBdr>
            <w:top w:val="none" w:sz="0" w:space="0" w:color="auto"/>
            <w:left w:val="none" w:sz="0" w:space="0" w:color="auto"/>
            <w:bottom w:val="none" w:sz="0" w:space="0" w:color="auto"/>
            <w:right w:val="none" w:sz="0" w:space="0" w:color="auto"/>
          </w:divBdr>
        </w:div>
        <w:div w:id="1746220037">
          <w:marLeft w:val="576"/>
          <w:marRight w:val="0"/>
          <w:marTop w:val="0"/>
          <w:marBottom w:val="480"/>
          <w:divBdr>
            <w:top w:val="none" w:sz="0" w:space="0" w:color="auto"/>
            <w:left w:val="none" w:sz="0" w:space="0" w:color="auto"/>
            <w:bottom w:val="none" w:sz="0" w:space="0" w:color="auto"/>
            <w:right w:val="none" w:sz="0" w:space="0" w:color="auto"/>
          </w:divBdr>
        </w:div>
      </w:divsChild>
    </w:div>
    <w:div w:id="726535282">
      <w:bodyDiv w:val="1"/>
      <w:marLeft w:val="0"/>
      <w:marRight w:val="0"/>
      <w:marTop w:val="0"/>
      <w:marBottom w:val="0"/>
      <w:divBdr>
        <w:top w:val="none" w:sz="0" w:space="0" w:color="auto"/>
        <w:left w:val="none" w:sz="0" w:space="0" w:color="auto"/>
        <w:bottom w:val="none" w:sz="0" w:space="0" w:color="auto"/>
        <w:right w:val="none" w:sz="0" w:space="0" w:color="auto"/>
      </w:divBdr>
      <w:divsChild>
        <w:div w:id="1767848340">
          <w:marLeft w:val="576"/>
          <w:marRight w:val="0"/>
          <w:marTop w:val="120"/>
          <w:marBottom w:val="120"/>
          <w:divBdr>
            <w:top w:val="none" w:sz="0" w:space="0" w:color="auto"/>
            <w:left w:val="none" w:sz="0" w:space="0" w:color="auto"/>
            <w:bottom w:val="none" w:sz="0" w:space="0" w:color="auto"/>
            <w:right w:val="none" w:sz="0" w:space="0" w:color="auto"/>
          </w:divBdr>
        </w:div>
        <w:div w:id="1962222162">
          <w:marLeft w:val="1008"/>
          <w:marRight w:val="0"/>
          <w:marTop w:val="120"/>
          <w:marBottom w:val="120"/>
          <w:divBdr>
            <w:top w:val="none" w:sz="0" w:space="0" w:color="auto"/>
            <w:left w:val="none" w:sz="0" w:space="0" w:color="auto"/>
            <w:bottom w:val="none" w:sz="0" w:space="0" w:color="auto"/>
            <w:right w:val="none" w:sz="0" w:space="0" w:color="auto"/>
          </w:divBdr>
        </w:div>
      </w:divsChild>
    </w:div>
    <w:div w:id="730269751">
      <w:bodyDiv w:val="1"/>
      <w:marLeft w:val="0"/>
      <w:marRight w:val="0"/>
      <w:marTop w:val="0"/>
      <w:marBottom w:val="0"/>
      <w:divBdr>
        <w:top w:val="none" w:sz="0" w:space="0" w:color="auto"/>
        <w:left w:val="none" w:sz="0" w:space="0" w:color="auto"/>
        <w:bottom w:val="none" w:sz="0" w:space="0" w:color="auto"/>
        <w:right w:val="none" w:sz="0" w:space="0" w:color="auto"/>
      </w:divBdr>
    </w:div>
    <w:div w:id="746850439">
      <w:bodyDiv w:val="1"/>
      <w:marLeft w:val="0"/>
      <w:marRight w:val="0"/>
      <w:marTop w:val="0"/>
      <w:marBottom w:val="0"/>
      <w:divBdr>
        <w:top w:val="none" w:sz="0" w:space="0" w:color="auto"/>
        <w:left w:val="none" w:sz="0" w:space="0" w:color="auto"/>
        <w:bottom w:val="none" w:sz="0" w:space="0" w:color="auto"/>
        <w:right w:val="none" w:sz="0" w:space="0" w:color="auto"/>
      </w:divBdr>
      <w:divsChild>
        <w:div w:id="70155667">
          <w:marLeft w:val="1080"/>
          <w:marRight w:val="0"/>
          <w:marTop w:val="100"/>
          <w:marBottom w:val="0"/>
          <w:divBdr>
            <w:top w:val="none" w:sz="0" w:space="0" w:color="auto"/>
            <w:left w:val="none" w:sz="0" w:space="0" w:color="auto"/>
            <w:bottom w:val="none" w:sz="0" w:space="0" w:color="auto"/>
            <w:right w:val="none" w:sz="0" w:space="0" w:color="auto"/>
          </w:divBdr>
        </w:div>
        <w:div w:id="1718771102">
          <w:marLeft w:val="1080"/>
          <w:marRight w:val="0"/>
          <w:marTop w:val="100"/>
          <w:marBottom w:val="0"/>
          <w:divBdr>
            <w:top w:val="none" w:sz="0" w:space="0" w:color="auto"/>
            <w:left w:val="none" w:sz="0" w:space="0" w:color="auto"/>
            <w:bottom w:val="none" w:sz="0" w:space="0" w:color="auto"/>
            <w:right w:val="none" w:sz="0" w:space="0" w:color="auto"/>
          </w:divBdr>
        </w:div>
        <w:div w:id="1817257333">
          <w:marLeft w:val="1080"/>
          <w:marRight w:val="0"/>
          <w:marTop w:val="100"/>
          <w:marBottom w:val="0"/>
          <w:divBdr>
            <w:top w:val="none" w:sz="0" w:space="0" w:color="auto"/>
            <w:left w:val="none" w:sz="0" w:space="0" w:color="auto"/>
            <w:bottom w:val="none" w:sz="0" w:space="0" w:color="auto"/>
            <w:right w:val="none" w:sz="0" w:space="0" w:color="auto"/>
          </w:divBdr>
        </w:div>
        <w:div w:id="2034384487">
          <w:marLeft w:val="1080"/>
          <w:marRight w:val="0"/>
          <w:marTop w:val="100"/>
          <w:marBottom w:val="0"/>
          <w:divBdr>
            <w:top w:val="none" w:sz="0" w:space="0" w:color="auto"/>
            <w:left w:val="none" w:sz="0" w:space="0" w:color="auto"/>
            <w:bottom w:val="none" w:sz="0" w:space="0" w:color="auto"/>
            <w:right w:val="none" w:sz="0" w:space="0" w:color="auto"/>
          </w:divBdr>
        </w:div>
      </w:divsChild>
    </w:div>
    <w:div w:id="790705148">
      <w:bodyDiv w:val="1"/>
      <w:marLeft w:val="0"/>
      <w:marRight w:val="0"/>
      <w:marTop w:val="0"/>
      <w:marBottom w:val="0"/>
      <w:divBdr>
        <w:top w:val="none" w:sz="0" w:space="0" w:color="auto"/>
        <w:left w:val="none" w:sz="0" w:space="0" w:color="auto"/>
        <w:bottom w:val="none" w:sz="0" w:space="0" w:color="auto"/>
        <w:right w:val="none" w:sz="0" w:space="0" w:color="auto"/>
      </w:divBdr>
    </w:div>
    <w:div w:id="803280797">
      <w:bodyDiv w:val="1"/>
      <w:marLeft w:val="0"/>
      <w:marRight w:val="0"/>
      <w:marTop w:val="0"/>
      <w:marBottom w:val="0"/>
      <w:divBdr>
        <w:top w:val="none" w:sz="0" w:space="0" w:color="auto"/>
        <w:left w:val="none" w:sz="0" w:space="0" w:color="auto"/>
        <w:bottom w:val="none" w:sz="0" w:space="0" w:color="auto"/>
        <w:right w:val="none" w:sz="0" w:space="0" w:color="auto"/>
      </w:divBdr>
      <w:divsChild>
        <w:div w:id="92484154">
          <w:marLeft w:val="360"/>
          <w:marRight w:val="0"/>
          <w:marTop w:val="200"/>
          <w:marBottom w:val="0"/>
          <w:divBdr>
            <w:top w:val="none" w:sz="0" w:space="0" w:color="auto"/>
            <w:left w:val="none" w:sz="0" w:space="0" w:color="auto"/>
            <w:bottom w:val="none" w:sz="0" w:space="0" w:color="auto"/>
            <w:right w:val="none" w:sz="0" w:space="0" w:color="auto"/>
          </w:divBdr>
        </w:div>
        <w:div w:id="542904821">
          <w:marLeft w:val="360"/>
          <w:marRight w:val="0"/>
          <w:marTop w:val="200"/>
          <w:marBottom w:val="0"/>
          <w:divBdr>
            <w:top w:val="none" w:sz="0" w:space="0" w:color="auto"/>
            <w:left w:val="none" w:sz="0" w:space="0" w:color="auto"/>
            <w:bottom w:val="none" w:sz="0" w:space="0" w:color="auto"/>
            <w:right w:val="none" w:sz="0" w:space="0" w:color="auto"/>
          </w:divBdr>
        </w:div>
        <w:div w:id="831219975">
          <w:marLeft w:val="1080"/>
          <w:marRight w:val="0"/>
          <w:marTop w:val="100"/>
          <w:marBottom w:val="0"/>
          <w:divBdr>
            <w:top w:val="none" w:sz="0" w:space="0" w:color="auto"/>
            <w:left w:val="none" w:sz="0" w:space="0" w:color="auto"/>
            <w:bottom w:val="none" w:sz="0" w:space="0" w:color="auto"/>
            <w:right w:val="none" w:sz="0" w:space="0" w:color="auto"/>
          </w:divBdr>
        </w:div>
        <w:div w:id="1792018183">
          <w:marLeft w:val="1080"/>
          <w:marRight w:val="0"/>
          <w:marTop w:val="100"/>
          <w:marBottom w:val="0"/>
          <w:divBdr>
            <w:top w:val="none" w:sz="0" w:space="0" w:color="auto"/>
            <w:left w:val="none" w:sz="0" w:space="0" w:color="auto"/>
            <w:bottom w:val="none" w:sz="0" w:space="0" w:color="auto"/>
            <w:right w:val="none" w:sz="0" w:space="0" w:color="auto"/>
          </w:divBdr>
        </w:div>
        <w:div w:id="2038045015">
          <w:marLeft w:val="1080"/>
          <w:marRight w:val="0"/>
          <w:marTop w:val="100"/>
          <w:marBottom w:val="0"/>
          <w:divBdr>
            <w:top w:val="none" w:sz="0" w:space="0" w:color="auto"/>
            <w:left w:val="none" w:sz="0" w:space="0" w:color="auto"/>
            <w:bottom w:val="none" w:sz="0" w:space="0" w:color="auto"/>
            <w:right w:val="none" w:sz="0" w:space="0" w:color="auto"/>
          </w:divBdr>
        </w:div>
      </w:divsChild>
    </w:div>
    <w:div w:id="804395076">
      <w:bodyDiv w:val="1"/>
      <w:marLeft w:val="0"/>
      <w:marRight w:val="0"/>
      <w:marTop w:val="0"/>
      <w:marBottom w:val="0"/>
      <w:divBdr>
        <w:top w:val="none" w:sz="0" w:space="0" w:color="auto"/>
        <w:left w:val="none" w:sz="0" w:space="0" w:color="auto"/>
        <w:bottom w:val="none" w:sz="0" w:space="0" w:color="auto"/>
        <w:right w:val="none" w:sz="0" w:space="0" w:color="auto"/>
      </w:divBdr>
      <w:divsChild>
        <w:div w:id="445858087">
          <w:marLeft w:val="274"/>
          <w:marRight w:val="0"/>
          <w:marTop w:val="0"/>
          <w:marBottom w:val="0"/>
          <w:divBdr>
            <w:top w:val="none" w:sz="0" w:space="0" w:color="auto"/>
            <w:left w:val="none" w:sz="0" w:space="0" w:color="auto"/>
            <w:bottom w:val="none" w:sz="0" w:space="0" w:color="auto"/>
            <w:right w:val="none" w:sz="0" w:space="0" w:color="auto"/>
          </w:divBdr>
        </w:div>
        <w:div w:id="525102999">
          <w:marLeft w:val="274"/>
          <w:marRight w:val="0"/>
          <w:marTop w:val="0"/>
          <w:marBottom w:val="0"/>
          <w:divBdr>
            <w:top w:val="none" w:sz="0" w:space="0" w:color="auto"/>
            <w:left w:val="none" w:sz="0" w:space="0" w:color="auto"/>
            <w:bottom w:val="none" w:sz="0" w:space="0" w:color="auto"/>
            <w:right w:val="none" w:sz="0" w:space="0" w:color="auto"/>
          </w:divBdr>
        </w:div>
        <w:div w:id="703167262">
          <w:marLeft w:val="274"/>
          <w:marRight w:val="0"/>
          <w:marTop w:val="0"/>
          <w:marBottom w:val="0"/>
          <w:divBdr>
            <w:top w:val="none" w:sz="0" w:space="0" w:color="auto"/>
            <w:left w:val="none" w:sz="0" w:space="0" w:color="auto"/>
            <w:bottom w:val="none" w:sz="0" w:space="0" w:color="auto"/>
            <w:right w:val="none" w:sz="0" w:space="0" w:color="auto"/>
          </w:divBdr>
        </w:div>
      </w:divsChild>
    </w:div>
    <w:div w:id="824978222">
      <w:bodyDiv w:val="1"/>
      <w:marLeft w:val="0"/>
      <w:marRight w:val="0"/>
      <w:marTop w:val="0"/>
      <w:marBottom w:val="0"/>
      <w:divBdr>
        <w:top w:val="none" w:sz="0" w:space="0" w:color="auto"/>
        <w:left w:val="none" w:sz="0" w:space="0" w:color="auto"/>
        <w:bottom w:val="none" w:sz="0" w:space="0" w:color="auto"/>
        <w:right w:val="none" w:sz="0" w:space="0" w:color="auto"/>
      </w:divBdr>
    </w:div>
    <w:div w:id="862128387">
      <w:bodyDiv w:val="1"/>
      <w:marLeft w:val="0"/>
      <w:marRight w:val="0"/>
      <w:marTop w:val="0"/>
      <w:marBottom w:val="0"/>
      <w:divBdr>
        <w:top w:val="none" w:sz="0" w:space="0" w:color="auto"/>
        <w:left w:val="none" w:sz="0" w:space="0" w:color="auto"/>
        <w:bottom w:val="none" w:sz="0" w:space="0" w:color="auto"/>
        <w:right w:val="none" w:sz="0" w:space="0" w:color="auto"/>
      </w:divBdr>
      <w:divsChild>
        <w:div w:id="149909496">
          <w:marLeft w:val="994"/>
          <w:marRight w:val="0"/>
          <w:marTop w:val="0"/>
          <w:marBottom w:val="0"/>
          <w:divBdr>
            <w:top w:val="none" w:sz="0" w:space="0" w:color="auto"/>
            <w:left w:val="none" w:sz="0" w:space="0" w:color="auto"/>
            <w:bottom w:val="none" w:sz="0" w:space="0" w:color="auto"/>
            <w:right w:val="none" w:sz="0" w:space="0" w:color="auto"/>
          </w:divBdr>
        </w:div>
        <w:div w:id="261306899">
          <w:marLeft w:val="994"/>
          <w:marRight w:val="0"/>
          <w:marTop w:val="0"/>
          <w:marBottom w:val="0"/>
          <w:divBdr>
            <w:top w:val="none" w:sz="0" w:space="0" w:color="auto"/>
            <w:left w:val="none" w:sz="0" w:space="0" w:color="auto"/>
            <w:bottom w:val="none" w:sz="0" w:space="0" w:color="auto"/>
            <w:right w:val="none" w:sz="0" w:space="0" w:color="auto"/>
          </w:divBdr>
        </w:div>
        <w:div w:id="348483829">
          <w:marLeft w:val="994"/>
          <w:marRight w:val="0"/>
          <w:marTop w:val="0"/>
          <w:marBottom w:val="0"/>
          <w:divBdr>
            <w:top w:val="none" w:sz="0" w:space="0" w:color="auto"/>
            <w:left w:val="none" w:sz="0" w:space="0" w:color="auto"/>
            <w:bottom w:val="none" w:sz="0" w:space="0" w:color="auto"/>
            <w:right w:val="none" w:sz="0" w:space="0" w:color="auto"/>
          </w:divBdr>
        </w:div>
        <w:div w:id="348919877">
          <w:marLeft w:val="994"/>
          <w:marRight w:val="0"/>
          <w:marTop w:val="0"/>
          <w:marBottom w:val="0"/>
          <w:divBdr>
            <w:top w:val="none" w:sz="0" w:space="0" w:color="auto"/>
            <w:left w:val="none" w:sz="0" w:space="0" w:color="auto"/>
            <w:bottom w:val="none" w:sz="0" w:space="0" w:color="auto"/>
            <w:right w:val="none" w:sz="0" w:space="0" w:color="auto"/>
          </w:divBdr>
        </w:div>
        <w:div w:id="526410488">
          <w:marLeft w:val="994"/>
          <w:marRight w:val="0"/>
          <w:marTop w:val="0"/>
          <w:marBottom w:val="0"/>
          <w:divBdr>
            <w:top w:val="none" w:sz="0" w:space="0" w:color="auto"/>
            <w:left w:val="none" w:sz="0" w:space="0" w:color="auto"/>
            <w:bottom w:val="none" w:sz="0" w:space="0" w:color="auto"/>
            <w:right w:val="none" w:sz="0" w:space="0" w:color="auto"/>
          </w:divBdr>
        </w:div>
        <w:div w:id="562133045">
          <w:marLeft w:val="274"/>
          <w:marRight w:val="0"/>
          <w:marTop w:val="0"/>
          <w:marBottom w:val="0"/>
          <w:divBdr>
            <w:top w:val="none" w:sz="0" w:space="0" w:color="auto"/>
            <w:left w:val="none" w:sz="0" w:space="0" w:color="auto"/>
            <w:bottom w:val="none" w:sz="0" w:space="0" w:color="auto"/>
            <w:right w:val="none" w:sz="0" w:space="0" w:color="auto"/>
          </w:divBdr>
        </w:div>
        <w:div w:id="658732826">
          <w:marLeft w:val="994"/>
          <w:marRight w:val="0"/>
          <w:marTop w:val="0"/>
          <w:marBottom w:val="0"/>
          <w:divBdr>
            <w:top w:val="none" w:sz="0" w:space="0" w:color="auto"/>
            <w:left w:val="none" w:sz="0" w:space="0" w:color="auto"/>
            <w:bottom w:val="none" w:sz="0" w:space="0" w:color="auto"/>
            <w:right w:val="none" w:sz="0" w:space="0" w:color="auto"/>
          </w:divBdr>
        </w:div>
        <w:div w:id="662241652">
          <w:marLeft w:val="994"/>
          <w:marRight w:val="0"/>
          <w:marTop w:val="0"/>
          <w:marBottom w:val="0"/>
          <w:divBdr>
            <w:top w:val="none" w:sz="0" w:space="0" w:color="auto"/>
            <w:left w:val="none" w:sz="0" w:space="0" w:color="auto"/>
            <w:bottom w:val="none" w:sz="0" w:space="0" w:color="auto"/>
            <w:right w:val="none" w:sz="0" w:space="0" w:color="auto"/>
          </w:divBdr>
        </w:div>
        <w:div w:id="674381780">
          <w:marLeft w:val="994"/>
          <w:marRight w:val="0"/>
          <w:marTop w:val="0"/>
          <w:marBottom w:val="0"/>
          <w:divBdr>
            <w:top w:val="none" w:sz="0" w:space="0" w:color="auto"/>
            <w:left w:val="none" w:sz="0" w:space="0" w:color="auto"/>
            <w:bottom w:val="none" w:sz="0" w:space="0" w:color="auto"/>
            <w:right w:val="none" w:sz="0" w:space="0" w:color="auto"/>
          </w:divBdr>
        </w:div>
        <w:div w:id="1139104497">
          <w:marLeft w:val="994"/>
          <w:marRight w:val="0"/>
          <w:marTop w:val="0"/>
          <w:marBottom w:val="0"/>
          <w:divBdr>
            <w:top w:val="none" w:sz="0" w:space="0" w:color="auto"/>
            <w:left w:val="none" w:sz="0" w:space="0" w:color="auto"/>
            <w:bottom w:val="none" w:sz="0" w:space="0" w:color="auto"/>
            <w:right w:val="none" w:sz="0" w:space="0" w:color="auto"/>
          </w:divBdr>
        </w:div>
        <w:div w:id="1335915035">
          <w:marLeft w:val="994"/>
          <w:marRight w:val="0"/>
          <w:marTop w:val="0"/>
          <w:marBottom w:val="0"/>
          <w:divBdr>
            <w:top w:val="none" w:sz="0" w:space="0" w:color="auto"/>
            <w:left w:val="none" w:sz="0" w:space="0" w:color="auto"/>
            <w:bottom w:val="none" w:sz="0" w:space="0" w:color="auto"/>
            <w:right w:val="none" w:sz="0" w:space="0" w:color="auto"/>
          </w:divBdr>
        </w:div>
        <w:div w:id="1381438563">
          <w:marLeft w:val="274"/>
          <w:marRight w:val="0"/>
          <w:marTop w:val="0"/>
          <w:marBottom w:val="0"/>
          <w:divBdr>
            <w:top w:val="none" w:sz="0" w:space="0" w:color="auto"/>
            <w:left w:val="none" w:sz="0" w:space="0" w:color="auto"/>
            <w:bottom w:val="none" w:sz="0" w:space="0" w:color="auto"/>
            <w:right w:val="none" w:sz="0" w:space="0" w:color="auto"/>
          </w:divBdr>
        </w:div>
        <w:div w:id="1400396915">
          <w:marLeft w:val="994"/>
          <w:marRight w:val="0"/>
          <w:marTop w:val="0"/>
          <w:marBottom w:val="0"/>
          <w:divBdr>
            <w:top w:val="none" w:sz="0" w:space="0" w:color="auto"/>
            <w:left w:val="none" w:sz="0" w:space="0" w:color="auto"/>
            <w:bottom w:val="none" w:sz="0" w:space="0" w:color="auto"/>
            <w:right w:val="none" w:sz="0" w:space="0" w:color="auto"/>
          </w:divBdr>
        </w:div>
        <w:div w:id="1732658588">
          <w:marLeft w:val="274"/>
          <w:marRight w:val="0"/>
          <w:marTop w:val="0"/>
          <w:marBottom w:val="0"/>
          <w:divBdr>
            <w:top w:val="none" w:sz="0" w:space="0" w:color="auto"/>
            <w:left w:val="none" w:sz="0" w:space="0" w:color="auto"/>
            <w:bottom w:val="none" w:sz="0" w:space="0" w:color="auto"/>
            <w:right w:val="none" w:sz="0" w:space="0" w:color="auto"/>
          </w:divBdr>
        </w:div>
        <w:div w:id="1760835932">
          <w:marLeft w:val="994"/>
          <w:marRight w:val="0"/>
          <w:marTop w:val="0"/>
          <w:marBottom w:val="0"/>
          <w:divBdr>
            <w:top w:val="none" w:sz="0" w:space="0" w:color="auto"/>
            <w:left w:val="none" w:sz="0" w:space="0" w:color="auto"/>
            <w:bottom w:val="none" w:sz="0" w:space="0" w:color="auto"/>
            <w:right w:val="none" w:sz="0" w:space="0" w:color="auto"/>
          </w:divBdr>
        </w:div>
        <w:div w:id="1983806366">
          <w:marLeft w:val="994"/>
          <w:marRight w:val="0"/>
          <w:marTop w:val="0"/>
          <w:marBottom w:val="0"/>
          <w:divBdr>
            <w:top w:val="none" w:sz="0" w:space="0" w:color="auto"/>
            <w:left w:val="none" w:sz="0" w:space="0" w:color="auto"/>
            <w:bottom w:val="none" w:sz="0" w:space="0" w:color="auto"/>
            <w:right w:val="none" w:sz="0" w:space="0" w:color="auto"/>
          </w:divBdr>
        </w:div>
        <w:div w:id="1988389717">
          <w:marLeft w:val="994"/>
          <w:marRight w:val="0"/>
          <w:marTop w:val="0"/>
          <w:marBottom w:val="0"/>
          <w:divBdr>
            <w:top w:val="none" w:sz="0" w:space="0" w:color="auto"/>
            <w:left w:val="none" w:sz="0" w:space="0" w:color="auto"/>
            <w:bottom w:val="none" w:sz="0" w:space="0" w:color="auto"/>
            <w:right w:val="none" w:sz="0" w:space="0" w:color="auto"/>
          </w:divBdr>
        </w:div>
      </w:divsChild>
    </w:div>
    <w:div w:id="866019124">
      <w:bodyDiv w:val="1"/>
      <w:marLeft w:val="0"/>
      <w:marRight w:val="0"/>
      <w:marTop w:val="0"/>
      <w:marBottom w:val="0"/>
      <w:divBdr>
        <w:top w:val="none" w:sz="0" w:space="0" w:color="auto"/>
        <w:left w:val="none" w:sz="0" w:space="0" w:color="auto"/>
        <w:bottom w:val="none" w:sz="0" w:space="0" w:color="auto"/>
        <w:right w:val="none" w:sz="0" w:space="0" w:color="auto"/>
      </w:divBdr>
      <w:divsChild>
        <w:div w:id="411127107">
          <w:marLeft w:val="1080"/>
          <w:marRight w:val="0"/>
          <w:marTop w:val="100"/>
          <w:marBottom w:val="0"/>
          <w:divBdr>
            <w:top w:val="none" w:sz="0" w:space="0" w:color="auto"/>
            <w:left w:val="none" w:sz="0" w:space="0" w:color="auto"/>
            <w:bottom w:val="none" w:sz="0" w:space="0" w:color="auto"/>
            <w:right w:val="none" w:sz="0" w:space="0" w:color="auto"/>
          </w:divBdr>
        </w:div>
        <w:div w:id="479929548">
          <w:marLeft w:val="1080"/>
          <w:marRight w:val="0"/>
          <w:marTop w:val="100"/>
          <w:marBottom w:val="0"/>
          <w:divBdr>
            <w:top w:val="none" w:sz="0" w:space="0" w:color="auto"/>
            <w:left w:val="none" w:sz="0" w:space="0" w:color="auto"/>
            <w:bottom w:val="none" w:sz="0" w:space="0" w:color="auto"/>
            <w:right w:val="none" w:sz="0" w:space="0" w:color="auto"/>
          </w:divBdr>
        </w:div>
        <w:div w:id="999385458">
          <w:marLeft w:val="1080"/>
          <w:marRight w:val="0"/>
          <w:marTop w:val="100"/>
          <w:marBottom w:val="0"/>
          <w:divBdr>
            <w:top w:val="none" w:sz="0" w:space="0" w:color="auto"/>
            <w:left w:val="none" w:sz="0" w:space="0" w:color="auto"/>
            <w:bottom w:val="none" w:sz="0" w:space="0" w:color="auto"/>
            <w:right w:val="none" w:sz="0" w:space="0" w:color="auto"/>
          </w:divBdr>
        </w:div>
        <w:div w:id="1193609264">
          <w:marLeft w:val="1080"/>
          <w:marRight w:val="0"/>
          <w:marTop w:val="100"/>
          <w:marBottom w:val="0"/>
          <w:divBdr>
            <w:top w:val="none" w:sz="0" w:space="0" w:color="auto"/>
            <w:left w:val="none" w:sz="0" w:space="0" w:color="auto"/>
            <w:bottom w:val="none" w:sz="0" w:space="0" w:color="auto"/>
            <w:right w:val="none" w:sz="0" w:space="0" w:color="auto"/>
          </w:divBdr>
        </w:div>
      </w:divsChild>
    </w:div>
    <w:div w:id="868952450">
      <w:bodyDiv w:val="1"/>
      <w:marLeft w:val="0"/>
      <w:marRight w:val="0"/>
      <w:marTop w:val="0"/>
      <w:marBottom w:val="0"/>
      <w:divBdr>
        <w:top w:val="none" w:sz="0" w:space="0" w:color="auto"/>
        <w:left w:val="none" w:sz="0" w:space="0" w:color="auto"/>
        <w:bottom w:val="none" w:sz="0" w:space="0" w:color="auto"/>
        <w:right w:val="none" w:sz="0" w:space="0" w:color="auto"/>
      </w:divBdr>
    </w:div>
    <w:div w:id="874578568">
      <w:bodyDiv w:val="1"/>
      <w:marLeft w:val="0"/>
      <w:marRight w:val="0"/>
      <w:marTop w:val="0"/>
      <w:marBottom w:val="0"/>
      <w:divBdr>
        <w:top w:val="none" w:sz="0" w:space="0" w:color="auto"/>
        <w:left w:val="none" w:sz="0" w:space="0" w:color="auto"/>
        <w:bottom w:val="none" w:sz="0" w:space="0" w:color="auto"/>
        <w:right w:val="none" w:sz="0" w:space="0" w:color="auto"/>
      </w:divBdr>
      <w:divsChild>
        <w:div w:id="790635764">
          <w:marLeft w:val="1440"/>
          <w:marRight w:val="0"/>
          <w:marTop w:val="120"/>
          <w:marBottom w:val="0"/>
          <w:divBdr>
            <w:top w:val="none" w:sz="0" w:space="0" w:color="auto"/>
            <w:left w:val="none" w:sz="0" w:space="0" w:color="auto"/>
            <w:bottom w:val="none" w:sz="0" w:space="0" w:color="auto"/>
            <w:right w:val="none" w:sz="0" w:space="0" w:color="auto"/>
          </w:divBdr>
        </w:div>
      </w:divsChild>
    </w:div>
    <w:div w:id="899173915">
      <w:bodyDiv w:val="1"/>
      <w:marLeft w:val="0"/>
      <w:marRight w:val="0"/>
      <w:marTop w:val="0"/>
      <w:marBottom w:val="0"/>
      <w:divBdr>
        <w:top w:val="none" w:sz="0" w:space="0" w:color="auto"/>
        <w:left w:val="none" w:sz="0" w:space="0" w:color="auto"/>
        <w:bottom w:val="none" w:sz="0" w:space="0" w:color="auto"/>
        <w:right w:val="none" w:sz="0" w:space="0" w:color="auto"/>
      </w:divBdr>
      <w:divsChild>
        <w:div w:id="541477184">
          <w:marLeft w:val="360"/>
          <w:marRight w:val="0"/>
          <w:marTop w:val="0"/>
          <w:marBottom w:val="480"/>
          <w:divBdr>
            <w:top w:val="none" w:sz="0" w:space="0" w:color="auto"/>
            <w:left w:val="none" w:sz="0" w:space="0" w:color="auto"/>
            <w:bottom w:val="none" w:sz="0" w:space="0" w:color="auto"/>
            <w:right w:val="none" w:sz="0" w:space="0" w:color="auto"/>
          </w:divBdr>
        </w:div>
      </w:divsChild>
    </w:div>
    <w:div w:id="911084062">
      <w:bodyDiv w:val="1"/>
      <w:marLeft w:val="0"/>
      <w:marRight w:val="0"/>
      <w:marTop w:val="0"/>
      <w:marBottom w:val="0"/>
      <w:divBdr>
        <w:top w:val="none" w:sz="0" w:space="0" w:color="auto"/>
        <w:left w:val="none" w:sz="0" w:space="0" w:color="auto"/>
        <w:bottom w:val="none" w:sz="0" w:space="0" w:color="auto"/>
        <w:right w:val="none" w:sz="0" w:space="0" w:color="auto"/>
      </w:divBdr>
    </w:div>
    <w:div w:id="925920396">
      <w:bodyDiv w:val="1"/>
      <w:marLeft w:val="0"/>
      <w:marRight w:val="0"/>
      <w:marTop w:val="0"/>
      <w:marBottom w:val="0"/>
      <w:divBdr>
        <w:top w:val="none" w:sz="0" w:space="0" w:color="auto"/>
        <w:left w:val="none" w:sz="0" w:space="0" w:color="auto"/>
        <w:bottom w:val="none" w:sz="0" w:space="0" w:color="auto"/>
        <w:right w:val="none" w:sz="0" w:space="0" w:color="auto"/>
      </w:divBdr>
      <w:divsChild>
        <w:div w:id="1319918523">
          <w:marLeft w:val="994"/>
          <w:marRight w:val="0"/>
          <w:marTop w:val="0"/>
          <w:marBottom w:val="0"/>
          <w:divBdr>
            <w:top w:val="none" w:sz="0" w:space="0" w:color="auto"/>
            <w:left w:val="none" w:sz="0" w:space="0" w:color="auto"/>
            <w:bottom w:val="none" w:sz="0" w:space="0" w:color="auto"/>
            <w:right w:val="none" w:sz="0" w:space="0" w:color="auto"/>
          </w:divBdr>
        </w:div>
        <w:div w:id="1386102081">
          <w:marLeft w:val="274"/>
          <w:marRight w:val="0"/>
          <w:marTop w:val="0"/>
          <w:marBottom w:val="0"/>
          <w:divBdr>
            <w:top w:val="none" w:sz="0" w:space="0" w:color="auto"/>
            <w:left w:val="none" w:sz="0" w:space="0" w:color="auto"/>
            <w:bottom w:val="none" w:sz="0" w:space="0" w:color="auto"/>
            <w:right w:val="none" w:sz="0" w:space="0" w:color="auto"/>
          </w:divBdr>
        </w:div>
        <w:div w:id="1600528413">
          <w:marLeft w:val="274"/>
          <w:marRight w:val="0"/>
          <w:marTop w:val="0"/>
          <w:marBottom w:val="0"/>
          <w:divBdr>
            <w:top w:val="none" w:sz="0" w:space="0" w:color="auto"/>
            <w:left w:val="none" w:sz="0" w:space="0" w:color="auto"/>
            <w:bottom w:val="none" w:sz="0" w:space="0" w:color="auto"/>
            <w:right w:val="none" w:sz="0" w:space="0" w:color="auto"/>
          </w:divBdr>
        </w:div>
        <w:div w:id="2089570256">
          <w:marLeft w:val="994"/>
          <w:marRight w:val="0"/>
          <w:marTop w:val="0"/>
          <w:marBottom w:val="0"/>
          <w:divBdr>
            <w:top w:val="none" w:sz="0" w:space="0" w:color="auto"/>
            <w:left w:val="none" w:sz="0" w:space="0" w:color="auto"/>
            <w:bottom w:val="none" w:sz="0" w:space="0" w:color="auto"/>
            <w:right w:val="none" w:sz="0" w:space="0" w:color="auto"/>
          </w:divBdr>
        </w:div>
      </w:divsChild>
    </w:div>
    <w:div w:id="926501487">
      <w:bodyDiv w:val="1"/>
      <w:marLeft w:val="0"/>
      <w:marRight w:val="0"/>
      <w:marTop w:val="0"/>
      <w:marBottom w:val="0"/>
      <w:divBdr>
        <w:top w:val="none" w:sz="0" w:space="0" w:color="auto"/>
        <w:left w:val="none" w:sz="0" w:space="0" w:color="auto"/>
        <w:bottom w:val="none" w:sz="0" w:space="0" w:color="auto"/>
        <w:right w:val="none" w:sz="0" w:space="0" w:color="auto"/>
      </w:divBdr>
      <w:divsChild>
        <w:div w:id="86581167">
          <w:marLeft w:val="360"/>
          <w:marRight w:val="0"/>
          <w:marTop w:val="200"/>
          <w:marBottom w:val="0"/>
          <w:divBdr>
            <w:top w:val="none" w:sz="0" w:space="0" w:color="auto"/>
            <w:left w:val="none" w:sz="0" w:space="0" w:color="auto"/>
            <w:bottom w:val="none" w:sz="0" w:space="0" w:color="auto"/>
            <w:right w:val="none" w:sz="0" w:space="0" w:color="auto"/>
          </w:divBdr>
        </w:div>
        <w:div w:id="281767592">
          <w:marLeft w:val="360"/>
          <w:marRight w:val="0"/>
          <w:marTop w:val="200"/>
          <w:marBottom w:val="0"/>
          <w:divBdr>
            <w:top w:val="none" w:sz="0" w:space="0" w:color="auto"/>
            <w:left w:val="none" w:sz="0" w:space="0" w:color="auto"/>
            <w:bottom w:val="none" w:sz="0" w:space="0" w:color="auto"/>
            <w:right w:val="none" w:sz="0" w:space="0" w:color="auto"/>
          </w:divBdr>
        </w:div>
        <w:div w:id="1577546474">
          <w:marLeft w:val="360"/>
          <w:marRight w:val="0"/>
          <w:marTop w:val="200"/>
          <w:marBottom w:val="0"/>
          <w:divBdr>
            <w:top w:val="none" w:sz="0" w:space="0" w:color="auto"/>
            <w:left w:val="none" w:sz="0" w:space="0" w:color="auto"/>
            <w:bottom w:val="none" w:sz="0" w:space="0" w:color="auto"/>
            <w:right w:val="none" w:sz="0" w:space="0" w:color="auto"/>
          </w:divBdr>
        </w:div>
      </w:divsChild>
    </w:div>
    <w:div w:id="942498829">
      <w:bodyDiv w:val="1"/>
      <w:marLeft w:val="0"/>
      <w:marRight w:val="0"/>
      <w:marTop w:val="0"/>
      <w:marBottom w:val="0"/>
      <w:divBdr>
        <w:top w:val="none" w:sz="0" w:space="0" w:color="auto"/>
        <w:left w:val="none" w:sz="0" w:space="0" w:color="auto"/>
        <w:bottom w:val="none" w:sz="0" w:space="0" w:color="auto"/>
        <w:right w:val="none" w:sz="0" w:space="0" w:color="auto"/>
      </w:divBdr>
      <w:divsChild>
        <w:div w:id="94592241">
          <w:marLeft w:val="274"/>
          <w:marRight w:val="0"/>
          <w:marTop w:val="0"/>
          <w:marBottom w:val="0"/>
          <w:divBdr>
            <w:top w:val="none" w:sz="0" w:space="0" w:color="auto"/>
            <w:left w:val="none" w:sz="0" w:space="0" w:color="auto"/>
            <w:bottom w:val="none" w:sz="0" w:space="0" w:color="auto"/>
            <w:right w:val="none" w:sz="0" w:space="0" w:color="auto"/>
          </w:divBdr>
        </w:div>
        <w:div w:id="176120668">
          <w:marLeft w:val="274"/>
          <w:marRight w:val="0"/>
          <w:marTop w:val="0"/>
          <w:marBottom w:val="0"/>
          <w:divBdr>
            <w:top w:val="none" w:sz="0" w:space="0" w:color="auto"/>
            <w:left w:val="none" w:sz="0" w:space="0" w:color="auto"/>
            <w:bottom w:val="none" w:sz="0" w:space="0" w:color="auto"/>
            <w:right w:val="none" w:sz="0" w:space="0" w:color="auto"/>
          </w:divBdr>
        </w:div>
        <w:div w:id="683626487">
          <w:marLeft w:val="274"/>
          <w:marRight w:val="0"/>
          <w:marTop w:val="0"/>
          <w:marBottom w:val="0"/>
          <w:divBdr>
            <w:top w:val="none" w:sz="0" w:space="0" w:color="auto"/>
            <w:left w:val="none" w:sz="0" w:space="0" w:color="auto"/>
            <w:bottom w:val="none" w:sz="0" w:space="0" w:color="auto"/>
            <w:right w:val="none" w:sz="0" w:space="0" w:color="auto"/>
          </w:divBdr>
        </w:div>
        <w:div w:id="695885409">
          <w:marLeft w:val="274"/>
          <w:marRight w:val="0"/>
          <w:marTop w:val="0"/>
          <w:marBottom w:val="0"/>
          <w:divBdr>
            <w:top w:val="none" w:sz="0" w:space="0" w:color="auto"/>
            <w:left w:val="none" w:sz="0" w:space="0" w:color="auto"/>
            <w:bottom w:val="none" w:sz="0" w:space="0" w:color="auto"/>
            <w:right w:val="none" w:sz="0" w:space="0" w:color="auto"/>
          </w:divBdr>
        </w:div>
        <w:div w:id="1026636183">
          <w:marLeft w:val="274"/>
          <w:marRight w:val="0"/>
          <w:marTop w:val="0"/>
          <w:marBottom w:val="0"/>
          <w:divBdr>
            <w:top w:val="none" w:sz="0" w:space="0" w:color="auto"/>
            <w:left w:val="none" w:sz="0" w:space="0" w:color="auto"/>
            <w:bottom w:val="none" w:sz="0" w:space="0" w:color="auto"/>
            <w:right w:val="none" w:sz="0" w:space="0" w:color="auto"/>
          </w:divBdr>
        </w:div>
        <w:div w:id="1105151378">
          <w:marLeft w:val="274"/>
          <w:marRight w:val="0"/>
          <w:marTop w:val="0"/>
          <w:marBottom w:val="0"/>
          <w:divBdr>
            <w:top w:val="none" w:sz="0" w:space="0" w:color="auto"/>
            <w:left w:val="none" w:sz="0" w:space="0" w:color="auto"/>
            <w:bottom w:val="none" w:sz="0" w:space="0" w:color="auto"/>
            <w:right w:val="none" w:sz="0" w:space="0" w:color="auto"/>
          </w:divBdr>
        </w:div>
        <w:div w:id="1138189142">
          <w:marLeft w:val="274"/>
          <w:marRight w:val="0"/>
          <w:marTop w:val="0"/>
          <w:marBottom w:val="0"/>
          <w:divBdr>
            <w:top w:val="none" w:sz="0" w:space="0" w:color="auto"/>
            <w:left w:val="none" w:sz="0" w:space="0" w:color="auto"/>
            <w:bottom w:val="none" w:sz="0" w:space="0" w:color="auto"/>
            <w:right w:val="none" w:sz="0" w:space="0" w:color="auto"/>
          </w:divBdr>
        </w:div>
        <w:div w:id="1228956304">
          <w:marLeft w:val="274"/>
          <w:marRight w:val="0"/>
          <w:marTop w:val="0"/>
          <w:marBottom w:val="0"/>
          <w:divBdr>
            <w:top w:val="none" w:sz="0" w:space="0" w:color="auto"/>
            <w:left w:val="none" w:sz="0" w:space="0" w:color="auto"/>
            <w:bottom w:val="none" w:sz="0" w:space="0" w:color="auto"/>
            <w:right w:val="none" w:sz="0" w:space="0" w:color="auto"/>
          </w:divBdr>
        </w:div>
        <w:div w:id="1416513959">
          <w:marLeft w:val="274"/>
          <w:marRight w:val="0"/>
          <w:marTop w:val="0"/>
          <w:marBottom w:val="0"/>
          <w:divBdr>
            <w:top w:val="none" w:sz="0" w:space="0" w:color="auto"/>
            <w:left w:val="none" w:sz="0" w:space="0" w:color="auto"/>
            <w:bottom w:val="none" w:sz="0" w:space="0" w:color="auto"/>
            <w:right w:val="none" w:sz="0" w:space="0" w:color="auto"/>
          </w:divBdr>
        </w:div>
        <w:div w:id="1593199037">
          <w:marLeft w:val="274"/>
          <w:marRight w:val="0"/>
          <w:marTop w:val="0"/>
          <w:marBottom w:val="0"/>
          <w:divBdr>
            <w:top w:val="none" w:sz="0" w:space="0" w:color="auto"/>
            <w:left w:val="none" w:sz="0" w:space="0" w:color="auto"/>
            <w:bottom w:val="none" w:sz="0" w:space="0" w:color="auto"/>
            <w:right w:val="none" w:sz="0" w:space="0" w:color="auto"/>
          </w:divBdr>
        </w:div>
        <w:div w:id="1697272650">
          <w:marLeft w:val="274"/>
          <w:marRight w:val="0"/>
          <w:marTop w:val="0"/>
          <w:marBottom w:val="0"/>
          <w:divBdr>
            <w:top w:val="none" w:sz="0" w:space="0" w:color="auto"/>
            <w:left w:val="none" w:sz="0" w:space="0" w:color="auto"/>
            <w:bottom w:val="none" w:sz="0" w:space="0" w:color="auto"/>
            <w:right w:val="none" w:sz="0" w:space="0" w:color="auto"/>
          </w:divBdr>
        </w:div>
        <w:div w:id="1716198075">
          <w:marLeft w:val="274"/>
          <w:marRight w:val="0"/>
          <w:marTop w:val="0"/>
          <w:marBottom w:val="0"/>
          <w:divBdr>
            <w:top w:val="none" w:sz="0" w:space="0" w:color="auto"/>
            <w:left w:val="none" w:sz="0" w:space="0" w:color="auto"/>
            <w:bottom w:val="none" w:sz="0" w:space="0" w:color="auto"/>
            <w:right w:val="none" w:sz="0" w:space="0" w:color="auto"/>
          </w:divBdr>
        </w:div>
        <w:div w:id="1958758496">
          <w:marLeft w:val="274"/>
          <w:marRight w:val="0"/>
          <w:marTop w:val="0"/>
          <w:marBottom w:val="0"/>
          <w:divBdr>
            <w:top w:val="none" w:sz="0" w:space="0" w:color="auto"/>
            <w:left w:val="none" w:sz="0" w:space="0" w:color="auto"/>
            <w:bottom w:val="none" w:sz="0" w:space="0" w:color="auto"/>
            <w:right w:val="none" w:sz="0" w:space="0" w:color="auto"/>
          </w:divBdr>
        </w:div>
      </w:divsChild>
    </w:div>
    <w:div w:id="961034954">
      <w:bodyDiv w:val="1"/>
      <w:marLeft w:val="0"/>
      <w:marRight w:val="0"/>
      <w:marTop w:val="0"/>
      <w:marBottom w:val="0"/>
      <w:divBdr>
        <w:top w:val="none" w:sz="0" w:space="0" w:color="auto"/>
        <w:left w:val="none" w:sz="0" w:space="0" w:color="auto"/>
        <w:bottom w:val="none" w:sz="0" w:space="0" w:color="auto"/>
        <w:right w:val="none" w:sz="0" w:space="0" w:color="auto"/>
      </w:divBdr>
    </w:div>
    <w:div w:id="965740857">
      <w:bodyDiv w:val="1"/>
      <w:marLeft w:val="0"/>
      <w:marRight w:val="0"/>
      <w:marTop w:val="0"/>
      <w:marBottom w:val="0"/>
      <w:divBdr>
        <w:top w:val="none" w:sz="0" w:space="0" w:color="auto"/>
        <w:left w:val="none" w:sz="0" w:space="0" w:color="auto"/>
        <w:bottom w:val="none" w:sz="0" w:space="0" w:color="auto"/>
        <w:right w:val="none" w:sz="0" w:space="0" w:color="auto"/>
      </w:divBdr>
    </w:div>
    <w:div w:id="980965166">
      <w:bodyDiv w:val="1"/>
      <w:marLeft w:val="0"/>
      <w:marRight w:val="0"/>
      <w:marTop w:val="0"/>
      <w:marBottom w:val="0"/>
      <w:divBdr>
        <w:top w:val="none" w:sz="0" w:space="0" w:color="auto"/>
        <w:left w:val="none" w:sz="0" w:space="0" w:color="auto"/>
        <w:bottom w:val="none" w:sz="0" w:space="0" w:color="auto"/>
        <w:right w:val="none" w:sz="0" w:space="0" w:color="auto"/>
      </w:divBdr>
      <w:divsChild>
        <w:div w:id="1293054989">
          <w:marLeft w:val="576"/>
          <w:marRight w:val="0"/>
          <w:marTop w:val="0"/>
          <w:marBottom w:val="480"/>
          <w:divBdr>
            <w:top w:val="none" w:sz="0" w:space="0" w:color="auto"/>
            <w:left w:val="none" w:sz="0" w:space="0" w:color="auto"/>
            <w:bottom w:val="none" w:sz="0" w:space="0" w:color="auto"/>
            <w:right w:val="none" w:sz="0" w:space="0" w:color="auto"/>
          </w:divBdr>
        </w:div>
      </w:divsChild>
    </w:div>
    <w:div w:id="1002969305">
      <w:bodyDiv w:val="1"/>
      <w:marLeft w:val="0"/>
      <w:marRight w:val="0"/>
      <w:marTop w:val="0"/>
      <w:marBottom w:val="0"/>
      <w:divBdr>
        <w:top w:val="none" w:sz="0" w:space="0" w:color="auto"/>
        <w:left w:val="none" w:sz="0" w:space="0" w:color="auto"/>
        <w:bottom w:val="none" w:sz="0" w:space="0" w:color="auto"/>
        <w:right w:val="none" w:sz="0" w:space="0" w:color="auto"/>
      </w:divBdr>
    </w:div>
    <w:div w:id="1005983294">
      <w:bodyDiv w:val="1"/>
      <w:marLeft w:val="0"/>
      <w:marRight w:val="0"/>
      <w:marTop w:val="0"/>
      <w:marBottom w:val="0"/>
      <w:divBdr>
        <w:top w:val="none" w:sz="0" w:space="0" w:color="auto"/>
        <w:left w:val="none" w:sz="0" w:space="0" w:color="auto"/>
        <w:bottom w:val="none" w:sz="0" w:space="0" w:color="auto"/>
        <w:right w:val="none" w:sz="0" w:space="0" w:color="auto"/>
      </w:divBdr>
      <w:divsChild>
        <w:div w:id="402262602">
          <w:marLeft w:val="720"/>
          <w:marRight w:val="0"/>
          <w:marTop w:val="120"/>
          <w:marBottom w:val="0"/>
          <w:divBdr>
            <w:top w:val="none" w:sz="0" w:space="0" w:color="auto"/>
            <w:left w:val="none" w:sz="0" w:space="0" w:color="auto"/>
            <w:bottom w:val="none" w:sz="0" w:space="0" w:color="auto"/>
            <w:right w:val="none" w:sz="0" w:space="0" w:color="auto"/>
          </w:divBdr>
        </w:div>
        <w:div w:id="1645545442">
          <w:marLeft w:val="720"/>
          <w:marRight w:val="0"/>
          <w:marTop w:val="120"/>
          <w:marBottom w:val="0"/>
          <w:divBdr>
            <w:top w:val="none" w:sz="0" w:space="0" w:color="auto"/>
            <w:left w:val="none" w:sz="0" w:space="0" w:color="auto"/>
            <w:bottom w:val="none" w:sz="0" w:space="0" w:color="auto"/>
            <w:right w:val="none" w:sz="0" w:space="0" w:color="auto"/>
          </w:divBdr>
        </w:div>
      </w:divsChild>
    </w:div>
    <w:div w:id="1012805417">
      <w:bodyDiv w:val="1"/>
      <w:marLeft w:val="0"/>
      <w:marRight w:val="0"/>
      <w:marTop w:val="0"/>
      <w:marBottom w:val="0"/>
      <w:divBdr>
        <w:top w:val="none" w:sz="0" w:space="0" w:color="auto"/>
        <w:left w:val="none" w:sz="0" w:space="0" w:color="auto"/>
        <w:bottom w:val="none" w:sz="0" w:space="0" w:color="auto"/>
        <w:right w:val="none" w:sz="0" w:space="0" w:color="auto"/>
      </w:divBdr>
    </w:div>
    <w:div w:id="1032728865">
      <w:bodyDiv w:val="1"/>
      <w:marLeft w:val="0"/>
      <w:marRight w:val="0"/>
      <w:marTop w:val="0"/>
      <w:marBottom w:val="0"/>
      <w:divBdr>
        <w:top w:val="none" w:sz="0" w:space="0" w:color="auto"/>
        <w:left w:val="none" w:sz="0" w:space="0" w:color="auto"/>
        <w:bottom w:val="none" w:sz="0" w:space="0" w:color="auto"/>
        <w:right w:val="none" w:sz="0" w:space="0" w:color="auto"/>
      </w:divBdr>
      <w:divsChild>
        <w:div w:id="1159419284">
          <w:marLeft w:val="720"/>
          <w:marRight w:val="0"/>
          <w:marTop w:val="120"/>
          <w:marBottom w:val="0"/>
          <w:divBdr>
            <w:top w:val="none" w:sz="0" w:space="0" w:color="auto"/>
            <w:left w:val="none" w:sz="0" w:space="0" w:color="auto"/>
            <w:bottom w:val="none" w:sz="0" w:space="0" w:color="auto"/>
            <w:right w:val="none" w:sz="0" w:space="0" w:color="auto"/>
          </w:divBdr>
        </w:div>
      </w:divsChild>
    </w:div>
    <w:div w:id="1047602308">
      <w:bodyDiv w:val="1"/>
      <w:marLeft w:val="0"/>
      <w:marRight w:val="0"/>
      <w:marTop w:val="0"/>
      <w:marBottom w:val="0"/>
      <w:divBdr>
        <w:top w:val="none" w:sz="0" w:space="0" w:color="auto"/>
        <w:left w:val="none" w:sz="0" w:space="0" w:color="auto"/>
        <w:bottom w:val="none" w:sz="0" w:space="0" w:color="auto"/>
        <w:right w:val="none" w:sz="0" w:space="0" w:color="auto"/>
      </w:divBdr>
      <w:divsChild>
        <w:div w:id="280378324">
          <w:marLeft w:val="274"/>
          <w:marRight w:val="0"/>
          <w:marTop w:val="0"/>
          <w:marBottom w:val="0"/>
          <w:divBdr>
            <w:top w:val="none" w:sz="0" w:space="0" w:color="auto"/>
            <w:left w:val="none" w:sz="0" w:space="0" w:color="auto"/>
            <w:bottom w:val="none" w:sz="0" w:space="0" w:color="auto"/>
            <w:right w:val="none" w:sz="0" w:space="0" w:color="auto"/>
          </w:divBdr>
        </w:div>
        <w:div w:id="659383863">
          <w:marLeft w:val="274"/>
          <w:marRight w:val="0"/>
          <w:marTop w:val="0"/>
          <w:marBottom w:val="0"/>
          <w:divBdr>
            <w:top w:val="none" w:sz="0" w:space="0" w:color="auto"/>
            <w:left w:val="none" w:sz="0" w:space="0" w:color="auto"/>
            <w:bottom w:val="none" w:sz="0" w:space="0" w:color="auto"/>
            <w:right w:val="none" w:sz="0" w:space="0" w:color="auto"/>
          </w:divBdr>
        </w:div>
        <w:div w:id="725841579">
          <w:marLeft w:val="274"/>
          <w:marRight w:val="0"/>
          <w:marTop w:val="0"/>
          <w:marBottom w:val="0"/>
          <w:divBdr>
            <w:top w:val="none" w:sz="0" w:space="0" w:color="auto"/>
            <w:left w:val="none" w:sz="0" w:space="0" w:color="auto"/>
            <w:bottom w:val="none" w:sz="0" w:space="0" w:color="auto"/>
            <w:right w:val="none" w:sz="0" w:space="0" w:color="auto"/>
          </w:divBdr>
        </w:div>
        <w:div w:id="744759789">
          <w:marLeft w:val="274"/>
          <w:marRight w:val="0"/>
          <w:marTop w:val="0"/>
          <w:marBottom w:val="0"/>
          <w:divBdr>
            <w:top w:val="none" w:sz="0" w:space="0" w:color="auto"/>
            <w:left w:val="none" w:sz="0" w:space="0" w:color="auto"/>
            <w:bottom w:val="none" w:sz="0" w:space="0" w:color="auto"/>
            <w:right w:val="none" w:sz="0" w:space="0" w:color="auto"/>
          </w:divBdr>
        </w:div>
        <w:div w:id="1187864857">
          <w:marLeft w:val="274"/>
          <w:marRight w:val="0"/>
          <w:marTop w:val="0"/>
          <w:marBottom w:val="0"/>
          <w:divBdr>
            <w:top w:val="none" w:sz="0" w:space="0" w:color="auto"/>
            <w:left w:val="none" w:sz="0" w:space="0" w:color="auto"/>
            <w:bottom w:val="none" w:sz="0" w:space="0" w:color="auto"/>
            <w:right w:val="none" w:sz="0" w:space="0" w:color="auto"/>
          </w:divBdr>
        </w:div>
        <w:div w:id="1606577759">
          <w:marLeft w:val="274"/>
          <w:marRight w:val="0"/>
          <w:marTop w:val="0"/>
          <w:marBottom w:val="0"/>
          <w:divBdr>
            <w:top w:val="none" w:sz="0" w:space="0" w:color="auto"/>
            <w:left w:val="none" w:sz="0" w:space="0" w:color="auto"/>
            <w:bottom w:val="none" w:sz="0" w:space="0" w:color="auto"/>
            <w:right w:val="none" w:sz="0" w:space="0" w:color="auto"/>
          </w:divBdr>
        </w:div>
        <w:div w:id="1760060834">
          <w:marLeft w:val="274"/>
          <w:marRight w:val="0"/>
          <w:marTop w:val="0"/>
          <w:marBottom w:val="0"/>
          <w:divBdr>
            <w:top w:val="none" w:sz="0" w:space="0" w:color="auto"/>
            <w:left w:val="none" w:sz="0" w:space="0" w:color="auto"/>
            <w:bottom w:val="none" w:sz="0" w:space="0" w:color="auto"/>
            <w:right w:val="none" w:sz="0" w:space="0" w:color="auto"/>
          </w:divBdr>
        </w:div>
        <w:div w:id="1937709684">
          <w:marLeft w:val="274"/>
          <w:marRight w:val="0"/>
          <w:marTop w:val="0"/>
          <w:marBottom w:val="0"/>
          <w:divBdr>
            <w:top w:val="none" w:sz="0" w:space="0" w:color="auto"/>
            <w:left w:val="none" w:sz="0" w:space="0" w:color="auto"/>
            <w:bottom w:val="none" w:sz="0" w:space="0" w:color="auto"/>
            <w:right w:val="none" w:sz="0" w:space="0" w:color="auto"/>
          </w:divBdr>
        </w:div>
        <w:div w:id="2048793328">
          <w:marLeft w:val="274"/>
          <w:marRight w:val="0"/>
          <w:marTop w:val="0"/>
          <w:marBottom w:val="0"/>
          <w:divBdr>
            <w:top w:val="none" w:sz="0" w:space="0" w:color="auto"/>
            <w:left w:val="none" w:sz="0" w:space="0" w:color="auto"/>
            <w:bottom w:val="none" w:sz="0" w:space="0" w:color="auto"/>
            <w:right w:val="none" w:sz="0" w:space="0" w:color="auto"/>
          </w:divBdr>
        </w:div>
        <w:div w:id="2070883252">
          <w:marLeft w:val="274"/>
          <w:marRight w:val="0"/>
          <w:marTop w:val="0"/>
          <w:marBottom w:val="0"/>
          <w:divBdr>
            <w:top w:val="none" w:sz="0" w:space="0" w:color="auto"/>
            <w:left w:val="none" w:sz="0" w:space="0" w:color="auto"/>
            <w:bottom w:val="none" w:sz="0" w:space="0" w:color="auto"/>
            <w:right w:val="none" w:sz="0" w:space="0" w:color="auto"/>
          </w:divBdr>
        </w:div>
      </w:divsChild>
    </w:div>
    <w:div w:id="1053119125">
      <w:bodyDiv w:val="1"/>
      <w:marLeft w:val="0"/>
      <w:marRight w:val="0"/>
      <w:marTop w:val="0"/>
      <w:marBottom w:val="0"/>
      <w:divBdr>
        <w:top w:val="none" w:sz="0" w:space="0" w:color="auto"/>
        <w:left w:val="none" w:sz="0" w:space="0" w:color="auto"/>
        <w:bottom w:val="none" w:sz="0" w:space="0" w:color="auto"/>
        <w:right w:val="none" w:sz="0" w:space="0" w:color="auto"/>
      </w:divBdr>
    </w:div>
    <w:div w:id="1061244588">
      <w:bodyDiv w:val="1"/>
      <w:marLeft w:val="0"/>
      <w:marRight w:val="0"/>
      <w:marTop w:val="0"/>
      <w:marBottom w:val="0"/>
      <w:divBdr>
        <w:top w:val="none" w:sz="0" w:space="0" w:color="auto"/>
        <w:left w:val="none" w:sz="0" w:space="0" w:color="auto"/>
        <w:bottom w:val="none" w:sz="0" w:space="0" w:color="auto"/>
        <w:right w:val="none" w:sz="0" w:space="0" w:color="auto"/>
      </w:divBdr>
      <w:divsChild>
        <w:div w:id="2124107236">
          <w:marLeft w:val="720"/>
          <w:marRight w:val="0"/>
          <w:marTop w:val="120"/>
          <w:marBottom w:val="0"/>
          <w:divBdr>
            <w:top w:val="none" w:sz="0" w:space="0" w:color="auto"/>
            <w:left w:val="none" w:sz="0" w:space="0" w:color="auto"/>
            <w:bottom w:val="none" w:sz="0" w:space="0" w:color="auto"/>
            <w:right w:val="none" w:sz="0" w:space="0" w:color="auto"/>
          </w:divBdr>
        </w:div>
      </w:divsChild>
    </w:div>
    <w:div w:id="1065834868">
      <w:bodyDiv w:val="1"/>
      <w:marLeft w:val="0"/>
      <w:marRight w:val="0"/>
      <w:marTop w:val="0"/>
      <w:marBottom w:val="0"/>
      <w:divBdr>
        <w:top w:val="none" w:sz="0" w:space="0" w:color="auto"/>
        <w:left w:val="none" w:sz="0" w:space="0" w:color="auto"/>
        <w:bottom w:val="none" w:sz="0" w:space="0" w:color="auto"/>
        <w:right w:val="none" w:sz="0" w:space="0" w:color="auto"/>
      </w:divBdr>
      <w:divsChild>
        <w:div w:id="1304264261">
          <w:marLeft w:val="720"/>
          <w:marRight w:val="0"/>
          <w:marTop w:val="120"/>
          <w:marBottom w:val="0"/>
          <w:divBdr>
            <w:top w:val="none" w:sz="0" w:space="0" w:color="auto"/>
            <w:left w:val="none" w:sz="0" w:space="0" w:color="auto"/>
            <w:bottom w:val="none" w:sz="0" w:space="0" w:color="auto"/>
            <w:right w:val="none" w:sz="0" w:space="0" w:color="auto"/>
          </w:divBdr>
        </w:div>
        <w:div w:id="1496797361">
          <w:marLeft w:val="1440"/>
          <w:marRight w:val="0"/>
          <w:marTop w:val="120"/>
          <w:marBottom w:val="0"/>
          <w:divBdr>
            <w:top w:val="none" w:sz="0" w:space="0" w:color="auto"/>
            <w:left w:val="none" w:sz="0" w:space="0" w:color="auto"/>
            <w:bottom w:val="none" w:sz="0" w:space="0" w:color="auto"/>
            <w:right w:val="none" w:sz="0" w:space="0" w:color="auto"/>
          </w:divBdr>
        </w:div>
      </w:divsChild>
    </w:div>
    <w:div w:id="1067605677">
      <w:bodyDiv w:val="1"/>
      <w:marLeft w:val="0"/>
      <w:marRight w:val="0"/>
      <w:marTop w:val="0"/>
      <w:marBottom w:val="0"/>
      <w:divBdr>
        <w:top w:val="none" w:sz="0" w:space="0" w:color="auto"/>
        <w:left w:val="none" w:sz="0" w:space="0" w:color="auto"/>
        <w:bottom w:val="none" w:sz="0" w:space="0" w:color="auto"/>
        <w:right w:val="none" w:sz="0" w:space="0" w:color="auto"/>
      </w:divBdr>
    </w:div>
    <w:div w:id="1131872290">
      <w:bodyDiv w:val="1"/>
      <w:marLeft w:val="0"/>
      <w:marRight w:val="0"/>
      <w:marTop w:val="0"/>
      <w:marBottom w:val="0"/>
      <w:divBdr>
        <w:top w:val="none" w:sz="0" w:space="0" w:color="auto"/>
        <w:left w:val="none" w:sz="0" w:space="0" w:color="auto"/>
        <w:bottom w:val="none" w:sz="0" w:space="0" w:color="auto"/>
        <w:right w:val="none" w:sz="0" w:space="0" w:color="auto"/>
      </w:divBdr>
      <w:divsChild>
        <w:div w:id="74325573">
          <w:marLeft w:val="274"/>
          <w:marRight w:val="0"/>
          <w:marTop w:val="0"/>
          <w:marBottom w:val="0"/>
          <w:divBdr>
            <w:top w:val="none" w:sz="0" w:space="0" w:color="auto"/>
            <w:left w:val="none" w:sz="0" w:space="0" w:color="auto"/>
            <w:bottom w:val="none" w:sz="0" w:space="0" w:color="auto"/>
            <w:right w:val="none" w:sz="0" w:space="0" w:color="auto"/>
          </w:divBdr>
        </w:div>
        <w:div w:id="1148084918">
          <w:marLeft w:val="274"/>
          <w:marRight w:val="0"/>
          <w:marTop w:val="0"/>
          <w:marBottom w:val="0"/>
          <w:divBdr>
            <w:top w:val="none" w:sz="0" w:space="0" w:color="auto"/>
            <w:left w:val="none" w:sz="0" w:space="0" w:color="auto"/>
            <w:bottom w:val="none" w:sz="0" w:space="0" w:color="auto"/>
            <w:right w:val="none" w:sz="0" w:space="0" w:color="auto"/>
          </w:divBdr>
        </w:div>
        <w:div w:id="1494684912">
          <w:marLeft w:val="274"/>
          <w:marRight w:val="0"/>
          <w:marTop w:val="0"/>
          <w:marBottom w:val="0"/>
          <w:divBdr>
            <w:top w:val="none" w:sz="0" w:space="0" w:color="auto"/>
            <w:left w:val="none" w:sz="0" w:space="0" w:color="auto"/>
            <w:bottom w:val="none" w:sz="0" w:space="0" w:color="auto"/>
            <w:right w:val="none" w:sz="0" w:space="0" w:color="auto"/>
          </w:divBdr>
        </w:div>
        <w:div w:id="1644039558">
          <w:marLeft w:val="274"/>
          <w:marRight w:val="0"/>
          <w:marTop w:val="0"/>
          <w:marBottom w:val="0"/>
          <w:divBdr>
            <w:top w:val="none" w:sz="0" w:space="0" w:color="auto"/>
            <w:left w:val="none" w:sz="0" w:space="0" w:color="auto"/>
            <w:bottom w:val="none" w:sz="0" w:space="0" w:color="auto"/>
            <w:right w:val="none" w:sz="0" w:space="0" w:color="auto"/>
          </w:divBdr>
        </w:div>
        <w:div w:id="2067138241">
          <w:marLeft w:val="274"/>
          <w:marRight w:val="0"/>
          <w:marTop w:val="0"/>
          <w:marBottom w:val="0"/>
          <w:divBdr>
            <w:top w:val="none" w:sz="0" w:space="0" w:color="auto"/>
            <w:left w:val="none" w:sz="0" w:space="0" w:color="auto"/>
            <w:bottom w:val="none" w:sz="0" w:space="0" w:color="auto"/>
            <w:right w:val="none" w:sz="0" w:space="0" w:color="auto"/>
          </w:divBdr>
        </w:div>
      </w:divsChild>
    </w:div>
    <w:div w:id="1153906637">
      <w:bodyDiv w:val="1"/>
      <w:marLeft w:val="0"/>
      <w:marRight w:val="0"/>
      <w:marTop w:val="0"/>
      <w:marBottom w:val="0"/>
      <w:divBdr>
        <w:top w:val="none" w:sz="0" w:space="0" w:color="auto"/>
        <w:left w:val="none" w:sz="0" w:space="0" w:color="auto"/>
        <w:bottom w:val="none" w:sz="0" w:space="0" w:color="auto"/>
        <w:right w:val="none" w:sz="0" w:space="0" w:color="auto"/>
      </w:divBdr>
      <w:divsChild>
        <w:div w:id="720788586">
          <w:marLeft w:val="1080"/>
          <w:marRight w:val="0"/>
          <w:marTop w:val="120"/>
          <w:marBottom w:val="240"/>
          <w:divBdr>
            <w:top w:val="none" w:sz="0" w:space="0" w:color="auto"/>
            <w:left w:val="none" w:sz="0" w:space="0" w:color="auto"/>
            <w:bottom w:val="none" w:sz="0" w:space="0" w:color="auto"/>
            <w:right w:val="none" w:sz="0" w:space="0" w:color="auto"/>
          </w:divBdr>
        </w:div>
        <w:div w:id="1221594348">
          <w:marLeft w:val="360"/>
          <w:marRight w:val="0"/>
          <w:marTop w:val="240"/>
          <w:marBottom w:val="120"/>
          <w:divBdr>
            <w:top w:val="none" w:sz="0" w:space="0" w:color="auto"/>
            <w:left w:val="none" w:sz="0" w:space="0" w:color="auto"/>
            <w:bottom w:val="none" w:sz="0" w:space="0" w:color="auto"/>
            <w:right w:val="none" w:sz="0" w:space="0" w:color="auto"/>
          </w:divBdr>
        </w:div>
        <w:div w:id="1276012411">
          <w:marLeft w:val="1080"/>
          <w:marRight w:val="0"/>
          <w:marTop w:val="120"/>
          <w:marBottom w:val="120"/>
          <w:divBdr>
            <w:top w:val="none" w:sz="0" w:space="0" w:color="auto"/>
            <w:left w:val="none" w:sz="0" w:space="0" w:color="auto"/>
            <w:bottom w:val="none" w:sz="0" w:space="0" w:color="auto"/>
            <w:right w:val="none" w:sz="0" w:space="0" w:color="auto"/>
          </w:divBdr>
        </w:div>
        <w:div w:id="2105610408">
          <w:marLeft w:val="360"/>
          <w:marRight w:val="0"/>
          <w:marTop w:val="240"/>
          <w:marBottom w:val="240"/>
          <w:divBdr>
            <w:top w:val="none" w:sz="0" w:space="0" w:color="auto"/>
            <w:left w:val="none" w:sz="0" w:space="0" w:color="auto"/>
            <w:bottom w:val="none" w:sz="0" w:space="0" w:color="auto"/>
            <w:right w:val="none" w:sz="0" w:space="0" w:color="auto"/>
          </w:divBdr>
        </w:div>
      </w:divsChild>
    </w:div>
    <w:div w:id="1155075748">
      <w:bodyDiv w:val="1"/>
      <w:marLeft w:val="0"/>
      <w:marRight w:val="0"/>
      <w:marTop w:val="0"/>
      <w:marBottom w:val="0"/>
      <w:divBdr>
        <w:top w:val="none" w:sz="0" w:space="0" w:color="auto"/>
        <w:left w:val="none" w:sz="0" w:space="0" w:color="auto"/>
        <w:bottom w:val="none" w:sz="0" w:space="0" w:color="auto"/>
        <w:right w:val="none" w:sz="0" w:space="0" w:color="auto"/>
      </w:divBdr>
      <w:divsChild>
        <w:div w:id="333579957">
          <w:marLeft w:val="360"/>
          <w:marRight w:val="0"/>
          <w:marTop w:val="200"/>
          <w:marBottom w:val="0"/>
          <w:divBdr>
            <w:top w:val="none" w:sz="0" w:space="0" w:color="auto"/>
            <w:left w:val="none" w:sz="0" w:space="0" w:color="auto"/>
            <w:bottom w:val="none" w:sz="0" w:space="0" w:color="auto"/>
            <w:right w:val="none" w:sz="0" w:space="0" w:color="auto"/>
          </w:divBdr>
        </w:div>
      </w:divsChild>
    </w:div>
    <w:div w:id="1155416332">
      <w:bodyDiv w:val="1"/>
      <w:marLeft w:val="0"/>
      <w:marRight w:val="0"/>
      <w:marTop w:val="0"/>
      <w:marBottom w:val="0"/>
      <w:divBdr>
        <w:top w:val="none" w:sz="0" w:space="0" w:color="auto"/>
        <w:left w:val="none" w:sz="0" w:space="0" w:color="auto"/>
        <w:bottom w:val="none" w:sz="0" w:space="0" w:color="auto"/>
        <w:right w:val="none" w:sz="0" w:space="0" w:color="auto"/>
      </w:divBdr>
    </w:div>
    <w:div w:id="1159539993">
      <w:bodyDiv w:val="1"/>
      <w:marLeft w:val="0"/>
      <w:marRight w:val="0"/>
      <w:marTop w:val="0"/>
      <w:marBottom w:val="0"/>
      <w:divBdr>
        <w:top w:val="none" w:sz="0" w:space="0" w:color="auto"/>
        <w:left w:val="none" w:sz="0" w:space="0" w:color="auto"/>
        <w:bottom w:val="none" w:sz="0" w:space="0" w:color="auto"/>
        <w:right w:val="none" w:sz="0" w:space="0" w:color="auto"/>
      </w:divBdr>
    </w:div>
    <w:div w:id="1160534784">
      <w:bodyDiv w:val="1"/>
      <w:marLeft w:val="0"/>
      <w:marRight w:val="0"/>
      <w:marTop w:val="0"/>
      <w:marBottom w:val="0"/>
      <w:divBdr>
        <w:top w:val="none" w:sz="0" w:space="0" w:color="auto"/>
        <w:left w:val="none" w:sz="0" w:space="0" w:color="auto"/>
        <w:bottom w:val="none" w:sz="0" w:space="0" w:color="auto"/>
        <w:right w:val="none" w:sz="0" w:space="0" w:color="auto"/>
      </w:divBdr>
      <w:divsChild>
        <w:div w:id="1323971276">
          <w:marLeft w:val="850"/>
          <w:marRight w:val="0"/>
          <w:marTop w:val="120"/>
          <w:marBottom w:val="0"/>
          <w:divBdr>
            <w:top w:val="none" w:sz="0" w:space="0" w:color="auto"/>
            <w:left w:val="none" w:sz="0" w:space="0" w:color="auto"/>
            <w:bottom w:val="none" w:sz="0" w:space="0" w:color="auto"/>
            <w:right w:val="none" w:sz="0" w:space="0" w:color="auto"/>
          </w:divBdr>
        </w:div>
        <w:div w:id="1677339626">
          <w:marLeft w:val="850"/>
          <w:marRight w:val="0"/>
          <w:marTop w:val="120"/>
          <w:marBottom w:val="0"/>
          <w:divBdr>
            <w:top w:val="none" w:sz="0" w:space="0" w:color="auto"/>
            <w:left w:val="none" w:sz="0" w:space="0" w:color="auto"/>
            <w:bottom w:val="none" w:sz="0" w:space="0" w:color="auto"/>
            <w:right w:val="none" w:sz="0" w:space="0" w:color="auto"/>
          </w:divBdr>
        </w:div>
      </w:divsChild>
    </w:div>
    <w:div w:id="1201362650">
      <w:bodyDiv w:val="1"/>
      <w:marLeft w:val="0"/>
      <w:marRight w:val="0"/>
      <w:marTop w:val="0"/>
      <w:marBottom w:val="0"/>
      <w:divBdr>
        <w:top w:val="none" w:sz="0" w:space="0" w:color="auto"/>
        <w:left w:val="none" w:sz="0" w:space="0" w:color="auto"/>
        <w:bottom w:val="none" w:sz="0" w:space="0" w:color="auto"/>
        <w:right w:val="none" w:sz="0" w:space="0" w:color="auto"/>
      </w:divBdr>
    </w:div>
    <w:div w:id="1209609803">
      <w:bodyDiv w:val="1"/>
      <w:marLeft w:val="0"/>
      <w:marRight w:val="0"/>
      <w:marTop w:val="0"/>
      <w:marBottom w:val="0"/>
      <w:divBdr>
        <w:top w:val="none" w:sz="0" w:space="0" w:color="auto"/>
        <w:left w:val="none" w:sz="0" w:space="0" w:color="auto"/>
        <w:bottom w:val="none" w:sz="0" w:space="0" w:color="auto"/>
        <w:right w:val="none" w:sz="0" w:space="0" w:color="auto"/>
      </w:divBdr>
      <w:divsChild>
        <w:div w:id="133569360">
          <w:marLeft w:val="360"/>
          <w:marRight w:val="0"/>
          <w:marTop w:val="0"/>
          <w:marBottom w:val="120"/>
          <w:divBdr>
            <w:top w:val="none" w:sz="0" w:space="0" w:color="auto"/>
            <w:left w:val="none" w:sz="0" w:space="0" w:color="auto"/>
            <w:bottom w:val="none" w:sz="0" w:space="0" w:color="auto"/>
            <w:right w:val="none" w:sz="0" w:space="0" w:color="auto"/>
          </w:divBdr>
        </w:div>
        <w:div w:id="774984618">
          <w:marLeft w:val="1800"/>
          <w:marRight w:val="0"/>
          <w:marTop w:val="0"/>
          <w:marBottom w:val="120"/>
          <w:divBdr>
            <w:top w:val="none" w:sz="0" w:space="0" w:color="auto"/>
            <w:left w:val="none" w:sz="0" w:space="0" w:color="auto"/>
            <w:bottom w:val="none" w:sz="0" w:space="0" w:color="auto"/>
            <w:right w:val="none" w:sz="0" w:space="0" w:color="auto"/>
          </w:divBdr>
        </w:div>
        <w:div w:id="881554170">
          <w:marLeft w:val="1080"/>
          <w:marRight w:val="0"/>
          <w:marTop w:val="0"/>
          <w:marBottom w:val="120"/>
          <w:divBdr>
            <w:top w:val="none" w:sz="0" w:space="0" w:color="auto"/>
            <w:left w:val="none" w:sz="0" w:space="0" w:color="auto"/>
            <w:bottom w:val="none" w:sz="0" w:space="0" w:color="auto"/>
            <w:right w:val="none" w:sz="0" w:space="0" w:color="auto"/>
          </w:divBdr>
        </w:div>
        <w:div w:id="955284745">
          <w:marLeft w:val="1800"/>
          <w:marRight w:val="0"/>
          <w:marTop w:val="0"/>
          <w:marBottom w:val="120"/>
          <w:divBdr>
            <w:top w:val="none" w:sz="0" w:space="0" w:color="auto"/>
            <w:left w:val="none" w:sz="0" w:space="0" w:color="auto"/>
            <w:bottom w:val="none" w:sz="0" w:space="0" w:color="auto"/>
            <w:right w:val="none" w:sz="0" w:space="0" w:color="auto"/>
          </w:divBdr>
        </w:div>
      </w:divsChild>
    </w:div>
    <w:div w:id="1242301658">
      <w:bodyDiv w:val="1"/>
      <w:marLeft w:val="0"/>
      <w:marRight w:val="0"/>
      <w:marTop w:val="0"/>
      <w:marBottom w:val="0"/>
      <w:divBdr>
        <w:top w:val="none" w:sz="0" w:space="0" w:color="auto"/>
        <w:left w:val="none" w:sz="0" w:space="0" w:color="auto"/>
        <w:bottom w:val="none" w:sz="0" w:space="0" w:color="auto"/>
        <w:right w:val="none" w:sz="0" w:space="0" w:color="auto"/>
      </w:divBdr>
    </w:div>
    <w:div w:id="1249968981">
      <w:bodyDiv w:val="1"/>
      <w:marLeft w:val="0"/>
      <w:marRight w:val="0"/>
      <w:marTop w:val="0"/>
      <w:marBottom w:val="0"/>
      <w:divBdr>
        <w:top w:val="none" w:sz="0" w:space="0" w:color="auto"/>
        <w:left w:val="none" w:sz="0" w:space="0" w:color="auto"/>
        <w:bottom w:val="none" w:sz="0" w:space="0" w:color="auto"/>
        <w:right w:val="none" w:sz="0" w:space="0" w:color="auto"/>
      </w:divBdr>
      <w:divsChild>
        <w:div w:id="78716841">
          <w:marLeft w:val="274"/>
          <w:marRight w:val="0"/>
          <w:marTop w:val="0"/>
          <w:marBottom w:val="0"/>
          <w:divBdr>
            <w:top w:val="none" w:sz="0" w:space="0" w:color="auto"/>
            <w:left w:val="none" w:sz="0" w:space="0" w:color="auto"/>
            <w:bottom w:val="none" w:sz="0" w:space="0" w:color="auto"/>
            <w:right w:val="none" w:sz="0" w:space="0" w:color="auto"/>
          </w:divBdr>
        </w:div>
        <w:div w:id="1113213321">
          <w:marLeft w:val="274"/>
          <w:marRight w:val="0"/>
          <w:marTop w:val="0"/>
          <w:marBottom w:val="0"/>
          <w:divBdr>
            <w:top w:val="none" w:sz="0" w:space="0" w:color="auto"/>
            <w:left w:val="none" w:sz="0" w:space="0" w:color="auto"/>
            <w:bottom w:val="none" w:sz="0" w:space="0" w:color="auto"/>
            <w:right w:val="none" w:sz="0" w:space="0" w:color="auto"/>
          </w:divBdr>
        </w:div>
        <w:div w:id="1334525986">
          <w:marLeft w:val="274"/>
          <w:marRight w:val="0"/>
          <w:marTop w:val="0"/>
          <w:marBottom w:val="0"/>
          <w:divBdr>
            <w:top w:val="none" w:sz="0" w:space="0" w:color="auto"/>
            <w:left w:val="none" w:sz="0" w:space="0" w:color="auto"/>
            <w:bottom w:val="none" w:sz="0" w:space="0" w:color="auto"/>
            <w:right w:val="none" w:sz="0" w:space="0" w:color="auto"/>
          </w:divBdr>
        </w:div>
        <w:div w:id="1525247706">
          <w:marLeft w:val="274"/>
          <w:marRight w:val="0"/>
          <w:marTop w:val="0"/>
          <w:marBottom w:val="0"/>
          <w:divBdr>
            <w:top w:val="none" w:sz="0" w:space="0" w:color="auto"/>
            <w:left w:val="none" w:sz="0" w:space="0" w:color="auto"/>
            <w:bottom w:val="none" w:sz="0" w:space="0" w:color="auto"/>
            <w:right w:val="none" w:sz="0" w:space="0" w:color="auto"/>
          </w:divBdr>
        </w:div>
        <w:div w:id="1928536838">
          <w:marLeft w:val="274"/>
          <w:marRight w:val="0"/>
          <w:marTop w:val="0"/>
          <w:marBottom w:val="0"/>
          <w:divBdr>
            <w:top w:val="none" w:sz="0" w:space="0" w:color="auto"/>
            <w:left w:val="none" w:sz="0" w:space="0" w:color="auto"/>
            <w:bottom w:val="none" w:sz="0" w:space="0" w:color="auto"/>
            <w:right w:val="none" w:sz="0" w:space="0" w:color="auto"/>
          </w:divBdr>
        </w:div>
        <w:div w:id="1943029158">
          <w:marLeft w:val="274"/>
          <w:marRight w:val="0"/>
          <w:marTop w:val="0"/>
          <w:marBottom w:val="0"/>
          <w:divBdr>
            <w:top w:val="none" w:sz="0" w:space="0" w:color="auto"/>
            <w:left w:val="none" w:sz="0" w:space="0" w:color="auto"/>
            <w:bottom w:val="none" w:sz="0" w:space="0" w:color="auto"/>
            <w:right w:val="none" w:sz="0" w:space="0" w:color="auto"/>
          </w:divBdr>
        </w:div>
        <w:div w:id="1964069318">
          <w:marLeft w:val="274"/>
          <w:marRight w:val="0"/>
          <w:marTop w:val="0"/>
          <w:marBottom w:val="0"/>
          <w:divBdr>
            <w:top w:val="none" w:sz="0" w:space="0" w:color="auto"/>
            <w:left w:val="none" w:sz="0" w:space="0" w:color="auto"/>
            <w:bottom w:val="none" w:sz="0" w:space="0" w:color="auto"/>
            <w:right w:val="none" w:sz="0" w:space="0" w:color="auto"/>
          </w:divBdr>
        </w:div>
      </w:divsChild>
    </w:div>
    <w:div w:id="1277325369">
      <w:bodyDiv w:val="1"/>
      <w:marLeft w:val="0"/>
      <w:marRight w:val="0"/>
      <w:marTop w:val="0"/>
      <w:marBottom w:val="0"/>
      <w:divBdr>
        <w:top w:val="none" w:sz="0" w:space="0" w:color="auto"/>
        <w:left w:val="none" w:sz="0" w:space="0" w:color="auto"/>
        <w:bottom w:val="none" w:sz="0" w:space="0" w:color="auto"/>
        <w:right w:val="none" w:sz="0" w:space="0" w:color="auto"/>
      </w:divBdr>
    </w:div>
    <w:div w:id="1294602896">
      <w:bodyDiv w:val="1"/>
      <w:marLeft w:val="0"/>
      <w:marRight w:val="0"/>
      <w:marTop w:val="0"/>
      <w:marBottom w:val="0"/>
      <w:divBdr>
        <w:top w:val="none" w:sz="0" w:space="0" w:color="auto"/>
        <w:left w:val="none" w:sz="0" w:space="0" w:color="auto"/>
        <w:bottom w:val="none" w:sz="0" w:space="0" w:color="auto"/>
        <w:right w:val="none" w:sz="0" w:space="0" w:color="auto"/>
      </w:divBdr>
      <w:divsChild>
        <w:div w:id="222298999">
          <w:marLeft w:val="1166"/>
          <w:marRight w:val="0"/>
          <w:marTop w:val="0"/>
          <w:marBottom w:val="0"/>
          <w:divBdr>
            <w:top w:val="none" w:sz="0" w:space="0" w:color="auto"/>
            <w:left w:val="none" w:sz="0" w:space="0" w:color="auto"/>
            <w:bottom w:val="none" w:sz="0" w:space="0" w:color="auto"/>
            <w:right w:val="none" w:sz="0" w:space="0" w:color="auto"/>
          </w:divBdr>
        </w:div>
        <w:div w:id="308441745">
          <w:marLeft w:val="1166"/>
          <w:marRight w:val="0"/>
          <w:marTop w:val="0"/>
          <w:marBottom w:val="0"/>
          <w:divBdr>
            <w:top w:val="none" w:sz="0" w:space="0" w:color="auto"/>
            <w:left w:val="none" w:sz="0" w:space="0" w:color="auto"/>
            <w:bottom w:val="none" w:sz="0" w:space="0" w:color="auto"/>
            <w:right w:val="none" w:sz="0" w:space="0" w:color="auto"/>
          </w:divBdr>
        </w:div>
        <w:div w:id="1027021369">
          <w:marLeft w:val="1166"/>
          <w:marRight w:val="0"/>
          <w:marTop w:val="0"/>
          <w:marBottom w:val="0"/>
          <w:divBdr>
            <w:top w:val="none" w:sz="0" w:space="0" w:color="auto"/>
            <w:left w:val="none" w:sz="0" w:space="0" w:color="auto"/>
            <w:bottom w:val="none" w:sz="0" w:space="0" w:color="auto"/>
            <w:right w:val="none" w:sz="0" w:space="0" w:color="auto"/>
          </w:divBdr>
        </w:div>
        <w:div w:id="1301611063">
          <w:marLeft w:val="1166"/>
          <w:marRight w:val="0"/>
          <w:marTop w:val="0"/>
          <w:marBottom w:val="0"/>
          <w:divBdr>
            <w:top w:val="none" w:sz="0" w:space="0" w:color="auto"/>
            <w:left w:val="none" w:sz="0" w:space="0" w:color="auto"/>
            <w:bottom w:val="none" w:sz="0" w:space="0" w:color="auto"/>
            <w:right w:val="none" w:sz="0" w:space="0" w:color="auto"/>
          </w:divBdr>
        </w:div>
        <w:div w:id="1748916436">
          <w:marLeft w:val="1166"/>
          <w:marRight w:val="0"/>
          <w:marTop w:val="0"/>
          <w:marBottom w:val="0"/>
          <w:divBdr>
            <w:top w:val="none" w:sz="0" w:space="0" w:color="auto"/>
            <w:left w:val="none" w:sz="0" w:space="0" w:color="auto"/>
            <w:bottom w:val="none" w:sz="0" w:space="0" w:color="auto"/>
            <w:right w:val="none" w:sz="0" w:space="0" w:color="auto"/>
          </w:divBdr>
        </w:div>
      </w:divsChild>
    </w:div>
    <w:div w:id="1300842483">
      <w:bodyDiv w:val="1"/>
      <w:marLeft w:val="0"/>
      <w:marRight w:val="0"/>
      <w:marTop w:val="0"/>
      <w:marBottom w:val="0"/>
      <w:divBdr>
        <w:top w:val="none" w:sz="0" w:space="0" w:color="auto"/>
        <w:left w:val="none" w:sz="0" w:space="0" w:color="auto"/>
        <w:bottom w:val="none" w:sz="0" w:space="0" w:color="auto"/>
        <w:right w:val="none" w:sz="0" w:space="0" w:color="auto"/>
      </w:divBdr>
      <w:divsChild>
        <w:div w:id="993752817">
          <w:marLeft w:val="274"/>
          <w:marRight w:val="0"/>
          <w:marTop w:val="0"/>
          <w:marBottom w:val="0"/>
          <w:divBdr>
            <w:top w:val="none" w:sz="0" w:space="0" w:color="auto"/>
            <w:left w:val="none" w:sz="0" w:space="0" w:color="auto"/>
            <w:bottom w:val="none" w:sz="0" w:space="0" w:color="auto"/>
            <w:right w:val="none" w:sz="0" w:space="0" w:color="auto"/>
          </w:divBdr>
        </w:div>
        <w:div w:id="1572735933">
          <w:marLeft w:val="274"/>
          <w:marRight w:val="0"/>
          <w:marTop w:val="0"/>
          <w:marBottom w:val="0"/>
          <w:divBdr>
            <w:top w:val="none" w:sz="0" w:space="0" w:color="auto"/>
            <w:left w:val="none" w:sz="0" w:space="0" w:color="auto"/>
            <w:bottom w:val="none" w:sz="0" w:space="0" w:color="auto"/>
            <w:right w:val="none" w:sz="0" w:space="0" w:color="auto"/>
          </w:divBdr>
        </w:div>
        <w:div w:id="2142114633">
          <w:marLeft w:val="274"/>
          <w:marRight w:val="0"/>
          <w:marTop w:val="0"/>
          <w:marBottom w:val="0"/>
          <w:divBdr>
            <w:top w:val="none" w:sz="0" w:space="0" w:color="auto"/>
            <w:left w:val="none" w:sz="0" w:space="0" w:color="auto"/>
            <w:bottom w:val="none" w:sz="0" w:space="0" w:color="auto"/>
            <w:right w:val="none" w:sz="0" w:space="0" w:color="auto"/>
          </w:divBdr>
        </w:div>
      </w:divsChild>
    </w:div>
    <w:div w:id="1322150383">
      <w:bodyDiv w:val="1"/>
      <w:marLeft w:val="0"/>
      <w:marRight w:val="0"/>
      <w:marTop w:val="0"/>
      <w:marBottom w:val="0"/>
      <w:divBdr>
        <w:top w:val="none" w:sz="0" w:space="0" w:color="auto"/>
        <w:left w:val="none" w:sz="0" w:space="0" w:color="auto"/>
        <w:bottom w:val="none" w:sz="0" w:space="0" w:color="auto"/>
        <w:right w:val="none" w:sz="0" w:space="0" w:color="auto"/>
      </w:divBdr>
    </w:div>
    <w:div w:id="1322462898">
      <w:bodyDiv w:val="1"/>
      <w:marLeft w:val="0"/>
      <w:marRight w:val="0"/>
      <w:marTop w:val="0"/>
      <w:marBottom w:val="0"/>
      <w:divBdr>
        <w:top w:val="none" w:sz="0" w:space="0" w:color="auto"/>
        <w:left w:val="none" w:sz="0" w:space="0" w:color="auto"/>
        <w:bottom w:val="none" w:sz="0" w:space="0" w:color="auto"/>
        <w:right w:val="none" w:sz="0" w:space="0" w:color="auto"/>
      </w:divBdr>
      <w:divsChild>
        <w:div w:id="1637835411">
          <w:marLeft w:val="994"/>
          <w:marRight w:val="0"/>
          <w:marTop w:val="0"/>
          <w:marBottom w:val="0"/>
          <w:divBdr>
            <w:top w:val="none" w:sz="0" w:space="0" w:color="auto"/>
            <w:left w:val="none" w:sz="0" w:space="0" w:color="auto"/>
            <w:bottom w:val="none" w:sz="0" w:space="0" w:color="auto"/>
            <w:right w:val="none" w:sz="0" w:space="0" w:color="auto"/>
          </w:divBdr>
        </w:div>
      </w:divsChild>
    </w:div>
    <w:div w:id="1325822511">
      <w:bodyDiv w:val="1"/>
      <w:marLeft w:val="0"/>
      <w:marRight w:val="0"/>
      <w:marTop w:val="0"/>
      <w:marBottom w:val="0"/>
      <w:divBdr>
        <w:top w:val="none" w:sz="0" w:space="0" w:color="auto"/>
        <w:left w:val="none" w:sz="0" w:space="0" w:color="auto"/>
        <w:bottom w:val="none" w:sz="0" w:space="0" w:color="auto"/>
        <w:right w:val="none" w:sz="0" w:space="0" w:color="auto"/>
      </w:divBdr>
    </w:div>
    <w:div w:id="1330675309">
      <w:bodyDiv w:val="1"/>
      <w:marLeft w:val="0"/>
      <w:marRight w:val="0"/>
      <w:marTop w:val="0"/>
      <w:marBottom w:val="0"/>
      <w:divBdr>
        <w:top w:val="none" w:sz="0" w:space="0" w:color="auto"/>
        <w:left w:val="none" w:sz="0" w:space="0" w:color="auto"/>
        <w:bottom w:val="none" w:sz="0" w:space="0" w:color="auto"/>
        <w:right w:val="none" w:sz="0" w:space="0" w:color="auto"/>
      </w:divBdr>
      <w:divsChild>
        <w:div w:id="1048184764">
          <w:marLeft w:val="1267"/>
          <w:marRight w:val="0"/>
          <w:marTop w:val="120"/>
          <w:marBottom w:val="0"/>
          <w:divBdr>
            <w:top w:val="none" w:sz="0" w:space="0" w:color="auto"/>
            <w:left w:val="none" w:sz="0" w:space="0" w:color="auto"/>
            <w:bottom w:val="none" w:sz="0" w:space="0" w:color="auto"/>
            <w:right w:val="none" w:sz="0" w:space="0" w:color="auto"/>
          </w:divBdr>
        </w:div>
      </w:divsChild>
    </w:div>
    <w:div w:id="1335304977">
      <w:bodyDiv w:val="1"/>
      <w:marLeft w:val="0"/>
      <w:marRight w:val="0"/>
      <w:marTop w:val="0"/>
      <w:marBottom w:val="0"/>
      <w:divBdr>
        <w:top w:val="none" w:sz="0" w:space="0" w:color="auto"/>
        <w:left w:val="none" w:sz="0" w:space="0" w:color="auto"/>
        <w:bottom w:val="none" w:sz="0" w:space="0" w:color="auto"/>
        <w:right w:val="none" w:sz="0" w:space="0" w:color="auto"/>
      </w:divBdr>
    </w:div>
    <w:div w:id="1341002175">
      <w:bodyDiv w:val="1"/>
      <w:marLeft w:val="0"/>
      <w:marRight w:val="0"/>
      <w:marTop w:val="0"/>
      <w:marBottom w:val="0"/>
      <w:divBdr>
        <w:top w:val="none" w:sz="0" w:space="0" w:color="auto"/>
        <w:left w:val="none" w:sz="0" w:space="0" w:color="auto"/>
        <w:bottom w:val="none" w:sz="0" w:space="0" w:color="auto"/>
        <w:right w:val="none" w:sz="0" w:space="0" w:color="auto"/>
      </w:divBdr>
    </w:div>
    <w:div w:id="1370956156">
      <w:bodyDiv w:val="1"/>
      <w:marLeft w:val="0"/>
      <w:marRight w:val="0"/>
      <w:marTop w:val="0"/>
      <w:marBottom w:val="0"/>
      <w:divBdr>
        <w:top w:val="none" w:sz="0" w:space="0" w:color="auto"/>
        <w:left w:val="none" w:sz="0" w:space="0" w:color="auto"/>
        <w:bottom w:val="none" w:sz="0" w:space="0" w:color="auto"/>
        <w:right w:val="none" w:sz="0" w:space="0" w:color="auto"/>
      </w:divBdr>
    </w:div>
    <w:div w:id="1383285868">
      <w:bodyDiv w:val="1"/>
      <w:marLeft w:val="0"/>
      <w:marRight w:val="0"/>
      <w:marTop w:val="0"/>
      <w:marBottom w:val="0"/>
      <w:divBdr>
        <w:top w:val="none" w:sz="0" w:space="0" w:color="auto"/>
        <w:left w:val="none" w:sz="0" w:space="0" w:color="auto"/>
        <w:bottom w:val="none" w:sz="0" w:space="0" w:color="auto"/>
        <w:right w:val="none" w:sz="0" w:space="0" w:color="auto"/>
      </w:divBdr>
      <w:divsChild>
        <w:div w:id="2063403471">
          <w:marLeft w:val="274"/>
          <w:marRight w:val="0"/>
          <w:marTop w:val="0"/>
          <w:marBottom w:val="0"/>
          <w:divBdr>
            <w:top w:val="none" w:sz="0" w:space="0" w:color="auto"/>
            <w:left w:val="none" w:sz="0" w:space="0" w:color="auto"/>
            <w:bottom w:val="none" w:sz="0" w:space="0" w:color="auto"/>
            <w:right w:val="none" w:sz="0" w:space="0" w:color="auto"/>
          </w:divBdr>
        </w:div>
      </w:divsChild>
    </w:div>
    <w:div w:id="1398552560">
      <w:bodyDiv w:val="1"/>
      <w:marLeft w:val="0"/>
      <w:marRight w:val="0"/>
      <w:marTop w:val="0"/>
      <w:marBottom w:val="0"/>
      <w:divBdr>
        <w:top w:val="none" w:sz="0" w:space="0" w:color="auto"/>
        <w:left w:val="none" w:sz="0" w:space="0" w:color="auto"/>
        <w:bottom w:val="none" w:sz="0" w:space="0" w:color="auto"/>
        <w:right w:val="none" w:sz="0" w:space="0" w:color="auto"/>
      </w:divBdr>
      <w:divsChild>
        <w:div w:id="1304117451">
          <w:marLeft w:val="720"/>
          <w:marRight w:val="0"/>
          <w:marTop w:val="120"/>
          <w:marBottom w:val="0"/>
          <w:divBdr>
            <w:top w:val="none" w:sz="0" w:space="0" w:color="auto"/>
            <w:left w:val="none" w:sz="0" w:space="0" w:color="auto"/>
            <w:bottom w:val="none" w:sz="0" w:space="0" w:color="auto"/>
            <w:right w:val="none" w:sz="0" w:space="0" w:color="auto"/>
          </w:divBdr>
        </w:div>
        <w:div w:id="2094161780">
          <w:marLeft w:val="720"/>
          <w:marRight w:val="0"/>
          <w:marTop w:val="120"/>
          <w:marBottom w:val="0"/>
          <w:divBdr>
            <w:top w:val="none" w:sz="0" w:space="0" w:color="auto"/>
            <w:left w:val="none" w:sz="0" w:space="0" w:color="auto"/>
            <w:bottom w:val="none" w:sz="0" w:space="0" w:color="auto"/>
            <w:right w:val="none" w:sz="0" w:space="0" w:color="auto"/>
          </w:divBdr>
        </w:div>
      </w:divsChild>
    </w:div>
    <w:div w:id="1401096652">
      <w:bodyDiv w:val="1"/>
      <w:marLeft w:val="0"/>
      <w:marRight w:val="0"/>
      <w:marTop w:val="0"/>
      <w:marBottom w:val="0"/>
      <w:divBdr>
        <w:top w:val="none" w:sz="0" w:space="0" w:color="auto"/>
        <w:left w:val="none" w:sz="0" w:space="0" w:color="auto"/>
        <w:bottom w:val="none" w:sz="0" w:space="0" w:color="auto"/>
        <w:right w:val="none" w:sz="0" w:space="0" w:color="auto"/>
      </w:divBdr>
    </w:div>
    <w:div w:id="1421171325">
      <w:bodyDiv w:val="1"/>
      <w:marLeft w:val="0"/>
      <w:marRight w:val="0"/>
      <w:marTop w:val="0"/>
      <w:marBottom w:val="0"/>
      <w:divBdr>
        <w:top w:val="none" w:sz="0" w:space="0" w:color="auto"/>
        <w:left w:val="none" w:sz="0" w:space="0" w:color="auto"/>
        <w:bottom w:val="none" w:sz="0" w:space="0" w:color="auto"/>
        <w:right w:val="none" w:sz="0" w:space="0" w:color="auto"/>
      </w:divBdr>
      <w:divsChild>
        <w:div w:id="549921791">
          <w:marLeft w:val="432"/>
          <w:marRight w:val="0"/>
          <w:marTop w:val="0"/>
          <w:marBottom w:val="120"/>
          <w:divBdr>
            <w:top w:val="none" w:sz="0" w:space="0" w:color="auto"/>
            <w:left w:val="none" w:sz="0" w:space="0" w:color="auto"/>
            <w:bottom w:val="none" w:sz="0" w:space="0" w:color="auto"/>
            <w:right w:val="none" w:sz="0" w:space="0" w:color="auto"/>
          </w:divBdr>
        </w:div>
        <w:div w:id="739059402">
          <w:marLeft w:val="1008"/>
          <w:marRight w:val="0"/>
          <w:marTop w:val="0"/>
          <w:marBottom w:val="120"/>
          <w:divBdr>
            <w:top w:val="none" w:sz="0" w:space="0" w:color="auto"/>
            <w:left w:val="none" w:sz="0" w:space="0" w:color="auto"/>
            <w:bottom w:val="none" w:sz="0" w:space="0" w:color="auto"/>
            <w:right w:val="none" w:sz="0" w:space="0" w:color="auto"/>
          </w:divBdr>
        </w:div>
        <w:div w:id="843781601">
          <w:marLeft w:val="1008"/>
          <w:marRight w:val="0"/>
          <w:marTop w:val="0"/>
          <w:marBottom w:val="120"/>
          <w:divBdr>
            <w:top w:val="none" w:sz="0" w:space="0" w:color="auto"/>
            <w:left w:val="none" w:sz="0" w:space="0" w:color="auto"/>
            <w:bottom w:val="none" w:sz="0" w:space="0" w:color="auto"/>
            <w:right w:val="none" w:sz="0" w:space="0" w:color="auto"/>
          </w:divBdr>
        </w:div>
        <w:div w:id="863519925">
          <w:marLeft w:val="432"/>
          <w:marRight w:val="0"/>
          <w:marTop w:val="0"/>
          <w:marBottom w:val="120"/>
          <w:divBdr>
            <w:top w:val="none" w:sz="0" w:space="0" w:color="auto"/>
            <w:left w:val="none" w:sz="0" w:space="0" w:color="auto"/>
            <w:bottom w:val="none" w:sz="0" w:space="0" w:color="auto"/>
            <w:right w:val="none" w:sz="0" w:space="0" w:color="auto"/>
          </w:divBdr>
        </w:div>
        <w:div w:id="1508136093">
          <w:marLeft w:val="1008"/>
          <w:marRight w:val="0"/>
          <w:marTop w:val="0"/>
          <w:marBottom w:val="120"/>
          <w:divBdr>
            <w:top w:val="none" w:sz="0" w:space="0" w:color="auto"/>
            <w:left w:val="none" w:sz="0" w:space="0" w:color="auto"/>
            <w:bottom w:val="none" w:sz="0" w:space="0" w:color="auto"/>
            <w:right w:val="none" w:sz="0" w:space="0" w:color="auto"/>
          </w:divBdr>
        </w:div>
      </w:divsChild>
    </w:div>
    <w:div w:id="1443762520">
      <w:bodyDiv w:val="1"/>
      <w:marLeft w:val="0"/>
      <w:marRight w:val="0"/>
      <w:marTop w:val="0"/>
      <w:marBottom w:val="0"/>
      <w:divBdr>
        <w:top w:val="none" w:sz="0" w:space="0" w:color="auto"/>
        <w:left w:val="none" w:sz="0" w:space="0" w:color="auto"/>
        <w:bottom w:val="none" w:sz="0" w:space="0" w:color="auto"/>
        <w:right w:val="none" w:sz="0" w:space="0" w:color="auto"/>
      </w:divBdr>
      <w:divsChild>
        <w:div w:id="1640569219">
          <w:marLeft w:val="994"/>
          <w:marRight w:val="0"/>
          <w:marTop w:val="0"/>
          <w:marBottom w:val="0"/>
          <w:divBdr>
            <w:top w:val="none" w:sz="0" w:space="0" w:color="auto"/>
            <w:left w:val="none" w:sz="0" w:space="0" w:color="auto"/>
            <w:bottom w:val="none" w:sz="0" w:space="0" w:color="auto"/>
            <w:right w:val="none" w:sz="0" w:space="0" w:color="auto"/>
          </w:divBdr>
        </w:div>
      </w:divsChild>
    </w:div>
    <w:div w:id="1455715944">
      <w:bodyDiv w:val="1"/>
      <w:marLeft w:val="0"/>
      <w:marRight w:val="0"/>
      <w:marTop w:val="0"/>
      <w:marBottom w:val="0"/>
      <w:divBdr>
        <w:top w:val="none" w:sz="0" w:space="0" w:color="auto"/>
        <w:left w:val="none" w:sz="0" w:space="0" w:color="auto"/>
        <w:bottom w:val="none" w:sz="0" w:space="0" w:color="auto"/>
        <w:right w:val="none" w:sz="0" w:space="0" w:color="auto"/>
      </w:divBdr>
    </w:div>
    <w:div w:id="1458642997">
      <w:bodyDiv w:val="1"/>
      <w:marLeft w:val="0"/>
      <w:marRight w:val="0"/>
      <w:marTop w:val="0"/>
      <w:marBottom w:val="0"/>
      <w:divBdr>
        <w:top w:val="none" w:sz="0" w:space="0" w:color="auto"/>
        <w:left w:val="none" w:sz="0" w:space="0" w:color="auto"/>
        <w:bottom w:val="none" w:sz="0" w:space="0" w:color="auto"/>
        <w:right w:val="none" w:sz="0" w:space="0" w:color="auto"/>
      </w:divBdr>
      <w:divsChild>
        <w:div w:id="407385509">
          <w:marLeft w:val="576"/>
          <w:marRight w:val="0"/>
          <w:marTop w:val="120"/>
          <w:marBottom w:val="120"/>
          <w:divBdr>
            <w:top w:val="none" w:sz="0" w:space="0" w:color="auto"/>
            <w:left w:val="none" w:sz="0" w:space="0" w:color="auto"/>
            <w:bottom w:val="none" w:sz="0" w:space="0" w:color="auto"/>
            <w:right w:val="none" w:sz="0" w:space="0" w:color="auto"/>
          </w:divBdr>
        </w:div>
        <w:div w:id="587882651">
          <w:marLeft w:val="1008"/>
          <w:marRight w:val="0"/>
          <w:marTop w:val="120"/>
          <w:marBottom w:val="120"/>
          <w:divBdr>
            <w:top w:val="none" w:sz="0" w:space="0" w:color="auto"/>
            <w:left w:val="none" w:sz="0" w:space="0" w:color="auto"/>
            <w:bottom w:val="none" w:sz="0" w:space="0" w:color="auto"/>
            <w:right w:val="none" w:sz="0" w:space="0" w:color="auto"/>
          </w:divBdr>
        </w:div>
        <w:div w:id="742064497">
          <w:marLeft w:val="576"/>
          <w:marRight w:val="0"/>
          <w:marTop w:val="120"/>
          <w:marBottom w:val="120"/>
          <w:divBdr>
            <w:top w:val="none" w:sz="0" w:space="0" w:color="auto"/>
            <w:left w:val="none" w:sz="0" w:space="0" w:color="auto"/>
            <w:bottom w:val="none" w:sz="0" w:space="0" w:color="auto"/>
            <w:right w:val="none" w:sz="0" w:space="0" w:color="auto"/>
          </w:divBdr>
        </w:div>
        <w:div w:id="1440949042">
          <w:marLeft w:val="1008"/>
          <w:marRight w:val="0"/>
          <w:marTop w:val="120"/>
          <w:marBottom w:val="120"/>
          <w:divBdr>
            <w:top w:val="none" w:sz="0" w:space="0" w:color="auto"/>
            <w:left w:val="none" w:sz="0" w:space="0" w:color="auto"/>
            <w:bottom w:val="none" w:sz="0" w:space="0" w:color="auto"/>
            <w:right w:val="none" w:sz="0" w:space="0" w:color="auto"/>
          </w:divBdr>
        </w:div>
        <w:div w:id="1793864799">
          <w:marLeft w:val="576"/>
          <w:marRight w:val="0"/>
          <w:marTop w:val="120"/>
          <w:marBottom w:val="120"/>
          <w:divBdr>
            <w:top w:val="none" w:sz="0" w:space="0" w:color="auto"/>
            <w:left w:val="none" w:sz="0" w:space="0" w:color="auto"/>
            <w:bottom w:val="none" w:sz="0" w:space="0" w:color="auto"/>
            <w:right w:val="none" w:sz="0" w:space="0" w:color="auto"/>
          </w:divBdr>
        </w:div>
      </w:divsChild>
    </w:div>
    <w:div w:id="1466240809">
      <w:bodyDiv w:val="1"/>
      <w:marLeft w:val="0"/>
      <w:marRight w:val="0"/>
      <w:marTop w:val="0"/>
      <w:marBottom w:val="0"/>
      <w:divBdr>
        <w:top w:val="none" w:sz="0" w:space="0" w:color="auto"/>
        <w:left w:val="none" w:sz="0" w:space="0" w:color="auto"/>
        <w:bottom w:val="none" w:sz="0" w:space="0" w:color="auto"/>
        <w:right w:val="none" w:sz="0" w:space="0" w:color="auto"/>
      </w:divBdr>
      <w:divsChild>
        <w:div w:id="1659840530">
          <w:marLeft w:val="360"/>
          <w:marRight w:val="0"/>
          <w:marTop w:val="0"/>
          <w:marBottom w:val="120"/>
          <w:divBdr>
            <w:top w:val="none" w:sz="0" w:space="0" w:color="auto"/>
            <w:left w:val="none" w:sz="0" w:space="0" w:color="auto"/>
            <w:bottom w:val="none" w:sz="0" w:space="0" w:color="auto"/>
            <w:right w:val="none" w:sz="0" w:space="0" w:color="auto"/>
          </w:divBdr>
        </w:div>
        <w:div w:id="1676809368">
          <w:marLeft w:val="360"/>
          <w:marRight w:val="0"/>
          <w:marTop w:val="0"/>
          <w:marBottom w:val="120"/>
          <w:divBdr>
            <w:top w:val="none" w:sz="0" w:space="0" w:color="auto"/>
            <w:left w:val="none" w:sz="0" w:space="0" w:color="auto"/>
            <w:bottom w:val="none" w:sz="0" w:space="0" w:color="auto"/>
            <w:right w:val="none" w:sz="0" w:space="0" w:color="auto"/>
          </w:divBdr>
        </w:div>
      </w:divsChild>
    </w:div>
    <w:div w:id="1467354308">
      <w:bodyDiv w:val="1"/>
      <w:marLeft w:val="0"/>
      <w:marRight w:val="0"/>
      <w:marTop w:val="0"/>
      <w:marBottom w:val="0"/>
      <w:divBdr>
        <w:top w:val="none" w:sz="0" w:space="0" w:color="auto"/>
        <w:left w:val="none" w:sz="0" w:space="0" w:color="auto"/>
        <w:bottom w:val="none" w:sz="0" w:space="0" w:color="auto"/>
        <w:right w:val="none" w:sz="0" w:space="0" w:color="auto"/>
      </w:divBdr>
      <w:divsChild>
        <w:div w:id="116608371">
          <w:marLeft w:val="274"/>
          <w:marRight w:val="0"/>
          <w:marTop w:val="0"/>
          <w:marBottom w:val="0"/>
          <w:divBdr>
            <w:top w:val="none" w:sz="0" w:space="0" w:color="auto"/>
            <w:left w:val="none" w:sz="0" w:space="0" w:color="auto"/>
            <w:bottom w:val="none" w:sz="0" w:space="0" w:color="auto"/>
            <w:right w:val="none" w:sz="0" w:space="0" w:color="auto"/>
          </w:divBdr>
        </w:div>
        <w:div w:id="1113791767">
          <w:marLeft w:val="274"/>
          <w:marRight w:val="0"/>
          <w:marTop w:val="0"/>
          <w:marBottom w:val="0"/>
          <w:divBdr>
            <w:top w:val="none" w:sz="0" w:space="0" w:color="auto"/>
            <w:left w:val="none" w:sz="0" w:space="0" w:color="auto"/>
            <w:bottom w:val="none" w:sz="0" w:space="0" w:color="auto"/>
            <w:right w:val="none" w:sz="0" w:space="0" w:color="auto"/>
          </w:divBdr>
        </w:div>
        <w:div w:id="1367221497">
          <w:marLeft w:val="274"/>
          <w:marRight w:val="0"/>
          <w:marTop w:val="0"/>
          <w:marBottom w:val="0"/>
          <w:divBdr>
            <w:top w:val="none" w:sz="0" w:space="0" w:color="auto"/>
            <w:left w:val="none" w:sz="0" w:space="0" w:color="auto"/>
            <w:bottom w:val="none" w:sz="0" w:space="0" w:color="auto"/>
            <w:right w:val="none" w:sz="0" w:space="0" w:color="auto"/>
          </w:divBdr>
        </w:div>
        <w:div w:id="1949894008">
          <w:marLeft w:val="274"/>
          <w:marRight w:val="0"/>
          <w:marTop w:val="0"/>
          <w:marBottom w:val="0"/>
          <w:divBdr>
            <w:top w:val="none" w:sz="0" w:space="0" w:color="auto"/>
            <w:left w:val="none" w:sz="0" w:space="0" w:color="auto"/>
            <w:bottom w:val="none" w:sz="0" w:space="0" w:color="auto"/>
            <w:right w:val="none" w:sz="0" w:space="0" w:color="auto"/>
          </w:divBdr>
        </w:div>
      </w:divsChild>
    </w:div>
    <w:div w:id="1475878360">
      <w:bodyDiv w:val="1"/>
      <w:marLeft w:val="0"/>
      <w:marRight w:val="0"/>
      <w:marTop w:val="0"/>
      <w:marBottom w:val="0"/>
      <w:divBdr>
        <w:top w:val="none" w:sz="0" w:space="0" w:color="auto"/>
        <w:left w:val="none" w:sz="0" w:space="0" w:color="auto"/>
        <w:bottom w:val="none" w:sz="0" w:space="0" w:color="auto"/>
        <w:right w:val="none" w:sz="0" w:space="0" w:color="auto"/>
      </w:divBdr>
    </w:div>
    <w:div w:id="1486314178">
      <w:bodyDiv w:val="1"/>
      <w:marLeft w:val="0"/>
      <w:marRight w:val="0"/>
      <w:marTop w:val="0"/>
      <w:marBottom w:val="0"/>
      <w:divBdr>
        <w:top w:val="none" w:sz="0" w:space="0" w:color="auto"/>
        <w:left w:val="none" w:sz="0" w:space="0" w:color="auto"/>
        <w:bottom w:val="none" w:sz="0" w:space="0" w:color="auto"/>
        <w:right w:val="none" w:sz="0" w:space="0" w:color="auto"/>
      </w:divBdr>
    </w:div>
    <w:div w:id="1491755914">
      <w:bodyDiv w:val="1"/>
      <w:marLeft w:val="0"/>
      <w:marRight w:val="0"/>
      <w:marTop w:val="0"/>
      <w:marBottom w:val="0"/>
      <w:divBdr>
        <w:top w:val="none" w:sz="0" w:space="0" w:color="auto"/>
        <w:left w:val="none" w:sz="0" w:space="0" w:color="auto"/>
        <w:bottom w:val="none" w:sz="0" w:space="0" w:color="auto"/>
        <w:right w:val="none" w:sz="0" w:space="0" w:color="auto"/>
      </w:divBdr>
    </w:div>
    <w:div w:id="1499732420">
      <w:bodyDiv w:val="1"/>
      <w:marLeft w:val="0"/>
      <w:marRight w:val="0"/>
      <w:marTop w:val="0"/>
      <w:marBottom w:val="0"/>
      <w:divBdr>
        <w:top w:val="none" w:sz="0" w:space="0" w:color="auto"/>
        <w:left w:val="none" w:sz="0" w:space="0" w:color="auto"/>
        <w:bottom w:val="none" w:sz="0" w:space="0" w:color="auto"/>
        <w:right w:val="none" w:sz="0" w:space="0" w:color="auto"/>
      </w:divBdr>
      <w:divsChild>
        <w:div w:id="105933457">
          <w:marLeft w:val="274"/>
          <w:marRight w:val="0"/>
          <w:marTop w:val="0"/>
          <w:marBottom w:val="0"/>
          <w:divBdr>
            <w:top w:val="none" w:sz="0" w:space="0" w:color="auto"/>
            <w:left w:val="none" w:sz="0" w:space="0" w:color="auto"/>
            <w:bottom w:val="none" w:sz="0" w:space="0" w:color="auto"/>
            <w:right w:val="none" w:sz="0" w:space="0" w:color="auto"/>
          </w:divBdr>
        </w:div>
        <w:div w:id="193423433">
          <w:marLeft w:val="994"/>
          <w:marRight w:val="0"/>
          <w:marTop w:val="0"/>
          <w:marBottom w:val="0"/>
          <w:divBdr>
            <w:top w:val="none" w:sz="0" w:space="0" w:color="auto"/>
            <w:left w:val="none" w:sz="0" w:space="0" w:color="auto"/>
            <w:bottom w:val="none" w:sz="0" w:space="0" w:color="auto"/>
            <w:right w:val="none" w:sz="0" w:space="0" w:color="auto"/>
          </w:divBdr>
        </w:div>
        <w:div w:id="302735007">
          <w:marLeft w:val="994"/>
          <w:marRight w:val="0"/>
          <w:marTop w:val="0"/>
          <w:marBottom w:val="0"/>
          <w:divBdr>
            <w:top w:val="none" w:sz="0" w:space="0" w:color="auto"/>
            <w:left w:val="none" w:sz="0" w:space="0" w:color="auto"/>
            <w:bottom w:val="none" w:sz="0" w:space="0" w:color="auto"/>
            <w:right w:val="none" w:sz="0" w:space="0" w:color="auto"/>
          </w:divBdr>
        </w:div>
        <w:div w:id="374811429">
          <w:marLeft w:val="994"/>
          <w:marRight w:val="0"/>
          <w:marTop w:val="0"/>
          <w:marBottom w:val="0"/>
          <w:divBdr>
            <w:top w:val="none" w:sz="0" w:space="0" w:color="auto"/>
            <w:left w:val="none" w:sz="0" w:space="0" w:color="auto"/>
            <w:bottom w:val="none" w:sz="0" w:space="0" w:color="auto"/>
            <w:right w:val="none" w:sz="0" w:space="0" w:color="auto"/>
          </w:divBdr>
        </w:div>
        <w:div w:id="867067690">
          <w:marLeft w:val="274"/>
          <w:marRight w:val="0"/>
          <w:marTop w:val="0"/>
          <w:marBottom w:val="0"/>
          <w:divBdr>
            <w:top w:val="none" w:sz="0" w:space="0" w:color="auto"/>
            <w:left w:val="none" w:sz="0" w:space="0" w:color="auto"/>
            <w:bottom w:val="none" w:sz="0" w:space="0" w:color="auto"/>
            <w:right w:val="none" w:sz="0" w:space="0" w:color="auto"/>
          </w:divBdr>
        </w:div>
        <w:div w:id="1170439236">
          <w:marLeft w:val="994"/>
          <w:marRight w:val="0"/>
          <w:marTop w:val="0"/>
          <w:marBottom w:val="0"/>
          <w:divBdr>
            <w:top w:val="none" w:sz="0" w:space="0" w:color="auto"/>
            <w:left w:val="none" w:sz="0" w:space="0" w:color="auto"/>
            <w:bottom w:val="none" w:sz="0" w:space="0" w:color="auto"/>
            <w:right w:val="none" w:sz="0" w:space="0" w:color="auto"/>
          </w:divBdr>
        </w:div>
        <w:div w:id="1269314904">
          <w:marLeft w:val="994"/>
          <w:marRight w:val="0"/>
          <w:marTop w:val="0"/>
          <w:marBottom w:val="0"/>
          <w:divBdr>
            <w:top w:val="none" w:sz="0" w:space="0" w:color="auto"/>
            <w:left w:val="none" w:sz="0" w:space="0" w:color="auto"/>
            <w:bottom w:val="none" w:sz="0" w:space="0" w:color="auto"/>
            <w:right w:val="none" w:sz="0" w:space="0" w:color="auto"/>
          </w:divBdr>
        </w:div>
        <w:div w:id="1422290753">
          <w:marLeft w:val="994"/>
          <w:marRight w:val="0"/>
          <w:marTop w:val="0"/>
          <w:marBottom w:val="0"/>
          <w:divBdr>
            <w:top w:val="none" w:sz="0" w:space="0" w:color="auto"/>
            <w:left w:val="none" w:sz="0" w:space="0" w:color="auto"/>
            <w:bottom w:val="none" w:sz="0" w:space="0" w:color="auto"/>
            <w:right w:val="none" w:sz="0" w:space="0" w:color="auto"/>
          </w:divBdr>
        </w:div>
        <w:div w:id="1666474851">
          <w:marLeft w:val="994"/>
          <w:marRight w:val="0"/>
          <w:marTop w:val="0"/>
          <w:marBottom w:val="0"/>
          <w:divBdr>
            <w:top w:val="none" w:sz="0" w:space="0" w:color="auto"/>
            <w:left w:val="none" w:sz="0" w:space="0" w:color="auto"/>
            <w:bottom w:val="none" w:sz="0" w:space="0" w:color="auto"/>
            <w:right w:val="none" w:sz="0" w:space="0" w:color="auto"/>
          </w:divBdr>
        </w:div>
        <w:div w:id="1807772899">
          <w:marLeft w:val="994"/>
          <w:marRight w:val="0"/>
          <w:marTop w:val="0"/>
          <w:marBottom w:val="0"/>
          <w:divBdr>
            <w:top w:val="none" w:sz="0" w:space="0" w:color="auto"/>
            <w:left w:val="none" w:sz="0" w:space="0" w:color="auto"/>
            <w:bottom w:val="none" w:sz="0" w:space="0" w:color="auto"/>
            <w:right w:val="none" w:sz="0" w:space="0" w:color="auto"/>
          </w:divBdr>
        </w:div>
        <w:div w:id="1837109717">
          <w:marLeft w:val="994"/>
          <w:marRight w:val="0"/>
          <w:marTop w:val="0"/>
          <w:marBottom w:val="0"/>
          <w:divBdr>
            <w:top w:val="none" w:sz="0" w:space="0" w:color="auto"/>
            <w:left w:val="none" w:sz="0" w:space="0" w:color="auto"/>
            <w:bottom w:val="none" w:sz="0" w:space="0" w:color="auto"/>
            <w:right w:val="none" w:sz="0" w:space="0" w:color="auto"/>
          </w:divBdr>
        </w:div>
        <w:div w:id="1977682895">
          <w:marLeft w:val="994"/>
          <w:marRight w:val="0"/>
          <w:marTop w:val="0"/>
          <w:marBottom w:val="0"/>
          <w:divBdr>
            <w:top w:val="none" w:sz="0" w:space="0" w:color="auto"/>
            <w:left w:val="none" w:sz="0" w:space="0" w:color="auto"/>
            <w:bottom w:val="none" w:sz="0" w:space="0" w:color="auto"/>
            <w:right w:val="none" w:sz="0" w:space="0" w:color="auto"/>
          </w:divBdr>
        </w:div>
        <w:div w:id="1987780033">
          <w:marLeft w:val="994"/>
          <w:marRight w:val="0"/>
          <w:marTop w:val="0"/>
          <w:marBottom w:val="0"/>
          <w:divBdr>
            <w:top w:val="none" w:sz="0" w:space="0" w:color="auto"/>
            <w:left w:val="none" w:sz="0" w:space="0" w:color="auto"/>
            <w:bottom w:val="none" w:sz="0" w:space="0" w:color="auto"/>
            <w:right w:val="none" w:sz="0" w:space="0" w:color="auto"/>
          </w:divBdr>
        </w:div>
        <w:div w:id="2003117299">
          <w:marLeft w:val="994"/>
          <w:marRight w:val="0"/>
          <w:marTop w:val="0"/>
          <w:marBottom w:val="0"/>
          <w:divBdr>
            <w:top w:val="none" w:sz="0" w:space="0" w:color="auto"/>
            <w:left w:val="none" w:sz="0" w:space="0" w:color="auto"/>
            <w:bottom w:val="none" w:sz="0" w:space="0" w:color="auto"/>
            <w:right w:val="none" w:sz="0" w:space="0" w:color="auto"/>
          </w:divBdr>
        </w:div>
        <w:div w:id="2035963130">
          <w:marLeft w:val="994"/>
          <w:marRight w:val="0"/>
          <w:marTop w:val="0"/>
          <w:marBottom w:val="0"/>
          <w:divBdr>
            <w:top w:val="none" w:sz="0" w:space="0" w:color="auto"/>
            <w:left w:val="none" w:sz="0" w:space="0" w:color="auto"/>
            <w:bottom w:val="none" w:sz="0" w:space="0" w:color="auto"/>
            <w:right w:val="none" w:sz="0" w:space="0" w:color="auto"/>
          </w:divBdr>
        </w:div>
        <w:div w:id="2066754461">
          <w:marLeft w:val="274"/>
          <w:marRight w:val="0"/>
          <w:marTop w:val="0"/>
          <w:marBottom w:val="0"/>
          <w:divBdr>
            <w:top w:val="none" w:sz="0" w:space="0" w:color="auto"/>
            <w:left w:val="none" w:sz="0" w:space="0" w:color="auto"/>
            <w:bottom w:val="none" w:sz="0" w:space="0" w:color="auto"/>
            <w:right w:val="none" w:sz="0" w:space="0" w:color="auto"/>
          </w:divBdr>
        </w:div>
        <w:div w:id="2143303480">
          <w:marLeft w:val="994"/>
          <w:marRight w:val="0"/>
          <w:marTop w:val="0"/>
          <w:marBottom w:val="0"/>
          <w:divBdr>
            <w:top w:val="none" w:sz="0" w:space="0" w:color="auto"/>
            <w:left w:val="none" w:sz="0" w:space="0" w:color="auto"/>
            <w:bottom w:val="none" w:sz="0" w:space="0" w:color="auto"/>
            <w:right w:val="none" w:sz="0" w:space="0" w:color="auto"/>
          </w:divBdr>
        </w:div>
      </w:divsChild>
    </w:div>
    <w:div w:id="1515459889">
      <w:bodyDiv w:val="1"/>
      <w:marLeft w:val="0"/>
      <w:marRight w:val="0"/>
      <w:marTop w:val="0"/>
      <w:marBottom w:val="0"/>
      <w:divBdr>
        <w:top w:val="none" w:sz="0" w:space="0" w:color="auto"/>
        <w:left w:val="none" w:sz="0" w:space="0" w:color="auto"/>
        <w:bottom w:val="none" w:sz="0" w:space="0" w:color="auto"/>
        <w:right w:val="none" w:sz="0" w:space="0" w:color="auto"/>
      </w:divBdr>
      <w:divsChild>
        <w:div w:id="65690041">
          <w:marLeft w:val="1080"/>
          <w:marRight w:val="0"/>
          <w:marTop w:val="0"/>
          <w:marBottom w:val="120"/>
          <w:divBdr>
            <w:top w:val="none" w:sz="0" w:space="0" w:color="auto"/>
            <w:left w:val="none" w:sz="0" w:space="0" w:color="auto"/>
            <w:bottom w:val="none" w:sz="0" w:space="0" w:color="auto"/>
            <w:right w:val="none" w:sz="0" w:space="0" w:color="auto"/>
          </w:divBdr>
        </w:div>
        <w:div w:id="146745729">
          <w:marLeft w:val="1080"/>
          <w:marRight w:val="0"/>
          <w:marTop w:val="0"/>
          <w:marBottom w:val="120"/>
          <w:divBdr>
            <w:top w:val="none" w:sz="0" w:space="0" w:color="auto"/>
            <w:left w:val="none" w:sz="0" w:space="0" w:color="auto"/>
            <w:bottom w:val="none" w:sz="0" w:space="0" w:color="auto"/>
            <w:right w:val="none" w:sz="0" w:space="0" w:color="auto"/>
          </w:divBdr>
        </w:div>
        <w:div w:id="202134300">
          <w:marLeft w:val="1080"/>
          <w:marRight w:val="0"/>
          <w:marTop w:val="0"/>
          <w:marBottom w:val="120"/>
          <w:divBdr>
            <w:top w:val="none" w:sz="0" w:space="0" w:color="auto"/>
            <w:left w:val="none" w:sz="0" w:space="0" w:color="auto"/>
            <w:bottom w:val="none" w:sz="0" w:space="0" w:color="auto"/>
            <w:right w:val="none" w:sz="0" w:space="0" w:color="auto"/>
          </w:divBdr>
        </w:div>
        <w:div w:id="646128490">
          <w:marLeft w:val="360"/>
          <w:marRight w:val="0"/>
          <w:marTop w:val="0"/>
          <w:marBottom w:val="120"/>
          <w:divBdr>
            <w:top w:val="none" w:sz="0" w:space="0" w:color="auto"/>
            <w:left w:val="none" w:sz="0" w:space="0" w:color="auto"/>
            <w:bottom w:val="none" w:sz="0" w:space="0" w:color="auto"/>
            <w:right w:val="none" w:sz="0" w:space="0" w:color="auto"/>
          </w:divBdr>
        </w:div>
        <w:div w:id="1228764900">
          <w:marLeft w:val="1080"/>
          <w:marRight w:val="0"/>
          <w:marTop w:val="0"/>
          <w:marBottom w:val="120"/>
          <w:divBdr>
            <w:top w:val="none" w:sz="0" w:space="0" w:color="auto"/>
            <w:left w:val="none" w:sz="0" w:space="0" w:color="auto"/>
            <w:bottom w:val="none" w:sz="0" w:space="0" w:color="auto"/>
            <w:right w:val="none" w:sz="0" w:space="0" w:color="auto"/>
          </w:divBdr>
        </w:div>
        <w:div w:id="1360204087">
          <w:marLeft w:val="1080"/>
          <w:marRight w:val="0"/>
          <w:marTop w:val="0"/>
          <w:marBottom w:val="120"/>
          <w:divBdr>
            <w:top w:val="none" w:sz="0" w:space="0" w:color="auto"/>
            <w:left w:val="none" w:sz="0" w:space="0" w:color="auto"/>
            <w:bottom w:val="none" w:sz="0" w:space="0" w:color="auto"/>
            <w:right w:val="none" w:sz="0" w:space="0" w:color="auto"/>
          </w:divBdr>
        </w:div>
      </w:divsChild>
    </w:div>
    <w:div w:id="1525898282">
      <w:bodyDiv w:val="1"/>
      <w:marLeft w:val="0"/>
      <w:marRight w:val="0"/>
      <w:marTop w:val="0"/>
      <w:marBottom w:val="0"/>
      <w:divBdr>
        <w:top w:val="none" w:sz="0" w:space="0" w:color="auto"/>
        <w:left w:val="none" w:sz="0" w:space="0" w:color="auto"/>
        <w:bottom w:val="none" w:sz="0" w:space="0" w:color="auto"/>
        <w:right w:val="none" w:sz="0" w:space="0" w:color="auto"/>
      </w:divBdr>
    </w:div>
    <w:div w:id="1530414798">
      <w:bodyDiv w:val="1"/>
      <w:marLeft w:val="0"/>
      <w:marRight w:val="0"/>
      <w:marTop w:val="0"/>
      <w:marBottom w:val="0"/>
      <w:divBdr>
        <w:top w:val="none" w:sz="0" w:space="0" w:color="auto"/>
        <w:left w:val="none" w:sz="0" w:space="0" w:color="auto"/>
        <w:bottom w:val="none" w:sz="0" w:space="0" w:color="auto"/>
        <w:right w:val="none" w:sz="0" w:space="0" w:color="auto"/>
      </w:divBdr>
    </w:div>
    <w:div w:id="1540706516">
      <w:bodyDiv w:val="1"/>
      <w:marLeft w:val="0"/>
      <w:marRight w:val="0"/>
      <w:marTop w:val="0"/>
      <w:marBottom w:val="0"/>
      <w:divBdr>
        <w:top w:val="none" w:sz="0" w:space="0" w:color="auto"/>
        <w:left w:val="none" w:sz="0" w:space="0" w:color="auto"/>
        <w:bottom w:val="none" w:sz="0" w:space="0" w:color="auto"/>
        <w:right w:val="none" w:sz="0" w:space="0" w:color="auto"/>
      </w:divBdr>
    </w:div>
    <w:div w:id="1558197542">
      <w:bodyDiv w:val="1"/>
      <w:marLeft w:val="0"/>
      <w:marRight w:val="0"/>
      <w:marTop w:val="0"/>
      <w:marBottom w:val="0"/>
      <w:divBdr>
        <w:top w:val="none" w:sz="0" w:space="0" w:color="auto"/>
        <w:left w:val="none" w:sz="0" w:space="0" w:color="auto"/>
        <w:bottom w:val="none" w:sz="0" w:space="0" w:color="auto"/>
        <w:right w:val="none" w:sz="0" w:space="0" w:color="auto"/>
      </w:divBdr>
      <w:divsChild>
        <w:div w:id="444425802">
          <w:marLeft w:val="360"/>
          <w:marRight w:val="0"/>
          <w:marTop w:val="0"/>
          <w:marBottom w:val="120"/>
          <w:divBdr>
            <w:top w:val="none" w:sz="0" w:space="0" w:color="auto"/>
            <w:left w:val="none" w:sz="0" w:space="0" w:color="auto"/>
            <w:bottom w:val="none" w:sz="0" w:space="0" w:color="auto"/>
            <w:right w:val="none" w:sz="0" w:space="0" w:color="auto"/>
          </w:divBdr>
        </w:div>
        <w:div w:id="1599871388">
          <w:marLeft w:val="360"/>
          <w:marRight w:val="0"/>
          <w:marTop w:val="0"/>
          <w:marBottom w:val="120"/>
          <w:divBdr>
            <w:top w:val="none" w:sz="0" w:space="0" w:color="auto"/>
            <w:left w:val="none" w:sz="0" w:space="0" w:color="auto"/>
            <w:bottom w:val="none" w:sz="0" w:space="0" w:color="auto"/>
            <w:right w:val="none" w:sz="0" w:space="0" w:color="auto"/>
          </w:divBdr>
        </w:div>
        <w:div w:id="1613703947">
          <w:marLeft w:val="360"/>
          <w:marRight w:val="0"/>
          <w:marTop w:val="0"/>
          <w:marBottom w:val="120"/>
          <w:divBdr>
            <w:top w:val="none" w:sz="0" w:space="0" w:color="auto"/>
            <w:left w:val="none" w:sz="0" w:space="0" w:color="auto"/>
            <w:bottom w:val="none" w:sz="0" w:space="0" w:color="auto"/>
            <w:right w:val="none" w:sz="0" w:space="0" w:color="auto"/>
          </w:divBdr>
        </w:div>
      </w:divsChild>
    </w:div>
    <w:div w:id="1558276644">
      <w:bodyDiv w:val="1"/>
      <w:marLeft w:val="0"/>
      <w:marRight w:val="0"/>
      <w:marTop w:val="0"/>
      <w:marBottom w:val="0"/>
      <w:divBdr>
        <w:top w:val="none" w:sz="0" w:space="0" w:color="auto"/>
        <w:left w:val="none" w:sz="0" w:space="0" w:color="auto"/>
        <w:bottom w:val="none" w:sz="0" w:space="0" w:color="auto"/>
        <w:right w:val="none" w:sz="0" w:space="0" w:color="auto"/>
      </w:divBdr>
      <w:divsChild>
        <w:div w:id="1479036669">
          <w:marLeft w:val="360"/>
          <w:marRight w:val="0"/>
          <w:marTop w:val="200"/>
          <w:marBottom w:val="0"/>
          <w:divBdr>
            <w:top w:val="none" w:sz="0" w:space="0" w:color="auto"/>
            <w:left w:val="none" w:sz="0" w:space="0" w:color="auto"/>
            <w:bottom w:val="none" w:sz="0" w:space="0" w:color="auto"/>
            <w:right w:val="none" w:sz="0" w:space="0" w:color="auto"/>
          </w:divBdr>
        </w:div>
      </w:divsChild>
    </w:div>
    <w:div w:id="1559782495">
      <w:bodyDiv w:val="1"/>
      <w:marLeft w:val="0"/>
      <w:marRight w:val="0"/>
      <w:marTop w:val="0"/>
      <w:marBottom w:val="0"/>
      <w:divBdr>
        <w:top w:val="none" w:sz="0" w:space="0" w:color="auto"/>
        <w:left w:val="none" w:sz="0" w:space="0" w:color="auto"/>
        <w:bottom w:val="none" w:sz="0" w:space="0" w:color="auto"/>
        <w:right w:val="none" w:sz="0" w:space="0" w:color="auto"/>
      </w:divBdr>
    </w:div>
    <w:div w:id="1564759196">
      <w:bodyDiv w:val="1"/>
      <w:marLeft w:val="0"/>
      <w:marRight w:val="0"/>
      <w:marTop w:val="0"/>
      <w:marBottom w:val="0"/>
      <w:divBdr>
        <w:top w:val="none" w:sz="0" w:space="0" w:color="auto"/>
        <w:left w:val="none" w:sz="0" w:space="0" w:color="auto"/>
        <w:bottom w:val="none" w:sz="0" w:space="0" w:color="auto"/>
        <w:right w:val="none" w:sz="0" w:space="0" w:color="auto"/>
      </w:divBdr>
      <w:divsChild>
        <w:div w:id="319388984">
          <w:marLeft w:val="1166"/>
          <w:marRight w:val="0"/>
          <w:marTop w:val="100"/>
          <w:marBottom w:val="0"/>
          <w:divBdr>
            <w:top w:val="none" w:sz="0" w:space="0" w:color="auto"/>
            <w:left w:val="none" w:sz="0" w:space="0" w:color="auto"/>
            <w:bottom w:val="none" w:sz="0" w:space="0" w:color="auto"/>
            <w:right w:val="none" w:sz="0" w:space="0" w:color="auto"/>
          </w:divBdr>
        </w:div>
        <w:div w:id="1001272834">
          <w:marLeft w:val="1166"/>
          <w:marRight w:val="0"/>
          <w:marTop w:val="100"/>
          <w:marBottom w:val="0"/>
          <w:divBdr>
            <w:top w:val="none" w:sz="0" w:space="0" w:color="auto"/>
            <w:left w:val="none" w:sz="0" w:space="0" w:color="auto"/>
            <w:bottom w:val="none" w:sz="0" w:space="0" w:color="auto"/>
            <w:right w:val="none" w:sz="0" w:space="0" w:color="auto"/>
          </w:divBdr>
        </w:div>
        <w:div w:id="1195071510">
          <w:marLeft w:val="1166"/>
          <w:marRight w:val="0"/>
          <w:marTop w:val="100"/>
          <w:marBottom w:val="0"/>
          <w:divBdr>
            <w:top w:val="none" w:sz="0" w:space="0" w:color="auto"/>
            <w:left w:val="none" w:sz="0" w:space="0" w:color="auto"/>
            <w:bottom w:val="none" w:sz="0" w:space="0" w:color="auto"/>
            <w:right w:val="none" w:sz="0" w:space="0" w:color="auto"/>
          </w:divBdr>
        </w:div>
      </w:divsChild>
    </w:div>
    <w:div w:id="1574511578">
      <w:bodyDiv w:val="1"/>
      <w:marLeft w:val="0"/>
      <w:marRight w:val="0"/>
      <w:marTop w:val="0"/>
      <w:marBottom w:val="0"/>
      <w:divBdr>
        <w:top w:val="none" w:sz="0" w:space="0" w:color="auto"/>
        <w:left w:val="none" w:sz="0" w:space="0" w:color="auto"/>
        <w:bottom w:val="none" w:sz="0" w:space="0" w:color="auto"/>
        <w:right w:val="none" w:sz="0" w:space="0" w:color="auto"/>
      </w:divBdr>
      <w:divsChild>
        <w:div w:id="240410746">
          <w:marLeft w:val="360"/>
          <w:marRight w:val="0"/>
          <w:marTop w:val="200"/>
          <w:marBottom w:val="0"/>
          <w:divBdr>
            <w:top w:val="none" w:sz="0" w:space="0" w:color="auto"/>
            <w:left w:val="none" w:sz="0" w:space="0" w:color="auto"/>
            <w:bottom w:val="none" w:sz="0" w:space="0" w:color="auto"/>
            <w:right w:val="none" w:sz="0" w:space="0" w:color="auto"/>
          </w:divBdr>
        </w:div>
        <w:div w:id="442114756">
          <w:marLeft w:val="360"/>
          <w:marRight w:val="0"/>
          <w:marTop w:val="200"/>
          <w:marBottom w:val="0"/>
          <w:divBdr>
            <w:top w:val="none" w:sz="0" w:space="0" w:color="auto"/>
            <w:left w:val="none" w:sz="0" w:space="0" w:color="auto"/>
            <w:bottom w:val="none" w:sz="0" w:space="0" w:color="auto"/>
            <w:right w:val="none" w:sz="0" w:space="0" w:color="auto"/>
          </w:divBdr>
        </w:div>
        <w:div w:id="452291531">
          <w:marLeft w:val="1080"/>
          <w:marRight w:val="0"/>
          <w:marTop w:val="100"/>
          <w:marBottom w:val="0"/>
          <w:divBdr>
            <w:top w:val="none" w:sz="0" w:space="0" w:color="auto"/>
            <w:left w:val="none" w:sz="0" w:space="0" w:color="auto"/>
            <w:bottom w:val="none" w:sz="0" w:space="0" w:color="auto"/>
            <w:right w:val="none" w:sz="0" w:space="0" w:color="auto"/>
          </w:divBdr>
        </w:div>
        <w:div w:id="754981746">
          <w:marLeft w:val="1080"/>
          <w:marRight w:val="0"/>
          <w:marTop w:val="100"/>
          <w:marBottom w:val="0"/>
          <w:divBdr>
            <w:top w:val="none" w:sz="0" w:space="0" w:color="auto"/>
            <w:left w:val="none" w:sz="0" w:space="0" w:color="auto"/>
            <w:bottom w:val="none" w:sz="0" w:space="0" w:color="auto"/>
            <w:right w:val="none" w:sz="0" w:space="0" w:color="auto"/>
          </w:divBdr>
        </w:div>
        <w:div w:id="794324415">
          <w:marLeft w:val="1080"/>
          <w:marRight w:val="0"/>
          <w:marTop w:val="100"/>
          <w:marBottom w:val="0"/>
          <w:divBdr>
            <w:top w:val="none" w:sz="0" w:space="0" w:color="auto"/>
            <w:left w:val="none" w:sz="0" w:space="0" w:color="auto"/>
            <w:bottom w:val="none" w:sz="0" w:space="0" w:color="auto"/>
            <w:right w:val="none" w:sz="0" w:space="0" w:color="auto"/>
          </w:divBdr>
        </w:div>
      </w:divsChild>
    </w:div>
    <w:div w:id="1601914769">
      <w:bodyDiv w:val="1"/>
      <w:marLeft w:val="0"/>
      <w:marRight w:val="0"/>
      <w:marTop w:val="0"/>
      <w:marBottom w:val="0"/>
      <w:divBdr>
        <w:top w:val="none" w:sz="0" w:space="0" w:color="auto"/>
        <w:left w:val="none" w:sz="0" w:space="0" w:color="auto"/>
        <w:bottom w:val="none" w:sz="0" w:space="0" w:color="auto"/>
        <w:right w:val="none" w:sz="0" w:space="0" w:color="auto"/>
      </w:divBdr>
      <w:divsChild>
        <w:div w:id="391151554">
          <w:marLeft w:val="547"/>
          <w:marRight w:val="0"/>
          <w:marTop w:val="120"/>
          <w:marBottom w:val="120"/>
          <w:divBdr>
            <w:top w:val="none" w:sz="0" w:space="0" w:color="auto"/>
            <w:left w:val="none" w:sz="0" w:space="0" w:color="auto"/>
            <w:bottom w:val="none" w:sz="0" w:space="0" w:color="auto"/>
            <w:right w:val="none" w:sz="0" w:space="0" w:color="auto"/>
          </w:divBdr>
        </w:div>
        <w:div w:id="494300333">
          <w:marLeft w:val="547"/>
          <w:marRight w:val="0"/>
          <w:marTop w:val="120"/>
          <w:marBottom w:val="120"/>
          <w:divBdr>
            <w:top w:val="none" w:sz="0" w:space="0" w:color="auto"/>
            <w:left w:val="none" w:sz="0" w:space="0" w:color="auto"/>
            <w:bottom w:val="none" w:sz="0" w:space="0" w:color="auto"/>
            <w:right w:val="none" w:sz="0" w:space="0" w:color="auto"/>
          </w:divBdr>
        </w:div>
        <w:div w:id="606158349">
          <w:marLeft w:val="547"/>
          <w:marRight w:val="0"/>
          <w:marTop w:val="120"/>
          <w:marBottom w:val="120"/>
          <w:divBdr>
            <w:top w:val="none" w:sz="0" w:space="0" w:color="auto"/>
            <w:left w:val="none" w:sz="0" w:space="0" w:color="auto"/>
            <w:bottom w:val="none" w:sz="0" w:space="0" w:color="auto"/>
            <w:right w:val="none" w:sz="0" w:space="0" w:color="auto"/>
          </w:divBdr>
        </w:div>
        <w:div w:id="795099262">
          <w:marLeft w:val="547"/>
          <w:marRight w:val="0"/>
          <w:marTop w:val="120"/>
          <w:marBottom w:val="120"/>
          <w:divBdr>
            <w:top w:val="none" w:sz="0" w:space="0" w:color="auto"/>
            <w:left w:val="none" w:sz="0" w:space="0" w:color="auto"/>
            <w:bottom w:val="none" w:sz="0" w:space="0" w:color="auto"/>
            <w:right w:val="none" w:sz="0" w:space="0" w:color="auto"/>
          </w:divBdr>
        </w:div>
        <w:div w:id="1186946118">
          <w:marLeft w:val="547"/>
          <w:marRight w:val="0"/>
          <w:marTop w:val="120"/>
          <w:marBottom w:val="120"/>
          <w:divBdr>
            <w:top w:val="none" w:sz="0" w:space="0" w:color="auto"/>
            <w:left w:val="none" w:sz="0" w:space="0" w:color="auto"/>
            <w:bottom w:val="none" w:sz="0" w:space="0" w:color="auto"/>
            <w:right w:val="none" w:sz="0" w:space="0" w:color="auto"/>
          </w:divBdr>
        </w:div>
        <w:div w:id="1369722537">
          <w:marLeft w:val="547"/>
          <w:marRight w:val="0"/>
          <w:marTop w:val="120"/>
          <w:marBottom w:val="120"/>
          <w:divBdr>
            <w:top w:val="none" w:sz="0" w:space="0" w:color="auto"/>
            <w:left w:val="none" w:sz="0" w:space="0" w:color="auto"/>
            <w:bottom w:val="none" w:sz="0" w:space="0" w:color="auto"/>
            <w:right w:val="none" w:sz="0" w:space="0" w:color="auto"/>
          </w:divBdr>
        </w:div>
        <w:div w:id="1803842269">
          <w:marLeft w:val="547"/>
          <w:marRight w:val="0"/>
          <w:marTop w:val="120"/>
          <w:marBottom w:val="120"/>
          <w:divBdr>
            <w:top w:val="none" w:sz="0" w:space="0" w:color="auto"/>
            <w:left w:val="none" w:sz="0" w:space="0" w:color="auto"/>
            <w:bottom w:val="none" w:sz="0" w:space="0" w:color="auto"/>
            <w:right w:val="none" w:sz="0" w:space="0" w:color="auto"/>
          </w:divBdr>
        </w:div>
      </w:divsChild>
    </w:div>
    <w:div w:id="1607958509">
      <w:bodyDiv w:val="1"/>
      <w:marLeft w:val="0"/>
      <w:marRight w:val="0"/>
      <w:marTop w:val="0"/>
      <w:marBottom w:val="0"/>
      <w:divBdr>
        <w:top w:val="none" w:sz="0" w:space="0" w:color="auto"/>
        <w:left w:val="none" w:sz="0" w:space="0" w:color="auto"/>
        <w:bottom w:val="none" w:sz="0" w:space="0" w:color="auto"/>
        <w:right w:val="none" w:sz="0" w:space="0" w:color="auto"/>
      </w:divBdr>
    </w:div>
    <w:div w:id="1617830046">
      <w:bodyDiv w:val="1"/>
      <w:marLeft w:val="0"/>
      <w:marRight w:val="0"/>
      <w:marTop w:val="0"/>
      <w:marBottom w:val="0"/>
      <w:divBdr>
        <w:top w:val="none" w:sz="0" w:space="0" w:color="auto"/>
        <w:left w:val="none" w:sz="0" w:space="0" w:color="auto"/>
        <w:bottom w:val="none" w:sz="0" w:space="0" w:color="auto"/>
        <w:right w:val="none" w:sz="0" w:space="0" w:color="auto"/>
      </w:divBdr>
      <w:divsChild>
        <w:div w:id="899825701">
          <w:marLeft w:val="720"/>
          <w:marRight w:val="0"/>
          <w:marTop w:val="120"/>
          <w:marBottom w:val="0"/>
          <w:divBdr>
            <w:top w:val="none" w:sz="0" w:space="0" w:color="auto"/>
            <w:left w:val="none" w:sz="0" w:space="0" w:color="auto"/>
            <w:bottom w:val="none" w:sz="0" w:space="0" w:color="auto"/>
            <w:right w:val="none" w:sz="0" w:space="0" w:color="auto"/>
          </w:divBdr>
        </w:div>
        <w:div w:id="1218711527">
          <w:marLeft w:val="720"/>
          <w:marRight w:val="0"/>
          <w:marTop w:val="120"/>
          <w:marBottom w:val="0"/>
          <w:divBdr>
            <w:top w:val="none" w:sz="0" w:space="0" w:color="auto"/>
            <w:left w:val="none" w:sz="0" w:space="0" w:color="auto"/>
            <w:bottom w:val="none" w:sz="0" w:space="0" w:color="auto"/>
            <w:right w:val="none" w:sz="0" w:space="0" w:color="auto"/>
          </w:divBdr>
        </w:div>
      </w:divsChild>
    </w:div>
    <w:div w:id="1623001919">
      <w:bodyDiv w:val="1"/>
      <w:marLeft w:val="0"/>
      <w:marRight w:val="0"/>
      <w:marTop w:val="0"/>
      <w:marBottom w:val="0"/>
      <w:divBdr>
        <w:top w:val="none" w:sz="0" w:space="0" w:color="auto"/>
        <w:left w:val="none" w:sz="0" w:space="0" w:color="auto"/>
        <w:bottom w:val="none" w:sz="0" w:space="0" w:color="auto"/>
        <w:right w:val="none" w:sz="0" w:space="0" w:color="auto"/>
      </w:divBdr>
      <w:divsChild>
        <w:div w:id="312763117">
          <w:marLeft w:val="274"/>
          <w:marRight w:val="0"/>
          <w:marTop w:val="0"/>
          <w:marBottom w:val="0"/>
          <w:divBdr>
            <w:top w:val="none" w:sz="0" w:space="0" w:color="auto"/>
            <w:left w:val="none" w:sz="0" w:space="0" w:color="auto"/>
            <w:bottom w:val="none" w:sz="0" w:space="0" w:color="auto"/>
            <w:right w:val="none" w:sz="0" w:space="0" w:color="auto"/>
          </w:divBdr>
        </w:div>
        <w:div w:id="446435648">
          <w:marLeft w:val="274"/>
          <w:marRight w:val="0"/>
          <w:marTop w:val="0"/>
          <w:marBottom w:val="0"/>
          <w:divBdr>
            <w:top w:val="none" w:sz="0" w:space="0" w:color="auto"/>
            <w:left w:val="none" w:sz="0" w:space="0" w:color="auto"/>
            <w:bottom w:val="none" w:sz="0" w:space="0" w:color="auto"/>
            <w:right w:val="none" w:sz="0" w:space="0" w:color="auto"/>
          </w:divBdr>
        </w:div>
        <w:div w:id="720902933">
          <w:marLeft w:val="274"/>
          <w:marRight w:val="0"/>
          <w:marTop w:val="0"/>
          <w:marBottom w:val="0"/>
          <w:divBdr>
            <w:top w:val="none" w:sz="0" w:space="0" w:color="auto"/>
            <w:left w:val="none" w:sz="0" w:space="0" w:color="auto"/>
            <w:bottom w:val="none" w:sz="0" w:space="0" w:color="auto"/>
            <w:right w:val="none" w:sz="0" w:space="0" w:color="auto"/>
          </w:divBdr>
        </w:div>
        <w:div w:id="753405537">
          <w:marLeft w:val="994"/>
          <w:marRight w:val="0"/>
          <w:marTop w:val="0"/>
          <w:marBottom w:val="0"/>
          <w:divBdr>
            <w:top w:val="none" w:sz="0" w:space="0" w:color="auto"/>
            <w:left w:val="none" w:sz="0" w:space="0" w:color="auto"/>
            <w:bottom w:val="none" w:sz="0" w:space="0" w:color="auto"/>
            <w:right w:val="none" w:sz="0" w:space="0" w:color="auto"/>
          </w:divBdr>
        </w:div>
        <w:div w:id="758020005">
          <w:marLeft w:val="994"/>
          <w:marRight w:val="0"/>
          <w:marTop w:val="0"/>
          <w:marBottom w:val="0"/>
          <w:divBdr>
            <w:top w:val="none" w:sz="0" w:space="0" w:color="auto"/>
            <w:left w:val="none" w:sz="0" w:space="0" w:color="auto"/>
            <w:bottom w:val="none" w:sz="0" w:space="0" w:color="auto"/>
            <w:right w:val="none" w:sz="0" w:space="0" w:color="auto"/>
          </w:divBdr>
        </w:div>
        <w:div w:id="1318461081">
          <w:marLeft w:val="274"/>
          <w:marRight w:val="0"/>
          <w:marTop w:val="0"/>
          <w:marBottom w:val="0"/>
          <w:divBdr>
            <w:top w:val="none" w:sz="0" w:space="0" w:color="auto"/>
            <w:left w:val="none" w:sz="0" w:space="0" w:color="auto"/>
            <w:bottom w:val="none" w:sz="0" w:space="0" w:color="auto"/>
            <w:right w:val="none" w:sz="0" w:space="0" w:color="auto"/>
          </w:divBdr>
        </w:div>
        <w:div w:id="1331254655">
          <w:marLeft w:val="994"/>
          <w:marRight w:val="0"/>
          <w:marTop w:val="0"/>
          <w:marBottom w:val="0"/>
          <w:divBdr>
            <w:top w:val="none" w:sz="0" w:space="0" w:color="auto"/>
            <w:left w:val="none" w:sz="0" w:space="0" w:color="auto"/>
            <w:bottom w:val="none" w:sz="0" w:space="0" w:color="auto"/>
            <w:right w:val="none" w:sz="0" w:space="0" w:color="auto"/>
          </w:divBdr>
        </w:div>
        <w:div w:id="1415129856">
          <w:marLeft w:val="994"/>
          <w:marRight w:val="0"/>
          <w:marTop w:val="0"/>
          <w:marBottom w:val="0"/>
          <w:divBdr>
            <w:top w:val="none" w:sz="0" w:space="0" w:color="auto"/>
            <w:left w:val="none" w:sz="0" w:space="0" w:color="auto"/>
            <w:bottom w:val="none" w:sz="0" w:space="0" w:color="auto"/>
            <w:right w:val="none" w:sz="0" w:space="0" w:color="auto"/>
          </w:divBdr>
        </w:div>
        <w:div w:id="1643539035">
          <w:marLeft w:val="994"/>
          <w:marRight w:val="0"/>
          <w:marTop w:val="0"/>
          <w:marBottom w:val="0"/>
          <w:divBdr>
            <w:top w:val="none" w:sz="0" w:space="0" w:color="auto"/>
            <w:left w:val="none" w:sz="0" w:space="0" w:color="auto"/>
            <w:bottom w:val="none" w:sz="0" w:space="0" w:color="auto"/>
            <w:right w:val="none" w:sz="0" w:space="0" w:color="auto"/>
          </w:divBdr>
        </w:div>
        <w:div w:id="1969508406">
          <w:marLeft w:val="994"/>
          <w:marRight w:val="0"/>
          <w:marTop w:val="0"/>
          <w:marBottom w:val="0"/>
          <w:divBdr>
            <w:top w:val="none" w:sz="0" w:space="0" w:color="auto"/>
            <w:left w:val="none" w:sz="0" w:space="0" w:color="auto"/>
            <w:bottom w:val="none" w:sz="0" w:space="0" w:color="auto"/>
            <w:right w:val="none" w:sz="0" w:space="0" w:color="auto"/>
          </w:divBdr>
        </w:div>
      </w:divsChild>
    </w:div>
    <w:div w:id="1628003292">
      <w:bodyDiv w:val="1"/>
      <w:marLeft w:val="0"/>
      <w:marRight w:val="0"/>
      <w:marTop w:val="0"/>
      <w:marBottom w:val="0"/>
      <w:divBdr>
        <w:top w:val="none" w:sz="0" w:space="0" w:color="auto"/>
        <w:left w:val="none" w:sz="0" w:space="0" w:color="auto"/>
        <w:bottom w:val="none" w:sz="0" w:space="0" w:color="auto"/>
        <w:right w:val="none" w:sz="0" w:space="0" w:color="auto"/>
      </w:divBdr>
      <w:divsChild>
        <w:div w:id="471289323">
          <w:marLeft w:val="360"/>
          <w:marRight w:val="0"/>
          <w:marTop w:val="0"/>
          <w:marBottom w:val="120"/>
          <w:divBdr>
            <w:top w:val="none" w:sz="0" w:space="0" w:color="auto"/>
            <w:left w:val="none" w:sz="0" w:space="0" w:color="auto"/>
            <w:bottom w:val="none" w:sz="0" w:space="0" w:color="auto"/>
            <w:right w:val="none" w:sz="0" w:space="0" w:color="auto"/>
          </w:divBdr>
        </w:div>
        <w:div w:id="1634168191">
          <w:marLeft w:val="360"/>
          <w:marRight w:val="0"/>
          <w:marTop w:val="0"/>
          <w:marBottom w:val="120"/>
          <w:divBdr>
            <w:top w:val="none" w:sz="0" w:space="0" w:color="auto"/>
            <w:left w:val="none" w:sz="0" w:space="0" w:color="auto"/>
            <w:bottom w:val="none" w:sz="0" w:space="0" w:color="auto"/>
            <w:right w:val="none" w:sz="0" w:space="0" w:color="auto"/>
          </w:divBdr>
        </w:div>
      </w:divsChild>
    </w:div>
    <w:div w:id="1628049414">
      <w:bodyDiv w:val="1"/>
      <w:marLeft w:val="0"/>
      <w:marRight w:val="0"/>
      <w:marTop w:val="0"/>
      <w:marBottom w:val="0"/>
      <w:divBdr>
        <w:top w:val="none" w:sz="0" w:space="0" w:color="auto"/>
        <w:left w:val="none" w:sz="0" w:space="0" w:color="auto"/>
        <w:bottom w:val="none" w:sz="0" w:space="0" w:color="auto"/>
        <w:right w:val="none" w:sz="0" w:space="0" w:color="auto"/>
      </w:divBdr>
    </w:div>
    <w:div w:id="1633173835">
      <w:bodyDiv w:val="1"/>
      <w:marLeft w:val="0"/>
      <w:marRight w:val="0"/>
      <w:marTop w:val="0"/>
      <w:marBottom w:val="0"/>
      <w:divBdr>
        <w:top w:val="none" w:sz="0" w:space="0" w:color="auto"/>
        <w:left w:val="none" w:sz="0" w:space="0" w:color="auto"/>
        <w:bottom w:val="none" w:sz="0" w:space="0" w:color="auto"/>
        <w:right w:val="none" w:sz="0" w:space="0" w:color="auto"/>
      </w:divBdr>
      <w:divsChild>
        <w:div w:id="1663122155">
          <w:marLeft w:val="360"/>
          <w:marRight w:val="0"/>
          <w:marTop w:val="0"/>
          <w:marBottom w:val="120"/>
          <w:divBdr>
            <w:top w:val="none" w:sz="0" w:space="0" w:color="auto"/>
            <w:left w:val="none" w:sz="0" w:space="0" w:color="auto"/>
            <w:bottom w:val="none" w:sz="0" w:space="0" w:color="auto"/>
            <w:right w:val="none" w:sz="0" w:space="0" w:color="auto"/>
          </w:divBdr>
        </w:div>
      </w:divsChild>
    </w:div>
    <w:div w:id="1642030594">
      <w:bodyDiv w:val="1"/>
      <w:marLeft w:val="0"/>
      <w:marRight w:val="0"/>
      <w:marTop w:val="0"/>
      <w:marBottom w:val="0"/>
      <w:divBdr>
        <w:top w:val="none" w:sz="0" w:space="0" w:color="auto"/>
        <w:left w:val="none" w:sz="0" w:space="0" w:color="auto"/>
        <w:bottom w:val="none" w:sz="0" w:space="0" w:color="auto"/>
        <w:right w:val="none" w:sz="0" w:space="0" w:color="auto"/>
      </w:divBdr>
    </w:div>
    <w:div w:id="1650399895">
      <w:bodyDiv w:val="1"/>
      <w:marLeft w:val="0"/>
      <w:marRight w:val="0"/>
      <w:marTop w:val="0"/>
      <w:marBottom w:val="0"/>
      <w:divBdr>
        <w:top w:val="none" w:sz="0" w:space="0" w:color="auto"/>
        <w:left w:val="none" w:sz="0" w:space="0" w:color="auto"/>
        <w:bottom w:val="none" w:sz="0" w:space="0" w:color="auto"/>
        <w:right w:val="none" w:sz="0" w:space="0" w:color="auto"/>
      </w:divBdr>
    </w:div>
    <w:div w:id="1656376596">
      <w:bodyDiv w:val="1"/>
      <w:marLeft w:val="0"/>
      <w:marRight w:val="0"/>
      <w:marTop w:val="0"/>
      <w:marBottom w:val="0"/>
      <w:divBdr>
        <w:top w:val="none" w:sz="0" w:space="0" w:color="auto"/>
        <w:left w:val="none" w:sz="0" w:space="0" w:color="auto"/>
        <w:bottom w:val="none" w:sz="0" w:space="0" w:color="auto"/>
        <w:right w:val="none" w:sz="0" w:space="0" w:color="auto"/>
      </w:divBdr>
      <w:divsChild>
        <w:div w:id="159931486">
          <w:marLeft w:val="360"/>
          <w:marRight w:val="0"/>
          <w:marTop w:val="200"/>
          <w:marBottom w:val="0"/>
          <w:divBdr>
            <w:top w:val="none" w:sz="0" w:space="0" w:color="auto"/>
            <w:left w:val="none" w:sz="0" w:space="0" w:color="auto"/>
            <w:bottom w:val="none" w:sz="0" w:space="0" w:color="auto"/>
            <w:right w:val="none" w:sz="0" w:space="0" w:color="auto"/>
          </w:divBdr>
        </w:div>
        <w:div w:id="922420823">
          <w:marLeft w:val="360"/>
          <w:marRight w:val="0"/>
          <w:marTop w:val="200"/>
          <w:marBottom w:val="0"/>
          <w:divBdr>
            <w:top w:val="none" w:sz="0" w:space="0" w:color="auto"/>
            <w:left w:val="none" w:sz="0" w:space="0" w:color="auto"/>
            <w:bottom w:val="none" w:sz="0" w:space="0" w:color="auto"/>
            <w:right w:val="none" w:sz="0" w:space="0" w:color="auto"/>
          </w:divBdr>
        </w:div>
        <w:div w:id="1027606681">
          <w:marLeft w:val="360"/>
          <w:marRight w:val="0"/>
          <w:marTop w:val="200"/>
          <w:marBottom w:val="0"/>
          <w:divBdr>
            <w:top w:val="none" w:sz="0" w:space="0" w:color="auto"/>
            <w:left w:val="none" w:sz="0" w:space="0" w:color="auto"/>
            <w:bottom w:val="none" w:sz="0" w:space="0" w:color="auto"/>
            <w:right w:val="none" w:sz="0" w:space="0" w:color="auto"/>
          </w:divBdr>
        </w:div>
      </w:divsChild>
    </w:div>
    <w:div w:id="1660304746">
      <w:bodyDiv w:val="1"/>
      <w:marLeft w:val="0"/>
      <w:marRight w:val="0"/>
      <w:marTop w:val="0"/>
      <w:marBottom w:val="0"/>
      <w:divBdr>
        <w:top w:val="none" w:sz="0" w:space="0" w:color="auto"/>
        <w:left w:val="none" w:sz="0" w:space="0" w:color="auto"/>
        <w:bottom w:val="none" w:sz="0" w:space="0" w:color="auto"/>
        <w:right w:val="none" w:sz="0" w:space="0" w:color="auto"/>
      </w:divBdr>
      <w:divsChild>
        <w:div w:id="349452368">
          <w:marLeft w:val="360"/>
          <w:marRight w:val="0"/>
          <w:marTop w:val="0"/>
          <w:marBottom w:val="120"/>
          <w:divBdr>
            <w:top w:val="none" w:sz="0" w:space="0" w:color="auto"/>
            <w:left w:val="none" w:sz="0" w:space="0" w:color="auto"/>
            <w:bottom w:val="none" w:sz="0" w:space="0" w:color="auto"/>
            <w:right w:val="none" w:sz="0" w:space="0" w:color="auto"/>
          </w:divBdr>
        </w:div>
      </w:divsChild>
    </w:div>
    <w:div w:id="1667710450">
      <w:bodyDiv w:val="1"/>
      <w:marLeft w:val="0"/>
      <w:marRight w:val="0"/>
      <w:marTop w:val="0"/>
      <w:marBottom w:val="0"/>
      <w:divBdr>
        <w:top w:val="none" w:sz="0" w:space="0" w:color="auto"/>
        <w:left w:val="none" w:sz="0" w:space="0" w:color="auto"/>
        <w:bottom w:val="none" w:sz="0" w:space="0" w:color="auto"/>
        <w:right w:val="none" w:sz="0" w:space="0" w:color="auto"/>
      </w:divBdr>
      <w:divsChild>
        <w:div w:id="195048293">
          <w:marLeft w:val="360"/>
          <w:marRight w:val="0"/>
          <w:marTop w:val="200"/>
          <w:marBottom w:val="0"/>
          <w:divBdr>
            <w:top w:val="none" w:sz="0" w:space="0" w:color="auto"/>
            <w:left w:val="none" w:sz="0" w:space="0" w:color="auto"/>
            <w:bottom w:val="none" w:sz="0" w:space="0" w:color="auto"/>
            <w:right w:val="none" w:sz="0" w:space="0" w:color="auto"/>
          </w:divBdr>
        </w:div>
        <w:div w:id="1104152618">
          <w:marLeft w:val="360"/>
          <w:marRight w:val="0"/>
          <w:marTop w:val="200"/>
          <w:marBottom w:val="0"/>
          <w:divBdr>
            <w:top w:val="none" w:sz="0" w:space="0" w:color="auto"/>
            <w:left w:val="none" w:sz="0" w:space="0" w:color="auto"/>
            <w:bottom w:val="none" w:sz="0" w:space="0" w:color="auto"/>
            <w:right w:val="none" w:sz="0" w:space="0" w:color="auto"/>
          </w:divBdr>
        </w:div>
        <w:div w:id="1228227736">
          <w:marLeft w:val="360"/>
          <w:marRight w:val="0"/>
          <w:marTop w:val="200"/>
          <w:marBottom w:val="0"/>
          <w:divBdr>
            <w:top w:val="none" w:sz="0" w:space="0" w:color="auto"/>
            <w:left w:val="none" w:sz="0" w:space="0" w:color="auto"/>
            <w:bottom w:val="none" w:sz="0" w:space="0" w:color="auto"/>
            <w:right w:val="none" w:sz="0" w:space="0" w:color="auto"/>
          </w:divBdr>
        </w:div>
        <w:div w:id="1304694960">
          <w:marLeft w:val="360"/>
          <w:marRight w:val="0"/>
          <w:marTop w:val="200"/>
          <w:marBottom w:val="0"/>
          <w:divBdr>
            <w:top w:val="none" w:sz="0" w:space="0" w:color="auto"/>
            <w:left w:val="none" w:sz="0" w:space="0" w:color="auto"/>
            <w:bottom w:val="none" w:sz="0" w:space="0" w:color="auto"/>
            <w:right w:val="none" w:sz="0" w:space="0" w:color="auto"/>
          </w:divBdr>
        </w:div>
        <w:div w:id="1396125804">
          <w:marLeft w:val="360"/>
          <w:marRight w:val="0"/>
          <w:marTop w:val="200"/>
          <w:marBottom w:val="0"/>
          <w:divBdr>
            <w:top w:val="none" w:sz="0" w:space="0" w:color="auto"/>
            <w:left w:val="none" w:sz="0" w:space="0" w:color="auto"/>
            <w:bottom w:val="none" w:sz="0" w:space="0" w:color="auto"/>
            <w:right w:val="none" w:sz="0" w:space="0" w:color="auto"/>
          </w:divBdr>
        </w:div>
        <w:div w:id="1608191084">
          <w:marLeft w:val="360"/>
          <w:marRight w:val="0"/>
          <w:marTop w:val="200"/>
          <w:marBottom w:val="0"/>
          <w:divBdr>
            <w:top w:val="none" w:sz="0" w:space="0" w:color="auto"/>
            <w:left w:val="none" w:sz="0" w:space="0" w:color="auto"/>
            <w:bottom w:val="none" w:sz="0" w:space="0" w:color="auto"/>
            <w:right w:val="none" w:sz="0" w:space="0" w:color="auto"/>
          </w:divBdr>
        </w:div>
        <w:div w:id="1913739583">
          <w:marLeft w:val="360"/>
          <w:marRight w:val="0"/>
          <w:marTop w:val="200"/>
          <w:marBottom w:val="0"/>
          <w:divBdr>
            <w:top w:val="none" w:sz="0" w:space="0" w:color="auto"/>
            <w:left w:val="none" w:sz="0" w:space="0" w:color="auto"/>
            <w:bottom w:val="none" w:sz="0" w:space="0" w:color="auto"/>
            <w:right w:val="none" w:sz="0" w:space="0" w:color="auto"/>
          </w:divBdr>
        </w:div>
      </w:divsChild>
    </w:div>
    <w:div w:id="1673332173">
      <w:bodyDiv w:val="1"/>
      <w:marLeft w:val="0"/>
      <w:marRight w:val="0"/>
      <w:marTop w:val="0"/>
      <w:marBottom w:val="0"/>
      <w:divBdr>
        <w:top w:val="none" w:sz="0" w:space="0" w:color="auto"/>
        <w:left w:val="none" w:sz="0" w:space="0" w:color="auto"/>
        <w:bottom w:val="none" w:sz="0" w:space="0" w:color="auto"/>
        <w:right w:val="none" w:sz="0" w:space="0" w:color="auto"/>
      </w:divBdr>
      <w:divsChild>
        <w:div w:id="482308343">
          <w:marLeft w:val="720"/>
          <w:marRight w:val="0"/>
          <w:marTop w:val="120"/>
          <w:marBottom w:val="120"/>
          <w:divBdr>
            <w:top w:val="none" w:sz="0" w:space="0" w:color="auto"/>
            <w:left w:val="none" w:sz="0" w:space="0" w:color="auto"/>
            <w:bottom w:val="none" w:sz="0" w:space="0" w:color="auto"/>
            <w:right w:val="none" w:sz="0" w:space="0" w:color="auto"/>
          </w:divBdr>
        </w:div>
        <w:div w:id="597254881">
          <w:marLeft w:val="1440"/>
          <w:marRight w:val="0"/>
          <w:marTop w:val="120"/>
          <w:marBottom w:val="120"/>
          <w:divBdr>
            <w:top w:val="none" w:sz="0" w:space="0" w:color="auto"/>
            <w:left w:val="none" w:sz="0" w:space="0" w:color="auto"/>
            <w:bottom w:val="none" w:sz="0" w:space="0" w:color="auto"/>
            <w:right w:val="none" w:sz="0" w:space="0" w:color="auto"/>
          </w:divBdr>
        </w:div>
        <w:div w:id="787354111">
          <w:marLeft w:val="720"/>
          <w:marRight w:val="0"/>
          <w:marTop w:val="120"/>
          <w:marBottom w:val="120"/>
          <w:divBdr>
            <w:top w:val="none" w:sz="0" w:space="0" w:color="auto"/>
            <w:left w:val="none" w:sz="0" w:space="0" w:color="auto"/>
            <w:bottom w:val="none" w:sz="0" w:space="0" w:color="auto"/>
            <w:right w:val="none" w:sz="0" w:space="0" w:color="auto"/>
          </w:divBdr>
        </w:div>
        <w:div w:id="1413744142">
          <w:marLeft w:val="1440"/>
          <w:marRight w:val="0"/>
          <w:marTop w:val="120"/>
          <w:marBottom w:val="120"/>
          <w:divBdr>
            <w:top w:val="none" w:sz="0" w:space="0" w:color="auto"/>
            <w:left w:val="none" w:sz="0" w:space="0" w:color="auto"/>
            <w:bottom w:val="none" w:sz="0" w:space="0" w:color="auto"/>
            <w:right w:val="none" w:sz="0" w:space="0" w:color="auto"/>
          </w:divBdr>
        </w:div>
      </w:divsChild>
    </w:div>
    <w:div w:id="1677001731">
      <w:bodyDiv w:val="1"/>
      <w:marLeft w:val="0"/>
      <w:marRight w:val="0"/>
      <w:marTop w:val="0"/>
      <w:marBottom w:val="0"/>
      <w:divBdr>
        <w:top w:val="none" w:sz="0" w:space="0" w:color="auto"/>
        <w:left w:val="none" w:sz="0" w:space="0" w:color="auto"/>
        <w:bottom w:val="none" w:sz="0" w:space="0" w:color="auto"/>
        <w:right w:val="none" w:sz="0" w:space="0" w:color="auto"/>
      </w:divBdr>
      <w:divsChild>
        <w:div w:id="1385904194">
          <w:marLeft w:val="1080"/>
          <w:marRight w:val="0"/>
          <w:marTop w:val="100"/>
          <w:marBottom w:val="0"/>
          <w:divBdr>
            <w:top w:val="none" w:sz="0" w:space="0" w:color="auto"/>
            <w:left w:val="none" w:sz="0" w:space="0" w:color="auto"/>
            <w:bottom w:val="none" w:sz="0" w:space="0" w:color="auto"/>
            <w:right w:val="none" w:sz="0" w:space="0" w:color="auto"/>
          </w:divBdr>
        </w:div>
        <w:div w:id="1664773090">
          <w:marLeft w:val="1080"/>
          <w:marRight w:val="0"/>
          <w:marTop w:val="100"/>
          <w:marBottom w:val="0"/>
          <w:divBdr>
            <w:top w:val="none" w:sz="0" w:space="0" w:color="auto"/>
            <w:left w:val="none" w:sz="0" w:space="0" w:color="auto"/>
            <w:bottom w:val="none" w:sz="0" w:space="0" w:color="auto"/>
            <w:right w:val="none" w:sz="0" w:space="0" w:color="auto"/>
          </w:divBdr>
        </w:div>
        <w:div w:id="1936742356">
          <w:marLeft w:val="1080"/>
          <w:marRight w:val="0"/>
          <w:marTop w:val="100"/>
          <w:marBottom w:val="0"/>
          <w:divBdr>
            <w:top w:val="none" w:sz="0" w:space="0" w:color="auto"/>
            <w:left w:val="none" w:sz="0" w:space="0" w:color="auto"/>
            <w:bottom w:val="none" w:sz="0" w:space="0" w:color="auto"/>
            <w:right w:val="none" w:sz="0" w:space="0" w:color="auto"/>
          </w:divBdr>
        </w:div>
        <w:div w:id="2065180502">
          <w:marLeft w:val="1080"/>
          <w:marRight w:val="0"/>
          <w:marTop w:val="100"/>
          <w:marBottom w:val="0"/>
          <w:divBdr>
            <w:top w:val="none" w:sz="0" w:space="0" w:color="auto"/>
            <w:left w:val="none" w:sz="0" w:space="0" w:color="auto"/>
            <w:bottom w:val="none" w:sz="0" w:space="0" w:color="auto"/>
            <w:right w:val="none" w:sz="0" w:space="0" w:color="auto"/>
          </w:divBdr>
        </w:div>
      </w:divsChild>
    </w:div>
    <w:div w:id="1681620482">
      <w:bodyDiv w:val="1"/>
      <w:marLeft w:val="0"/>
      <w:marRight w:val="0"/>
      <w:marTop w:val="0"/>
      <w:marBottom w:val="0"/>
      <w:divBdr>
        <w:top w:val="none" w:sz="0" w:space="0" w:color="auto"/>
        <w:left w:val="none" w:sz="0" w:space="0" w:color="auto"/>
        <w:bottom w:val="none" w:sz="0" w:space="0" w:color="auto"/>
        <w:right w:val="none" w:sz="0" w:space="0" w:color="auto"/>
      </w:divBdr>
      <w:divsChild>
        <w:div w:id="594443762">
          <w:marLeft w:val="720"/>
          <w:marRight w:val="0"/>
          <w:marTop w:val="120"/>
          <w:marBottom w:val="0"/>
          <w:divBdr>
            <w:top w:val="none" w:sz="0" w:space="0" w:color="auto"/>
            <w:left w:val="none" w:sz="0" w:space="0" w:color="auto"/>
            <w:bottom w:val="none" w:sz="0" w:space="0" w:color="auto"/>
            <w:right w:val="none" w:sz="0" w:space="0" w:color="auto"/>
          </w:divBdr>
        </w:div>
        <w:div w:id="1075397575">
          <w:marLeft w:val="720"/>
          <w:marRight w:val="0"/>
          <w:marTop w:val="120"/>
          <w:marBottom w:val="0"/>
          <w:divBdr>
            <w:top w:val="none" w:sz="0" w:space="0" w:color="auto"/>
            <w:left w:val="none" w:sz="0" w:space="0" w:color="auto"/>
            <w:bottom w:val="none" w:sz="0" w:space="0" w:color="auto"/>
            <w:right w:val="none" w:sz="0" w:space="0" w:color="auto"/>
          </w:divBdr>
        </w:div>
      </w:divsChild>
    </w:div>
    <w:div w:id="1701979403">
      <w:bodyDiv w:val="1"/>
      <w:marLeft w:val="0"/>
      <w:marRight w:val="0"/>
      <w:marTop w:val="0"/>
      <w:marBottom w:val="0"/>
      <w:divBdr>
        <w:top w:val="none" w:sz="0" w:space="0" w:color="auto"/>
        <w:left w:val="none" w:sz="0" w:space="0" w:color="auto"/>
        <w:bottom w:val="none" w:sz="0" w:space="0" w:color="auto"/>
        <w:right w:val="none" w:sz="0" w:space="0" w:color="auto"/>
      </w:divBdr>
      <w:divsChild>
        <w:div w:id="519660384">
          <w:marLeft w:val="360"/>
          <w:marRight w:val="0"/>
          <w:marTop w:val="0"/>
          <w:marBottom w:val="120"/>
          <w:divBdr>
            <w:top w:val="none" w:sz="0" w:space="0" w:color="auto"/>
            <w:left w:val="none" w:sz="0" w:space="0" w:color="auto"/>
            <w:bottom w:val="none" w:sz="0" w:space="0" w:color="auto"/>
            <w:right w:val="none" w:sz="0" w:space="0" w:color="auto"/>
          </w:divBdr>
        </w:div>
        <w:div w:id="797529333">
          <w:marLeft w:val="1080"/>
          <w:marRight w:val="0"/>
          <w:marTop w:val="0"/>
          <w:marBottom w:val="120"/>
          <w:divBdr>
            <w:top w:val="none" w:sz="0" w:space="0" w:color="auto"/>
            <w:left w:val="none" w:sz="0" w:space="0" w:color="auto"/>
            <w:bottom w:val="none" w:sz="0" w:space="0" w:color="auto"/>
            <w:right w:val="none" w:sz="0" w:space="0" w:color="auto"/>
          </w:divBdr>
        </w:div>
        <w:div w:id="1230532198">
          <w:marLeft w:val="360"/>
          <w:marRight w:val="0"/>
          <w:marTop w:val="0"/>
          <w:marBottom w:val="120"/>
          <w:divBdr>
            <w:top w:val="none" w:sz="0" w:space="0" w:color="auto"/>
            <w:left w:val="none" w:sz="0" w:space="0" w:color="auto"/>
            <w:bottom w:val="none" w:sz="0" w:space="0" w:color="auto"/>
            <w:right w:val="none" w:sz="0" w:space="0" w:color="auto"/>
          </w:divBdr>
        </w:div>
      </w:divsChild>
    </w:div>
    <w:div w:id="1724016317">
      <w:bodyDiv w:val="1"/>
      <w:marLeft w:val="0"/>
      <w:marRight w:val="0"/>
      <w:marTop w:val="0"/>
      <w:marBottom w:val="0"/>
      <w:divBdr>
        <w:top w:val="none" w:sz="0" w:space="0" w:color="auto"/>
        <w:left w:val="none" w:sz="0" w:space="0" w:color="auto"/>
        <w:bottom w:val="none" w:sz="0" w:space="0" w:color="auto"/>
        <w:right w:val="none" w:sz="0" w:space="0" w:color="auto"/>
      </w:divBdr>
      <w:divsChild>
        <w:div w:id="440879929">
          <w:marLeft w:val="360"/>
          <w:marRight w:val="0"/>
          <w:marTop w:val="200"/>
          <w:marBottom w:val="0"/>
          <w:divBdr>
            <w:top w:val="none" w:sz="0" w:space="0" w:color="auto"/>
            <w:left w:val="none" w:sz="0" w:space="0" w:color="auto"/>
            <w:bottom w:val="none" w:sz="0" w:space="0" w:color="auto"/>
            <w:right w:val="none" w:sz="0" w:space="0" w:color="auto"/>
          </w:divBdr>
        </w:div>
      </w:divsChild>
    </w:div>
    <w:div w:id="1735198499">
      <w:bodyDiv w:val="1"/>
      <w:marLeft w:val="0"/>
      <w:marRight w:val="0"/>
      <w:marTop w:val="0"/>
      <w:marBottom w:val="0"/>
      <w:divBdr>
        <w:top w:val="none" w:sz="0" w:space="0" w:color="auto"/>
        <w:left w:val="none" w:sz="0" w:space="0" w:color="auto"/>
        <w:bottom w:val="none" w:sz="0" w:space="0" w:color="auto"/>
        <w:right w:val="none" w:sz="0" w:space="0" w:color="auto"/>
      </w:divBdr>
    </w:div>
    <w:div w:id="1748187927">
      <w:bodyDiv w:val="1"/>
      <w:marLeft w:val="0"/>
      <w:marRight w:val="0"/>
      <w:marTop w:val="0"/>
      <w:marBottom w:val="0"/>
      <w:divBdr>
        <w:top w:val="none" w:sz="0" w:space="0" w:color="auto"/>
        <w:left w:val="none" w:sz="0" w:space="0" w:color="auto"/>
        <w:bottom w:val="none" w:sz="0" w:space="0" w:color="auto"/>
        <w:right w:val="none" w:sz="0" w:space="0" w:color="auto"/>
      </w:divBdr>
      <w:divsChild>
        <w:div w:id="558055428">
          <w:marLeft w:val="1440"/>
          <w:marRight w:val="0"/>
          <w:marTop w:val="120"/>
          <w:marBottom w:val="0"/>
          <w:divBdr>
            <w:top w:val="none" w:sz="0" w:space="0" w:color="auto"/>
            <w:left w:val="none" w:sz="0" w:space="0" w:color="auto"/>
            <w:bottom w:val="none" w:sz="0" w:space="0" w:color="auto"/>
            <w:right w:val="none" w:sz="0" w:space="0" w:color="auto"/>
          </w:divBdr>
        </w:div>
        <w:div w:id="765460658">
          <w:marLeft w:val="720"/>
          <w:marRight w:val="0"/>
          <w:marTop w:val="120"/>
          <w:marBottom w:val="0"/>
          <w:divBdr>
            <w:top w:val="none" w:sz="0" w:space="0" w:color="auto"/>
            <w:left w:val="none" w:sz="0" w:space="0" w:color="auto"/>
            <w:bottom w:val="none" w:sz="0" w:space="0" w:color="auto"/>
            <w:right w:val="none" w:sz="0" w:space="0" w:color="auto"/>
          </w:divBdr>
        </w:div>
      </w:divsChild>
    </w:div>
    <w:div w:id="1749883043">
      <w:bodyDiv w:val="1"/>
      <w:marLeft w:val="0"/>
      <w:marRight w:val="0"/>
      <w:marTop w:val="0"/>
      <w:marBottom w:val="0"/>
      <w:divBdr>
        <w:top w:val="none" w:sz="0" w:space="0" w:color="auto"/>
        <w:left w:val="none" w:sz="0" w:space="0" w:color="auto"/>
        <w:bottom w:val="none" w:sz="0" w:space="0" w:color="auto"/>
        <w:right w:val="none" w:sz="0" w:space="0" w:color="auto"/>
      </w:divBdr>
      <w:divsChild>
        <w:div w:id="1116212656">
          <w:marLeft w:val="360"/>
          <w:marRight w:val="0"/>
          <w:marTop w:val="200"/>
          <w:marBottom w:val="0"/>
          <w:divBdr>
            <w:top w:val="none" w:sz="0" w:space="0" w:color="auto"/>
            <w:left w:val="none" w:sz="0" w:space="0" w:color="auto"/>
            <w:bottom w:val="none" w:sz="0" w:space="0" w:color="auto"/>
            <w:right w:val="none" w:sz="0" w:space="0" w:color="auto"/>
          </w:divBdr>
        </w:div>
        <w:div w:id="1119449377">
          <w:marLeft w:val="1080"/>
          <w:marRight w:val="0"/>
          <w:marTop w:val="100"/>
          <w:marBottom w:val="0"/>
          <w:divBdr>
            <w:top w:val="none" w:sz="0" w:space="0" w:color="auto"/>
            <w:left w:val="none" w:sz="0" w:space="0" w:color="auto"/>
            <w:bottom w:val="none" w:sz="0" w:space="0" w:color="auto"/>
            <w:right w:val="none" w:sz="0" w:space="0" w:color="auto"/>
          </w:divBdr>
        </w:div>
        <w:div w:id="1589540691">
          <w:marLeft w:val="360"/>
          <w:marRight w:val="0"/>
          <w:marTop w:val="200"/>
          <w:marBottom w:val="0"/>
          <w:divBdr>
            <w:top w:val="none" w:sz="0" w:space="0" w:color="auto"/>
            <w:left w:val="none" w:sz="0" w:space="0" w:color="auto"/>
            <w:bottom w:val="none" w:sz="0" w:space="0" w:color="auto"/>
            <w:right w:val="none" w:sz="0" w:space="0" w:color="auto"/>
          </w:divBdr>
        </w:div>
        <w:div w:id="1805272662">
          <w:marLeft w:val="1080"/>
          <w:marRight w:val="0"/>
          <w:marTop w:val="100"/>
          <w:marBottom w:val="0"/>
          <w:divBdr>
            <w:top w:val="none" w:sz="0" w:space="0" w:color="auto"/>
            <w:left w:val="none" w:sz="0" w:space="0" w:color="auto"/>
            <w:bottom w:val="none" w:sz="0" w:space="0" w:color="auto"/>
            <w:right w:val="none" w:sz="0" w:space="0" w:color="auto"/>
          </w:divBdr>
        </w:div>
        <w:div w:id="1898322731">
          <w:marLeft w:val="360"/>
          <w:marRight w:val="0"/>
          <w:marTop w:val="200"/>
          <w:marBottom w:val="0"/>
          <w:divBdr>
            <w:top w:val="none" w:sz="0" w:space="0" w:color="auto"/>
            <w:left w:val="none" w:sz="0" w:space="0" w:color="auto"/>
            <w:bottom w:val="none" w:sz="0" w:space="0" w:color="auto"/>
            <w:right w:val="none" w:sz="0" w:space="0" w:color="auto"/>
          </w:divBdr>
        </w:div>
      </w:divsChild>
    </w:div>
    <w:div w:id="1751004968">
      <w:bodyDiv w:val="1"/>
      <w:marLeft w:val="0"/>
      <w:marRight w:val="0"/>
      <w:marTop w:val="0"/>
      <w:marBottom w:val="0"/>
      <w:divBdr>
        <w:top w:val="none" w:sz="0" w:space="0" w:color="auto"/>
        <w:left w:val="none" w:sz="0" w:space="0" w:color="auto"/>
        <w:bottom w:val="none" w:sz="0" w:space="0" w:color="auto"/>
        <w:right w:val="none" w:sz="0" w:space="0" w:color="auto"/>
      </w:divBdr>
      <w:divsChild>
        <w:div w:id="213591034">
          <w:marLeft w:val="720"/>
          <w:marRight w:val="0"/>
          <w:marTop w:val="120"/>
          <w:marBottom w:val="0"/>
          <w:divBdr>
            <w:top w:val="none" w:sz="0" w:space="0" w:color="auto"/>
            <w:left w:val="none" w:sz="0" w:space="0" w:color="auto"/>
            <w:bottom w:val="none" w:sz="0" w:space="0" w:color="auto"/>
            <w:right w:val="none" w:sz="0" w:space="0" w:color="auto"/>
          </w:divBdr>
        </w:div>
        <w:div w:id="241180213">
          <w:marLeft w:val="720"/>
          <w:marRight w:val="0"/>
          <w:marTop w:val="120"/>
          <w:marBottom w:val="0"/>
          <w:divBdr>
            <w:top w:val="none" w:sz="0" w:space="0" w:color="auto"/>
            <w:left w:val="none" w:sz="0" w:space="0" w:color="auto"/>
            <w:bottom w:val="none" w:sz="0" w:space="0" w:color="auto"/>
            <w:right w:val="none" w:sz="0" w:space="0" w:color="auto"/>
          </w:divBdr>
        </w:div>
      </w:divsChild>
    </w:div>
    <w:div w:id="1752241042">
      <w:bodyDiv w:val="1"/>
      <w:marLeft w:val="0"/>
      <w:marRight w:val="0"/>
      <w:marTop w:val="0"/>
      <w:marBottom w:val="0"/>
      <w:divBdr>
        <w:top w:val="none" w:sz="0" w:space="0" w:color="auto"/>
        <w:left w:val="none" w:sz="0" w:space="0" w:color="auto"/>
        <w:bottom w:val="none" w:sz="0" w:space="0" w:color="auto"/>
        <w:right w:val="none" w:sz="0" w:space="0" w:color="auto"/>
      </w:divBdr>
      <w:divsChild>
        <w:div w:id="73747618">
          <w:marLeft w:val="274"/>
          <w:marRight w:val="0"/>
          <w:marTop w:val="0"/>
          <w:marBottom w:val="0"/>
          <w:divBdr>
            <w:top w:val="none" w:sz="0" w:space="0" w:color="auto"/>
            <w:left w:val="none" w:sz="0" w:space="0" w:color="auto"/>
            <w:bottom w:val="none" w:sz="0" w:space="0" w:color="auto"/>
            <w:right w:val="none" w:sz="0" w:space="0" w:color="auto"/>
          </w:divBdr>
        </w:div>
        <w:div w:id="839735224">
          <w:marLeft w:val="274"/>
          <w:marRight w:val="0"/>
          <w:marTop w:val="0"/>
          <w:marBottom w:val="0"/>
          <w:divBdr>
            <w:top w:val="none" w:sz="0" w:space="0" w:color="auto"/>
            <w:left w:val="none" w:sz="0" w:space="0" w:color="auto"/>
            <w:bottom w:val="none" w:sz="0" w:space="0" w:color="auto"/>
            <w:right w:val="none" w:sz="0" w:space="0" w:color="auto"/>
          </w:divBdr>
        </w:div>
        <w:div w:id="1518303628">
          <w:marLeft w:val="274"/>
          <w:marRight w:val="0"/>
          <w:marTop w:val="0"/>
          <w:marBottom w:val="0"/>
          <w:divBdr>
            <w:top w:val="none" w:sz="0" w:space="0" w:color="auto"/>
            <w:left w:val="none" w:sz="0" w:space="0" w:color="auto"/>
            <w:bottom w:val="none" w:sz="0" w:space="0" w:color="auto"/>
            <w:right w:val="none" w:sz="0" w:space="0" w:color="auto"/>
          </w:divBdr>
        </w:div>
        <w:div w:id="2001694427">
          <w:marLeft w:val="274"/>
          <w:marRight w:val="0"/>
          <w:marTop w:val="0"/>
          <w:marBottom w:val="0"/>
          <w:divBdr>
            <w:top w:val="none" w:sz="0" w:space="0" w:color="auto"/>
            <w:left w:val="none" w:sz="0" w:space="0" w:color="auto"/>
            <w:bottom w:val="none" w:sz="0" w:space="0" w:color="auto"/>
            <w:right w:val="none" w:sz="0" w:space="0" w:color="auto"/>
          </w:divBdr>
        </w:div>
      </w:divsChild>
    </w:div>
    <w:div w:id="1773893566">
      <w:bodyDiv w:val="1"/>
      <w:marLeft w:val="0"/>
      <w:marRight w:val="0"/>
      <w:marTop w:val="0"/>
      <w:marBottom w:val="0"/>
      <w:divBdr>
        <w:top w:val="none" w:sz="0" w:space="0" w:color="auto"/>
        <w:left w:val="none" w:sz="0" w:space="0" w:color="auto"/>
        <w:bottom w:val="none" w:sz="0" w:space="0" w:color="auto"/>
        <w:right w:val="none" w:sz="0" w:space="0" w:color="auto"/>
      </w:divBdr>
    </w:div>
    <w:div w:id="1786197554">
      <w:bodyDiv w:val="1"/>
      <w:marLeft w:val="0"/>
      <w:marRight w:val="0"/>
      <w:marTop w:val="0"/>
      <w:marBottom w:val="0"/>
      <w:divBdr>
        <w:top w:val="none" w:sz="0" w:space="0" w:color="auto"/>
        <w:left w:val="none" w:sz="0" w:space="0" w:color="auto"/>
        <w:bottom w:val="none" w:sz="0" w:space="0" w:color="auto"/>
        <w:right w:val="none" w:sz="0" w:space="0" w:color="auto"/>
      </w:divBdr>
    </w:div>
    <w:div w:id="1791899926">
      <w:bodyDiv w:val="1"/>
      <w:marLeft w:val="0"/>
      <w:marRight w:val="0"/>
      <w:marTop w:val="0"/>
      <w:marBottom w:val="0"/>
      <w:divBdr>
        <w:top w:val="none" w:sz="0" w:space="0" w:color="auto"/>
        <w:left w:val="none" w:sz="0" w:space="0" w:color="auto"/>
        <w:bottom w:val="none" w:sz="0" w:space="0" w:color="auto"/>
        <w:right w:val="none" w:sz="0" w:space="0" w:color="auto"/>
      </w:divBdr>
      <w:divsChild>
        <w:div w:id="787704952">
          <w:marLeft w:val="360"/>
          <w:marRight w:val="0"/>
          <w:marTop w:val="200"/>
          <w:marBottom w:val="0"/>
          <w:divBdr>
            <w:top w:val="none" w:sz="0" w:space="0" w:color="auto"/>
            <w:left w:val="none" w:sz="0" w:space="0" w:color="auto"/>
            <w:bottom w:val="none" w:sz="0" w:space="0" w:color="auto"/>
            <w:right w:val="none" w:sz="0" w:space="0" w:color="auto"/>
          </w:divBdr>
        </w:div>
        <w:div w:id="834347506">
          <w:marLeft w:val="360"/>
          <w:marRight w:val="0"/>
          <w:marTop w:val="200"/>
          <w:marBottom w:val="0"/>
          <w:divBdr>
            <w:top w:val="none" w:sz="0" w:space="0" w:color="auto"/>
            <w:left w:val="none" w:sz="0" w:space="0" w:color="auto"/>
            <w:bottom w:val="none" w:sz="0" w:space="0" w:color="auto"/>
            <w:right w:val="none" w:sz="0" w:space="0" w:color="auto"/>
          </w:divBdr>
        </w:div>
        <w:div w:id="909343525">
          <w:marLeft w:val="360"/>
          <w:marRight w:val="0"/>
          <w:marTop w:val="200"/>
          <w:marBottom w:val="0"/>
          <w:divBdr>
            <w:top w:val="none" w:sz="0" w:space="0" w:color="auto"/>
            <w:left w:val="none" w:sz="0" w:space="0" w:color="auto"/>
            <w:bottom w:val="none" w:sz="0" w:space="0" w:color="auto"/>
            <w:right w:val="none" w:sz="0" w:space="0" w:color="auto"/>
          </w:divBdr>
        </w:div>
        <w:div w:id="1540777110">
          <w:marLeft w:val="360"/>
          <w:marRight w:val="0"/>
          <w:marTop w:val="200"/>
          <w:marBottom w:val="0"/>
          <w:divBdr>
            <w:top w:val="none" w:sz="0" w:space="0" w:color="auto"/>
            <w:left w:val="none" w:sz="0" w:space="0" w:color="auto"/>
            <w:bottom w:val="none" w:sz="0" w:space="0" w:color="auto"/>
            <w:right w:val="none" w:sz="0" w:space="0" w:color="auto"/>
          </w:divBdr>
        </w:div>
      </w:divsChild>
    </w:div>
    <w:div w:id="1802112025">
      <w:bodyDiv w:val="1"/>
      <w:marLeft w:val="0"/>
      <w:marRight w:val="0"/>
      <w:marTop w:val="0"/>
      <w:marBottom w:val="0"/>
      <w:divBdr>
        <w:top w:val="none" w:sz="0" w:space="0" w:color="auto"/>
        <w:left w:val="none" w:sz="0" w:space="0" w:color="auto"/>
        <w:bottom w:val="none" w:sz="0" w:space="0" w:color="auto"/>
        <w:right w:val="none" w:sz="0" w:space="0" w:color="auto"/>
      </w:divBdr>
      <w:divsChild>
        <w:div w:id="212162225">
          <w:marLeft w:val="360"/>
          <w:marRight w:val="0"/>
          <w:marTop w:val="0"/>
          <w:marBottom w:val="120"/>
          <w:divBdr>
            <w:top w:val="none" w:sz="0" w:space="0" w:color="auto"/>
            <w:left w:val="none" w:sz="0" w:space="0" w:color="auto"/>
            <w:bottom w:val="none" w:sz="0" w:space="0" w:color="auto"/>
            <w:right w:val="none" w:sz="0" w:space="0" w:color="auto"/>
          </w:divBdr>
        </w:div>
        <w:div w:id="541551677">
          <w:marLeft w:val="360"/>
          <w:marRight w:val="0"/>
          <w:marTop w:val="0"/>
          <w:marBottom w:val="120"/>
          <w:divBdr>
            <w:top w:val="none" w:sz="0" w:space="0" w:color="auto"/>
            <w:left w:val="none" w:sz="0" w:space="0" w:color="auto"/>
            <w:bottom w:val="none" w:sz="0" w:space="0" w:color="auto"/>
            <w:right w:val="none" w:sz="0" w:space="0" w:color="auto"/>
          </w:divBdr>
        </w:div>
        <w:div w:id="972715612">
          <w:marLeft w:val="360"/>
          <w:marRight w:val="0"/>
          <w:marTop w:val="0"/>
          <w:marBottom w:val="120"/>
          <w:divBdr>
            <w:top w:val="none" w:sz="0" w:space="0" w:color="auto"/>
            <w:left w:val="none" w:sz="0" w:space="0" w:color="auto"/>
            <w:bottom w:val="none" w:sz="0" w:space="0" w:color="auto"/>
            <w:right w:val="none" w:sz="0" w:space="0" w:color="auto"/>
          </w:divBdr>
        </w:div>
        <w:div w:id="2094860678">
          <w:marLeft w:val="360"/>
          <w:marRight w:val="0"/>
          <w:marTop w:val="0"/>
          <w:marBottom w:val="120"/>
          <w:divBdr>
            <w:top w:val="none" w:sz="0" w:space="0" w:color="auto"/>
            <w:left w:val="none" w:sz="0" w:space="0" w:color="auto"/>
            <w:bottom w:val="none" w:sz="0" w:space="0" w:color="auto"/>
            <w:right w:val="none" w:sz="0" w:space="0" w:color="auto"/>
          </w:divBdr>
        </w:div>
      </w:divsChild>
    </w:div>
    <w:div w:id="1815444468">
      <w:bodyDiv w:val="1"/>
      <w:marLeft w:val="0"/>
      <w:marRight w:val="0"/>
      <w:marTop w:val="0"/>
      <w:marBottom w:val="0"/>
      <w:divBdr>
        <w:top w:val="none" w:sz="0" w:space="0" w:color="auto"/>
        <w:left w:val="none" w:sz="0" w:space="0" w:color="auto"/>
        <w:bottom w:val="none" w:sz="0" w:space="0" w:color="auto"/>
        <w:right w:val="none" w:sz="0" w:space="0" w:color="auto"/>
      </w:divBdr>
    </w:div>
    <w:div w:id="1816681879">
      <w:bodyDiv w:val="1"/>
      <w:marLeft w:val="0"/>
      <w:marRight w:val="0"/>
      <w:marTop w:val="0"/>
      <w:marBottom w:val="0"/>
      <w:divBdr>
        <w:top w:val="none" w:sz="0" w:space="0" w:color="auto"/>
        <w:left w:val="none" w:sz="0" w:space="0" w:color="auto"/>
        <w:bottom w:val="none" w:sz="0" w:space="0" w:color="auto"/>
        <w:right w:val="none" w:sz="0" w:space="0" w:color="auto"/>
      </w:divBdr>
      <w:divsChild>
        <w:div w:id="194975516">
          <w:marLeft w:val="720"/>
          <w:marRight w:val="0"/>
          <w:marTop w:val="120"/>
          <w:marBottom w:val="0"/>
          <w:divBdr>
            <w:top w:val="none" w:sz="0" w:space="0" w:color="auto"/>
            <w:left w:val="none" w:sz="0" w:space="0" w:color="auto"/>
            <w:bottom w:val="none" w:sz="0" w:space="0" w:color="auto"/>
            <w:right w:val="none" w:sz="0" w:space="0" w:color="auto"/>
          </w:divBdr>
        </w:div>
        <w:div w:id="850338080">
          <w:marLeft w:val="720"/>
          <w:marRight w:val="0"/>
          <w:marTop w:val="120"/>
          <w:marBottom w:val="0"/>
          <w:divBdr>
            <w:top w:val="none" w:sz="0" w:space="0" w:color="auto"/>
            <w:left w:val="none" w:sz="0" w:space="0" w:color="auto"/>
            <w:bottom w:val="none" w:sz="0" w:space="0" w:color="auto"/>
            <w:right w:val="none" w:sz="0" w:space="0" w:color="auto"/>
          </w:divBdr>
        </w:div>
        <w:div w:id="875628041">
          <w:marLeft w:val="720"/>
          <w:marRight w:val="0"/>
          <w:marTop w:val="120"/>
          <w:marBottom w:val="0"/>
          <w:divBdr>
            <w:top w:val="none" w:sz="0" w:space="0" w:color="auto"/>
            <w:left w:val="none" w:sz="0" w:space="0" w:color="auto"/>
            <w:bottom w:val="none" w:sz="0" w:space="0" w:color="auto"/>
            <w:right w:val="none" w:sz="0" w:space="0" w:color="auto"/>
          </w:divBdr>
        </w:div>
        <w:div w:id="1959146345">
          <w:marLeft w:val="720"/>
          <w:marRight w:val="0"/>
          <w:marTop w:val="120"/>
          <w:marBottom w:val="0"/>
          <w:divBdr>
            <w:top w:val="none" w:sz="0" w:space="0" w:color="auto"/>
            <w:left w:val="none" w:sz="0" w:space="0" w:color="auto"/>
            <w:bottom w:val="none" w:sz="0" w:space="0" w:color="auto"/>
            <w:right w:val="none" w:sz="0" w:space="0" w:color="auto"/>
          </w:divBdr>
        </w:div>
      </w:divsChild>
    </w:div>
    <w:div w:id="1821266386">
      <w:bodyDiv w:val="1"/>
      <w:marLeft w:val="0"/>
      <w:marRight w:val="0"/>
      <w:marTop w:val="0"/>
      <w:marBottom w:val="0"/>
      <w:divBdr>
        <w:top w:val="none" w:sz="0" w:space="0" w:color="auto"/>
        <w:left w:val="none" w:sz="0" w:space="0" w:color="auto"/>
        <w:bottom w:val="none" w:sz="0" w:space="0" w:color="auto"/>
        <w:right w:val="none" w:sz="0" w:space="0" w:color="auto"/>
      </w:divBdr>
      <w:divsChild>
        <w:div w:id="3746980">
          <w:marLeft w:val="274"/>
          <w:marRight w:val="0"/>
          <w:marTop w:val="200"/>
          <w:marBottom w:val="0"/>
          <w:divBdr>
            <w:top w:val="none" w:sz="0" w:space="0" w:color="auto"/>
            <w:left w:val="none" w:sz="0" w:space="0" w:color="auto"/>
            <w:bottom w:val="none" w:sz="0" w:space="0" w:color="auto"/>
            <w:right w:val="none" w:sz="0" w:space="0" w:color="auto"/>
          </w:divBdr>
        </w:div>
        <w:div w:id="1645239259">
          <w:marLeft w:val="274"/>
          <w:marRight w:val="0"/>
          <w:marTop w:val="200"/>
          <w:marBottom w:val="0"/>
          <w:divBdr>
            <w:top w:val="none" w:sz="0" w:space="0" w:color="auto"/>
            <w:left w:val="none" w:sz="0" w:space="0" w:color="auto"/>
            <w:bottom w:val="none" w:sz="0" w:space="0" w:color="auto"/>
            <w:right w:val="none" w:sz="0" w:space="0" w:color="auto"/>
          </w:divBdr>
        </w:div>
        <w:div w:id="1681732931">
          <w:marLeft w:val="274"/>
          <w:marRight w:val="0"/>
          <w:marTop w:val="200"/>
          <w:marBottom w:val="0"/>
          <w:divBdr>
            <w:top w:val="none" w:sz="0" w:space="0" w:color="auto"/>
            <w:left w:val="none" w:sz="0" w:space="0" w:color="auto"/>
            <w:bottom w:val="none" w:sz="0" w:space="0" w:color="auto"/>
            <w:right w:val="none" w:sz="0" w:space="0" w:color="auto"/>
          </w:divBdr>
        </w:div>
        <w:div w:id="1830366256">
          <w:marLeft w:val="274"/>
          <w:marRight w:val="0"/>
          <w:marTop w:val="200"/>
          <w:marBottom w:val="0"/>
          <w:divBdr>
            <w:top w:val="none" w:sz="0" w:space="0" w:color="auto"/>
            <w:left w:val="none" w:sz="0" w:space="0" w:color="auto"/>
            <w:bottom w:val="none" w:sz="0" w:space="0" w:color="auto"/>
            <w:right w:val="none" w:sz="0" w:space="0" w:color="auto"/>
          </w:divBdr>
        </w:div>
      </w:divsChild>
    </w:div>
    <w:div w:id="1830057737">
      <w:bodyDiv w:val="1"/>
      <w:marLeft w:val="0"/>
      <w:marRight w:val="0"/>
      <w:marTop w:val="0"/>
      <w:marBottom w:val="0"/>
      <w:divBdr>
        <w:top w:val="none" w:sz="0" w:space="0" w:color="auto"/>
        <w:left w:val="none" w:sz="0" w:space="0" w:color="auto"/>
        <w:bottom w:val="none" w:sz="0" w:space="0" w:color="auto"/>
        <w:right w:val="none" w:sz="0" w:space="0" w:color="auto"/>
      </w:divBdr>
    </w:div>
    <w:div w:id="1840804130">
      <w:bodyDiv w:val="1"/>
      <w:marLeft w:val="0"/>
      <w:marRight w:val="0"/>
      <w:marTop w:val="0"/>
      <w:marBottom w:val="0"/>
      <w:divBdr>
        <w:top w:val="none" w:sz="0" w:space="0" w:color="auto"/>
        <w:left w:val="none" w:sz="0" w:space="0" w:color="auto"/>
        <w:bottom w:val="none" w:sz="0" w:space="0" w:color="auto"/>
        <w:right w:val="none" w:sz="0" w:space="0" w:color="auto"/>
      </w:divBdr>
      <w:divsChild>
        <w:div w:id="58291725">
          <w:marLeft w:val="274"/>
          <w:marRight w:val="0"/>
          <w:marTop w:val="0"/>
          <w:marBottom w:val="0"/>
          <w:divBdr>
            <w:top w:val="none" w:sz="0" w:space="0" w:color="auto"/>
            <w:left w:val="none" w:sz="0" w:space="0" w:color="auto"/>
            <w:bottom w:val="none" w:sz="0" w:space="0" w:color="auto"/>
            <w:right w:val="none" w:sz="0" w:space="0" w:color="auto"/>
          </w:divBdr>
        </w:div>
      </w:divsChild>
    </w:div>
    <w:div w:id="1841189632">
      <w:bodyDiv w:val="1"/>
      <w:marLeft w:val="0"/>
      <w:marRight w:val="0"/>
      <w:marTop w:val="0"/>
      <w:marBottom w:val="0"/>
      <w:divBdr>
        <w:top w:val="none" w:sz="0" w:space="0" w:color="auto"/>
        <w:left w:val="none" w:sz="0" w:space="0" w:color="auto"/>
        <w:bottom w:val="none" w:sz="0" w:space="0" w:color="auto"/>
        <w:right w:val="none" w:sz="0" w:space="0" w:color="auto"/>
      </w:divBdr>
    </w:div>
    <w:div w:id="1862159155">
      <w:bodyDiv w:val="1"/>
      <w:marLeft w:val="0"/>
      <w:marRight w:val="0"/>
      <w:marTop w:val="0"/>
      <w:marBottom w:val="0"/>
      <w:divBdr>
        <w:top w:val="none" w:sz="0" w:space="0" w:color="auto"/>
        <w:left w:val="none" w:sz="0" w:space="0" w:color="auto"/>
        <w:bottom w:val="none" w:sz="0" w:space="0" w:color="auto"/>
        <w:right w:val="none" w:sz="0" w:space="0" w:color="auto"/>
      </w:divBdr>
      <w:divsChild>
        <w:div w:id="599870093">
          <w:marLeft w:val="1440"/>
          <w:marRight w:val="0"/>
          <w:marTop w:val="120"/>
          <w:marBottom w:val="0"/>
          <w:divBdr>
            <w:top w:val="none" w:sz="0" w:space="0" w:color="auto"/>
            <w:left w:val="none" w:sz="0" w:space="0" w:color="auto"/>
            <w:bottom w:val="none" w:sz="0" w:space="0" w:color="auto"/>
            <w:right w:val="none" w:sz="0" w:space="0" w:color="auto"/>
          </w:divBdr>
        </w:div>
        <w:div w:id="1511481290">
          <w:marLeft w:val="720"/>
          <w:marRight w:val="0"/>
          <w:marTop w:val="120"/>
          <w:marBottom w:val="0"/>
          <w:divBdr>
            <w:top w:val="none" w:sz="0" w:space="0" w:color="auto"/>
            <w:left w:val="none" w:sz="0" w:space="0" w:color="auto"/>
            <w:bottom w:val="none" w:sz="0" w:space="0" w:color="auto"/>
            <w:right w:val="none" w:sz="0" w:space="0" w:color="auto"/>
          </w:divBdr>
        </w:div>
      </w:divsChild>
    </w:div>
    <w:div w:id="1862936348">
      <w:bodyDiv w:val="1"/>
      <w:marLeft w:val="0"/>
      <w:marRight w:val="0"/>
      <w:marTop w:val="0"/>
      <w:marBottom w:val="0"/>
      <w:divBdr>
        <w:top w:val="none" w:sz="0" w:space="0" w:color="auto"/>
        <w:left w:val="none" w:sz="0" w:space="0" w:color="auto"/>
        <w:bottom w:val="none" w:sz="0" w:space="0" w:color="auto"/>
        <w:right w:val="none" w:sz="0" w:space="0" w:color="auto"/>
      </w:divBdr>
      <w:divsChild>
        <w:div w:id="622464968">
          <w:marLeft w:val="360"/>
          <w:marRight w:val="0"/>
          <w:marTop w:val="0"/>
          <w:marBottom w:val="120"/>
          <w:divBdr>
            <w:top w:val="none" w:sz="0" w:space="0" w:color="auto"/>
            <w:left w:val="none" w:sz="0" w:space="0" w:color="auto"/>
            <w:bottom w:val="none" w:sz="0" w:space="0" w:color="auto"/>
            <w:right w:val="none" w:sz="0" w:space="0" w:color="auto"/>
          </w:divBdr>
        </w:div>
        <w:div w:id="701783653">
          <w:marLeft w:val="360"/>
          <w:marRight w:val="0"/>
          <w:marTop w:val="0"/>
          <w:marBottom w:val="120"/>
          <w:divBdr>
            <w:top w:val="none" w:sz="0" w:space="0" w:color="auto"/>
            <w:left w:val="none" w:sz="0" w:space="0" w:color="auto"/>
            <w:bottom w:val="none" w:sz="0" w:space="0" w:color="auto"/>
            <w:right w:val="none" w:sz="0" w:space="0" w:color="auto"/>
          </w:divBdr>
        </w:div>
        <w:div w:id="1857108272">
          <w:marLeft w:val="360"/>
          <w:marRight w:val="0"/>
          <w:marTop w:val="0"/>
          <w:marBottom w:val="120"/>
          <w:divBdr>
            <w:top w:val="none" w:sz="0" w:space="0" w:color="auto"/>
            <w:left w:val="none" w:sz="0" w:space="0" w:color="auto"/>
            <w:bottom w:val="none" w:sz="0" w:space="0" w:color="auto"/>
            <w:right w:val="none" w:sz="0" w:space="0" w:color="auto"/>
          </w:divBdr>
        </w:div>
        <w:div w:id="2059208702">
          <w:marLeft w:val="360"/>
          <w:marRight w:val="0"/>
          <w:marTop w:val="0"/>
          <w:marBottom w:val="120"/>
          <w:divBdr>
            <w:top w:val="none" w:sz="0" w:space="0" w:color="auto"/>
            <w:left w:val="none" w:sz="0" w:space="0" w:color="auto"/>
            <w:bottom w:val="none" w:sz="0" w:space="0" w:color="auto"/>
            <w:right w:val="none" w:sz="0" w:space="0" w:color="auto"/>
          </w:divBdr>
        </w:div>
      </w:divsChild>
    </w:div>
    <w:div w:id="1867983609">
      <w:bodyDiv w:val="1"/>
      <w:marLeft w:val="0"/>
      <w:marRight w:val="0"/>
      <w:marTop w:val="0"/>
      <w:marBottom w:val="0"/>
      <w:divBdr>
        <w:top w:val="none" w:sz="0" w:space="0" w:color="auto"/>
        <w:left w:val="none" w:sz="0" w:space="0" w:color="auto"/>
        <w:bottom w:val="none" w:sz="0" w:space="0" w:color="auto"/>
        <w:right w:val="none" w:sz="0" w:space="0" w:color="auto"/>
      </w:divBdr>
    </w:div>
    <w:div w:id="1871992321">
      <w:bodyDiv w:val="1"/>
      <w:marLeft w:val="0"/>
      <w:marRight w:val="0"/>
      <w:marTop w:val="0"/>
      <w:marBottom w:val="0"/>
      <w:divBdr>
        <w:top w:val="none" w:sz="0" w:space="0" w:color="auto"/>
        <w:left w:val="none" w:sz="0" w:space="0" w:color="auto"/>
        <w:bottom w:val="none" w:sz="0" w:space="0" w:color="auto"/>
        <w:right w:val="none" w:sz="0" w:space="0" w:color="auto"/>
      </w:divBdr>
      <w:divsChild>
        <w:div w:id="174854770">
          <w:marLeft w:val="1181"/>
          <w:marRight w:val="0"/>
          <w:marTop w:val="0"/>
          <w:marBottom w:val="0"/>
          <w:divBdr>
            <w:top w:val="none" w:sz="0" w:space="0" w:color="auto"/>
            <w:left w:val="none" w:sz="0" w:space="0" w:color="auto"/>
            <w:bottom w:val="none" w:sz="0" w:space="0" w:color="auto"/>
            <w:right w:val="none" w:sz="0" w:space="0" w:color="auto"/>
          </w:divBdr>
        </w:div>
        <w:div w:id="1063404578">
          <w:marLeft w:val="1181"/>
          <w:marRight w:val="0"/>
          <w:marTop w:val="0"/>
          <w:marBottom w:val="0"/>
          <w:divBdr>
            <w:top w:val="none" w:sz="0" w:space="0" w:color="auto"/>
            <w:left w:val="none" w:sz="0" w:space="0" w:color="auto"/>
            <w:bottom w:val="none" w:sz="0" w:space="0" w:color="auto"/>
            <w:right w:val="none" w:sz="0" w:space="0" w:color="auto"/>
          </w:divBdr>
        </w:div>
        <w:div w:id="1719356708">
          <w:marLeft w:val="1181"/>
          <w:marRight w:val="0"/>
          <w:marTop w:val="0"/>
          <w:marBottom w:val="0"/>
          <w:divBdr>
            <w:top w:val="none" w:sz="0" w:space="0" w:color="auto"/>
            <w:left w:val="none" w:sz="0" w:space="0" w:color="auto"/>
            <w:bottom w:val="none" w:sz="0" w:space="0" w:color="auto"/>
            <w:right w:val="none" w:sz="0" w:space="0" w:color="auto"/>
          </w:divBdr>
        </w:div>
      </w:divsChild>
    </w:div>
    <w:div w:id="1874538481">
      <w:bodyDiv w:val="1"/>
      <w:marLeft w:val="0"/>
      <w:marRight w:val="0"/>
      <w:marTop w:val="0"/>
      <w:marBottom w:val="0"/>
      <w:divBdr>
        <w:top w:val="none" w:sz="0" w:space="0" w:color="auto"/>
        <w:left w:val="none" w:sz="0" w:space="0" w:color="auto"/>
        <w:bottom w:val="none" w:sz="0" w:space="0" w:color="auto"/>
        <w:right w:val="none" w:sz="0" w:space="0" w:color="auto"/>
      </w:divBdr>
      <w:divsChild>
        <w:div w:id="790705115">
          <w:marLeft w:val="1166"/>
          <w:marRight w:val="0"/>
          <w:marTop w:val="0"/>
          <w:marBottom w:val="0"/>
          <w:divBdr>
            <w:top w:val="none" w:sz="0" w:space="0" w:color="auto"/>
            <w:left w:val="none" w:sz="0" w:space="0" w:color="auto"/>
            <w:bottom w:val="none" w:sz="0" w:space="0" w:color="auto"/>
            <w:right w:val="none" w:sz="0" w:space="0" w:color="auto"/>
          </w:divBdr>
        </w:div>
        <w:div w:id="1017274211">
          <w:marLeft w:val="1166"/>
          <w:marRight w:val="0"/>
          <w:marTop w:val="0"/>
          <w:marBottom w:val="0"/>
          <w:divBdr>
            <w:top w:val="none" w:sz="0" w:space="0" w:color="auto"/>
            <w:left w:val="none" w:sz="0" w:space="0" w:color="auto"/>
            <w:bottom w:val="none" w:sz="0" w:space="0" w:color="auto"/>
            <w:right w:val="none" w:sz="0" w:space="0" w:color="auto"/>
          </w:divBdr>
        </w:div>
        <w:div w:id="1231115197">
          <w:marLeft w:val="1166"/>
          <w:marRight w:val="0"/>
          <w:marTop w:val="0"/>
          <w:marBottom w:val="0"/>
          <w:divBdr>
            <w:top w:val="none" w:sz="0" w:space="0" w:color="auto"/>
            <w:left w:val="none" w:sz="0" w:space="0" w:color="auto"/>
            <w:bottom w:val="none" w:sz="0" w:space="0" w:color="auto"/>
            <w:right w:val="none" w:sz="0" w:space="0" w:color="auto"/>
          </w:divBdr>
        </w:div>
        <w:div w:id="1688560047">
          <w:marLeft w:val="446"/>
          <w:marRight w:val="0"/>
          <w:marTop w:val="0"/>
          <w:marBottom w:val="0"/>
          <w:divBdr>
            <w:top w:val="none" w:sz="0" w:space="0" w:color="auto"/>
            <w:left w:val="none" w:sz="0" w:space="0" w:color="auto"/>
            <w:bottom w:val="none" w:sz="0" w:space="0" w:color="auto"/>
            <w:right w:val="none" w:sz="0" w:space="0" w:color="auto"/>
          </w:divBdr>
        </w:div>
      </w:divsChild>
    </w:div>
    <w:div w:id="1881285497">
      <w:bodyDiv w:val="1"/>
      <w:marLeft w:val="0"/>
      <w:marRight w:val="0"/>
      <w:marTop w:val="0"/>
      <w:marBottom w:val="0"/>
      <w:divBdr>
        <w:top w:val="none" w:sz="0" w:space="0" w:color="auto"/>
        <w:left w:val="none" w:sz="0" w:space="0" w:color="auto"/>
        <w:bottom w:val="none" w:sz="0" w:space="0" w:color="auto"/>
        <w:right w:val="none" w:sz="0" w:space="0" w:color="auto"/>
      </w:divBdr>
      <w:divsChild>
        <w:div w:id="608320302">
          <w:marLeft w:val="1152"/>
          <w:marRight w:val="0"/>
          <w:marTop w:val="0"/>
          <w:marBottom w:val="0"/>
          <w:divBdr>
            <w:top w:val="none" w:sz="0" w:space="0" w:color="auto"/>
            <w:left w:val="none" w:sz="0" w:space="0" w:color="auto"/>
            <w:bottom w:val="none" w:sz="0" w:space="0" w:color="auto"/>
            <w:right w:val="none" w:sz="0" w:space="0" w:color="auto"/>
          </w:divBdr>
        </w:div>
        <w:div w:id="1197692345">
          <w:marLeft w:val="1152"/>
          <w:marRight w:val="0"/>
          <w:marTop w:val="0"/>
          <w:marBottom w:val="0"/>
          <w:divBdr>
            <w:top w:val="none" w:sz="0" w:space="0" w:color="auto"/>
            <w:left w:val="none" w:sz="0" w:space="0" w:color="auto"/>
            <w:bottom w:val="none" w:sz="0" w:space="0" w:color="auto"/>
            <w:right w:val="none" w:sz="0" w:space="0" w:color="auto"/>
          </w:divBdr>
        </w:div>
        <w:div w:id="1461848874">
          <w:marLeft w:val="1152"/>
          <w:marRight w:val="0"/>
          <w:marTop w:val="0"/>
          <w:marBottom w:val="0"/>
          <w:divBdr>
            <w:top w:val="none" w:sz="0" w:space="0" w:color="auto"/>
            <w:left w:val="none" w:sz="0" w:space="0" w:color="auto"/>
            <w:bottom w:val="none" w:sz="0" w:space="0" w:color="auto"/>
            <w:right w:val="none" w:sz="0" w:space="0" w:color="auto"/>
          </w:divBdr>
        </w:div>
        <w:div w:id="1937982777">
          <w:marLeft w:val="1152"/>
          <w:marRight w:val="0"/>
          <w:marTop w:val="0"/>
          <w:marBottom w:val="0"/>
          <w:divBdr>
            <w:top w:val="none" w:sz="0" w:space="0" w:color="auto"/>
            <w:left w:val="none" w:sz="0" w:space="0" w:color="auto"/>
            <w:bottom w:val="none" w:sz="0" w:space="0" w:color="auto"/>
            <w:right w:val="none" w:sz="0" w:space="0" w:color="auto"/>
          </w:divBdr>
        </w:div>
      </w:divsChild>
    </w:div>
    <w:div w:id="1883055309">
      <w:bodyDiv w:val="1"/>
      <w:marLeft w:val="0"/>
      <w:marRight w:val="0"/>
      <w:marTop w:val="0"/>
      <w:marBottom w:val="0"/>
      <w:divBdr>
        <w:top w:val="none" w:sz="0" w:space="0" w:color="auto"/>
        <w:left w:val="none" w:sz="0" w:space="0" w:color="auto"/>
        <w:bottom w:val="none" w:sz="0" w:space="0" w:color="auto"/>
        <w:right w:val="none" w:sz="0" w:space="0" w:color="auto"/>
      </w:divBdr>
    </w:div>
    <w:div w:id="1900820096">
      <w:bodyDiv w:val="1"/>
      <w:marLeft w:val="0"/>
      <w:marRight w:val="0"/>
      <w:marTop w:val="0"/>
      <w:marBottom w:val="0"/>
      <w:divBdr>
        <w:top w:val="none" w:sz="0" w:space="0" w:color="auto"/>
        <w:left w:val="none" w:sz="0" w:space="0" w:color="auto"/>
        <w:bottom w:val="none" w:sz="0" w:space="0" w:color="auto"/>
        <w:right w:val="none" w:sz="0" w:space="0" w:color="auto"/>
      </w:divBdr>
      <w:divsChild>
        <w:div w:id="35783730">
          <w:marLeft w:val="274"/>
          <w:marRight w:val="0"/>
          <w:marTop w:val="0"/>
          <w:marBottom w:val="0"/>
          <w:divBdr>
            <w:top w:val="none" w:sz="0" w:space="0" w:color="auto"/>
            <w:left w:val="none" w:sz="0" w:space="0" w:color="auto"/>
            <w:bottom w:val="none" w:sz="0" w:space="0" w:color="auto"/>
            <w:right w:val="none" w:sz="0" w:space="0" w:color="auto"/>
          </w:divBdr>
        </w:div>
        <w:div w:id="430662352">
          <w:marLeft w:val="274"/>
          <w:marRight w:val="0"/>
          <w:marTop w:val="0"/>
          <w:marBottom w:val="0"/>
          <w:divBdr>
            <w:top w:val="none" w:sz="0" w:space="0" w:color="auto"/>
            <w:left w:val="none" w:sz="0" w:space="0" w:color="auto"/>
            <w:bottom w:val="none" w:sz="0" w:space="0" w:color="auto"/>
            <w:right w:val="none" w:sz="0" w:space="0" w:color="auto"/>
          </w:divBdr>
        </w:div>
        <w:div w:id="507907538">
          <w:marLeft w:val="274"/>
          <w:marRight w:val="0"/>
          <w:marTop w:val="0"/>
          <w:marBottom w:val="0"/>
          <w:divBdr>
            <w:top w:val="none" w:sz="0" w:space="0" w:color="auto"/>
            <w:left w:val="none" w:sz="0" w:space="0" w:color="auto"/>
            <w:bottom w:val="none" w:sz="0" w:space="0" w:color="auto"/>
            <w:right w:val="none" w:sz="0" w:space="0" w:color="auto"/>
          </w:divBdr>
        </w:div>
        <w:div w:id="529417353">
          <w:marLeft w:val="274"/>
          <w:marRight w:val="0"/>
          <w:marTop w:val="0"/>
          <w:marBottom w:val="0"/>
          <w:divBdr>
            <w:top w:val="none" w:sz="0" w:space="0" w:color="auto"/>
            <w:left w:val="none" w:sz="0" w:space="0" w:color="auto"/>
            <w:bottom w:val="none" w:sz="0" w:space="0" w:color="auto"/>
            <w:right w:val="none" w:sz="0" w:space="0" w:color="auto"/>
          </w:divBdr>
        </w:div>
        <w:div w:id="643973988">
          <w:marLeft w:val="274"/>
          <w:marRight w:val="0"/>
          <w:marTop w:val="0"/>
          <w:marBottom w:val="0"/>
          <w:divBdr>
            <w:top w:val="none" w:sz="0" w:space="0" w:color="auto"/>
            <w:left w:val="none" w:sz="0" w:space="0" w:color="auto"/>
            <w:bottom w:val="none" w:sz="0" w:space="0" w:color="auto"/>
            <w:right w:val="none" w:sz="0" w:space="0" w:color="auto"/>
          </w:divBdr>
        </w:div>
        <w:div w:id="797339636">
          <w:marLeft w:val="274"/>
          <w:marRight w:val="0"/>
          <w:marTop w:val="0"/>
          <w:marBottom w:val="0"/>
          <w:divBdr>
            <w:top w:val="none" w:sz="0" w:space="0" w:color="auto"/>
            <w:left w:val="none" w:sz="0" w:space="0" w:color="auto"/>
            <w:bottom w:val="none" w:sz="0" w:space="0" w:color="auto"/>
            <w:right w:val="none" w:sz="0" w:space="0" w:color="auto"/>
          </w:divBdr>
        </w:div>
        <w:div w:id="827095756">
          <w:marLeft w:val="274"/>
          <w:marRight w:val="0"/>
          <w:marTop w:val="0"/>
          <w:marBottom w:val="0"/>
          <w:divBdr>
            <w:top w:val="none" w:sz="0" w:space="0" w:color="auto"/>
            <w:left w:val="none" w:sz="0" w:space="0" w:color="auto"/>
            <w:bottom w:val="none" w:sz="0" w:space="0" w:color="auto"/>
            <w:right w:val="none" w:sz="0" w:space="0" w:color="auto"/>
          </w:divBdr>
        </w:div>
        <w:div w:id="829448656">
          <w:marLeft w:val="274"/>
          <w:marRight w:val="0"/>
          <w:marTop w:val="0"/>
          <w:marBottom w:val="0"/>
          <w:divBdr>
            <w:top w:val="none" w:sz="0" w:space="0" w:color="auto"/>
            <w:left w:val="none" w:sz="0" w:space="0" w:color="auto"/>
            <w:bottom w:val="none" w:sz="0" w:space="0" w:color="auto"/>
            <w:right w:val="none" w:sz="0" w:space="0" w:color="auto"/>
          </w:divBdr>
        </w:div>
        <w:div w:id="1075206824">
          <w:marLeft w:val="274"/>
          <w:marRight w:val="0"/>
          <w:marTop w:val="0"/>
          <w:marBottom w:val="0"/>
          <w:divBdr>
            <w:top w:val="none" w:sz="0" w:space="0" w:color="auto"/>
            <w:left w:val="none" w:sz="0" w:space="0" w:color="auto"/>
            <w:bottom w:val="none" w:sz="0" w:space="0" w:color="auto"/>
            <w:right w:val="none" w:sz="0" w:space="0" w:color="auto"/>
          </w:divBdr>
        </w:div>
        <w:div w:id="1372803791">
          <w:marLeft w:val="274"/>
          <w:marRight w:val="0"/>
          <w:marTop w:val="0"/>
          <w:marBottom w:val="0"/>
          <w:divBdr>
            <w:top w:val="none" w:sz="0" w:space="0" w:color="auto"/>
            <w:left w:val="none" w:sz="0" w:space="0" w:color="auto"/>
            <w:bottom w:val="none" w:sz="0" w:space="0" w:color="auto"/>
            <w:right w:val="none" w:sz="0" w:space="0" w:color="auto"/>
          </w:divBdr>
        </w:div>
        <w:div w:id="1971934684">
          <w:marLeft w:val="274"/>
          <w:marRight w:val="0"/>
          <w:marTop w:val="0"/>
          <w:marBottom w:val="0"/>
          <w:divBdr>
            <w:top w:val="none" w:sz="0" w:space="0" w:color="auto"/>
            <w:left w:val="none" w:sz="0" w:space="0" w:color="auto"/>
            <w:bottom w:val="none" w:sz="0" w:space="0" w:color="auto"/>
            <w:right w:val="none" w:sz="0" w:space="0" w:color="auto"/>
          </w:divBdr>
        </w:div>
        <w:div w:id="1976910837">
          <w:marLeft w:val="274"/>
          <w:marRight w:val="0"/>
          <w:marTop w:val="0"/>
          <w:marBottom w:val="0"/>
          <w:divBdr>
            <w:top w:val="none" w:sz="0" w:space="0" w:color="auto"/>
            <w:left w:val="none" w:sz="0" w:space="0" w:color="auto"/>
            <w:bottom w:val="none" w:sz="0" w:space="0" w:color="auto"/>
            <w:right w:val="none" w:sz="0" w:space="0" w:color="auto"/>
          </w:divBdr>
        </w:div>
        <w:div w:id="2008094594">
          <w:marLeft w:val="274"/>
          <w:marRight w:val="0"/>
          <w:marTop w:val="0"/>
          <w:marBottom w:val="0"/>
          <w:divBdr>
            <w:top w:val="none" w:sz="0" w:space="0" w:color="auto"/>
            <w:left w:val="none" w:sz="0" w:space="0" w:color="auto"/>
            <w:bottom w:val="none" w:sz="0" w:space="0" w:color="auto"/>
            <w:right w:val="none" w:sz="0" w:space="0" w:color="auto"/>
          </w:divBdr>
        </w:div>
      </w:divsChild>
    </w:div>
    <w:div w:id="1948416961">
      <w:bodyDiv w:val="1"/>
      <w:marLeft w:val="0"/>
      <w:marRight w:val="0"/>
      <w:marTop w:val="0"/>
      <w:marBottom w:val="0"/>
      <w:divBdr>
        <w:top w:val="none" w:sz="0" w:space="0" w:color="auto"/>
        <w:left w:val="none" w:sz="0" w:space="0" w:color="auto"/>
        <w:bottom w:val="none" w:sz="0" w:space="0" w:color="auto"/>
        <w:right w:val="none" w:sz="0" w:space="0" w:color="auto"/>
      </w:divBdr>
      <w:divsChild>
        <w:div w:id="1247425399">
          <w:marLeft w:val="994"/>
          <w:marRight w:val="0"/>
          <w:marTop w:val="0"/>
          <w:marBottom w:val="0"/>
          <w:divBdr>
            <w:top w:val="none" w:sz="0" w:space="0" w:color="auto"/>
            <w:left w:val="none" w:sz="0" w:space="0" w:color="auto"/>
            <w:bottom w:val="none" w:sz="0" w:space="0" w:color="auto"/>
            <w:right w:val="none" w:sz="0" w:space="0" w:color="auto"/>
          </w:divBdr>
        </w:div>
      </w:divsChild>
    </w:div>
    <w:div w:id="1950043981">
      <w:bodyDiv w:val="1"/>
      <w:marLeft w:val="0"/>
      <w:marRight w:val="0"/>
      <w:marTop w:val="0"/>
      <w:marBottom w:val="0"/>
      <w:divBdr>
        <w:top w:val="none" w:sz="0" w:space="0" w:color="auto"/>
        <w:left w:val="none" w:sz="0" w:space="0" w:color="auto"/>
        <w:bottom w:val="none" w:sz="0" w:space="0" w:color="auto"/>
        <w:right w:val="none" w:sz="0" w:space="0" w:color="auto"/>
      </w:divBdr>
    </w:div>
    <w:div w:id="1950505004">
      <w:bodyDiv w:val="1"/>
      <w:marLeft w:val="0"/>
      <w:marRight w:val="0"/>
      <w:marTop w:val="0"/>
      <w:marBottom w:val="0"/>
      <w:divBdr>
        <w:top w:val="none" w:sz="0" w:space="0" w:color="auto"/>
        <w:left w:val="none" w:sz="0" w:space="0" w:color="auto"/>
        <w:bottom w:val="none" w:sz="0" w:space="0" w:color="auto"/>
        <w:right w:val="none" w:sz="0" w:space="0" w:color="auto"/>
      </w:divBdr>
    </w:div>
    <w:div w:id="1952083948">
      <w:bodyDiv w:val="1"/>
      <w:marLeft w:val="0"/>
      <w:marRight w:val="0"/>
      <w:marTop w:val="0"/>
      <w:marBottom w:val="0"/>
      <w:divBdr>
        <w:top w:val="none" w:sz="0" w:space="0" w:color="auto"/>
        <w:left w:val="none" w:sz="0" w:space="0" w:color="auto"/>
        <w:bottom w:val="none" w:sz="0" w:space="0" w:color="auto"/>
        <w:right w:val="none" w:sz="0" w:space="0" w:color="auto"/>
      </w:divBdr>
      <w:divsChild>
        <w:div w:id="356657755">
          <w:marLeft w:val="0"/>
          <w:marRight w:val="0"/>
          <w:marTop w:val="0"/>
          <w:marBottom w:val="0"/>
          <w:divBdr>
            <w:top w:val="none" w:sz="0" w:space="0" w:color="auto"/>
            <w:left w:val="none" w:sz="0" w:space="0" w:color="auto"/>
            <w:bottom w:val="none" w:sz="0" w:space="0" w:color="auto"/>
            <w:right w:val="none" w:sz="0" w:space="0" w:color="auto"/>
          </w:divBdr>
        </w:div>
        <w:div w:id="531770644">
          <w:marLeft w:val="0"/>
          <w:marRight w:val="0"/>
          <w:marTop w:val="0"/>
          <w:marBottom w:val="0"/>
          <w:divBdr>
            <w:top w:val="none" w:sz="0" w:space="0" w:color="auto"/>
            <w:left w:val="none" w:sz="0" w:space="0" w:color="auto"/>
            <w:bottom w:val="none" w:sz="0" w:space="0" w:color="auto"/>
            <w:right w:val="none" w:sz="0" w:space="0" w:color="auto"/>
          </w:divBdr>
        </w:div>
        <w:div w:id="611594678">
          <w:marLeft w:val="0"/>
          <w:marRight w:val="0"/>
          <w:marTop w:val="0"/>
          <w:marBottom w:val="0"/>
          <w:divBdr>
            <w:top w:val="none" w:sz="0" w:space="0" w:color="auto"/>
            <w:left w:val="none" w:sz="0" w:space="0" w:color="auto"/>
            <w:bottom w:val="none" w:sz="0" w:space="0" w:color="auto"/>
            <w:right w:val="none" w:sz="0" w:space="0" w:color="auto"/>
          </w:divBdr>
        </w:div>
        <w:div w:id="755443475">
          <w:marLeft w:val="0"/>
          <w:marRight w:val="0"/>
          <w:marTop w:val="0"/>
          <w:marBottom w:val="0"/>
          <w:divBdr>
            <w:top w:val="none" w:sz="0" w:space="0" w:color="auto"/>
            <w:left w:val="none" w:sz="0" w:space="0" w:color="auto"/>
            <w:bottom w:val="none" w:sz="0" w:space="0" w:color="auto"/>
            <w:right w:val="none" w:sz="0" w:space="0" w:color="auto"/>
          </w:divBdr>
        </w:div>
        <w:div w:id="1566060948">
          <w:marLeft w:val="0"/>
          <w:marRight w:val="0"/>
          <w:marTop w:val="0"/>
          <w:marBottom w:val="0"/>
          <w:divBdr>
            <w:top w:val="none" w:sz="0" w:space="0" w:color="auto"/>
            <w:left w:val="none" w:sz="0" w:space="0" w:color="auto"/>
            <w:bottom w:val="none" w:sz="0" w:space="0" w:color="auto"/>
            <w:right w:val="none" w:sz="0" w:space="0" w:color="auto"/>
          </w:divBdr>
        </w:div>
      </w:divsChild>
    </w:div>
    <w:div w:id="1955555948">
      <w:bodyDiv w:val="1"/>
      <w:marLeft w:val="0"/>
      <w:marRight w:val="0"/>
      <w:marTop w:val="0"/>
      <w:marBottom w:val="0"/>
      <w:divBdr>
        <w:top w:val="none" w:sz="0" w:space="0" w:color="auto"/>
        <w:left w:val="none" w:sz="0" w:space="0" w:color="auto"/>
        <w:bottom w:val="none" w:sz="0" w:space="0" w:color="auto"/>
        <w:right w:val="none" w:sz="0" w:space="0" w:color="auto"/>
      </w:divBdr>
    </w:div>
    <w:div w:id="2020737390">
      <w:bodyDiv w:val="1"/>
      <w:marLeft w:val="0"/>
      <w:marRight w:val="0"/>
      <w:marTop w:val="0"/>
      <w:marBottom w:val="0"/>
      <w:divBdr>
        <w:top w:val="none" w:sz="0" w:space="0" w:color="auto"/>
        <w:left w:val="none" w:sz="0" w:space="0" w:color="auto"/>
        <w:bottom w:val="none" w:sz="0" w:space="0" w:color="auto"/>
        <w:right w:val="none" w:sz="0" w:space="0" w:color="auto"/>
      </w:divBdr>
      <w:divsChild>
        <w:div w:id="594747691">
          <w:marLeft w:val="720"/>
          <w:marRight w:val="0"/>
          <w:marTop w:val="120"/>
          <w:marBottom w:val="0"/>
          <w:divBdr>
            <w:top w:val="none" w:sz="0" w:space="0" w:color="auto"/>
            <w:left w:val="none" w:sz="0" w:space="0" w:color="auto"/>
            <w:bottom w:val="none" w:sz="0" w:space="0" w:color="auto"/>
            <w:right w:val="none" w:sz="0" w:space="0" w:color="auto"/>
          </w:divBdr>
        </w:div>
      </w:divsChild>
    </w:div>
    <w:div w:id="2020808796">
      <w:bodyDiv w:val="1"/>
      <w:marLeft w:val="0"/>
      <w:marRight w:val="0"/>
      <w:marTop w:val="0"/>
      <w:marBottom w:val="0"/>
      <w:divBdr>
        <w:top w:val="none" w:sz="0" w:space="0" w:color="auto"/>
        <w:left w:val="none" w:sz="0" w:space="0" w:color="auto"/>
        <w:bottom w:val="none" w:sz="0" w:space="0" w:color="auto"/>
        <w:right w:val="none" w:sz="0" w:space="0" w:color="auto"/>
      </w:divBdr>
      <w:divsChild>
        <w:div w:id="322391921">
          <w:marLeft w:val="360"/>
          <w:marRight w:val="0"/>
          <w:marTop w:val="200"/>
          <w:marBottom w:val="0"/>
          <w:divBdr>
            <w:top w:val="none" w:sz="0" w:space="0" w:color="auto"/>
            <w:left w:val="none" w:sz="0" w:space="0" w:color="auto"/>
            <w:bottom w:val="none" w:sz="0" w:space="0" w:color="auto"/>
            <w:right w:val="none" w:sz="0" w:space="0" w:color="auto"/>
          </w:divBdr>
        </w:div>
        <w:div w:id="1350177896">
          <w:marLeft w:val="360"/>
          <w:marRight w:val="0"/>
          <w:marTop w:val="200"/>
          <w:marBottom w:val="0"/>
          <w:divBdr>
            <w:top w:val="none" w:sz="0" w:space="0" w:color="auto"/>
            <w:left w:val="none" w:sz="0" w:space="0" w:color="auto"/>
            <w:bottom w:val="none" w:sz="0" w:space="0" w:color="auto"/>
            <w:right w:val="none" w:sz="0" w:space="0" w:color="auto"/>
          </w:divBdr>
        </w:div>
        <w:div w:id="1356149698">
          <w:marLeft w:val="360"/>
          <w:marRight w:val="0"/>
          <w:marTop w:val="200"/>
          <w:marBottom w:val="0"/>
          <w:divBdr>
            <w:top w:val="none" w:sz="0" w:space="0" w:color="auto"/>
            <w:left w:val="none" w:sz="0" w:space="0" w:color="auto"/>
            <w:bottom w:val="none" w:sz="0" w:space="0" w:color="auto"/>
            <w:right w:val="none" w:sz="0" w:space="0" w:color="auto"/>
          </w:divBdr>
        </w:div>
      </w:divsChild>
    </w:div>
    <w:div w:id="2031910142">
      <w:bodyDiv w:val="1"/>
      <w:marLeft w:val="0"/>
      <w:marRight w:val="0"/>
      <w:marTop w:val="0"/>
      <w:marBottom w:val="0"/>
      <w:divBdr>
        <w:top w:val="none" w:sz="0" w:space="0" w:color="auto"/>
        <w:left w:val="none" w:sz="0" w:space="0" w:color="auto"/>
        <w:bottom w:val="none" w:sz="0" w:space="0" w:color="auto"/>
        <w:right w:val="none" w:sz="0" w:space="0" w:color="auto"/>
      </w:divBdr>
    </w:div>
    <w:div w:id="2038382538">
      <w:bodyDiv w:val="1"/>
      <w:marLeft w:val="0"/>
      <w:marRight w:val="0"/>
      <w:marTop w:val="0"/>
      <w:marBottom w:val="0"/>
      <w:divBdr>
        <w:top w:val="none" w:sz="0" w:space="0" w:color="auto"/>
        <w:left w:val="none" w:sz="0" w:space="0" w:color="auto"/>
        <w:bottom w:val="none" w:sz="0" w:space="0" w:color="auto"/>
        <w:right w:val="none" w:sz="0" w:space="0" w:color="auto"/>
      </w:divBdr>
    </w:div>
    <w:div w:id="2062899630">
      <w:bodyDiv w:val="1"/>
      <w:marLeft w:val="0"/>
      <w:marRight w:val="0"/>
      <w:marTop w:val="0"/>
      <w:marBottom w:val="0"/>
      <w:divBdr>
        <w:top w:val="none" w:sz="0" w:space="0" w:color="auto"/>
        <w:left w:val="none" w:sz="0" w:space="0" w:color="auto"/>
        <w:bottom w:val="none" w:sz="0" w:space="0" w:color="auto"/>
        <w:right w:val="none" w:sz="0" w:space="0" w:color="auto"/>
      </w:divBdr>
    </w:div>
    <w:div w:id="2079981629">
      <w:bodyDiv w:val="1"/>
      <w:marLeft w:val="0"/>
      <w:marRight w:val="0"/>
      <w:marTop w:val="0"/>
      <w:marBottom w:val="0"/>
      <w:divBdr>
        <w:top w:val="none" w:sz="0" w:space="0" w:color="auto"/>
        <w:left w:val="none" w:sz="0" w:space="0" w:color="auto"/>
        <w:bottom w:val="none" w:sz="0" w:space="0" w:color="auto"/>
        <w:right w:val="none" w:sz="0" w:space="0" w:color="auto"/>
      </w:divBdr>
      <w:divsChild>
        <w:div w:id="142505095">
          <w:marLeft w:val="1440"/>
          <w:marRight w:val="0"/>
          <w:marTop w:val="120"/>
          <w:marBottom w:val="0"/>
          <w:divBdr>
            <w:top w:val="none" w:sz="0" w:space="0" w:color="auto"/>
            <w:left w:val="none" w:sz="0" w:space="0" w:color="auto"/>
            <w:bottom w:val="none" w:sz="0" w:space="0" w:color="auto"/>
            <w:right w:val="none" w:sz="0" w:space="0" w:color="auto"/>
          </w:divBdr>
        </w:div>
        <w:div w:id="2121797890">
          <w:marLeft w:val="720"/>
          <w:marRight w:val="0"/>
          <w:marTop w:val="120"/>
          <w:marBottom w:val="0"/>
          <w:divBdr>
            <w:top w:val="none" w:sz="0" w:space="0" w:color="auto"/>
            <w:left w:val="none" w:sz="0" w:space="0" w:color="auto"/>
            <w:bottom w:val="none" w:sz="0" w:space="0" w:color="auto"/>
            <w:right w:val="none" w:sz="0" w:space="0" w:color="auto"/>
          </w:divBdr>
        </w:div>
      </w:divsChild>
    </w:div>
    <w:div w:id="2086028590">
      <w:bodyDiv w:val="1"/>
      <w:marLeft w:val="0"/>
      <w:marRight w:val="0"/>
      <w:marTop w:val="0"/>
      <w:marBottom w:val="0"/>
      <w:divBdr>
        <w:top w:val="none" w:sz="0" w:space="0" w:color="auto"/>
        <w:left w:val="none" w:sz="0" w:space="0" w:color="auto"/>
        <w:bottom w:val="none" w:sz="0" w:space="0" w:color="auto"/>
        <w:right w:val="none" w:sz="0" w:space="0" w:color="auto"/>
      </w:divBdr>
    </w:div>
    <w:div w:id="2087259311">
      <w:bodyDiv w:val="1"/>
      <w:marLeft w:val="0"/>
      <w:marRight w:val="0"/>
      <w:marTop w:val="0"/>
      <w:marBottom w:val="0"/>
      <w:divBdr>
        <w:top w:val="none" w:sz="0" w:space="0" w:color="auto"/>
        <w:left w:val="none" w:sz="0" w:space="0" w:color="auto"/>
        <w:bottom w:val="none" w:sz="0" w:space="0" w:color="auto"/>
        <w:right w:val="none" w:sz="0" w:space="0" w:color="auto"/>
      </w:divBdr>
      <w:divsChild>
        <w:div w:id="187959446">
          <w:marLeft w:val="274"/>
          <w:marRight w:val="0"/>
          <w:marTop w:val="0"/>
          <w:marBottom w:val="0"/>
          <w:divBdr>
            <w:top w:val="none" w:sz="0" w:space="0" w:color="auto"/>
            <w:left w:val="none" w:sz="0" w:space="0" w:color="auto"/>
            <w:bottom w:val="none" w:sz="0" w:space="0" w:color="auto"/>
            <w:right w:val="none" w:sz="0" w:space="0" w:color="auto"/>
          </w:divBdr>
        </w:div>
        <w:div w:id="1152061495">
          <w:marLeft w:val="274"/>
          <w:marRight w:val="0"/>
          <w:marTop w:val="0"/>
          <w:marBottom w:val="0"/>
          <w:divBdr>
            <w:top w:val="none" w:sz="0" w:space="0" w:color="auto"/>
            <w:left w:val="none" w:sz="0" w:space="0" w:color="auto"/>
            <w:bottom w:val="none" w:sz="0" w:space="0" w:color="auto"/>
            <w:right w:val="none" w:sz="0" w:space="0" w:color="auto"/>
          </w:divBdr>
        </w:div>
        <w:div w:id="1205143184">
          <w:marLeft w:val="274"/>
          <w:marRight w:val="0"/>
          <w:marTop w:val="0"/>
          <w:marBottom w:val="0"/>
          <w:divBdr>
            <w:top w:val="none" w:sz="0" w:space="0" w:color="auto"/>
            <w:left w:val="none" w:sz="0" w:space="0" w:color="auto"/>
            <w:bottom w:val="none" w:sz="0" w:space="0" w:color="auto"/>
            <w:right w:val="none" w:sz="0" w:space="0" w:color="auto"/>
          </w:divBdr>
        </w:div>
      </w:divsChild>
    </w:div>
    <w:div w:id="2089615787">
      <w:bodyDiv w:val="1"/>
      <w:marLeft w:val="0"/>
      <w:marRight w:val="0"/>
      <w:marTop w:val="0"/>
      <w:marBottom w:val="0"/>
      <w:divBdr>
        <w:top w:val="none" w:sz="0" w:space="0" w:color="auto"/>
        <w:left w:val="none" w:sz="0" w:space="0" w:color="auto"/>
        <w:bottom w:val="none" w:sz="0" w:space="0" w:color="auto"/>
        <w:right w:val="none" w:sz="0" w:space="0" w:color="auto"/>
      </w:divBdr>
    </w:div>
    <w:div w:id="2092241303">
      <w:bodyDiv w:val="1"/>
      <w:marLeft w:val="0"/>
      <w:marRight w:val="0"/>
      <w:marTop w:val="0"/>
      <w:marBottom w:val="0"/>
      <w:divBdr>
        <w:top w:val="none" w:sz="0" w:space="0" w:color="auto"/>
        <w:left w:val="none" w:sz="0" w:space="0" w:color="auto"/>
        <w:bottom w:val="none" w:sz="0" w:space="0" w:color="auto"/>
        <w:right w:val="none" w:sz="0" w:space="0" w:color="auto"/>
      </w:divBdr>
      <w:divsChild>
        <w:div w:id="467943051">
          <w:marLeft w:val="994"/>
          <w:marRight w:val="0"/>
          <w:marTop w:val="0"/>
          <w:marBottom w:val="0"/>
          <w:divBdr>
            <w:top w:val="none" w:sz="0" w:space="0" w:color="auto"/>
            <w:left w:val="none" w:sz="0" w:space="0" w:color="auto"/>
            <w:bottom w:val="none" w:sz="0" w:space="0" w:color="auto"/>
            <w:right w:val="none" w:sz="0" w:space="0" w:color="auto"/>
          </w:divBdr>
        </w:div>
      </w:divsChild>
    </w:div>
    <w:div w:id="2112777188">
      <w:bodyDiv w:val="1"/>
      <w:marLeft w:val="0"/>
      <w:marRight w:val="0"/>
      <w:marTop w:val="0"/>
      <w:marBottom w:val="0"/>
      <w:divBdr>
        <w:top w:val="none" w:sz="0" w:space="0" w:color="auto"/>
        <w:left w:val="none" w:sz="0" w:space="0" w:color="auto"/>
        <w:bottom w:val="none" w:sz="0" w:space="0" w:color="auto"/>
        <w:right w:val="none" w:sz="0" w:space="0" w:color="auto"/>
      </w:divBdr>
      <w:divsChild>
        <w:div w:id="87699122">
          <w:marLeft w:val="274"/>
          <w:marRight w:val="0"/>
          <w:marTop w:val="0"/>
          <w:marBottom w:val="0"/>
          <w:divBdr>
            <w:top w:val="none" w:sz="0" w:space="0" w:color="auto"/>
            <w:left w:val="none" w:sz="0" w:space="0" w:color="auto"/>
            <w:bottom w:val="none" w:sz="0" w:space="0" w:color="auto"/>
            <w:right w:val="none" w:sz="0" w:space="0" w:color="auto"/>
          </w:divBdr>
        </w:div>
        <w:div w:id="1039204876">
          <w:marLeft w:val="274"/>
          <w:marRight w:val="0"/>
          <w:marTop w:val="0"/>
          <w:marBottom w:val="0"/>
          <w:divBdr>
            <w:top w:val="none" w:sz="0" w:space="0" w:color="auto"/>
            <w:left w:val="none" w:sz="0" w:space="0" w:color="auto"/>
            <w:bottom w:val="none" w:sz="0" w:space="0" w:color="auto"/>
            <w:right w:val="none" w:sz="0" w:space="0" w:color="auto"/>
          </w:divBdr>
        </w:div>
        <w:div w:id="1687637489">
          <w:marLeft w:val="274"/>
          <w:marRight w:val="0"/>
          <w:marTop w:val="0"/>
          <w:marBottom w:val="0"/>
          <w:divBdr>
            <w:top w:val="none" w:sz="0" w:space="0" w:color="auto"/>
            <w:left w:val="none" w:sz="0" w:space="0" w:color="auto"/>
            <w:bottom w:val="none" w:sz="0" w:space="0" w:color="auto"/>
            <w:right w:val="none" w:sz="0" w:space="0" w:color="auto"/>
          </w:divBdr>
        </w:div>
      </w:divsChild>
    </w:div>
    <w:div w:id="2132555703">
      <w:bodyDiv w:val="1"/>
      <w:marLeft w:val="0"/>
      <w:marRight w:val="0"/>
      <w:marTop w:val="0"/>
      <w:marBottom w:val="0"/>
      <w:divBdr>
        <w:top w:val="none" w:sz="0" w:space="0" w:color="auto"/>
        <w:left w:val="none" w:sz="0" w:space="0" w:color="auto"/>
        <w:bottom w:val="none" w:sz="0" w:space="0" w:color="auto"/>
        <w:right w:val="none" w:sz="0" w:space="0" w:color="auto"/>
      </w:divBdr>
    </w:div>
    <w:div w:id="21471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ta/ac/cm/localindicators.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eo/in/lcff1sys-resources.as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CFF@cde.ca.gov"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ta/ac/cm/dashboardtoolkit.asp" TargetMode="External"/><Relationship Id="rId5" Type="http://schemas.openxmlformats.org/officeDocument/2006/relationships/numbering" Target="numbering.xml"/><Relationship Id="rId15" Type="http://schemas.openxmlformats.org/officeDocument/2006/relationships/hyperlink" Target="https://www.cde.ca.gov/ta/ac/cm/localindicators.as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re/lc/" TargetMode="External"/></Relationships>
</file>

<file path=word/theme/theme1.xml><?xml version="1.0" encoding="utf-8"?>
<a:theme xmlns:a="http://schemas.openxmlformats.org/drawingml/2006/main" name="Office Theme">
  <a:themeElements>
    <a:clrScheme name="Dashboard Toolk,it">
      <a:dk1>
        <a:srgbClr val="44546A"/>
      </a:dk1>
      <a:lt1>
        <a:srgbClr val="D6DCE4"/>
      </a:lt1>
      <a:dk2>
        <a:srgbClr val="7030A0"/>
      </a:dk2>
      <a:lt2>
        <a:srgbClr val="F8F4FB"/>
      </a:lt2>
      <a:accent1>
        <a:srgbClr val="7030A0"/>
      </a:accent1>
      <a:accent2>
        <a:srgbClr val="44546A"/>
      </a:accent2>
      <a:accent3>
        <a:srgbClr val="F8F4FB"/>
      </a:accent3>
      <a:accent4>
        <a:srgbClr val="F8F4FB"/>
      </a:accent4>
      <a:accent5>
        <a:srgbClr val="ADB9CA"/>
      </a:accent5>
      <a:accent6>
        <a:srgbClr val="7030A0"/>
      </a:accent6>
      <a:hlink>
        <a:srgbClr val="000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808B945CD8BD4EBC083F9E04BE3D24" ma:contentTypeVersion="6" ma:contentTypeDescription="Create a new document." ma:contentTypeScope="" ma:versionID="9a9c94c902b612d236b646345ab9f455">
  <xsd:schema xmlns:xsd="http://www.w3.org/2001/XMLSchema" xmlns:xs="http://www.w3.org/2001/XMLSchema" xmlns:p="http://schemas.microsoft.com/office/2006/metadata/properties" xmlns:ns2="5f7508bb-352c-43ca-8760-f7c5fe0af980" xmlns:ns3="32626994-e3a8-43c5-99cc-43ffb3e5e53e" targetNamespace="http://schemas.microsoft.com/office/2006/metadata/properties" ma:root="true" ma:fieldsID="ba899a4cc02e256118e8ff43151e1385" ns2:_="" ns3:_="">
    <xsd:import namespace="5f7508bb-352c-43ca-8760-f7c5fe0af980"/>
    <xsd:import namespace="32626994-e3a8-43c5-99cc-43ffb3e5e5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508bb-352c-43ca-8760-f7c5fe0af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26994-e3a8-43c5-99cc-43ffb3e5e5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2626994-e3a8-43c5-99cc-43ffb3e5e53e">
      <UserInfo>
        <DisplayName/>
        <AccountId xsi:nil="true"/>
        <AccountType/>
      </UserInfo>
    </SharedWithUsers>
  </documentManagement>
</p:properties>
</file>

<file path=customXml/itemProps1.xml><?xml version="1.0" encoding="utf-8"?>
<ds:datastoreItem xmlns:ds="http://schemas.openxmlformats.org/officeDocument/2006/customXml" ds:itemID="{034AA161-52BE-45A7-8BE8-7421120829A2}">
  <ds:schemaRefs>
    <ds:schemaRef ds:uri="http://schemas.microsoft.com/sharepoint/v3/contenttype/forms"/>
  </ds:schemaRefs>
</ds:datastoreItem>
</file>

<file path=customXml/itemProps2.xml><?xml version="1.0" encoding="utf-8"?>
<ds:datastoreItem xmlns:ds="http://schemas.openxmlformats.org/officeDocument/2006/customXml" ds:itemID="{CE6D1B5E-5297-4724-A5E4-C07965666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508bb-352c-43ca-8760-f7c5fe0af980"/>
    <ds:schemaRef ds:uri="32626994-e3a8-43c5-99cc-43ffb3e5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A7A19-0EC4-40AA-8718-7D44DFCFE55D}">
  <ds:schemaRefs>
    <ds:schemaRef ds:uri="http://schemas.openxmlformats.org/officeDocument/2006/bibliography"/>
  </ds:schemaRefs>
</ds:datastoreItem>
</file>

<file path=customXml/itemProps4.xml><?xml version="1.0" encoding="utf-8"?>
<ds:datastoreItem xmlns:ds="http://schemas.openxmlformats.org/officeDocument/2006/customXml" ds:itemID="{29CCE3F2-5E7B-4C18-B02E-320FA9660550}">
  <ds:schemaRefs>
    <ds:schemaRef ds:uri="http://schemas.microsoft.com/office/2006/metadata/properties"/>
    <ds:schemaRef ds:uri="http://schemas.microsoft.com/office/infopath/2007/PartnerControls"/>
    <ds:schemaRef ds:uri="32626994-e3a8-43c5-99cc-43ffb3e5e5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Dashboard On-Demand: Local Indicators NG - CA School Dashboard and System of Support (CA Dept of Education)</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Local Indicators NG - CA School Dashboard and System of Support (CA Dept of Education)</dc:title>
  <dc:subject>This notetaking guide (NG) accompanies the California School Dashboard (Dashboard) On-Demand Series about local indicators on the California School Dashboard (Dashboard).</dc:subject>
  <cp:keywords/>
  <dc:description/>
  <cp:lastModifiedBy>Sarah Marohl</cp:lastModifiedBy>
  <cp:revision>2</cp:revision>
  <dcterms:created xsi:type="dcterms:W3CDTF">2024-08-23T21:40:00Z</dcterms:created>
  <dcterms:modified xsi:type="dcterms:W3CDTF">2024-08-23T21:40:00Z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0x01010020808B945CD8BD4EBC083F9E04BE3D24</vt:lpwstr>
  </property>
  <property fmtid="{D5CDD505-2E9C-101B-9397-08002B2CF9AE}" pid="3" name="MediaServiceImageTags">
    <vt:lpwstr/>
  </property>
  <property fmtid="{D5CDD505-2E9C-101B-9397-08002B2CF9AE}" pid="4" name="Order">
    <vt:r8>111300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a4f29f872d887c31d716a011d26985ecfb08d8f5487585e8959a4b3f0020abfc</vt:lpwstr>
  </property>
</Properties>
</file>