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DA8A6" w14:textId="77777777" w:rsidR="006E06C6" w:rsidRPr="00883B58" w:rsidRDefault="00D5115F" w:rsidP="00B723BE">
      <w:pPr>
        <w:rPr>
          <w:sz w:val="16"/>
          <w:szCs w:val="16"/>
        </w:rPr>
      </w:pPr>
      <w:r w:rsidRPr="00D5115F">
        <w:rPr>
          <w:noProof/>
        </w:rPr>
        <w:drawing>
          <wp:inline distT="0" distB="0" distL="0" distR="0" wp14:anchorId="3B8B84B4" wp14:editId="726EC3EE">
            <wp:extent cx="941731" cy="942975"/>
            <wp:effectExtent l="0" t="0" r="0" b="0"/>
            <wp:docPr id="2" name="Picture 2" descr="Seal for the California State Board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be seal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33" cy="98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BD10E" w14:textId="77777777" w:rsidR="00B723BE" w:rsidRDefault="00FC1FCE" w:rsidP="00B723BE">
      <w:pPr>
        <w:jc w:val="right"/>
      </w:pPr>
      <w:r w:rsidRPr="00B723BE">
        <w:t>California Department of Education</w:t>
      </w:r>
    </w:p>
    <w:p w14:paraId="6DEFDD60" w14:textId="77777777" w:rsidR="00B723BE" w:rsidRDefault="00FC1FCE" w:rsidP="00B723BE">
      <w:pPr>
        <w:jc w:val="right"/>
      </w:pPr>
      <w:r w:rsidRPr="00B723BE">
        <w:t>Executive Office</w:t>
      </w:r>
    </w:p>
    <w:p w14:paraId="260C9D2B" w14:textId="77777777" w:rsidR="002B4B14" w:rsidRDefault="00692300" w:rsidP="00B723BE">
      <w:pPr>
        <w:jc w:val="right"/>
      </w:pPr>
      <w:r w:rsidRPr="00B723BE">
        <w:t>SBE-00</w:t>
      </w:r>
      <w:r w:rsidR="000324AD">
        <w:t>3</w:t>
      </w:r>
      <w:r w:rsidRPr="00B723BE">
        <w:t xml:space="preserve"> (REV. 1</w:t>
      </w:r>
      <w:r w:rsidR="00C27D57">
        <w:t>1</w:t>
      </w:r>
      <w:r w:rsidRPr="00B723BE">
        <w:t>/2017</w:t>
      </w:r>
      <w:r w:rsidR="00FC1FCE" w:rsidRPr="00B723BE">
        <w:t>)</w:t>
      </w:r>
    </w:p>
    <w:p w14:paraId="1F021C56" w14:textId="7C61D8EA" w:rsidR="00B723BE" w:rsidRPr="0029403C" w:rsidRDefault="00E62F6C" w:rsidP="0029403C">
      <w:pPr>
        <w:jc w:val="right"/>
        <w:sectPr w:rsidR="00B723BE" w:rsidRPr="0029403C" w:rsidSect="00C82CBA">
          <w:headerReference w:type="default" r:id="rId8"/>
          <w:type w:val="continuous"/>
          <w:pgSz w:w="12240" w:h="15840"/>
          <w:pgMar w:top="720" w:right="1440" w:bottom="1440" w:left="1440" w:header="720" w:footer="720" w:gutter="0"/>
          <w:cols w:num="2" w:space="720"/>
          <w:titlePg/>
          <w:docGrid w:linePitch="360"/>
        </w:sectPr>
      </w:pPr>
      <w:r>
        <w:t>sbe-</w:t>
      </w:r>
      <w:r w:rsidR="0029403C">
        <w:t>nov</w:t>
      </w:r>
      <w:r>
        <w:t>2</w:t>
      </w:r>
      <w:r w:rsidR="00CB2E6C">
        <w:t>4</w:t>
      </w:r>
      <w:r w:rsidR="000814E4">
        <w:t>item</w:t>
      </w:r>
      <w:r w:rsidR="000814E4" w:rsidRPr="000814E4">
        <w:t>0</w:t>
      </w:r>
      <w:r w:rsidR="0029403C">
        <w:t>4</w:t>
      </w:r>
    </w:p>
    <w:p w14:paraId="2F05DFA4" w14:textId="77777777" w:rsidR="006E06C6" w:rsidRDefault="006E06C6" w:rsidP="00FC1FCE">
      <w:pPr>
        <w:pStyle w:val="Heading1"/>
        <w:jc w:val="center"/>
        <w:rPr>
          <w:sz w:val="40"/>
          <w:szCs w:val="40"/>
        </w:rPr>
        <w:sectPr w:rsidR="006E06C6" w:rsidSect="0091117B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0F616C99" w14:textId="3FF679B4" w:rsidR="00FC1FCE" w:rsidRPr="001B3958" w:rsidRDefault="0091117B" w:rsidP="002B4B14">
      <w:pPr>
        <w:pStyle w:val="Heading1"/>
        <w:spacing w:before="240" w:after="240"/>
        <w:jc w:val="center"/>
        <w:rPr>
          <w:sz w:val="40"/>
          <w:szCs w:val="40"/>
        </w:rPr>
      </w:pPr>
      <w:r w:rsidRPr="001B3958">
        <w:rPr>
          <w:sz w:val="40"/>
          <w:szCs w:val="40"/>
        </w:rPr>
        <w:t>Californ</w:t>
      </w:r>
      <w:r w:rsidR="00693951">
        <w:rPr>
          <w:sz w:val="40"/>
          <w:szCs w:val="40"/>
        </w:rPr>
        <w:t>ia State Board of Education</w:t>
      </w:r>
      <w:r w:rsidR="00693951">
        <w:rPr>
          <w:sz w:val="40"/>
          <w:szCs w:val="40"/>
        </w:rPr>
        <w:br/>
      </w:r>
      <w:r w:rsidR="0029403C">
        <w:rPr>
          <w:sz w:val="40"/>
          <w:szCs w:val="40"/>
        </w:rPr>
        <w:t>November</w:t>
      </w:r>
      <w:r w:rsidR="00E62F6C">
        <w:rPr>
          <w:sz w:val="40"/>
          <w:szCs w:val="40"/>
        </w:rPr>
        <w:t xml:space="preserve"> 202</w:t>
      </w:r>
      <w:r w:rsidR="00CB2E6C">
        <w:rPr>
          <w:sz w:val="40"/>
          <w:szCs w:val="40"/>
        </w:rPr>
        <w:t>4</w:t>
      </w:r>
      <w:r w:rsidRPr="001B3958">
        <w:rPr>
          <w:sz w:val="40"/>
          <w:szCs w:val="40"/>
        </w:rPr>
        <w:t xml:space="preserve"> Agenda</w:t>
      </w:r>
      <w:r w:rsidR="00FC1FCE" w:rsidRPr="001B3958">
        <w:rPr>
          <w:sz w:val="40"/>
          <w:szCs w:val="40"/>
        </w:rPr>
        <w:br/>
        <w:t>Item</w:t>
      </w:r>
      <w:r w:rsidR="00692300">
        <w:rPr>
          <w:sz w:val="40"/>
          <w:szCs w:val="40"/>
        </w:rPr>
        <w:t xml:space="preserve"> </w:t>
      </w:r>
      <w:r w:rsidR="00692300" w:rsidRPr="00140B80">
        <w:rPr>
          <w:sz w:val="40"/>
          <w:szCs w:val="40"/>
        </w:rPr>
        <w:t>#</w:t>
      </w:r>
      <w:r w:rsidR="008D14AE">
        <w:rPr>
          <w:sz w:val="40"/>
          <w:szCs w:val="40"/>
        </w:rPr>
        <w:t>1</w:t>
      </w:r>
      <w:r w:rsidR="005C7B87">
        <w:rPr>
          <w:sz w:val="40"/>
          <w:szCs w:val="40"/>
        </w:rPr>
        <w:t>6</w:t>
      </w:r>
    </w:p>
    <w:p w14:paraId="278FF124" w14:textId="77777777" w:rsidR="00FC1FCE" w:rsidRDefault="00FC1FCE" w:rsidP="002B4B14">
      <w:pPr>
        <w:pStyle w:val="Heading2"/>
        <w:spacing w:before="240" w:after="240"/>
        <w:rPr>
          <w:sz w:val="36"/>
          <w:szCs w:val="36"/>
        </w:rPr>
      </w:pPr>
      <w:r w:rsidRPr="001B3958">
        <w:rPr>
          <w:sz w:val="36"/>
          <w:szCs w:val="36"/>
        </w:rPr>
        <w:t>Subject</w:t>
      </w:r>
    </w:p>
    <w:p w14:paraId="5822B776" w14:textId="77777777" w:rsidR="000814E4" w:rsidRDefault="000814E4" w:rsidP="000814E4">
      <w:pPr>
        <w:tabs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</w:rPr>
      </w:pPr>
      <w:r>
        <w:rPr>
          <w:bCs/>
        </w:rPr>
        <w:t>GENERAL PUBLIC COMMENT.</w:t>
      </w:r>
    </w:p>
    <w:p w14:paraId="46E50B59" w14:textId="77777777" w:rsidR="000814E4" w:rsidRPr="000814E4" w:rsidRDefault="000814E4" w:rsidP="000814E4">
      <w:r>
        <w:rPr>
          <w:snapToGrid w:val="0"/>
        </w:rPr>
        <w:t xml:space="preserve">Public Comment is invited on any matter </w:t>
      </w:r>
      <w:r>
        <w:rPr>
          <w:b/>
          <w:snapToGrid w:val="0"/>
        </w:rPr>
        <w:t>not</w:t>
      </w:r>
      <w:r>
        <w:rPr>
          <w:snapToGrid w:val="0"/>
        </w:rPr>
        <w:t xml:space="preserve"> included on the printed agenda. Depending on the number of individuals wishing to address the State Board, the presiding officer may establish specific time limits on presentations.</w:t>
      </w:r>
    </w:p>
    <w:p w14:paraId="5BF13B3C" w14:textId="77777777" w:rsidR="00FC1FCE" w:rsidRDefault="00FC1FCE" w:rsidP="002B4B14">
      <w:pPr>
        <w:pStyle w:val="Heading2"/>
        <w:spacing w:before="240" w:after="240"/>
        <w:rPr>
          <w:sz w:val="36"/>
          <w:szCs w:val="36"/>
        </w:rPr>
      </w:pPr>
      <w:r w:rsidRPr="001B3958">
        <w:rPr>
          <w:sz w:val="36"/>
          <w:szCs w:val="36"/>
        </w:rPr>
        <w:t>Type of Action</w:t>
      </w:r>
    </w:p>
    <w:p w14:paraId="507A47D6" w14:textId="77777777" w:rsidR="000814E4" w:rsidRPr="000814E4" w:rsidRDefault="000814E4" w:rsidP="000814E4">
      <w:r>
        <w:t>Information</w:t>
      </w:r>
    </w:p>
    <w:p w14:paraId="7E22AAD0" w14:textId="77777777" w:rsidR="00FC1FCE" w:rsidRPr="001B3958" w:rsidRDefault="00FC1FCE" w:rsidP="002B4B14">
      <w:pPr>
        <w:pStyle w:val="Heading2"/>
        <w:spacing w:before="240" w:after="240"/>
        <w:rPr>
          <w:sz w:val="36"/>
          <w:szCs w:val="36"/>
        </w:rPr>
      </w:pPr>
      <w:r w:rsidRPr="001B3958">
        <w:rPr>
          <w:sz w:val="36"/>
          <w:szCs w:val="36"/>
        </w:rPr>
        <w:t>Summary of the Issue(s)</w:t>
      </w:r>
    </w:p>
    <w:p w14:paraId="12FFF81C" w14:textId="77777777" w:rsidR="000814E4" w:rsidRPr="000814E4" w:rsidRDefault="000814E4" w:rsidP="000814E4">
      <w:pPr>
        <w:rPr>
          <w:rFonts w:cs="Arial"/>
          <w:szCs w:val="20"/>
        </w:rPr>
      </w:pPr>
      <w:r>
        <w:rPr>
          <w:rFonts w:cs="Arial"/>
        </w:rPr>
        <w:t>This is a standing item on the agenda, which allows the members of the public to address the board on any matter that is not included in this meeting’s agenda.</w:t>
      </w:r>
    </w:p>
    <w:p w14:paraId="00DDF81B" w14:textId="77777777" w:rsidR="003E4DF7" w:rsidRDefault="003E4DF7" w:rsidP="002B4B14">
      <w:pPr>
        <w:pStyle w:val="Heading2"/>
        <w:spacing w:before="240" w:after="240"/>
        <w:rPr>
          <w:sz w:val="36"/>
          <w:szCs w:val="36"/>
        </w:rPr>
      </w:pPr>
      <w:r>
        <w:rPr>
          <w:sz w:val="36"/>
          <w:szCs w:val="36"/>
        </w:rPr>
        <w:t>Recommendation</w:t>
      </w:r>
    </w:p>
    <w:p w14:paraId="5E83E48C" w14:textId="77777777" w:rsidR="000814E4" w:rsidRPr="000814E4" w:rsidRDefault="00406C6C" w:rsidP="000814E4">
      <w:pPr>
        <w:rPr>
          <w:bCs/>
          <w:szCs w:val="20"/>
        </w:rPr>
      </w:pPr>
      <w:r>
        <w:rPr>
          <w:bCs/>
        </w:rPr>
        <w:t>Not applicable.</w:t>
      </w:r>
    </w:p>
    <w:p w14:paraId="04E3A64E" w14:textId="77777777" w:rsidR="00F40510" w:rsidRPr="00F40510" w:rsidRDefault="003E4DF7" w:rsidP="002B4B14">
      <w:pPr>
        <w:pStyle w:val="Heading2"/>
        <w:spacing w:before="240" w:after="240"/>
        <w:rPr>
          <w:sz w:val="36"/>
          <w:szCs w:val="36"/>
        </w:rPr>
      </w:pPr>
      <w:r>
        <w:rPr>
          <w:sz w:val="36"/>
          <w:szCs w:val="36"/>
        </w:rPr>
        <w:t>Brief History of Key Issues</w:t>
      </w:r>
    </w:p>
    <w:p w14:paraId="2C6FBC4E" w14:textId="77777777" w:rsidR="00D8667C" w:rsidRDefault="000814E4">
      <w:pPr>
        <w:spacing w:after="160" w:line="259" w:lineRule="auto"/>
        <w:rPr>
          <w:rFonts w:eastAsiaTheme="majorEastAsia" w:cstheme="majorBidi"/>
          <w:b/>
          <w:sz w:val="26"/>
          <w:szCs w:val="26"/>
        </w:rPr>
      </w:pPr>
      <w:r>
        <w:rPr>
          <w:rFonts w:cs="Arial"/>
          <w:snapToGrid w:val="0"/>
        </w:rPr>
        <w:t>Not applicable.</w:t>
      </w:r>
    </w:p>
    <w:p w14:paraId="5597B821" w14:textId="77777777" w:rsidR="003E4DF7" w:rsidRDefault="003E4DF7" w:rsidP="002B4B14">
      <w:pPr>
        <w:pStyle w:val="Heading2"/>
        <w:spacing w:before="240" w:after="240"/>
        <w:rPr>
          <w:sz w:val="36"/>
          <w:szCs w:val="36"/>
        </w:rPr>
      </w:pPr>
      <w:r>
        <w:rPr>
          <w:sz w:val="36"/>
          <w:szCs w:val="36"/>
        </w:rPr>
        <w:t>Summary of Previous State Board of Education Discussion and Action</w:t>
      </w:r>
    </w:p>
    <w:p w14:paraId="387FA1E1" w14:textId="77777777" w:rsidR="000814E4" w:rsidRPr="000814E4" w:rsidRDefault="000814E4" w:rsidP="000814E4">
      <w:pPr>
        <w:rPr>
          <w:rFonts w:cs="Arial"/>
          <w:szCs w:val="20"/>
        </w:rPr>
      </w:pPr>
      <w:r>
        <w:rPr>
          <w:rFonts w:cs="Arial"/>
        </w:rPr>
        <w:t>Not applicable.</w:t>
      </w:r>
    </w:p>
    <w:p w14:paraId="1372110E" w14:textId="77777777" w:rsidR="003E4DF7" w:rsidRDefault="003E4DF7" w:rsidP="002B4B14">
      <w:pPr>
        <w:pStyle w:val="Heading2"/>
        <w:spacing w:before="240" w:after="240"/>
        <w:rPr>
          <w:sz w:val="36"/>
          <w:szCs w:val="36"/>
        </w:rPr>
      </w:pPr>
      <w:r>
        <w:rPr>
          <w:sz w:val="36"/>
          <w:szCs w:val="36"/>
        </w:rPr>
        <w:t>Fiscal Analysis (as appropriate)</w:t>
      </w:r>
    </w:p>
    <w:p w14:paraId="1A04F12C" w14:textId="77777777" w:rsidR="000814E4" w:rsidRPr="000814E4" w:rsidRDefault="000814E4" w:rsidP="000814E4">
      <w:pPr>
        <w:rPr>
          <w:rFonts w:cs="Arial"/>
          <w:szCs w:val="20"/>
        </w:rPr>
      </w:pPr>
      <w:r>
        <w:rPr>
          <w:rFonts w:cs="Arial"/>
        </w:rPr>
        <w:t>Not applicable.</w:t>
      </w:r>
    </w:p>
    <w:p w14:paraId="4AA4E978" w14:textId="77777777" w:rsidR="00406F50" w:rsidRDefault="00406F50" w:rsidP="002B4B14">
      <w:pPr>
        <w:pStyle w:val="Heading2"/>
        <w:spacing w:before="240" w:after="240"/>
        <w:rPr>
          <w:sz w:val="36"/>
          <w:szCs w:val="36"/>
        </w:rPr>
      </w:pPr>
      <w:r w:rsidRPr="001B3958">
        <w:rPr>
          <w:sz w:val="36"/>
          <w:szCs w:val="36"/>
        </w:rPr>
        <w:lastRenderedPageBreak/>
        <w:t>Attachment(s)</w:t>
      </w:r>
    </w:p>
    <w:p w14:paraId="339D7B2F" w14:textId="77777777" w:rsidR="000814E4" w:rsidRPr="000814E4" w:rsidRDefault="000814E4" w:rsidP="000814E4">
      <w:r>
        <w:rPr>
          <w:rFonts w:cs="Arial"/>
        </w:rPr>
        <w:t>Not applicable.</w:t>
      </w:r>
    </w:p>
    <w:sectPr w:rsidR="000814E4" w:rsidRPr="000814E4" w:rsidSect="00407E9B">
      <w:headerReference w:type="default" r:id="rId9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F0F72" w14:textId="77777777" w:rsidR="00C115E6" w:rsidRDefault="00C115E6" w:rsidP="000E09DC">
      <w:r>
        <w:separator/>
      </w:r>
    </w:p>
  </w:endnote>
  <w:endnote w:type="continuationSeparator" w:id="0">
    <w:p w14:paraId="7EF801BE" w14:textId="77777777" w:rsidR="00C115E6" w:rsidRDefault="00C115E6" w:rsidP="000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B97EE" w14:textId="77777777" w:rsidR="00C115E6" w:rsidRDefault="00C115E6" w:rsidP="000E09DC">
      <w:r>
        <w:separator/>
      </w:r>
    </w:p>
  </w:footnote>
  <w:footnote w:type="continuationSeparator" w:id="0">
    <w:p w14:paraId="5572FDAF" w14:textId="77777777" w:rsidR="00C115E6" w:rsidRDefault="00C115E6" w:rsidP="000E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E825C" w14:textId="77777777" w:rsidR="000E09DC" w:rsidRPr="000E09DC" w:rsidRDefault="00240B26" w:rsidP="000E09DC">
    <w:pPr>
      <w:tabs>
        <w:tab w:val="center" w:pos="4680"/>
        <w:tab w:val="right" w:pos="9360"/>
      </w:tabs>
      <w:autoSpaceDE w:val="0"/>
      <w:autoSpaceDN w:val="0"/>
      <w:adjustRightInd w:val="0"/>
      <w:jc w:val="right"/>
      <w:rPr>
        <w:rFonts w:eastAsia="Calibri" w:cs="Arial"/>
      </w:rPr>
    </w:pPr>
    <w:r>
      <w:rPr>
        <w:rFonts w:eastAsia="Calibri" w:cs="Arial"/>
      </w:rPr>
      <w:t>General Waiver</w:t>
    </w:r>
  </w:p>
  <w:p w14:paraId="307BEEDF" w14:textId="77777777" w:rsidR="000E09DC" w:rsidRDefault="000E09DC" w:rsidP="000E09DC">
    <w:pPr>
      <w:pStyle w:val="Header"/>
      <w:jc w:val="right"/>
      <w:rPr>
        <w:rFonts w:cs="Arial"/>
      </w:rPr>
    </w:pPr>
    <w:r w:rsidRPr="000E09DC">
      <w:rPr>
        <w:rFonts w:cs="Arial"/>
      </w:rPr>
      <w:t xml:space="preserve">Page </w:t>
    </w:r>
    <w:r w:rsidRPr="000E09DC">
      <w:rPr>
        <w:rFonts w:cs="Arial"/>
      </w:rPr>
      <w:fldChar w:fldCharType="begin"/>
    </w:r>
    <w:r w:rsidRPr="000E09DC">
      <w:rPr>
        <w:rFonts w:cs="Arial"/>
      </w:rPr>
      <w:instrText xml:space="preserve"> PAGE   \* MERGEFORMAT </w:instrText>
    </w:r>
    <w:r w:rsidRPr="000E09DC">
      <w:rPr>
        <w:rFonts w:cs="Arial"/>
      </w:rPr>
      <w:fldChar w:fldCharType="separate"/>
    </w:r>
    <w:r w:rsidR="0047534A">
      <w:rPr>
        <w:rFonts w:cs="Arial"/>
        <w:noProof/>
      </w:rPr>
      <w:t>2</w:t>
    </w:r>
    <w:r w:rsidRPr="000E09DC">
      <w:rPr>
        <w:rFonts w:cs="Arial"/>
        <w:noProof/>
      </w:rPr>
      <w:fldChar w:fldCharType="end"/>
    </w:r>
    <w:r w:rsidRPr="000E09DC">
      <w:rPr>
        <w:rFonts w:cs="Arial"/>
      </w:rPr>
      <w:t xml:space="preserve"> of </w:t>
    </w:r>
    <w:r w:rsidR="00527B0E">
      <w:rPr>
        <w:rFonts w:cs="Arial"/>
      </w:rPr>
      <w:t>3</w:t>
    </w:r>
  </w:p>
  <w:p w14:paraId="1D87A69F" w14:textId="77777777" w:rsidR="00527B0E" w:rsidRPr="00527B0E" w:rsidRDefault="00527B0E" w:rsidP="000E09DC">
    <w:pPr>
      <w:pStyle w:val="Header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B8590" w14:textId="5FACDCCC" w:rsidR="00223112" w:rsidRDefault="00E0729D" w:rsidP="008864C3">
    <w:pPr>
      <w:pStyle w:val="Header"/>
      <w:spacing w:after="100" w:afterAutospacing="1"/>
      <w:jc w:val="right"/>
      <w:rPr>
        <w:rFonts w:cs="Arial"/>
      </w:rPr>
    </w:pPr>
    <w:r>
      <w:t>sbe-</w:t>
    </w:r>
    <w:r w:rsidR="0029403C">
      <w:t>nov</w:t>
    </w:r>
    <w:r w:rsidR="00E62F6C">
      <w:t>2</w:t>
    </w:r>
    <w:r w:rsidR="00CB2E6C">
      <w:t>4</w:t>
    </w:r>
    <w:r w:rsidR="000814E4">
      <w:t>item</w:t>
    </w:r>
    <w:r w:rsidR="000814E4" w:rsidRPr="000814E4">
      <w:t>0</w:t>
    </w:r>
    <w:r w:rsidR="0029403C">
      <w:t>4</w:t>
    </w:r>
    <w:r w:rsidR="009B04E1" w:rsidRPr="000E09DC">
      <w:rPr>
        <w:rFonts w:cs="Arial"/>
      </w:rPr>
      <w:t xml:space="preserve"> </w:t>
    </w:r>
    <w:r w:rsidR="000814E4">
      <w:rPr>
        <w:rFonts w:cs="Arial"/>
      </w:rPr>
      <w:br/>
      <w:t>Page 2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6628567">
    <w:abstractNumId w:val="3"/>
  </w:num>
  <w:num w:numId="2" w16cid:durableId="388964345">
    <w:abstractNumId w:val="6"/>
  </w:num>
  <w:num w:numId="3" w16cid:durableId="1489324135">
    <w:abstractNumId w:val="1"/>
  </w:num>
  <w:num w:numId="4" w16cid:durableId="410128937">
    <w:abstractNumId w:val="4"/>
  </w:num>
  <w:num w:numId="5" w16cid:durableId="733358553">
    <w:abstractNumId w:val="5"/>
  </w:num>
  <w:num w:numId="6" w16cid:durableId="1209536818">
    <w:abstractNumId w:val="0"/>
  </w:num>
  <w:num w:numId="7" w16cid:durableId="1694844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40D5"/>
    <w:rsid w:val="000324AD"/>
    <w:rsid w:val="000814E4"/>
    <w:rsid w:val="000E09DC"/>
    <w:rsid w:val="001048F3"/>
    <w:rsid w:val="00130059"/>
    <w:rsid w:val="00140B80"/>
    <w:rsid w:val="0015440D"/>
    <w:rsid w:val="00165BC0"/>
    <w:rsid w:val="0018148D"/>
    <w:rsid w:val="001A0CA5"/>
    <w:rsid w:val="001A5504"/>
    <w:rsid w:val="001B3958"/>
    <w:rsid w:val="001E1929"/>
    <w:rsid w:val="00223112"/>
    <w:rsid w:val="00240B26"/>
    <w:rsid w:val="0029403C"/>
    <w:rsid w:val="002B4B14"/>
    <w:rsid w:val="002D1A82"/>
    <w:rsid w:val="002E4CB5"/>
    <w:rsid w:val="002E6B9A"/>
    <w:rsid w:val="002E6FCA"/>
    <w:rsid w:val="002F279B"/>
    <w:rsid w:val="00304024"/>
    <w:rsid w:val="00315131"/>
    <w:rsid w:val="00363520"/>
    <w:rsid w:val="003705FC"/>
    <w:rsid w:val="003715A5"/>
    <w:rsid w:val="00384ACF"/>
    <w:rsid w:val="003A4E7F"/>
    <w:rsid w:val="003D1ECD"/>
    <w:rsid w:val="003D577F"/>
    <w:rsid w:val="003E1E8D"/>
    <w:rsid w:val="003E4DF7"/>
    <w:rsid w:val="00406C6C"/>
    <w:rsid w:val="00406F50"/>
    <w:rsid w:val="00407E9B"/>
    <w:rsid w:val="004203BC"/>
    <w:rsid w:val="00424248"/>
    <w:rsid w:val="0044670C"/>
    <w:rsid w:val="00465A23"/>
    <w:rsid w:val="0047534A"/>
    <w:rsid w:val="004B51CD"/>
    <w:rsid w:val="004E029B"/>
    <w:rsid w:val="005178C0"/>
    <w:rsid w:val="00517C00"/>
    <w:rsid w:val="00527B0E"/>
    <w:rsid w:val="0057406C"/>
    <w:rsid w:val="00591F05"/>
    <w:rsid w:val="005C7B87"/>
    <w:rsid w:val="00640F6F"/>
    <w:rsid w:val="00692300"/>
    <w:rsid w:val="00693951"/>
    <w:rsid w:val="006B2111"/>
    <w:rsid w:val="006B7AF5"/>
    <w:rsid w:val="006C00AF"/>
    <w:rsid w:val="006C1810"/>
    <w:rsid w:val="006D0223"/>
    <w:rsid w:val="006E06C6"/>
    <w:rsid w:val="00726EDA"/>
    <w:rsid w:val="007313A3"/>
    <w:rsid w:val="007428B8"/>
    <w:rsid w:val="00746164"/>
    <w:rsid w:val="00780BB6"/>
    <w:rsid w:val="0078126E"/>
    <w:rsid w:val="007C5697"/>
    <w:rsid w:val="007D6A8F"/>
    <w:rsid w:val="008775D2"/>
    <w:rsid w:val="00883B58"/>
    <w:rsid w:val="008864C3"/>
    <w:rsid w:val="008909EE"/>
    <w:rsid w:val="008A2900"/>
    <w:rsid w:val="008D14AE"/>
    <w:rsid w:val="008E6162"/>
    <w:rsid w:val="008F785E"/>
    <w:rsid w:val="0091117B"/>
    <w:rsid w:val="00932B2A"/>
    <w:rsid w:val="0095170B"/>
    <w:rsid w:val="00951EE8"/>
    <w:rsid w:val="00997915"/>
    <w:rsid w:val="009B04E1"/>
    <w:rsid w:val="009C7581"/>
    <w:rsid w:val="009D5028"/>
    <w:rsid w:val="00A07F42"/>
    <w:rsid w:val="00A16315"/>
    <w:rsid w:val="00A30B3C"/>
    <w:rsid w:val="00A773C0"/>
    <w:rsid w:val="00AD34FE"/>
    <w:rsid w:val="00AE531D"/>
    <w:rsid w:val="00B207BF"/>
    <w:rsid w:val="00B32187"/>
    <w:rsid w:val="00B723BE"/>
    <w:rsid w:val="00B82705"/>
    <w:rsid w:val="00B85A08"/>
    <w:rsid w:val="00B9711F"/>
    <w:rsid w:val="00BF1408"/>
    <w:rsid w:val="00C115E6"/>
    <w:rsid w:val="00C27D57"/>
    <w:rsid w:val="00C57291"/>
    <w:rsid w:val="00C82CBA"/>
    <w:rsid w:val="00C82CC0"/>
    <w:rsid w:val="00CB2E6C"/>
    <w:rsid w:val="00CE1C84"/>
    <w:rsid w:val="00D25E1A"/>
    <w:rsid w:val="00D47DAB"/>
    <w:rsid w:val="00D5115F"/>
    <w:rsid w:val="00D8667C"/>
    <w:rsid w:val="00D86AB9"/>
    <w:rsid w:val="00DC1808"/>
    <w:rsid w:val="00E0729D"/>
    <w:rsid w:val="00E3746F"/>
    <w:rsid w:val="00E62A87"/>
    <w:rsid w:val="00E62F6C"/>
    <w:rsid w:val="00E644A5"/>
    <w:rsid w:val="00EA7D4F"/>
    <w:rsid w:val="00EB16F7"/>
    <w:rsid w:val="00EB3229"/>
    <w:rsid w:val="00EC504C"/>
    <w:rsid w:val="00ED09C6"/>
    <w:rsid w:val="00F40510"/>
    <w:rsid w:val="00F53C20"/>
    <w:rsid w:val="00FC1FCE"/>
    <w:rsid w:val="00FE04C7"/>
    <w:rsid w:val="00FE0E72"/>
    <w:rsid w:val="00FE3007"/>
    <w:rsid w:val="00FE4BD6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54910E08"/>
  <w15:chartTrackingRefBased/>
  <w15:docId w15:val="{361F5866-FE94-444E-9D4D-94D81B4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7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2024 Agenda Item 19 - Meeting Agendas (CA State Board of Education)</vt:lpstr>
    </vt:vector>
  </TitlesOfParts>
  <Company>California State Board of Education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2024 Agenda Item 16 - Meeting Agendas (CA State Board of Education)</dc:title>
  <dc:subject>General Public Comment. Public Comment is invited on any matter not included on the printed agenda.</dc:subject>
  <cp:keywords/>
  <dc:description/>
  <cp:lastPrinted>2017-10-30T17:36:00Z</cp:lastPrinted>
  <dcterms:created xsi:type="dcterms:W3CDTF">2024-08-26T18:33:00Z</dcterms:created>
  <dcterms:modified xsi:type="dcterms:W3CDTF">2024-11-01T21:38:00Z</dcterms:modified>
  <cp:category/>
</cp:coreProperties>
</file>