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72E8" w14:textId="502B5773" w:rsidR="00FD2E49" w:rsidRPr="00965C61" w:rsidRDefault="00965C61" w:rsidP="00FD2E49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for Review</w:t>
      </w:r>
    </w:p>
    <w:p w14:paraId="466B104A" w14:textId="1E022619" w:rsidR="00FD2E49" w:rsidRPr="00965C61" w:rsidRDefault="00FD2E49" w:rsidP="009E395A">
      <w:pPr>
        <w:pStyle w:val="Heading1"/>
        <w:spacing w:before="0" w:after="240"/>
        <w:jc w:val="center"/>
        <w:rPr>
          <w:rFonts w:ascii="Arial" w:hAnsi="Arial" w:cs="Arial"/>
        </w:rPr>
      </w:pPr>
      <w:r w:rsidRPr="00965C61">
        <w:rPr>
          <w:rFonts w:ascii="Arial" w:hAnsi="Arial" w:cs="Arial"/>
        </w:rPr>
        <w:t>RDRSSP Application Evaluation Protocol</w:t>
      </w:r>
    </w:p>
    <w:p w14:paraId="5F4D0312" w14:textId="3E7F2D0B" w:rsidR="00353292" w:rsidRDefault="00FD2E49" w:rsidP="00FD2E49">
      <w:pPr>
        <w:ind w:left="-1170"/>
        <w:rPr>
          <w:b/>
          <w:bCs/>
        </w:rPr>
        <w:sectPr w:rsidR="00353292" w:rsidSect="009E395A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  <w:r w:rsidRPr="00FD2E49">
        <w:rPr>
          <w:b/>
          <w:bCs/>
          <w:noProof/>
        </w:rPr>
        <w:drawing>
          <wp:inline distT="0" distB="0" distL="0" distR="0" wp14:anchorId="24F6781C" wp14:editId="4A64628A">
            <wp:extent cx="9656062" cy="5526157"/>
            <wp:effectExtent l="0" t="0" r="2540" b="0"/>
            <wp:docPr id="352343657" name="Picture 1" descr="Application Evaluation Protocol Flowchart. See adjacent text for full description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43657" name="Picture 1" descr="Application Evaluation Protocol Flowchart. See adjacent text for full description.&#10;&#10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08556" cy="555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Light"/>
        <w:tblW w:w="9360" w:type="dxa"/>
        <w:tblLayout w:type="fixed"/>
        <w:tblLook w:val="06A0" w:firstRow="1" w:lastRow="0" w:firstColumn="1" w:lastColumn="0" w:noHBand="1" w:noVBand="1"/>
        <w:tblDescription w:val="RDRSSP Application Evaluation Protocol Schedule"/>
      </w:tblPr>
      <w:tblGrid>
        <w:gridCol w:w="7061"/>
        <w:gridCol w:w="2299"/>
      </w:tblGrid>
      <w:tr w:rsidR="07FE6D3D" w:rsidRPr="00014B5A" w14:paraId="511708AD" w14:textId="77777777" w:rsidTr="00FD2E49">
        <w:trPr>
          <w:cantSplit/>
          <w:trHeight w:val="300"/>
          <w:tblHeader/>
        </w:trPr>
        <w:tc>
          <w:tcPr>
            <w:tcW w:w="7061" w:type="dxa"/>
          </w:tcPr>
          <w:p w14:paraId="42D10B74" w14:textId="260AF4D6" w:rsidR="07FE6D3D" w:rsidRPr="00014B5A" w:rsidRDefault="07FE6D3D" w:rsidP="07FE6D3D">
            <w:pPr>
              <w:jc w:val="center"/>
              <w:rPr>
                <w:rFonts w:ascii="Arial" w:hAnsi="Arial" w:cs="Arial"/>
                <w:b/>
                <w:bCs/>
              </w:rPr>
            </w:pPr>
            <w:r w:rsidRPr="00014B5A"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2299" w:type="dxa"/>
          </w:tcPr>
          <w:p w14:paraId="5F493BA8" w14:textId="3A58CC39" w:rsidR="07FE6D3D" w:rsidRPr="00014B5A" w:rsidRDefault="07FE6D3D" w:rsidP="07FE6D3D">
            <w:pPr>
              <w:jc w:val="center"/>
              <w:rPr>
                <w:rFonts w:ascii="Arial" w:hAnsi="Arial" w:cs="Arial"/>
                <w:b/>
                <w:bCs/>
              </w:rPr>
            </w:pPr>
            <w:r w:rsidRPr="00014B5A">
              <w:rPr>
                <w:rFonts w:ascii="Arial" w:hAnsi="Arial" w:cs="Arial"/>
                <w:b/>
                <w:bCs/>
              </w:rPr>
              <w:t>Timing</w:t>
            </w:r>
          </w:p>
        </w:tc>
      </w:tr>
      <w:tr w:rsidR="07FE6D3D" w:rsidRPr="00014B5A" w14:paraId="6AEF6477" w14:textId="77777777" w:rsidTr="00014B5A">
        <w:trPr>
          <w:cantSplit/>
          <w:trHeight w:val="755"/>
        </w:trPr>
        <w:tc>
          <w:tcPr>
            <w:tcW w:w="7061" w:type="dxa"/>
          </w:tcPr>
          <w:p w14:paraId="5F630685" w14:textId="4B6FBB13" w:rsidR="07FE6D3D" w:rsidRPr="00014B5A" w:rsidRDefault="5AD07FE3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Assignment of applications to panelists, with focus on calibration of 2</w:t>
            </w:r>
            <w:r w:rsidR="00014B5A">
              <w:rPr>
                <w:rFonts w:ascii="Arial" w:hAnsi="Arial" w:cs="Arial"/>
              </w:rPr>
              <w:t>–</w:t>
            </w:r>
            <w:r w:rsidRPr="00014B5A">
              <w:rPr>
                <w:rFonts w:ascii="Arial" w:hAnsi="Arial" w:cs="Arial"/>
              </w:rPr>
              <w:t>3 applications</w:t>
            </w:r>
          </w:p>
          <w:p w14:paraId="160E3ED8" w14:textId="648AA884" w:rsidR="001032CE" w:rsidRPr="00014B5A" w:rsidRDefault="5AD07FE3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Panelists independently review assigned applications</w:t>
            </w:r>
          </w:p>
        </w:tc>
        <w:tc>
          <w:tcPr>
            <w:tcW w:w="2299" w:type="dxa"/>
          </w:tcPr>
          <w:p w14:paraId="4642B9FB" w14:textId="73CE4E0A" w:rsidR="07FE6D3D" w:rsidRPr="00014B5A" w:rsidRDefault="000C0557" w:rsidP="07FE6D3D">
            <w:pPr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Prior to Sept</w:t>
            </w:r>
            <w:r w:rsidR="00014B5A" w:rsidRPr="00014B5A">
              <w:rPr>
                <w:rFonts w:ascii="Arial" w:hAnsi="Arial" w:cs="Arial"/>
              </w:rPr>
              <w:t>ember</w:t>
            </w:r>
            <w:r w:rsidRPr="00014B5A">
              <w:rPr>
                <w:rFonts w:ascii="Arial" w:hAnsi="Arial" w:cs="Arial"/>
              </w:rPr>
              <w:t xml:space="preserve"> Meeting</w:t>
            </w:r>
          </w:p>
        </w:tc>
      </w:tr>
      <w:tr w:rsidR="07FE6D3D" w:rsidRPr="00014B5A" w14:paraId="731DCE91" w14:textId="77777777" w:rsidTr="00014B5A">
        <w:trPr>
          <w:cantSplit/>
          <w:trHeight w:val="458"/>
        </w:trPr>
        <w:tc>
          <w:tcPr>
            <w:tcW w:w="7061" w:type="dxa"/>
          </w:tcPr>
          <w:p w14:paraId="39E29A8B" w14:textId="5889A856" w:rsidR="001032CE" w:rsidRPr="00014B5A" w:rsidRDefault="5AD07FE3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Calibration of rubric ratings in subgroups</w:t>
            </w:r>
          </w:p>
          <w:p w14:paraId="5E7C2E1C" w14:textId="11E1719E" w:rsidR="07FE6D3D" w:rsidRPr="00014B5A" w:rsidRDefault="5AD07FE3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Calibration of rubric ratings with whole panel</w:t>
            </w:r>
          </w:p>
        </w:tc>
        <w:tc>
          <w:tcPr>
            <w:tcW w:w="2299" w:type="dxa"/>
          </w:tcPr>
          <w:p w14:paraId="3DFA7C4C" w14:textId="32FCFA12" w:rsidR="07FE6D3D" w:rsidRPr="00014B5A" w:rsidRDefault="5AD07FE3" w:rsidP="07FE6D3D">
            <w:pPr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Sept</w:t>
            </w:r>
            <w:r w:rsidR="00014B5A" w:rsidRPr="00014B5A">
              <w:rPr>
                <w:rFonts w:ascii="Arial" w:hAnsi="Arial" w:cs="Arial"/>
              </w:rPr>
              <w:t>ember</w:t>
            </w:r>
            <w:r w:rsidRPr="00014B5A">
              <w:rPr>
                <w:rFonts w:ascii="Arial" w:hAnsi="Arial" w:cs="Arial"/>
              </w:rPr>
              <w:t xml:space="preserve"> 20 RDRSSP Meeting</w:t>
            </w:r>
          </w:p>
        </w:tc>
      </w:tr>
      <w:tr w:rsidR="07FE6D3D" w:rsidRPr="00014B5A" w14:paraId="127BD217" w14:textId="77777777" w:rsidTr="00014B5A">
        <w:trPr>
          <w:cantSplit/>
          <w:trHeight w:val="620"/>
        </w:trPr>
        <w:tc>
          <w:tcPr>
            <w:tcW w:w="7061" w:type="dxa"/>
          </w:tcPr>
          <w:p w14:paraId="726C31D8" w14:textId="340BE2C1" w:rsidR="07FE6D3D" w:rsidRPr="00014B5A" w:rsidRDefault="5AD07FE3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Assignment of applications to panelists by subgroup</w:t>
            </w:r>
          </w:p>
          <w:p w14:paraId="4FF8EC59" w14:textId="316704B6" w:rsidR="001032CE" w:rsidRPr="00014B5A" w:rsidRDefault="5AD07FE3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Panelists independently review assigned applications</w:t>
            </w:r>
          </w:p>
        </w:tc>
        <w:tc>
          <w:tcPr>
            <w:tcW w:w="2299" w:type="dxa"/>
          </w:tcPr>
          <w:p w14:paraId="3FE81C9C" w14:textId="2C9BAF6C" w:rsidR="07FE6D3D" w:rsidRPr="00014B5A" w:rsidRDefault="000C0557" w:rsidP="07FE6D3D">
            <w:pPr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Between Sept</w:t>
            </w:r>
            <w:r w:rsidR="00014B5A" w:rsidRPr="00014B5A">
              <w:rPr>
                <w:rFonts w:ascii="Arial" w:hAnsi="Arial" w:cs="Arial"/>
              </w:rPr>
              <w:t xml:space="preserve">ember and October </w:t>
            </w:r>
            <w:r w:rsidRPr="00014B5A">
              <w:rPr>
                <w:rFonts w:ascii="Arial" w:hAnsi="Arial" w:cs="Arial"/>
              </w:rPr>
              <w:t>Meetings</w:t>
            </w:r>
          </w:p>
        </w:tc>
      </w:tr>
      <w:tr w:rsidR="07FE6D3D" w:rsidRPr="00014B5A" w14:paraId="2E5E519F" w14:textId="77777777" w:rsidTr="00A90A30">
        <w:trPr>
          <w:cantSplit/>
          <w:trHeight w:val="2924"/>
        </w:trPr>
        <w:tc>
          <w:tcPr>
            <w:tcW w:w="7061" w:type="dxa"/>
          </w:tcPr>
          <w:p w14:paraId="1D008CC0" w14:textId="516CBB28" w:rsidR="00EE5E47" w:rsidRPr="00014B5A" w:rsidRDefault="5AD07FE3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Subgroup deliberations: Discussion of rubric ratings for each assigned application</w:t>
            </w:r>
            <w:r w:rsidR="00A90A30">
              <w:rPr>
                <w:rFonts w:ascii="Arial" w:hAnsi="Arial" w:cs="Arial"/>
              </w:rPr>
              <w:t>:</w:t>
            </w:r>
          </w:p>
          <w:p w14:paraId="26519C48" w14:textId="60CD8AB8" w:rsidR="00636CE8" w:rsidRPr="00014B5A" w:rsidRDefault="5AD07FE3" w:rsidP="00A90A30">
            <w:pPr>
              <w:pStyle w:val="ListParagraph"/>
              <w:numPr>
                <w:ilvl w:val="1"/>
                <w:numId w:val="5"/>
              </w:numPr>
              <w:ind w:left="106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Subgroups identify applications that advance for further deliberation by the whole panel (i.e., Step 10)</w:t>
            </w:r>
          </w:p>
          <w:p w14:paraId="79D13C0B" w14:textId="5FDF7ADB" w:rsidR="07FE6D3D" w:rsidRPr="00014B5A" w:rsidRDefault="5AD07FE3" w:rsidP="00A90A30">
            <w:pPr>
              <w:pStyle w:val="ListParagraph"/>
              <w:numPr>
                <w:ilvl w:val="1"/>
                <w:numId w:val="5"/>
              </w:numPr>
              <w:ind w:left="106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 xml:space="preserve">Subgroups identify applications that do not meet the minimum requirements, as determined by unanimous agreement in the subgroup and approval of the Panel </w:t>
            </w:r>
            <w:proofErr w:type="gramStart"/>
            <w:r w:rsidRPr="00014B5A">
              <w:rPr>
                <w:rFonts w:ascii="Arial" w:hAnsi="Arial" w:cs="Arial"/>
              </w:rPr>
              <w:t>Chair</w:t>
            </w:r>
            <w:r w:rsidR="00EA5D4F">
              <w:rPr>
                <w:rFonts w:ascii="Arial" w:hAnsi="Arial" w:cs="Arial"/>
              </w:rPr>
              <w:t>,</w:t>
            </w:r>
            <w:r w:rsidR="00954CEB">
              <w:rPr>
                <w:rFonts w:ascii="Arial" w:hAnsi="Arial" w:cs="Arial"/>
              </w:rPr>
              <w:t xml:space="preserve"> and</w:t>
            </w:r>
            <w:proofErr w:type="gramEnd"/>
            <w:r w:rsidR="00954CEB">
              <w:rPr>
                <w:rFonts w:ascii="Arial" w:hAnsi="Arial" w:cs="Arial"/>
              </w:rPr>
              <w:t xml:space="preserve"> </w:t>
            </w:r>
            <w:proofErr w:type="gramStart"/>
            <w:r w:rsidR="00954CEB">
              <w:rPr>
                <w:rFonts w:ascii="Arial" w:hAnsi="Arial" w:cs="Arial"/>
              </w:rPr>
              <w:t>remove</w:t>
            </w:r>
            <w:proofErr w:type="gramEnd"/>
            <w:r w:rsidR="00954CEB">
              <w:rPr>
                <w:rFonts w:ascii="Arial" w:hAnsi="Arial" w:cs="Arial"/>
              </w:rPr>
              <w:t xml:space="preserve"> from further consideration.</w:t>
            </w:r>
          </w:p>
          <w:p w14:paraId="619C6023" w14:textId="74679636" w:rsidR="07FE6D3D" w:rsidRPr="00014B5A" w:rsidRDefault="61A4724D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Among the whole panel, subgroups report the highlights of their findings and deliberations, including applications that do not meet minimum requirements</w:t>
            </w:r>
          </w:p>
        </w:tc>
        <w:tc>
          <w:tcPr>
            <w:tcW w:w="2299" w:type="dxa"/>
          </w:tcPr>
          <w:p w14:paraId="7F8B6443" w14:textId="77397880" w:rsidR="07FE6D3D" w:rsidRPr="00014B5A" w:rsidRDefault="07FE6D3D" w:rsidP="00014B5A">
            <w:pPr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Oct</w:t>
            </w:r>
            <w:r w:rsidR="00014B5A">
              <w:rPr>
                <w:rFonts w:ascii="Arial" w:hAnsi="Arial" w:cs="Arial"/>
              </w:rPr>
              <w:t>ober</w:t>
            </w:r>
            <w:r w:rsidRPr="00014B5A">
              <w:rPr>
                <w:rFonts w:ascii="Arial" w:hAnsi="Arial" w:cs="Arial"/>
              </w:rPr>
              <w:t xml:space="preserve"> 18 RDRSSP Meeting</w:t>
            </w:r>
          </w:p>
        </w:tc>
      </w:tr>
      <w:tr w:rsidR="07FE6D3D" w:rsidRPr="00014B5A" w14:paraId="3734FA16" w14:textId="77777777" w:rsidTr="00C87BE5">
        <w:trPr>
          <w:cantSplit/>
          <w:trHeight w:val="1574"/>
        </w:trPr>
        <w:tc>
          <w:tcPr>
            <w:tcW w:w="7061" w:type="dxa"/>
          </w:tcPr>
          <w:p w14:paraId="4ABF87A5" w14:textId="149B6C4A" w:rsidR="00636CE8" w:rsidRPr="00014B5A" w:rsidRDefault="5AD07FE3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Panelists independently review applications</w:t>
            </w:r>
          </w:p>
          <w:p w14:paraId="7422536F" w14:textId="5BD78C6D" w:rsidR="07FE6D3D" w:rsidRPr="00014B5A" w:rsidRDefault="5AD07FE3" w:rsidP="00A90A30">
            <w:pPr>
              <w:pStyle w:val="ListParagraph"/>
              <w:numPr>
                <w:ilvl w:val="1"/>
                <w:numId w:val="1"/>
              </w:numPr>
              <w:ind w:left="106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 xml:space="preserve">Panelists </w:t>
            </w:r>
            <w:proofErr w:type="gramStart"/>
            <w:r w:rsidRPr="00014B5A">
              <w:rPr>
                <w:rFonts w:ascii="Arial" w:hAnsi="Arial" w:cs="Arial"/>
              </w:rPr>
              <w:t>have the ability to</w:t>
            </w:r>
            <w:proofErr w:type="gramEnd"/>
            <w:r w:rsidRPr="00014B5A">
              <w:rPr>
                <w:rFonts w:ascii="Arial" w:hAnsi="Arial" w:cs="Arial"/>
              </w:rPr>
              <w:t xml:space="preserve"> focus in more detail on originally assigned applications, addressing aspects that arose during previous deliberations</w:t>
            </w:r>
            <w:r w:rsidR="008E2E7B">
              <w:rPr>
                <w:rFonts w:ascii="Arial" w:hAnsi="Arial" w:cs="Arial"/>
              </w:rPr>
              <w:t>.</w:t>
            </w:r>
          </w:p>
          <w:p w14:paraId="6F0A85E2" w14:textId="77332728" w:rsidR="00636CE8" w:rsidRPr="00014B5A" w:rsidRDefault="5AD07FE3" w:rsidP="00A90A30">
            <w:pPr>
              <w:pStyle w:val="ListParagraph"/>
              <w:numPr>
                <w:ilvl w:val="1"/>
                <w:numId w:val="1"/>
              </w:numPr>
              <w:ind w:left="106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Panelists in each subgroup review the applications that were assigned to the other subgroup</w:t>
            </w:r>
            <w:r w:rsidR="008E2E7B">
              <w:rPr>
                <w:rFonts w:ascii="Arial" w:hAnsi="Arial" w:cs="Arial"/>
              </w:rPr>
              <w:t>.</w:t>
            </w:r>
          </w:p>
        </w:tc>
        <w:tc>
          <w:tcPr>
            <w:tcW w:w="2299" w:type="dxa"/>
          </w:tcPr>
          <w:p w14:paraId="4A5DFEB6" w14:textId="17450EE6" w:rsidR="07FE6D3D" w:rsidRPr="00014B5A" w:rsidRDefault="000C0557" w:rsidP="07FE6D3D">
            <w:pPr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Between Oct</w:t>
            </w:r>
            <w:r w:rsidR="00C87BE5">
              <w:rPr>
                <w:rFonts w:ascii="Arial" w:hAnsi="Arial" w:cs="Arial"/>
              </w:rPr>
              <w:t>ober</w:t>
            </w:r>
            <w:r w:rsidRPr="00014B5A">
              <w:rPr>
                <w:rFonts w:ascii="Arial" w:hAnsi="Arial" w:cs="Arial"/>
              </w:rPr>
              <w:t xml:space="preserve"> and Nov</w:t>
            </w:r>
            <w:r w:rsidR="00C87BE5">
              <w:rPr>
                <w:rFonts w:ascii="Arial" w:hAnsi="Arial" w:cs="Arial"/>
              </w:rPr>
              <w:t>ember</w:t>
            </w:r>
            <w:r w:rsidRPr="00014B5A">
              <w:rPr>
                <w:rFonts w:ascii="Arial" w:hAnsi="Arial" w:cs="Arial"/>
              </w:rPr>
              <w:t xml:space="preserve"> Meetings</w:t>
            </w:r>
          </w:p>
        </w:tc>
      </w:tr>
      <w:tr w:rsidR="07FE6D3D" w:rsidRPr="00014B5A" w14:paraId="2D608E68" w14:textId="77777777" w:rsidTr="00C87BE5">
        <w:trPr>
          <w:cantSplit/>
          <w:trHeight w:val="1160"/>
        </w:trPr>
        <w:tc>
          <w:tcPr>
            <w:tcW w:w="7061" w:type="dxa"/>
          </w:tcPr>
          <w:p w14:paraId="01B3F44A" w14:textId="1B183A61" w:rsidR="07FE6D3D" w:rsidRPr="00014B5A" w:rsidRDefault="5AD07FE3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Whole panel deliberations: Subgroups will present findings and deliberations to the whole panel</w:t>
            </w:r>
            <w:r w:rsidR="00031D2A">
              <w:rPr>
                <w:rFonts w:ascii="Arial" w:hAnsi="Arial" w:cs="Arial"/>
              </w:rPr>
              <w:t>,</w:t>
            </w:r>
            <w:r w:rsidRPr="00014B5A">
              <w:rPr>
                <w:rFonts w:ascii="Arial" w:hAnsi="Arial" w:cs="Arial"/>
              </w:rPr>
              <w:t xml:space="preserve"> including a full debrief from each subgroup regarding their review of each application, culminating in a draft list of instruments recommended for approval</w:t>
            </w:r>
            <w:r w:rsidR="00954CEB">
              <w:rPr>
                <w:rFonts w:ascii="Arial" w:hAnsi="Arial" w:cs="Arial"/>
              </w:rPr>
              <w:t xml:space="preserve"> and applications removed from further consideration</w:t>
            </w:r>
            <w:r w:rsidR="008E2E7B">
              <w:rPr>
                <w:rFonts w:ascii="Arial" w:hAnsi="Arial" w:cs="Arial"/>
              </w:rPr>
              <w:t>.</w:t>
            </w:r>
          </w:p>
        </w:tc>
        <w:tc>
          <w:tcPr>
            <w:tcW w:w="2299" w:type="dxa"/>
          </w:tcPr>
          <w:p w14:paraId="1FAB79A9" w14:textId="5AC54F35" w:rsidR="07FE6D3D" w:rsidRPr="00014B5A" w:rsidRDefault="2997FB4C" w:rsidP="07FE6D3D">
            <w:pPr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Nov</w:t>
            </w:r>
            <w:r w:rsidR="00C87BE5">
              <w:rPr>
                <w:rFonts w:ascii="Arial" w:hAnsi="Arial" w:cs="Arial"/>
              </w:rPr>
              <w:t>ember</w:t>
            </w:r>
            <w:r w:rsidR="00161C86" w:rsidRPr="00014B5A">
              <w:rPr>
                <w:rFonts w:ascii="Arial" w:hAnsi="Arial" w:cs="Arial"/>
              </w:rPr>
              <w:t xml:space="preserve"> 18</w:t>
            </w:r>
            <w:r w:rsidRPr="00014B5A">
              <w:rPr>
                <w:rFonts w:ascii="Arial" w:hAnsi="Arial" w:cs="Arial"/>
              </w:rPr>
              <w:t xml:space="preserve"> RDRSSP Meeting</w:t>
            </w:r>
          </w:p>
        </w:tc>
      </w:tr>
      <w:tr w:rsidR="000C0557" w:rsidRPr="00014B5A" w14:paraId="2DF21B01" w14:textId="77777777" w:rsidTr="00FD2E49">
        <w:trPr>
          <w:cantSplit/>
          <w:trHeight w:val="615"/>
        </w:trPr>
        <w:tc>
          <w:tcPr>
            <w:tcW w:w="7061" w:type="dxa"/>
          </w:tcPr>
          <w:p w14:paraId="3E9F9FFE" w14:textId="4E899D5F" w:rsidR="000C0557" w:rsidRPr="00014B5A" w:rsidRDefault="001E2990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Post for public review the Draft List of Approved Screening Instruments</w:t>
            </w:r>
          </w:p>
        </w:tc>
        <w:tc>
          <w:tcPr>
            <w:tcW w:w="2299" w:type="dxa"/>
          </w:tcPr>
          <w:p w14:paraId="0CC99F54" w14:textId="5E6F3461" w:rsidR="000C0557" w:rsidRPr="00014B5A" w:rsidRDefault="001E2990" w:rsidP="07FE6D3D">
            <w:pPr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Between Nov</w:t>
            </w:r>
            <w:r w:rsidR="00C87BE5">
              <w:rPr>
                <w:rFonts w:ascii="Arial" w:hAnsi="Arial" w:cs="Arial"/>
              </w:rPr>
              <w:t>ember</w:t>
            </w:r>
            <w:r w:rsidRPr="00014B5A">
              <w:rPr>
                <w:rFonts w:ascii="Arial" w:hAnsi="Arial" w:cs="Arial"/>
              </w:rPr>
              <w:t xml:space="preserve"> and Dec</w:t>
            </w:r>
            <w:r w:rsidR="00C87BE5">
              <w:rPr>
                <w:rFonts w:ascii="Arial" w:hAnsi="Arial" w:cs="Arial"/>
              </w:rPr>
              <w:t>ember</w:t>
            </w:r>
            <w:r w:rsidRPr="00014B5A">
              <w:rPr>
                <w:rFonts w:ascii="Arial" w:hAnsi="Arial" w:cs="Arial"/>
              </w:rPr>
              <w:t xml:space="preserve"> Meetings</w:t>
            </w:r>
          </w:p>
        </w:tc>
      </w:tr>
      <w:tr w:rsidR="000C0557" w:rsidRPr="00014B5A" w14:paraId="5D5363A8" w14:textId="77777777" w:rsidTr="00FD2E49">
        <w:trPr>
          <w:cantSplit/>
          <w:trHeight w:val="645"/>
        </w:trPr>
        <w:tc>
          <w:tcPr>
            <w:tcW w:w="7061" w:type="dxa"/>
          </w:tcPr>
          <w:p w14:paraId="2D47C837" w14:textId="7BD88009" w:rsidR="001E2990" w:rsidRPr="00014B5A" w:rsidRDefault="61A4724D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Whole panel deliberations</w:t>
            </w:r>
          </w:p>
          <w:p w14:paraId="5C26827A" w14:textId="4735B03A" w:rsidR="001E2990" w:rsidRPr="00014B5A" w:rsidRDefault="001E2990" w:rsidP="00C87BE5">
            <w:pPr>
              <w:pStyle w:val="ListParagraph"/>
              <w:numPr>
                <w:ilvl w:val="0"/>
                <w:numId w:val="5"/>
              </w:numPr>
              <w:ind w:left="343"/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Vote on final list of approved screening instruments</w:t>
            </w:r>
          </w:p>
        </w:tc>
        <w:tc>
          <w:tcPr>
            <w:tcW w:w="2299" w:type="dxa"/>
          </w:tcPr>
          <w:p w14:paraId="4C686E11" w14:textId="0A0CF5ED" w:rsidR="000C0557" w:rsidRPr="00014B5A" w:rsidRDefault="001E2990" w:rsidP="00C87BE5">
            <w:pPr>
              <w:rPr>
                <w:rFonts w:ascii="Arial" w:hAnsi="Arial" w:cs="Arial"/>
              </w:rPr>
            </w:pPr>
            <w:r w:rsidRPr="00014B5A">
              <w:rPr>
                <w:rFonts w:ascii="Arial" w:hAnsi="Arial" w:cs="Arial"/>
              </w:rPr>
              <w:t>Dec</w:t>
            </w:r>
            <w:r w:rsidR="00C87BE5">
              <w:rPr>
                <w:rFonts w:ascii="Arial" w:hAnsi="Arial" w:cs="Arial"/>
              </w:rPr>
              <w:t xml:space="preserve">ember </w:t>
            </w:r>
            <w:r w:rsidRPr="00014B5A">
              <w:rPr>
                <w:rFonts w:ascii="Arial" w:hAnsi="Arial" w:cs="Arial"/>
              </w:rPr>
              <w:t>16</w:t>
            </w:r>
            <w:r w:rsidR="00C87BE5">
              <w:rPr>
                <w:rFonts w:ascii="Arial" w:hAnsi="Arial" w:cs="Arial"/>
              </w:rPr>
              <w:t xml:space="preserve"> </w:t>
            </w:r>
            <w:r w:rsidRPr="00014B5A">
              <w:rPr>
                <w:rFonts w:ascii="Arial" w:hAnsi="Arial" w:cs="Arial"/>
              </w:rPr>
              <w:t>RDRSSP Meetings</w:t>
            </w:r>
          </w:p>
        </w:tc>
      </w:tr>
    </w:tbl>
    <w:p w14:paraId="7C671467" w14:textId="77777777" w:rsidR="00954CEB" w:rsidRPr="00954CEB" w:rsidRDefault="00954CEB" w:rsidP="00EA5D4F">
      <w:pPr>
        <w:spacing w:before="240"/>
        <w:rPr>
          <w:rFonts w:ascii="Arial" w:hAnsi="Arial" w:cs="Arial"/>
        </w:rPr>
      </w:pPr>
      <w:r w:rsidRPr="00954CEB">
        <w:rPr>
          <w:rFonts w:ascii="Arial" w:hAnsi="Arial" w:cs="Arial"/>
        </w:rPr>
        <w:t>Note: A Panelist may ask for reconsideration of an application any time prior to the final vote.</w:t>
      </w:r>
    </w:p>
    <w:p w14:paraId="7331ECA1" w14:textId="0B845071" w:rsidR="21979039" w:rsidRPr="00A90A30" w:rsidRDefault="00C87BE5" w:rsidP="00954CEB">
      <w:pPr>
        <w:spacing w:before="720"/>
        <w:rPr>
          <w:rFonts w:ascii="Arial" w:hAnsi="Arial" w:cs="Arial"/>
        </w:rPr>
      </w:pPr>
      <w:r w:rsidRPr="00A90A30">
        <w:rPr>
          <w:rFonts w:ascii="Arial" w:hAnsi="Arial" w:cs="Arial"/>
        </w:rPr>
        <w:t>California Department of Education, August 2024</w:t>
      </w:r>
    </w:p>
    <w:sectPr w:rsidR="21979039" w:rsidRPr="00A90A30" w:rsidSect="00954CEB">
      <w:pgSz w:w="12240" w:h="15840" w:code="1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51A8" w14:textId="77777777" w:rsidR="00FC593E" w:rsidRDefault="00FC593E">
      <w:r>
        <w:separator/>
      </w:r>
    </w:p>
  </w:endnote>
  <w:endnote w:type="continuationSeparator" w:id="0">
    <w:p w14:paraId="2F8005D0" w14:textId="77777777" w:rsidR="00FC593E" w:rsidRDefault="00FC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0A6FA" w14:textId="77777777" w:rsidR="00FC593E" w:rsidRDefault="00FC593E">
      <w:r>
        <w:separator/>
      </w:r>
    </w:p>
  </w:footnote>
  <w:footnote w:type="continuationSeparator" w:id="0">
    <w:p w14:paraId="7C02BDDF" w14:textId="77777777" w:rsidR="00FC593E" w:rsidRDefault="00FC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0953"/>
    <w:multiLevelType w:val="hybridMultilevel"/>
    <w:tmpl w:val="B864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6D9A"/>
    <w:multiLevelType w:val="hybridMultilevel"/>
    <w:tmpl w:val="D7CC6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26B2"/>
    <w:multiLevelType w:val="hybridMultilevel"/>
    <w:tmpl w:val="3E163AE2"/>
    <w:lvl w:ilvl="0" w:tplc="6F3E2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25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CA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2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04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CB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2D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CE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00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17C3D"/>
    <w:multiLevelType w:val="hybridMultilevel"/>
    <w:tmpl w:val="E1F04598"/>
    <w:lvl w:ilvl="0" w:tplc="5D1A2856">
      <w:start w:val="1"/>
      <w:numFmt w:val="decimal"/>
      <w:lvlText w:val="%1."/>
      <w:lvlJc w:val="left"/>
      <w:pPr>
        <w:ind w:left="720" w:hanging="360"/>
      </w:pPr>
    </w:lvl>
    <w:lvl w:ilvl="1" w:tplc="C01C8EA2">
      <w:start w:val="1"/>
      <w:numFmt w:val="lowerLetter"/>
      <w:lvlText w:val="%2."/>
      <w:lvlJc w:val="left"/>
      <w:pPr>
        <w:ind w:left="1440" w:hanging="360"/>
      </w:pPr>
    </w:lvl>
    <w:lvl w:ilvl="2" w:tplc="79CC04D6">
      <w:start w:val="1"/>
      <w:numFmt w:val="lowerRoman"/>
      <w:lvlText w:val="%3."/>
      <w:lvlJc w:val="right"/>
      <w:pPr>
        <w:ind w:left="2160" w:hanging="180"/>
      </w:pPr>
    </w:lvl>
    <w:lvl w:ilvl="3" w:tplc="F550BBF0">
      <w:start w:val="1"/>
      <w:numFmt w:val="decimal"/>
      <w:lvlText w:val="%4."/>
      <w:lvlJc w:val="left"/>
      <w:pPr>
        <w:ind w:left="2880" w:hanging="360"/>
      </w:pPr>
    </w:lvl>
    <w:lvl w:ilvl="4" w:tplc="99DE5720">
      <w:start w:val="1"/>
      <w:numFmt w:val="lowerLetter"/>
      <w:lvlText w:val="%5."/>
      <w:lvlJc w:val="left"/>
      <w:pPr>
        <w:ind w:left="3600" w:hanging="360"/>
      </w:pPr>
    </w:lvl>
    <w:lvl w:ilvl="5" w:tplc="F1C23F94">
      <w:start w:val="1"/>
      <w:numFmt w:val="lowerRoman"/>
      <w:lvlText w:val="%6."/>
      <w:lvlJc w:val="right"/>
      <w:pPr>
        <w:ind w:left="4320" w:hanging="180"/>
      </w:pPr>
    </w:lvl>
    <w:lvl w:ilvl="6" w:tplc="93383868">
      <w:start w:val="1"/>
      <w:numFmt w:val="decimal"/>
      <w:lvlText w:val="%7."/>
      <w:lvlJc w:val="left"/>
      <w:pPr>
        <w:ind w:left="5040" w:hanging="360"/>
      </w:pPr>
    </w:lvl>
    <w:lvl w:ilvl="7" w:tplc="3516E76E">
      <w:start w:val="1"/>
      <w:numFmt w:val="lowerLetter"/>
      <w:lvlText w:val="%8."/>
      <w:lvlJc w:val="left"/>
      <w:pPr>
        <w:ind w:left="5760" w:hanging="360"/>
      </w:pPr>
    </w:lvl>
    <w:lvl w:ilvl="8" w:tplc="2F1A82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74DEE"/>
    <w:multiLevelType w:val="hybridMultilevel"/>
    <w:tmpl w:val="CB8C3C74"/>
    <w:lvl w:ilvl="0" w:tplc="BD783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428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C2A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E5C2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39EF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9423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B49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A28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7E9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73880377"/>
    <w:multiLevelType w:val="hybridMultilevel"/>
    <w:tmpl w:val="47C23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E6927"/>
    <w:multiLevelType w:val="hybridMultilevel"/>
    <w:tmpl w:val="8F5C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71382">
    <w:abstractNumId w:val="3"/>
  </w:num>
  <w:num w:numId="2" w16cid:durableId="1847673812">
    <w:abstractNumId w:val="2"/>
  </w:num>
  <w:num w:numId="3" w16cid:durableId="2119986770">
    <w:abstractNumId w:val="0"/>
  </w:num>
  <w:num w:numId="4" w16cid:durableId="670572348">
    <w:abstractNumId w:val="6"/>
  </w:num>
  <w:num w:numId="5" w16cid:durableId="276107023">
    <w:abstractNumId w:val="5"/>
  </w:num>
  <w:num w:numId="6" w16cid:durableId="815755099">
    <w:abstractNumId w:val="1"/>
  </w:num>
  <w:num w:numId="7" w16cid:durableId="1015376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44"/>
    <w:rsid w:val="00014B5A"/>
    <w:rsid w:val="00031D2A"/>
    <w:rsid w:val="000C0557"/>
    <w:rsid w:val="001032CE"/>
    <w:rsid w:val="00125103"/>
    <w:rsid w:val="00161C86"/>
    <w:rsid w:val="001E2990"/>
    <w:rsid w:val="001F3FF8"/>
    <w:rsid w:val="00200A0A"/>
    <w:rsid w:val="002C4A74"/>
    <w:rsid w:val="002E142B"/>
    <w:rsid w:val="003057B2"/>
    <w:rsid w:val="00346000"/>
    <w:rsid w:val="00353292"/>
    <w:rsid w:val="00370B5F"/>
    <w:rsid w:val="003C2818"/>
    <w:rsid w:val="003E21A4"/>
    <w:rsid w:val="00435B1E"/>
    <w:rsid w:val="004475C7"/>
    <w:rsid w:val="00461AD3"/>
    <w:rsid w:val="0047698D"/>
    <w:rsid w:val="004F06CA"/>
    <w:rsid w:val="005F588C"/>
    <w:rsid w:val="005F5A8F"/>
    <w:rsid w:val="00624F42"/>
    <w:rsid w:val="00635268"/>
    <w:rsid w:val="00636CE8"/>
    <w:rsid w:val="006F09B3"/>
    <w:rsid w:val="00704A76"/>
    <w:rsid w:val="00780631"/>
    <w:rsid w:val="00840A23"/>
    <w:rsid w:val="008E2E7B"/>
    <w:rsid w:val="0090685C"/>
    <w:rsid w:val="00954CEB"/>
    <w:rsid w:val="00965C61"/>
    <w:rsid w:val="009E395A"/>
    <w:rsid w:val="00A90A30"/>
    <w:rsid w:val="00AD0544"/>
    <w:rsid w:val="00AE4286"/>
    <w:rsid w:val="00B90713"/>
    <w:rsid w:val="00C1489F"/>
    <w:rsid w:val="00C5487D"/>
    <w:rsid w:val="00C87BE5"/>
    <w:rsid w:val="00E57DEF"/>
    <w:rsid w:val="00EA4DF6"/>
    <w:rsid w:val="00EA5D4F"/>
    <w:rsid w:val="00EE5E47"/>
    <w:rsid w:val="00FC593E"/>
    <w:rsid w:val="00FD2E49"/>
    <w:rsid w:val="07FE6D3D"/>
    <w:rsid w:val="1ED7EAE9"/>
    <w:rsid w:val="21979039"/>
    <w:rsid w:val="24017BEB"/>
    <w:rsid w:val="2997FB4C"/>
    <w:rsid w:val="2C5350C6"/>
    <w:rsid w:val="353B004B"/>
    <w:rsid w:val="3BB169E7"/>
    <w:rsid w:val="3FA7A327"/>
    <w:rsid w:val="51300908"/>
    <w:rsid w:val="5AD07FE3"/>
    <w:rsid w:val="61A4724D"/>
    <w:rsid w:val="72FC9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FD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5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5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5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5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0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5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54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F5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88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EE5E47"/>
  </w:style>
  <w:style w:type="table" w:styleId="TableGridLight">
    <w:name w:val="Grid Table Light"/>
    <w:basedOn w:val="TableNormal"/>
    <w:uiPriority w:val="40"/>
    <w:rsid w:val="00FD2E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RDRSSP Application Evaluation Protocol - Reading Difficulties Risk Screener Selection Panel (CA Dept of Education)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RDRSSP Application Evaluation Protocol - Reading Difficulties Risk Screener Selection Panel (CA Dept of Education)</dc:title>
  <dc:subject>Draft for Review RDRSSP Application Evaluation Protocol.</dc:subject>
  <dc:creator/>
  <cp:keywords/>
  <dc:description/>
  <cp:lastModifiedBy/>
  <cp:revision>1</cp:revision>
  <dcterms:created xsi:type="dcterms:W3CDTF">2024-08-13T19:32:00Z</dcterms:created>
  <dcterms:modified xsi:type="dcterms:W3CDTF">2024-08-13T19:33:00Z</dcterms:modified>
</cp:coreProperties>
</file>