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1954" w14:textId="531695F8" w:rsidR="004115C6" w:rsidRPr="00205C03" w:rsidRDefault="004115C6" w:rsidP="004115C6">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06D85E93" w:rsidR="00DC430B" w:rsidRPr="00F804EB" w:rsidRDefault="1B56DD4F" w:rsidP="00F804EB">
      <w:pPr>
        <w:pStyle w:val="Heading1"/>
      </w:pPr>
      <w:r>
        <w:t>Reading Difficulties Risk Screening Selection Panel</w:t>
      </w:r>
      <w:r w:rsidR="003E4FD3">
        <w:br/>
      </w:r>
      <w:r w:rsidR="00BD3DB3">
        <w:t xml:space="preserve">DRAFT </w:t>
      </w:r>
      <w:r>
        <w:t>Screener Information Overview</w:t>
      </w:r>
    </w:p>
    <w:p w14:paraId="11B8E54E" w14:textId="4C2628DF" w:rsidR="00DC430B" w:rsidRDefault="007038D9" w:rsidP="002C4792">
      <w:pPr>
        <w:pStyle w:val="NoSpacing"/>
        <w:spacing w:after="240"/>
        <w:rPr>
          <w:rFonts w:ascii="Arial" w:hAnsi="Arial" w:cs="Arial"/>
          <w:i/>
          <w:iCs/>
        </w:rPr>
      </w:pPr>
      <w:r w:rsidRPr="007038D9">
        <w:rPr>
          <w:rFonts w:ascii="Arial" w:hAnsi="Arial" w:cs="Arial"/>
          <w:i/>
          <w:iCs/>
        </w:rPr>
        <w:t>Note: The information included in this document is based on information provided by the publisher, is subject to change, and should be confirmed by potential purchasers.</w:t>
      </w:r>
    </w:p>
    <w:p w14:paraId="3A1D88BD" w14:textId="77777777" w:rsidR="00272C11" w:rsidRPr="00C872B3" w:rsidRDefault="00272C11" w:rsidP="00272C11">
      <w:pPr>
        <w:pStyle w:val="Heading2"/>
      </w:pPr>
      <w:r w:rsidRPr="00C872B3">
        <w:t>General Information</w:t>
      </w:r>
    </w:p>
    <w:p w14:paraId="1D94C97C" w14:textId="7D2E28AD" w:rsidR="00272C11" w:rsidRDefault="3557B300" w:rsidP="00EF5B36">
      <w:pPr>
        <w:pStyle w:val="Heading3"/>
      </w:pPr>
      <w:r w:rsidRPr="00F804EB">
        <w:t>Screening Instrument Title:</w:t>
      </w:r>
    </w:p>
    <w:p w14:paraId="51ED9F02" w14:textId="12032450" w:rsidR="00910A2B" w:rsidRPr="00F804EB" w:rsidRDefault="00F20105" w:rsidP="00EF5B36">
      <w:pPr>
        <w:pStyle w:val="NoSpacing"/>
        <w:spacing w:after="240"/>
        <w:rPr>
          <w:rFonts w:ascii="Arial" w:hAnsi="Arial" w:cs="Arial"/>
        </w:rPr>
      </w:pPr>
      <w:r w:rsidRPr="00F804EB">
        <w:rPr>
          <w:rFonts w:ascii="Arial" w:hAnsi="Arial" w:cs="Arial"/>
        </w:rPr>
        <w:t>Rapid Online Assessment of Reading (ROAR)</w:t>
      </w:r>
    </w:p>
    <w:p w14:paraId="27DA0C03" w14:textId="6EDB7798" w:rsidR="00272C11" w:rsidRDefault="4CAB7F30" w:rsidP="00EF5B36">
      <w:pPr>
        <w:pStyle w:val="Heading3"/>
      </w:pPr>
      <w:r w:rsidRPr="00F804EB">
        <w:t>Organization:</w:t>
      </w:r>
    </w:p>
    <w:p w14:paraId="7392D124" w14:textId="26456FE9" w:rsidR="00910A2B" w:rsidRPr="00B150A5" w:rsidRDefault="00F20105" w:rsidP="00EF5B36">
      <w:pPr>
        <w:pStyle w:val="NoSpacing"/>
        <w:spacing w:after="240"/>
        <w:contextualSpacing/>
      </w:pPr>
      <w:r w:rsidRPr="00F804EB">
        <w:rPr>
          <w:rFonts w:ascii="Arial" w:hAnsi="Arial" w:cs="Arial"/>
        </w:rPr>
        <w:t>Brain Development and Education Lab</w:t>
      </w:r>
      <w:r w:rsidR="00B150A5">
        <w:rPr>
          <w:rFonts w:ascii="Arial" w:hAnsi="Arial" w:cs="Arial"/>
        </w:rPr>
        <w:t>,</w:t>
      </w:r>
      <w:r w:rsidR="00B150A5" w:rsidRPr="00B150A5">
        <w:rPr>
          <w:rFonts w:ascii="Arial" w:hAnsi="Arial" w:cs="Arial"/>
        </w:rPr>
        <w:t xml:space="preserve"> </w:t>
      </w:r>
      <w:r w:rsidR="00B150A5">
        <w:rPr>
          <w:rFonts w:ascii="Arial" w:hAnsi="Arial" w:cs="Arial"/>
        </w:rPr>
        <w:t>Stanford University</w:t>
      </w:r>
    </w:p>
    <w:p w14:paraId="1D96AF97" w14:textId="74880112" w:rsidR="00272C11" w:rsidRDefault="4C64A155" w:rsidP="00EF5B36">
      <w:pPr>
        <w:pStyle w:val="Heading3"/>
        <w:rPr>
          <w:lang w:val="fr-FR"/>
        </w:rPr>
      </w:pPr>
      <w:r w:rsidRPr="00F804EB">
        <w:rPr>
          <w:lang w:val="fr-FR"/>
        </w:rPr>
        <w:t>Web</w:t>
      </w:r>
      <w:r w:rsidR="00F804EB">
        <w:rPr>
          <w:lang w:val="fr-FR"/>
        </w:rPr>
        <w:t xml:space="preserve"> P</w:t>
      </w:r>
      <w:r w:rsidRPr="00F804EB">
        <w:rPr>
          <w:lang w:val="fr-FR"/>
        </w:rPr>
        <w:t>age:</w:t>
      </w:r>
    </w:p>
    <w:p w14:paraId="4D992899" w14:textId="6B07B785" w:rsidR="0060597E" w:rsidRPr="00F804EB" w:rsidRDefault="00272C11" w:rsidP="00EF5B36">
      <w:pPr>
        <w:pStyle w:val="NoSpacing"/>
        <w:spacing w:after="240"/>
        <w:contextualSpacing/>
        <w:rPr>
          <w:rFonts w:ascii="Arial" w:eastAsia="Aptos" w:hAnsi="Arial" w:cs="Arial"/>
          <w:lang w:val="fr-FR"/>
        </w:rPr>
      </w:pPr>
      <w:hyperlink r:id="rId8" w:tooltip="Stanford ROAR Website" w:history="1">
        <w:r w:rsidRPr="00710CE2">
          <w:rPr>
            <w:rStyle w:val="Hyperlink"/>
            <w:rFonts w:ascii="Arial" w:hAnsi="Arial" w:cs="Arial"/>
            <w:lang w:val="fr-FR"/>
          </w:rPr>
          <w:t>https://roar.stanford.edu/</w:t>
        </w:r>
      </w:hyperlink>
    </w:p>
    <w:p w14:paraId="1DB1ADB8" w14:textId="357EF2B0" w:rsidR="00910A2B" w:rsidRPr="00F804EB" w:rsidRDefault="4CAB7F30" w:rsidP="00EF5B36">
      <w:pPr>
        <w:pStyle w:val="Heading3"/>
      </w:pPr>
      <w:r w:rsidRPr="00F804EB">
        <w:t xml:space="preserve">Contact </w:t>
      </w:r>
      <w:r w:rsidR="00272C11">
        <w:t>Information</w:t>
      </w:r>
      <w:r w:rsidRPr="00F804EB">
        <w:t>:</w:t>
      </w:r>
    </w:p>
    <w:p w14:paraId="0E77CB03" w14:textId="10E11B43" w:rsidR="00F20105" w:rsidRPr="00F804EB" w:rsidRDefault="00F20105" w:rsidP="00B150A5">
      <w:pPr>
        <w:pStyle w:val="NoSpacing"/>
        <w:numPr>
          <w:ilvl w:val="0"/>
          <w:numId w:val="42"/>
        </w:numPr>
        <w:rPr>
          <w:rFonts w:ascii="Arial" w:hAnsi="Arial" w:cs="Arial"/>
        </w:rPr>
      </w:pPr>
      <w:r w:rsidRPr="00F804EB">
        <w:rPr>
          <w:rFonts w:ascii="Arial" w:hAnsi="Arial" w:cs="Arial"/>
        </w:rPr>
        <w:t xml:space="preserve">Carrie Townley-Flores, Director of Research and Partnerships, </w:t>
      </w:r>
      <w:hyperlink r:id="rId9" w:history="1">
        <w:r w:rsidRPr="00F804EB">
          <w:rPr>
            <w:rStyle w:val="Hyperlink"/>
            <w:rFonts w:ascii="Arial" w:hAnsi="Arial" w:cs="Arial"/>
          </w:rPr>
          <w:t>ctflores@stanford.edu</w:t>
        </w:r>
      </w:hyperlink>
    </w:p>
    <w:p w14:paraId="7919B8F3" w14:textId="4D590905" w:rsidR="00272C11" w:rsidRPr="00272C11" w:rsidRDefault="00F20105" w:rsidP="00EF5B36">
      <w:pPr>
        <w:pStyle w:val="NoSpacing"/>
        <w:numPr>
          <w:ilvl w:val="0"/>
          <w:numId w:val="42"/>
        </w:numPr>
        <w:spacing w:after="240"/>
        <w:contextualSpacing/>
        <w:rPr>
          <w:rFonts w:ascii="Arial" w:hAnsi="Arial" w:cs="Arial"/>
        </w:rPr>
      </w:pPr>
      <w:r w:rsidRPr="007038D9">
        <w:rPr>
          <w:rFonts w:ascii="Arial" w:hAnsi="Arial" w:cs="Arial"/>
        </w:rPr>
        <w:t xml:space="preserve">Jason Yeatman, Associate Professor of Education and Pediatrics, </w:t>
      </w:r>
      <w:hyperlink r:id="rId10" w:history="1">
        <w:r w:rsidRPr="007038D9">
          <w:rPr>
            <w:rStyle w:val="Hyperlink"/>
            <w:rFonts w:ascii="Arial" w:hAnsi="Arial" w:cs="Arial"/>
          </w:rPr>
          <w:t>jyeatman@stanford.edu</w:t>
        </w:r>
      </w:hyperlink>
    </w:p>
    <w:p w14:paraId="2FD39C9D" w14:textId="77777777" w:rsidR="00B150A5" w:rsidRDefault="00B150A5" w:rsidP="00EF5B36">
      <w:pPr>
        <w:pStyle w:val="Heading3"/>
      </w:pPr>
      <w:r w:rsidRPr="006E33F0">
        <w:t>Recommended grade(s):</w:t>
      </w:r>
    </w:p>
    <w:p w14:paraId="05284AE4" w14:textId="77777777" w:rsidR="00B150A5" w:rsidRDefault="00B150A5" w:rsidP="00B150A5">
      <w:pPr>
        <w:pStyle w:val="ListParagraph"/>
        <w:numPr>
          <w:ilvl w:val="0"/>
          <w:numId w:val="45"/>
        </w:numPr>
        <w:rPr>
          <w:rFonts w:ascii="Arial" w:hAnsi="Arial" w:cs="Arial"/>
        </w:rPr>
      </w:pPr>
      <w:r>
        <w:rPr>
          <w:rFonts w:ascii="Arial" w:hAnsi="Arial" w:cs="Arial"/>
        </w:rPr>
        <w:t>Grade one</w:t>
      </w:r>
    </w:p>
    <w:p w14:paraId="75CDCFD0" w14:textId="77777777" w:rsidR="00B150A5" w:rsidRPr="000253FE" w:rsidRDefault="00B150A5" w:rsidP="00EF5B36">
      <w:pPr>
        <w:pStyle w:val="ListParagraph"/>
        <w:numPr>
          <w:ilvl w:val="0"/>
          <w:numId w:val="45"/>
        </w:numPr>
        <w:spacing w:after="240"/>
        <w:rPr>
          <w:rFonts w:ascii="Arial" w:hAnsi="Arial" w:cs="Arial"/>
        </w:rPr>
      </w:pPr>
      <w:r>
        <w:rPr>
          <w:rFonts w:ascii="Arial" w:hAnsi="Arial" w:cs="Arial"/>
        </w:rPr>
        <w:t>Grade two</w:t>
      </w:r>
    </w:p>
    <w:p w14:paraId="6C88C74D" w14:textId="77777777" w:rsidR="00B150A5" w:rsidRPr="00C872B3" w:rsidRDefault="00B150A5" w:rsidP="00EF5B36">
      <w:pPr>
        <w:pStyle w:val="Heading3"/>
      </w:pPr>
      <w:r w:rsidRPr="00C872B3">
        <w:t>Recommended for use with the following student populations:</w:t>
      </w:r>
    </w:p>
    <w:p w14:paraId="5652D194" w14:textId="3DE17AC4" w:rsidR="00B150A5" w:rsidRPr="00C872B3" w:rsidRDefault="00597DC9" w:rsidP="00B150A5">
      <w:pPr>
        <w:pStyle w:val="NoSpacing"/>
        <w:numPr>
          <w:ilvl w:val="0"/>
          <w:numId w:val="44"/>
        </w:numPr>
        <w:contextualSpacing/>
        <w:rPr>
          <w:rFonts w:ascii="Arial" w:hAnsi="Arial" w:cs="Arial"/>
        </w:rPr>
      </w:pPr>
      <w:r>
        <w:rPr>
          <w:rFonts w:ascii="Arial" w:hAnsi="Arial" w:cs="Arial"/>
        </w:rPr>
        <w:t>G</w:t>
      </w:r>
      <w:r w:rsidR="00B150A5" w:rsidRPr="00C872B3">
        <w:rPr>
          <w:rFonts w:ascii="Arial" w:hAnsi="Arial" w:cs="Arial"/>
        </w:rPr>
        <w:t>eneral education students</w:t>
      </w:r>
    </w:p>
    <w:p w14:paraId="423EF74D" w14:textId="53181E18" w:rsidR="00B150A5" w:rsidRPr="00C872B3" w:rsidRDefault="00597DC9" w:rsidP="00B150A5">
      <w:pPr>
        <w:pStyle w:val="NoSpacing"/>
        <w:numPr>
          <w:ilvl w:val="0"/>
          <w:numId w:val="44"/>
        </w:numPr>
        <w:contextualSpacing/>
        <w:rPr>
          <w:rFonts w:ascii="Arial" w:hAnsi="Arial" w:cs="Arial"/>
        </w:rPr>
      </w:pPr>
      <w:r>
        <w:rPr>
          <w:rFonts w:ascii="Arial" w:hAnsi="Arial" w:cs="Arial"/>
        </w:rPr>
        <w:t>S</w:t>
      </w:r>
      <w:r w:rsidR="00B150A5" w:rsidRPr="00C872B3">
        <w:rPr>
          <w:rFonts w:ascii="Arial" w:hAnsi="Arial" w:cs="Arial"/>
        </w:rPr>
        <w:t>tudents with disabilities</w:t>
      </w:r>
    </w:p>
    <w:p w14:paraId="04A22B54" w14:textId="77777777" w:rsidR="00B150A5" w:rsidRPr="00C872B3" w:rsidRDefault="00B150A5" w:rsidP="00EF5B36">
      <w:pPr>
        <w:pStyle w:val="NoSpacing"/>
        <w:numPr>
          <w:ilvl w:val="0"/>
          <w:numId w:val="44"/>
        </w:numPr>
        <w:spacing w:after="240"/>
        <w:contextualSpacing/>
        <w:rPr>
          <w:rFonts w:ascii="Arial" w:hAnsi="Arial" w:cs="Arial"/>
        </w:rPr>
      </w:pPr>
      <w:r w:rsidRPr="00C872B3">
        <w:rPr>
          <w:rFonts w:ascii="Arial" w:hAnsi="Arial" w:cs="Arial"/>
        </w:rPr>
        <w:t>English learners</w:t>
      </w:r>
    </w:p>
    <w:p w14:paraId="2D4823EA" w14:textId="209DFD50" w:rsidR="00B150A5" w:rsidRDefault="00B150A5" w:rsidP="00EF5B36">
      <w:pPr>
        <w:pStyle w:val="Heading3"/>
      </w:pPr>
      <w:r w:rsidRPr="00F72BFE">
        <w:t>Languages Available:</w:t>
      </w:r>
    </w:p>
    <w:p w14:paraId="232F66D5" w14:textId="0F17DBA3" w:rsidR="00B150A5" w:rsidRPr="00B150A5" w:rsidRDefault="00B150A5" w:rsidP="00B150A5">
      <w:pPr>
        <w:pStyle w:val="NoSpacing"/>
        <w:numPr>
          <w:ilvl w:val="0"/>
          <w:numId w:val="46"/>
        </w:numPr>
        <w:tabs>
          <w:tab w:val="left" w:pos="720"/>
          <w:tab w:val="left" w:pos="1440"/>
          <w:tab w:val="left" w:pos="2160"/>
          <w:tab w:val="left" w:pos="2880"/>
          <w:tab w:val="left" w:pos="3600"/>
          <w:tab w:val="left" w:pos="5700"/>
        </w:tabs>
        <w:rPr>
          <w:rFonts w:ascii="Arial" w:hAnsi="Arial" w:cs="Arial"/>
        </w:rPr>
      </w:pPr>
      <w:r w:rsidRPr="0076232D">
        <w:rPr>
          <w:rFonts w:ascii="Arial" w:hAnsi="Arial" w:cs="Arial"/>
        </w:rPr>
        <w:t>English</w:t>
      </w:r>
    </w:p>
    <w:p w14:paraId="5A5D7DE7" w14:textId="77777777" w:rsidR="001A56BF" w:rsidRDefault="001A56BF">
      <w:pPr>
        <w:rPr>
          <w:rFonts w:ascii="Arial" w:eastAsiaTheme="majorEastAsia" w:hAnsi="Arial" w:cs="Arial"/>
          <w:b/>
          <w:bCs/>
          <w:szCs w:val="28"/>
        </w:rPr>
      </w:pPr>
      <w:r>
        <w:br w:type="page"/>
      </w:r>
    </w:p>
    <w:p w14:paraId="59B69072" w14:textId="7F6BD612" w:rsidR="00B150A5" w:rsidRPr="00F72BFE" w:rsidRDefault="00B150A5" w:rsidP="00EF5B36">
      <w:pPr>
        <w:pStyle w:val="Heading3"/>
      </w:pPr>
      <w:r>
        <w:lastRenderedPageBreak/>
        <w:t>Skills Measured (English)</w:t>
      </w:r>
      <w:r w:rsidRPr="00F72BFE">
        <w:t>:</w:t>
      </w:r>
    </w:p>
    <w:p w14:paraId="4BD05641" w14:textId="2A62D6AA" w:rsidR="00B150A5" w:rsidRDefault="00B150A5" w:rsidP="00B150A5">
      <w:pPr>
        <w:rPr>
          <w:rFonts w:ascii="Arial" w:hAnsi="Arial" w:cs="Arial"/>
        </w:rPr>
      </w:pPr>
      <w:r w:rsidRPr="0074438D">
        <w:rPr>
          <w:rFonts w:ascii="Arial" w:hAnsi="Arial" w:cs="Arial"/>
        </w:rPr>
        <w:t>Key: Y = Approved</w:t>
      </w:r>
      <w:r>
        <w:rPr>
          <w:rFonts w:ascii="Arial" w:hAnsi="Arial" w:cs="Arial"/>
        </w:rPr>
        <w:t>,</w:t>
      </w:r>
      <w:r w:rsidRPr="0074438D">
        <w:rPr>
          <w:rFonts w:ascii="Arial" w:hAnsi="Arial" w:cs="Arial"/>
        </w:rPr>
        <w:t xml:space="preserve"> </w:t>
      </w:r>
      <w:r w:rsidR="00CA1946">
        <w:rPr>
          <w:rFonts w:ascii="Arial" w:hAnsi="Arial" w:cs="Arial"/>
        </w:rPr>
        <w:t>Z</w:t>
      </w:r>
      <w:r w:rsidR="00B82B07">
        <w:rPr>
          <w:rFonts w:ascii="Arial" w:hAnsi="Arial" w:cs="Arial"/>
        </w:rPr>
        <w:t xml:space="preserve"> = Not approved, </w:t>
      </w:r>
      <w:r w:rsidRPr="0074438D">
        <w:rPr>
          <w:rFonts w:ascii="Arial" w:hAnsi="Arial" w:cs="Arial"/>
        </w:rPr>
        <w:t>NA = Not available</w:t>
      </w:r>
      <w:r>
        <w:rPr>
          <w:rFonts w:ascii="Arial" w:hAnsi="Arial" w:cs="Arial"/>
        </w:rPr>
        <w:t>, K = Kindergarten, G1 = Grade One, G2 = Grade Two</w:t>
      </w:r>
    </w:p>
    <w:p w14:paraId="1289EA96" w14:textId="77777777" w:rsidR="00B150A5" w:rsidRDefault="00B150A5" w:rsidP="00EC41A6">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B75AD2">
        <w:rPr>
          <w:rFonts w:ascii="Arial" w:hAnsi="Arial" w:cs="Arial"/>
          <w:i/>
          <w:iCs/>
        </w:rPr>
        <w:t>Other</w:t>
      </w:r>
      <w:r>
        <w:rPr>
          <w:rFonts w:ascii="Arial" w:hAnsi="Arial" w:cs="Arial"/>
        </w:rPr>
        <w:t xml:space="preserve">, </w:t>
      </w:r>
      <w:r w:rsidRPr="00B75AD2">
        <w:rPr>
          <w:rFonts w:ascii="Arial" w:hAnsi="Arial" w:cs="Arial"/>
        </w:rPr>
        <w:t>the Skills Measured shown in the table are from Cal</w:t>
      </w:r>
      <w:r>
        <w:rPr>
          <w:rFonts w:ascii="Arial" w:hAnsi="Arial" w:cs="Arial"/>
        </w:rPr>
        <w:t>ifornia</w:t>
      </w:r>
      <w:r w:rsidRPr="00B75AD2">
        <w:rPr>
          <w:rFonts w:ascii="Arial" w:hAnsi="Arial" w:cs="Arial"/>
        </w:rPr>
        <w:t xml:space="preserve"> </w:t>
      </w:r>
      <w:r w:rsidRPr="0040160E">
        <w:rPr>
          <w:rFonts w:ascii="Arial" w:hAnsi="Arial" w:cs="Arial"/>
          <w:i/>
          <w:iCs/>
        </w:rPr>
        <w:t xml:space="preserve">Education Code </w:t>
      </w:r>
      <w:r>
        <w:rPr>
          <w:rFonts w:ascii="Arial" w:hAnsi="Arial" w:cs="Arial"/>
        </w:rPr>
        <w:t xml:space="preserve">Section </w:t>
      </w:r>
      <w:r w:rsidRPr="00B75AD2">
        <w:rPr>
          <w:rFonts w:ascii="Arial" w:hAnsi="Arial" w:cs="Arial"/>
        </w:rPr>
        <w:t>53008 (g)(1)(B).</w:t>
      </w:r>
    </w:p>
    <w:tbl>
      <w:tblPr>
        <w:tblStyle w:val="TableGrid"/>
        <w:tblW w:w="5000" w:type="pct"/>
        <w:tblLook w:val="04A0" w:firstRow="1" w:lastRow="0" w:firstColumn="1" w:lastColumn="0" w:noHBand="0" w:noVBand="1"/>
        <w:tblDescription w:val="Required skills measured in kindergarten through grade two."/>
      </w:tblPr>
      <w:tblGrid>
        <w:gridCol w:w="3201"/>
        <w:gridCol w:w="5099"/>
        <w:gridCol w:w="590"/>
        <w:gridCol w:w="590"/>
        <w:gridCol w:w="590"/>
      </w:tblGrid>
      <w:tr w:rsidR="00B150A5" w:rsidRPr="00982B2D" w14:paraId="72A9C23E" w14:textId="77777777" w:rsidTr="002E5FB0">
        <w:trPr>
          <w:cantSplit/>
          <w:tblHeader/>
        </w:trPr>
        <w:tc>
          <w:tcPr>
            <w:tcW w:w="1589" w:type="pct"/>
          </w:tcPr>
          <w:p w14:paraId="58312FA8" w14:textId="77777777" w:rsidR="00B150A5" w:rsidRPr="00982B2D" w:rsidRDefault="00B150A5" w:rsidP="002E5FB0">
            <w:pPr>
              <w:pStyle w:val="NoSpacing"/>
              <w:contextualSpacing/>
              <w:jc w:val="center"/>
              <w:rPr>
                <w:rFonts w:ascii="Arial" w:hAnsi="Arial" w:cs="Arial"/>
                <w:b/>
                <w:bCs/>
              </w:rPr>
            </w:pPr>
            <w:r w:rsidRPr="00982B2D">
              <w:rPr>
                <w:rFonts w:ascii="Arial" w:hAnsi="Arial" w:cs="Arial"/>
                <w:b/>
                <w:bCs/>
              </w:rPr>
              <w:t>Skills Measured</w:t>
            </w:r>
          </w:p>
        </w:tc>
        <w:tc>
          <w:tcPr>
            <w:tcW w:w="2532" w:type="pct"/>
          </w:tcPr>
          <w:p w14:paraId="71FE29D4" w14:textId="2E54DA82" w:rsidR="00B150A5" w:rsidRPr="00982B2D" w:rsidRDefault="00B150A5" w:rsidP="002E5FB0">
            <w:pPr>
              <w:pStyle w:val="NoSpacing"/>
              <w:contextualSpacing/>
              <w:jc w:val="center"/>
              <w:rPr>
                <w:rFonts w:ascii="Arial" w:hAnsi="Arial" w:cs="Arial"/>
                <w:b/>
                <w:bCs/>
              </w:rPr>
            </w:pPr>
            <w:r>
              <w:rPr>
                <w:rFonts w:ascii="Arial" w:hAnsi="Arial" w:cs="Arial"/>
                <w:b/>
                <w:bCs/>
              </w:rPr>
              <w:t>ROAR Task (Required)</w:t>
            </w:r>
          </w:p>
        </w:tc>
        <w:tc>
          <w:tcPr>
            <w:tcW w:w="293" w:type="pct"/>
          </w:tcPr>
          <w:p w14:paraId="3E979623" w14:textId="77777777" w:rsidR="00B150A5" w:rsidRPr="00982B2D" w:rsidRDefault="00B150A5" w:rsidP="002E5FB0">
            <w:pPr>
              <w:pStyle w:val="NoSpacing"/>
              <w:contextualSpacing/>
              <w:jc w:val="center"/>
              <w:rPr>
                <w:rFonts w:ascii="Arial" w:hAnsi="Arial" w:cs="Arial"/>
                <w:b/>
                <w:bCs/>
              </w:rPr>
            </w:pPr>
            <w:r>
              <w:rPr>
                <w:rFonts w:ascii="Arial" w:hAnsi="Arial" w:cs="Arial"/>
                <w:b/>
                <w:bCs/>
              </w:rPr>
              <w:t>K</w:t>
            </w:r>
          </w:p>
        </w:tc>
        <w:tc>
          <w:tcPr>
            <w:tcW w:w="293" w:type="pct"/>
          </w:tcPr>
          <w:p w14:paraId="58679AC0" w14:textId="77777777" w:rsidR="00B150A5" w:rsidRPr="00982B2D" w:rsidRDefault="00B150A5" w:rsidP="002E5FB0">
            <w:pPr>
              <w:pStyle w:val="NoSpacing"/>
              <w:contextualSpacing/>
              <w:jc w:val="center"/>
              <w:rPr>
                <w:rFonts w:ascii="Arial" w:hAnsi="Arial" w:cs="Arial"/>
                <w:b/>
                <w:bCs/>
              </w:rPr>
            </w:pPr>
            <w:r>
              <w:rPr>
                <w:rFonts w:ascii="Arial" w:hAnsi="Arial" w:cs="Arial"/>
                <w:b/>
                <w:bCs/>
              </w:rPr>
              <w:t>G1</w:t>
            </w:r>
          </w:p>
        </w:tc>
        <w:tc>
          <w:tcPr>
            <w:tcW w:w="293" w:type="pct"/>
          </w:tcPr>
          <w:p w14:paraId="19A89005" w14:textId="77777777" w:rsidR="00B150A5" w:rsidRPr="00982B2D" w:rsidRDefault="00B150A5" w:rsidP="002E5FB0">
            <w:pPr>
              <w:pStyle w:val="NoSpacing"/>
              <w:contextualSpacing/>
              <w:jc w:val="center"/>
              <w:rPr>
                <w:rFonts w:ascii="Arial" w:hAnsi="Arial" w:cs="Arial"/>
                <w:b/>
                <w:bCs/>
              </w:rPr>
            </w:pPr>
            <w:r>
              <w:rPr>
                <w:rFonts w:ascii="Arial" w:hAnsi="Arial" w:cs="Arial"/>
                <w:b/>
                <w:bCs/>
              </w:rPr>
              <w:t>G2</w:t>
            </w:r>
          </w:p>
        </w:tc>
      </w:tr>
      <w:tr w:rsidR="00B150A5" w:rsidRPr="00982B2D" w14:paraId="4F34E413" w14:textId="77777777" w:rsidTr="002E5FB0">
        <w:trPr>
          <w:cantSplit/>
        </w:trPr>
        <w:tc>
          <w:tcPr>
            <w:tcW w:w="1589" w:type="pct"/>
          </w:tcPr>
          <w:p w14:paraId="758DA7BA" w14:textId="77777777" w:rsidR="00B150A5" w:rsidRPr="00982B2D" w:rsidRDefault="00B150A5" w:rsidP="002E5FB0">
            <w:pPr>
              <w:pStyle w:val="NoSpacing"/>
              <w:contextualSpacing/>
              <w:rPr>
                <w:rFonts w:ascii="Arial" w:hAnsi="Arial" w:cs="Arial"/>
              </w:rPr>
            </w:pPr>
            <w:r w:rsidRPr="00982B2D">
              <w:rPr>
                <w:rFonts w:ascii="Arial" w:hAnsi="Arial" w:cs="Arial"/>
              </w:rPr>
              <w:t xml:space="preserve">phonological </w:t>
            </w:r>
            <w:r>
              <w:rPr>
                <w:rFonts w:ascii="Arial" w:hAnsi="Arial" w:cs="Arial"/>
              </w:rPr>
              <w:t xml:space="preserve">and phonemic </w:t>
            </w:r>
            <w:r w:rsidRPr="00982B2D">
              <w:rPr>
                <w:rFonts w:ascii="Arial" w:hAnsi="Arial" w:cs="Arial"/>
              </w:rPr>
              <w:t>awareness</w:t>
            </w:r>
          </w:p>
        </w:tc>
        <w:tc>
          <w:tcPr>
            <w:tcW w:w="2532" w:type="pct"/>
          </w:tcPr>
          <w:p w14:paraId="5668774A" w14:textId="65E50663" w:rsidR="00B150A5" w:rsidRDefault="006413AC" w:rsidP="002E5FB0">
            <w:pPr>
              <w:pStyle w:val="NoSpacing"/>
              <w:contextualSpacing/>
              <w:rPr>
                <w:rFonts w:ascii="Arial" w:hAnsi="Arial" w:cs="Arial"/>
              </w:rPr>
            </w:pPr>
            <w:r>
              <w:rPr>
                <w:rFonts w:ascii="Arial" w:hAnsi="Arial" w:cs="Arial"/>
              </w:rPr>
              <w:t>ROAR</w:t>
            </w:r>
            <w:r w:rsidR="00BA6C35">
              <w:rPr>
                <w:rFonts w:ascii="Arial" w:hAnsi="Arial" w:cs="Arial"/>
              </w:rPr>
              <w:t>-</w:t>
            </w:r>
            <w:r>
              <w:rPr>
                <w:rFonts w:ascii="Arial" w:hAnsi="Arial" w:cs="Arial"/>
              </w:rPr>
              <w:t>Phoneme</w:t>
            </w:r>
          </w:p>
        </w:tc>
        <w:tc>
          <w:tcPr>
            <w:tcW w:w="293" w:type="pct"/>
          </w:tcPr>
          <w:p w14:paraId="00B5414E" w14:textId="10507F66" w:rsidR="00B150A5" w:rsidRPr="00982B2D" w:rsidRDefault="00CA1946" w:rsidP="002E5FB0">
            <w:pPr>
              <w:pStyle w:val="NoSpacing"/>
              <w:contextualSpacing/>
              <w:jc w:val="center"/>
              <w:rPr>
                <w:rFonts w:ascii="Arial" w:hAnsi="Arial" w:cs="Arial"/>
              </w:rPr>
            </w:pPr>
            <w:r>
              <w:rPr>
                <w:rFonts w:ascii="Arial" w:hAnsi="Arial" w:cs="Arial"/>
              </w:rPr>
              <w:t>Z</w:t>
            </w:r>
          </w:p>
        </w:tc>
        <w:tc>
          <w:tcPr>
            <w:tcW w:w="293" w:type="pct"/>
          </w:tcPr>
          <w:p w14:paraId="449704A2" w14:textId="650D3C74" w:rsidR="00B150A5" w:rsidRPr="001E2C54" w:rsidRDefault="00B82B07" w:rsidP="002E5FB0">
            <w:pPr>
              <w:pStyle w:val="NoSpacing"/>
              <w:contextualSpacing/>
              <w:jc w:val="center"/>
              <w:rPr>
                <w:rFonts w:ascii="Arial" w:hAnsi="Arial" w:cs="Arial"/>
              </w:rPr>
            </w:pPr>
            <w:r>
              <w:rPr>
                <w:rFonts w:ascii="Arial" w:hAnsi="Arial" w:cs="Arial"/>
              </w:rPr>
              <w:t>Y</w:t>
            </w:r>
          </w:p>
        </w:tc>
        <w:tc>
          <w:tcPr>
            <w:tcW w:w="293" w:type="pct"/>
          </w:tcPr>
          <w:p w14:paraId="709996A3" w14:textId="1F40C7ED" w:rsidR="00B150A5" w:rsidRPr="00982B2D" w:rsidRDefault="00BA6C35" w:rsidP="002E5FB0">
            <w:pPr>
              <w:pStyle w:val="NoSpacing"/>
              <w:contextualSpacing/>
              <w:jc w:val="center"/>
              <w:rPr>
                <w:rFonts w:ascii="Arial" w:hAnsi="Arial" w:cs="Arial"/>
              </w:rPr>
            </w:pPr>
            <w:r>
              <w:rPr>
                <w:rFonts w:ascii="Arial" w:hAnsi="Arial" w:cs="Arial"/>
              </w:rPr>
              <w:t>NA</w:t>
            </w:r>
          </w:p>
        </w:tc>
      </w:tr>
      <w:tr w:rsidR="00B82B07" w:rsidRPr="00982B2D" w14:paraId="24566935" w14:textId="77777777" w:rsidTr="002E5FB0">
        <w:trPr>
          <w:cantSplit/>
        </w:trPr>
        <w:tc>
          <w:tcPr>
            <w:tcW w:w="1589" w:type="pct"/>
          </w:tcPr>
          <w:p w14:paraId="3B1E864B" w14:textId="77777777" w:rsidR="00B82B07" w:rsidRPr="00982B2D" w:rsidRDefault="00B82B07" w:rsidP="00B82B07">
            <w:pPr>
              <w:pStyle w:val="NoSpacing"/>
              <w:contextualSpacing/>
              <w:rPr>
                <w:rFonts w:ascii="Arial" w:hAnsi="Arial" w:cs="Arial"/>
              </w:rPr>
            </w:pPr>
            <w:r w:rsidRPr="00982B2D">
              <w:rPr>
                <w:rFonts w:ascii="Arial" w:hAnsi="Arial" w:cs="Arial"/>
              </w:rPr>
              <w:t>decoding skills</w:t>
            </w:r>
          </w:p>
        </w:tc>
        <w:tc>
          <w:tcPr>
            <w:tcW w:w="2532" w:type="pct"/>
          </w:tcPr>
          <w:p w14:paraId="1D12B979" w14:textId="22EF3CEE" w:rsidR="00B82B07" w:rsidRDefault="00B82B07" w:rsidP="00B82B07">
            <w:pPr>
              <w:pStyle w:val="NoSpacing"/>
              <w:contextualSpacing/>
              <w:rPr>
                <w:rFonts w:ascii="Arial" w:hAnsi="Arial" w:cs="Arial"/>
              </w:rPr>
            </w:pPr>
            <w:r>
              <w:rPr>
                <w:rFonts w:ascii="Arial" w:hAnsi="Arial" w:cs="Arial"/>
              </w:rPr>
              <w:t>ROAR</w:t>
            </w:r>
            <w:r w:rsidR="00BA6C35">
              <w:rPr>
                <w:rFonts w:ascii="Arial" w:hAnsi="Arial" w:cs="Arial"/>
              </w:rPr>
              <w:t>-</w:t>
            </w:r>
            <w:r>
              <w:rPr>
                <w:rFonts w:ascii="Arial" w:hAnsi="Arial" w:cs="Arial"/>
              </w:rPr>
              <w:t>Word</w:t>
            </w:r>
          </w:p>
        </w:tc>
        <w:tc>
          <w:tcPr>
            <w:tcW w:w="293" w:type="pct"/>
          </w:tcPr>
          <w:p w14:paraId="726222B5" w14:textId="1903BD95" w:rsidR="00B82B07" w:rsidRPr="00982B2D" w:rsidRDefault="00CA1946" w:rsidP="00B82B07">
            <w:pPr>
              <w:pStyle w:val="NoSpacing"/>
              <w:contextualSpacing/>
              <w:jc w:val="center"/>
              <w:rPr>
                <w:rFonts w:ascii="Arial" w:hAnsi="Arial" w:cs="Arial"/>
              </w:rPr>
            </w:pPr>
            <w:r>
              <w:rPr>
                <w:rFonts w:ascii="Arial" w:hAnsi="Arial" w:cs="Arial"/>
              </w:rPr>
              <w:t>Z</w:t>
            </w:r>
          </w:p>
        </w:tc>
        <w:tc>
          <w:tcPr>
            <w:tcW w:w="293" w:type="pct"/>
          </w:tcPr>
          <w:p w14:paraId="39DA6C18" w14:textId="7954A010" w:rsidR="00B82B07" w:rsidRPr="00982B2D" w:rsidRDefault="00B82B07" w:rsidP="00B82B07">
            <w:pPr>
              <w:pStyle w:val="NoSpacing"/>
              <w:contextualSpacing/>
              <w:jc w:val="center"/>
              <w:rPr>
                <w:rFonts w:ascii="Arial" w:hAnsi="Arial" w:cs="Arial"/>
              </w:rPr>
            </w:pPr>
            <w:r>
              <w:rPr>
                <w:rFonts w:ascii="Arial" w:hAnsi="Arial" w:cs="Arial"/>
              </w:rPr>
              <w:t>Y</w:t>
            </w:r>
          </w:p>
        </w:tc>
        <w:tc>
          <w:tcPr>
            <w:tcW w:w="293" w:type="pct"/>
          </w:tcPr>
          <w:p w14:paraId="0B71B5C1" w14:textId="5286E560" w:rsidR="00B82B07" w:rsidRPr="00982B2D" w:rsidRDefault="00B82B07" w:rsidP="00B82B07">
            <w:pPr>
              <w:pStyle w:val="NoSpacing"/>
              <w:contextualSpacing/>
              <w:jc w:val="center"/>
              <w:rPr>
                <w:rFonts w:ascii="Arial" w:hAnsi="Arial" w:cs="Arial"/>
              </w:rPr>
            </w:pPr>
            <w:r>
              <w:rPr>
                <w:rFonts w:ascii="Arial" w:hAnsi="Arial" w:cs="Arial"/>
              </w:rPr>
              <w:t>Y</w:t>
            </w:r>
          </w:p>
        </w:tc>
      </w:tr>
      <w:tr w:rsidR="00B82B07" w:rsidRPr="00982B2D" w14:paraId="1D03BDFA" w14:textId="77777777" w:rsidTr="002E5FB0">
        <w:trPr>
          <w:cantSplit/>
        </w:trPr>
        <w:tc>
          <w:tcPr>
            <w:tcW w:w="1589" w:type="pct"/>
          </w:tcPr>
          <w:p w14:paraId="46C7CB74" w14:textId="4969291D" w:rsidR="00BA6C35" w:rsidRPr="00982B2D" w:rsidRDefault="001A56BF" w:rsidP="00B82B07">
            <w:pPr>
              <w:pStyle w:val="NoSpacing"/>
              <w:contextualSpacing/>
              <w:rPr>
                <w:rFonts w:ascii="Arial" w:hAnsi="Arial" w:cs="Arial"/>
              </w:rPr>
            </w:pPr>
            <w:r>
              <w:rPr>
                <w:rFonts w:ascii="Arial" w:hAnsi="Arial" w:cs="Arial"/>
              </w:rPr>
              <w:t>reading fluency</w:t>
            </w:r>
          </w:p>
        </w:tc>
        <w:tc>
          <w:tcPr>
            <w:tcW w:w="2532" w:type="pct"/>
          </w:tcPr>
          <w:p w14:paraId="79D50AB6" w14:textId="7C1FBD6E" w:rsidR="00B82B07" w:rsidRDefault="00B82B07" w:rsidP="00B82B07">
            <w:pPr>
              <w:pStyle w:val="NoSpacing"/>
              <w:contextualSpacing/>
              <w:rPr>
                <w:rFonts w:ascii="Arial" w:hAnsi="Arial" w:cs="Arial"/>
              </w:rPr>
            </w:pPr>
            <w:r>
              <w:rPr>
                <w:rFonts w:ascii="Arial" w:hAnsi="Arial" w:cs="Arial"/>
              </w:rPr>
              <w:t>ROAR</w:t>
            </w:r>
            <w:r w:rsidR="00BA6C35">
              <w:rPr>
                <w:rFonts w:ascii="Arial" w:hAnsi="Arial" w:cs="Arial"/>
              </w:rPr>
              <w:t>-</w:t>
            </w:r>
            <w:r>
              <w:rPr>
                <w:rFonts w:ascii="Arial" w:hAnsi="Arial" w:cs="Arial"/>
              </w:rPr>
              <w:t>Sentence</w:t>
            </w:r>
          </w:p>
        </w:tc>
        <w:tc>
          <w:tcPr>
            <w:tcW w:w="293" w:type="pct"/>
          </w:tcPr>
          <w:p w14:paraId="7D08E5B2" w14:textId="14A1ED80" w:rsidR="00B82B07" w:rsidRPr="00982B2D" w:rsidRDefault="00CA1946" w:rsidP="00B82B07">
            <w:pPr>
              <w:pStyle w:val="NoSpacing"/>
              <w:contextualSpacing/>
              <w:jc w:val="center"/>
              <w:rPr>
                <w:rFonts w:ascii="Arial" w:hAnsi="Arial" w:cs="Arial"/>
              </w:rPr>
            </w:pPr>
            <w:r>
              <w:rPr>
                <w:rFonts w:ascii="Arial" w:hAnsi="Arial" w:cs="Arial"/>
              </w:rPr>
              <w:t>Z</w:t>
            </w:r>
          </w:p>
        </w:tc>
        <w:tc>
          <w:tcPr>
            <w:tcW w:w="293" w:type="pct"/>
          </w:tcPr>
          <w:p w14:paraId="5960C7FC" w14:textId="32C4EFDB" w:rsidR="00B82B07" w:rsidRPr="00982B2D" w:rsidRDefault="00B82B07" w:rsidP="00B82B07">
            <w:pPr>
              <w:pStyle w:val="NoSpacing"/>
              <w:contextualSpacing/>
              <w:jc w:val="center"/>
              <w:rPr>
                <w:rFonts w:ascii="Arial" w:hAnsi="Arial" w:cs="Arial"/>
              </w:rPr>
            </w:pPr>
            <w:r>
              <w:rPr>
                <w:rFonts w:ascii="Arial" w:hAnsi="Arial" w:cs="Arial"/>
              </w:rPr>
              <w:t>Y</w:t>
            </w:r>
          </w:p>
        </w:tc>
        <w:tc>
          <w:tcPr>
            <w:tcW w:w="293" w:type="pct"/>
          </w:tcPr>
          <w:p w14:paraId="70E50528" w14:textId="48327136" w:rsidR="00B82B07" w:rsidRPr="00982B2D" w:rsidRDefault="00B82B07" w:rsidP="00B82B07">
            <w:pPr>
              <w:pStyle w:val="NoSpacing"/>
              <w:contextualSpacing/>
              <w:jc w:val="center"/>
              <w:rPr>
                <w:rFonts w:ascii="Arial" w:hAnsi="Arial" w:cs="Arial"/>
              </w:rPr>
            </w:pPr>
            <w:r>
              <w:rPr>
                <w:rFonts w:ascii="Arial" w:hAnsi="Arial" w:cs="Arial"/>
              </w:rPr>
              <w:t>Y</w:t>
            </w:r>
          </w:p>
        </w:tc>
      </w:tr>
    </w:tbl>
    <w:p w14:paraId="24C2DFAC" w14:textId="522DF77D" w:rsidR="00B150A5" w:rsidRPr="0075572A" w:rsidRDefault="00B150A5" w:rsidP="00B150A5">
      <w:pPr>
        <w:rPr>
          <w:b/>
          <w:bCs/>
        </w:rPr>
      </w:pPr>
    </w:p>
    <w:tbl>
      <w:tblPr>
        <w:tblStyle w:val="TableGrid"/>
        <w:tblW w:w="5000" w:type="pct"/>
        <w:tblLook w:val="04A0" w:firstRow="1" w:lastRow="0" w:firstColumn="1" w:lastColumn="0" w:noHBand="0" w:noVBand="1"/>
        <w:tblDescription w:val="Recommended skills measured in kindergarten through grade two."/>
      </w:tblPr>
      <w:tblGrid>
        <w:gridCol w:w="3205"/>
        <w:gridCol w:w="5101"/>
        <w:gridCol w:w="588"/>
        <w:gridCol w:w="588"/>
        <w:gridCol w:w="588"/>
      </w:tblGrid>
      <w:tr w:rsidR="00B150A5" w:rsidRPr="00982B2D" w14:paraId="21CBBA47" w14:textId="77777777" w:rsidTr="00F8696A">
        <w:trPr>
          <w:cantSplit/>
          <w:tblHeader/>
        </w:trPr>
        <w:tc>
          <w:tcPr>
            <w:tcW w:w="1591" w:type="pct"/>
          </w:tcPr>
          <w:p w14:paraId="630B960F" w14:textId="77777777" w:rsidR="00B150A5" w:rsidRPr="00982B2D" w:rsidRDefault="00B150A5" w:rsidP="002E5FB0">
            <w:pPr>
              <w:pStyle w:val="NoSpacing"/>
              <w:contextualSpacing/>
              <w:jc w:val="center"/>
              <w:rPr>
                <w:rFonts w:ascii="Arial" w:hAnsi="Arial" w:cs="Arial"/>
                <w:b/>
                <w:bCs/>
              </w:rPr>
            </w:pPr>
            <w:r w:rsidRPr="00982B2D">
              <w:rPr>
                <w:rFonts w:ascii="Arial" w:hAnsi="Arial" w:cs="Arial"/>
                <w:b/>
                <w:bCs/>
              </w:rPr>
              <w:t>Skills Measured</w:t>
            </w:r>
          </w:p>
        </w:tc>
        <w:tc>
          <w:tcPr>
            <w:tcW w:w="2533" w:type="pct"/>
          </w:tcPr>
          <w:p w14:paraId="4E88AFB7" w14:textId="5808F59D" w:rsidR="00B150A5" w:rsidRPr="00982B2D" w:rsidRDefault="00B82B07" w:rsidP="002E5FB0">
            <w:pPr>
              <w:pStyle w:val="NoSpacing"/>
              <w:contextualSpacing/>
              <w:jc w:val="center"/>
              <w:rPr>
                <w:rFonts w:ascii="Arial" w:hAnsi="Arial" w:cs="Arial"/>
                <w:b/>
                <w:bCs/>
              </w:rPr>
            </w:pPr>
            <w:r>
              <w:rPr>
                <w:rFonts w:ascii="Arial" w:hAnsi="Arial" w:cs="Arial"/>
                <w:b/>
                <w:bCs/>
              </w:rPr>
              <w:t>ROAR Task (Recommended)</w:t>
            </w:r>
          </w:p>
        </w:tc>
        <w:tc>
          <w:tcPr>
            <w:tcW w:w="292" w:type="pct"/>
          </w:tcPr>
          <w:p w14:paraId="6CC9D964" w14:textId="77777777" w:rsidR="00B150A5" w:rsidRPr="00982B2D" w:rsidRDefault="00B150A5" w:rsidP="002E5FB0">
            <w:pPr>
              <w:pStyle w:val="NoSpacing"/>
              <w:contextualSpacing/>
              <w:jc w:val="center"/>
              <w:rPr>
                <w:rFonts w:ascii="Arial" w:hAnsi="Arial" w:cs="Arial"/>
                <w:b/>
                <w:bCs/>
              </w:rPr>
            </w:pPr>
            <w:r>
              <w:rPr>
                <w:rFonts w:ascii="Arial" w:hAnsi="Arial" w:cs="Arial"/>
                <w:b/>
                <w:bCs/>
              </w:rPr>
              <w:t>K</w:t>
            </w:r>
          </w:p>
        </w:tc>
        <w:tc>
          <w:tcPr>
            <w:tcW w:w="292" w:type="pct"/>
          </w:tcPr>
          <w:p w14:paraId="16A5D056" w14:textId="77777777" w:rsidR="00B150A5" w:rsidRPr="00982B2D" w:rsidRDefault="00B150A5" w:rsidP="002E5FB0">
            <w:pPr>
              <w:pStyle w:val="NoSpacing"/>
              <w:contextualSpacing/>
              <w:jc w:val="center"/>
              <w:rPr>
                <w:rFonts w:ascii="Arial" w:hAnsi="Arial" w:cs="Arial"/>
                <w:b/>
                <w:bCs/>
              </w:rPr>
            </w:pPr>
            <w:r>
              <w:rPr>
                <w:rFonts w:ascii="Arial" w:hAnsi="Arial" w:cs="Arial"/>
                <w:b/>
                <w:bCs/>
              </w:rPr>
              <w:t>G1</w:t>
            </w:r>
          </w:p>
        </w:tc>
        <w:tc>
          <w:tcPr>
            <w:tcW w:w="292" w:type="pct"/>
          </w:tcPr>
          <w:p w14:paraId="72362238" w14:textId="77777777" w:rsidR="00B150A5" w:rsidRPr="00982B2D" w:rsidRDefault="00B150A5" w:rsidP="002E5FB0">
            <w:pPr>
              <w:pStyle w:val="NoSpacing"/>
              <w:contextualSpacing/>
              <w:jc w:val="center"/>
              <w:rPr>
                <w:rFonts w:ascii="Arial" w:hAnsi="Arial" w:cs="Arial"/>
                <w:b/>
                <w:bCs/>
              </w:rPr>
            </w:pPr>
            <w:r>
              <w:rPr>
                <w:rFonts w:ascii="Arial" w:hAnsi="Arial" w:cs="Arial"/>
                <w:b/>
                <w:bCs/>
              </w:rPr>
              <w:t>G2</w:t>
            </w:r>
          </w:p>
        </w:tc>
      </w:tr>
      <w:tr w:rsidR="00B246E7" w:rsidRPr="00982B2D" w14:paraId="3B742100" w14:textId="77777777" w:rsidTr="00F8696A">
        <w:trPr>
          <w:cantSplit/>
        </w:trPr>
        <w:tc>
          <w:tcPr>
            <w:tcW w:w="1591" w:type="pct"/>
          </w:tcPr>
          <w:p w14:paraId="1FB5FA0E" w14:textId="281F9111" w:rsidR="00B246E7" w:rsidRPr="00982B2D" w:rsidRDefault="00B246E7" w:rsidP="00B246E7">
            <w:pPr>
              <w:pStyle w:val="NoSpacing"/>
              <w:contextualSpacing/>
              <w:rPr>
                <w:rFonts w:ascii="Arial" w:hAnsi="Arial" w:cs="Arial"/>
              </w:rPr>
            </w:pPr>
            <w:r w:rsidRPr="00982B2D">
              <w:rPr>
                <w:rFonts w:ascii="Arial" w:hAnsi="Arial" w:cs="Arial"/>
              </w:rPr>
              <w:t>rapid automatized naming</w:t>
            </w:r>
          </w:p>
        </w:tc>
        <w:tc>
          <w:tcPr>
            <w:tcW w:w="2533" w:type="pct"/>
          </w:tcPr>
          <w:p w14:paraId="2346B0C5" w14:textId="3DA2570A" w:rsidR="00B246E7" w:rsidRDefault="00B246E7" w:rsidP="00B246E7">
            <w:pPr>
              <w:pStyle w:val="NoSpacing"/>
              <w:contextualSpacing/>
              <w:rPr>
                <w:rFonts w:ascii="Arial" w:hAnsi="Arial" w:cs="Arial"/>
              </w:rPr>
            </w:pPr>
            <w:r>
              <w:rPr>
                <w:rFonts w:ascii="Arial" w:hAnsi="Arial" w:cs="Arial"/>
              </w:rPr>
              <w:t>ROAR</w:t>
            </w:r>
            <w:r w:rsidR="00BA6C35">
              <w:rPr>
                <w:rFonts w:ascii="Arial" w:hAnsi="Arial" w:cs="Arial"/>
              </w:rPr>
              <w:t>-</w:t>
            </w:r>
            <w:r>
              <w:rPr>
                <w:rFonts w:ascii="Arial" w:hAnsi="Arial" w:cs="Arial"/>
              </w:rPr>
              <w:t>RAN</w:t>
            </w:r>
          </w:p>
        </w:tc>
        <w:tc>
          <w:tcPr>
            <w:tcW w:w="292" w:type="pct"/>
          </w:tcPr>
          <w:p w14:paraId="69F84C8E" w14:textId="4309DD56" w:rsidR="00B246E7" w:rsidRPr="00982B2D" w:rsidRDefault="00CA1946" w:rsidP="00B246E7">
            <w:pPr>
              <w:pStyle w:val="NoSpacing"/>
              <w:contextualSpacing/>
              <w:jc w:val="center"/>
              <w:rPr>
                <w:rFonts w:ascii="Arial" w:hAnsi="Arial" w:cs="Arial"/>
              </w:rPr>
            </w:pPr>
            <w:r>
              <w:rPr>
                <w:rFonts w:ascii="Arial" w:hAnsi="Arial" w:cs="Arial"/>
              </w:rPr>
              <w:t>Z</w:t>
            </w:r>
          </w:p>
        </w:tc>
        <w:tc>
          <w:tcPr>
            <w:tcW w:w="292" w:type="pct"/>
          </w:tcPr>
          <w:p w14:paraId="759DDF5D" w14:textId="61CD089B" w:rsidR="00B246E7" w:rsidRPr="00982B2D" w:rsidRDefault="00B246E7" w:rsidP="00B246E7">
            <w:pPr>
              <w:pStyle w:val="NoSpacing"/>
              <w:contextualSpacing/>
              <w:jc w:val="center"/>
              <w:rPr>
                <w:rFonts w:ascii="Arial" w:hAnsi="Arial" w:cs="Arial"/>
              </w:rPr>
            </w:pPr>
            <w:r>
              <w:rPr>
                <w:rFonts w:ascii="Arial" w:hAnsi="Arial" w:cs="Arial"/>
              </w:rPr>
              <w:t>Y</w:t>
            </w:r>
          </w:p>
        </w:tc>
        <w:tc>
          <w:tcPr>
            <w:tcW w:w="292" w:type="pct"/>
          </w:tcPr>
          <w:p w14:paraId="448EF5AF" w14:textId="11D00CC9" w:rsidR="00B246E7" w:rsidRPr="00982B2D" w:rsidRDefault="00B246E7" w:rsidP="00B246E7">
            <w:pPr>
              <w:pStyle w:val="NoSpacing"/>
              <w:contextualSpacing/>
              <w:jc w:val="center"/>
              <w:rPr>
                <w:rFonts w:ascii="Arial" w:hAnsi="Arial" w:cs="Arial"/>
              </w:rPr>
            </w:pPr>
            <w:r>
              <w:rPr>
                <w:rFonts w:ascii="Arial" w:hAnsi="Arial" w:cs="Arial"/>
              </w:rPr>
              <w:t>Y</w:t>
            </w:r>
          </w:p>
        </w:tc>
      </w:tr>
      <w:tr w:rsidR="00B246E7" w:rsidRPr="00982B2D" w14:paraId="26BB90C0" w14:textId="77777777" w:rsidTr="00F8696A">
        <w:trPr>
          <w:cantSplit/>
        </w:trPr>
        <w:tc>
          <w:tcPr>
            <w:tcW w:w="1591" w:type="pct"/>
          </w:tcPr>
          <w:p w14:paraId="7122E273" w14:textId="5E0CFC76" w:rsidR="00B246E7" w:rsidRPr="00982B2D" w:rsidRDefault="00B246E7" w:rsidP="00B246E7">
            <w:pPr>
              <w:pStyle w:val="NoSpacing"/>
              <w:contextualSpacing/>
              <w:rPr>
                <w:rFonts w:ascii="Arial" w:hAnsi="Arial" w:cs="Arial"/>
              </w:rPr>
            </w:pPr>
            <w:r w:rsidRPr="00982B2D">
              <w:rPr>
                <w:rFonts w:ascii="Arial" w:hAnsi="Arial" w:cs="Arial"/>
              </w:rPr>
              <w:t>visual attention</w:t>
            </w:r>
          </w:p>
        </w:tc>
        <w:tc>
          <w:tcPr>
            <w:tcW w:w="2533" w:type="pct"/>
          </w:tcPr>
          <w:p w14:paraId="625653BB" w14:textId="4C3B1A9C" w:rsidR="00B246E7" w:rsidRDefault="00B246E7" w:rsidP="00B246E7">
            <w:pPr>
              <w:pStyle w:val="NoSpacing"/>
              <w:contextualSpacing/>
              <w:rPr>
                <w:rFonts w:ascii="Arial" w:hAnsi="Arial" w:cs="Arial"/>
              </w:rPr>
            </w:pPr>
            <w:r>
              <w:rPr>
                <w:rFonts w:ascii="Arial" w:hAnsi="Arial" w:cs="Arial"/>
              </w:rPr>
              <w:t>ROAR</w:t>
            </w:r>
            <w:r w:rsidR="00BA6C35">
              <w:rPr>
                <w:rFonts w:ascii="Arial" w:hAnsi="Arial" w:cs="Arial"/>
              </w:rPr>
              <w:t>-</w:t>
            </w:r>
            <w:r>
              <w:rPr>
                <w:rFonts w:ascii="Arial" w:hAnsi="Arial" w:cs="Arial"/>
              </w:rPr>
              <w:t>Visual Processing</w:t>
            </w:r>
          </w:p>
        </w:tc>
        <w:tc>
          <w:tcPr>
            <w:tcW w:w="292" w:type="pct"/>
          </w:tcPr>
          <w:p w14:paraId="24D713D0" w14:textId="15648E06" w:rsidR="00B246E7" w:rsidRPr="00982B2D" w:rsidRDefault="00CA1946" w:rsidP="00B246E7">
            <w:pPr>
              <w:pStyle w:val="NoSpacing"/>
              <w:contextualSpacing/>
              <w:jc w:val="center"/>
              <w:rPr>
                <w:rFonts w:ascii="Arial" w:hAnsi="Arial" w:cs="Arial"/>
              </w:rPr>
            </w:pPr>
            <w:r>
              <w:rPr>
                <w:rFonts w:ascii="Arial" w:hAnsi="Arial" w:cs="Arial"/>
              </w:rPr>
              <w:t>Z</w:t>
            </w:r>
          </w:p>
        </w:tc>
        <w:tc>
          <w:tcPr>
            <w:tcW w:w="292" w:type="pct"/>
          </w:tcPr>
          <w:p w14:paraId="6A1FD519" w14:textId="56DCBB4E" w:rsidR="00B246E7" w:rsidRPr="00982B2D" w:rsidRDefault="00B246E7" w:rsidP="00B246E7">
            <w:pPr>
              <w:pStyle w:val="NoSpacing"/>
              <w:contextualSpacing/>
              <w:jc w:val="center"/>
              <w:rPr>
                <w:rFonts w:ascii="Arial" w:hAnsi="Arial" w:cs="Arial"/>
              </w:rPr>
            </w:pPr>
            <w:r>
              <w:rPr>
                <w:rFonts w:ascii="Arial" w:hAnsi="Arial" w:cs="Arial"/>
              </w:rPr>
              <w:t>Y</w:t>
            </w:r>
          </w:p>
        </w:tc>
        <w:tc>
          <w:tcPr>
            <w:tcW w:w="292" w:type="pct"/>
          </w:tcPr>
          <w:p w14:paraId="623F054F" w14:textId="23BA656F" w:rsidR="00B246E7" w:rsidRPr="00982B2D" w:rsidRDefault="00B246E7" w:rsidP="00B246E7">
            <w:pPr>
              <w:pStyle w:val="NoSpacing"/>
              <w:contextualSpacing/>
              <w:jc w:val="center"/>
              <w:rPr>
                <w:rFonts w:ascii="Arial" w:hAnsi="Arial" w:cs="Arial"/>
              </w:rPr>
            </w:pPr>
            <w:r>
              <w:rPr>
                <w:rFonts w:ascii="Arial" w:hAnsi="Arial" w:cs="Arial"/>
              </w:rPr>
              <w:t>Y</w:t>
            </w:r>
          </w:p>
        </w:tc>
      </w:tr>
    </w:tbl>
    <w:p w14:paraId="1EFA2631" w14:textId="77777777" w:rsidR="00B150A5" w:rsidRPr="0075572A" w:rsidRDefault="00B150A5" w:rsidP="00B150A5">
      <w:pPr>
        <w:rPr>
          <w:b/>
          <w:bCs/>
        </w:rPr>
      </w:pPr>
    </w:p>
    <w:tbl>
      <w:tblPr>
        <w:tblStyle w:val="TableGrid"/>
        <w:tblW w:w="5000" w:type="pct"/>
        <w:tblLook w:val="04A0" w:firstRow="1" w:lastRow="0" w:firstColumn="1" w:lastColumn="0" w:noHBand="0" w:noVBand="1"/>
        <w:tblDescription w:val="Additional/Optional skills measured in kindergarten through grade two."/>
      </w:tblPr>
      <w:tblGrid>
        <w:gridCol w:w="3201"/>
        <w:gridCol w:w="5099"/>
        <w:gridCol w:w="590"/>
        <w:gridCol w:w="590"/>
        <w:gridCol w:w="590"/>
      </w:tblGrid>
      <w:tr w:rsidR="00B150A5" w:rsidRPr="00982B2D" w14:paraId="28A8DFAD" w14:textId="77777777" w:rsidTr="002E5FB0">
        <w:trPr>
          <w:cantSplit/>
          <w:tblHeader/>
        </w:trPr>
        <w:tc>
          <w:tcPr>
            <w:tcW w:w="1589" w:type="pct"/>
          </w:tcPr>
          <w:p w14:paraId="7D97E676" w14:textId="77777777" w:rsidR="00B150A5" w:rsidRPr="00982B2D" w:rsidRDefault="00B150A5" w:rsidP="002E5FB0">
            <w:pPr>
              <w:pStyle w:val="NoSpacing"/>
              <w:contextualSpacing/>
              <w:jc w:val="center"/>
              <w:rPr>
                <w:rFonts w:ascii="Arial" w:hAnsi="Arial" w:cs="Arial"/>
                <w:b/>
                <w:bCs/>
              </w:rPr>
            </w:pPr>
            <w:r w:rsidRPr="00982B2D">
              <w:rPr>
                <w:rFonts w:ascii="Arial" w:hAnsi="Arial" w:cs="Arial"/>
                <w:b/>
                <w:bCs/>
              </w:rPr>
              <w:t>Skills Measured</w:t>
            </w:r>
          </w:p>
        </w:tc>
        <w:tc>
          <w:tcPr>
            <w:tcW w:w="2532" w:type="pct"/>
          </w:tcPr>
          <w:p w14:paraId="477133B4" w14:textId="21483EA7" w:rsidR="00B150A5" w:rsidRPr="00982B2D" w:rsidRDefault="00B246E7" w:rsidP="002E5FB0">
            <w:pPr>
              <w:pStyle w:val="NoSpacing"/>
              <w:contextualSpacing/>
              <w:jc w:val="center"/>
              <w:rPr>
                <w:rFonts w:ascii="Arial" w:hAnsi="Arial" w:cs="Arial"/>
                <w:b/>
                <w:bCs/>
              </w:rPr>
            </w:pPr>
            <w:r>
              <w:rPr>
                <w:rFonts w:ascii="Arial" w:hAnsi="Arial" w:cs="Arial"/>
                <w:b/>
                <w:bCs/>
              </w:rPr>
              <w:t>ROAR</w:t>
            </w:r>
            <w:r w:rsidR="00B150A5">
              <w:rPr>
                <w:rFonts w:ascii="Arial" w:hAnsi="Arial" w:cs="Arial"/>
                <w:b/>
                <w:bCs/>
              </w:rPr>
              <w:t xml:space="preserve"> Task (Additional/Optional)</w:t>
            </w:r>
          </w:p>
        </w:tc>
        <w:tc>
          <w:tcPr>
            <w:tcW w:w="293" w:type="pct"/>
          </w:tcPr>
          <w:p w14:paraId="5CD95D86" w14:textId="77777777" w:rsidR="00B150A5" w:rsidRPr="00982B2D" w:rsidRDefault="00B150A5" w:rsidP="002E5FB0">
            <w:pPr>
              <w:pStyle w:val="NoSpacing"/>
              <w:contextualSpacing/>
              <w:jc w:val="center"/>
              <w:rPr>
                <w:rFonts w:ascii="Arial" w:hAnsi="Arial" w:cs="Arial"/>
                <w:b/>
                <w:bCs/>
              </w:rPr>
            </w:pPr>
            <w:r>
              <w:rPr>
                <w:rFonts w:ascii="Arial" w:hAnsi="Arial" w:cs="Arial"/>
                <w:b/>
                <w:bCs/>
              </w:rPr>
              <w:t>K</w:t>
            </w:r>
          </w:p>
        </w:tc>
        <w:tc>
          <w:tcPr>
            <w:tcW w:w="293" w:type="pct"/>
          </w:tcPr>
          <w:p w14:paraId="19E5D56B" w14:textId="77777777" w:rsidR="00B150A5" w:rsidRPr="00982B2D" w:rsidRDefault="00B150A5" w:rsidP="002E5FB0">
            <w:pPr>
              <w:pStyle w:val="NoSpacing"/>
              <w:contextualSpacing/>
              <w:jc w:val="center"/>
              <w:rPr>
                <w:rFonts w:ascii="Arial" w:hAnsi="Arial" w:cs="Arial"/>
                <w:b/>
                <w:bCs/>
              </w:rPr>
            </w:pPr>
            <w:r>
              <w:rPr>
                <w:rFonts w:ascii="Arial" w:hAnsi="Arial" w:cs="Arial"/>
                <w:b/>
                <w:bCs/>
              </w:rPr>
              <w:t>G1</w:t>
            </w:r>
          </w:p>
        </w:tc>
        <w:tc>
          <w:tcPr>
            <w:tcW w:w="293" w:type="pct"/>
          </w:tcPr>
          <w:p w14:paraId="21392764" w14:textId="77777777" w:rsidR="00B150A5" w:rsidRPr="00982B2D" w:rsidRDefault="00B150A5" w:rsidP="002E5FB0">
            <w:pPr>
              <w:pStyle w:val="NoSpacing"/>
              <w:contextualSpacing/>
              <w:jc w:val="center"/>
              <w:rPr>
                <w:rFonts w:ascii="Arial" w:hAnsi="Arial" w:cs="Arial"/>
                <w:b/>
                <w:bCs/>
              </w:rPr>
            </w:pPr>
            <w:r>
              <w:rPr>
                <w:rFonts w:ascii="Arial" w:hAnsi="Arial" w:cs="Arial"/>
                <w:b/>
                <w:bCs/>
              </w:rPr>
              <w:t>G2</w:t>
            </w:r>
          </w:p>
        </w:tc>
      </w:tr>
      <w:tr w:rsidR="00CE3A67" w:rsidRPr="00982B2D" w14:paraId="2B4272CD" w14:textId="77777777" w:rsidTr="002E5FB0">
        <w:trPr>
          <w:cantSplit/>
          <w:tblHeader/>
        </w:trPr>
        <w:tc>
          <w:tcPr>
            <w:tcW w:w="1589" w:type="pct"/>
          </w:tcPr>
          <w:p w14:paraId="0C081ECA" w14:textId="63BD5B28" w:rsidR="00CE3A67" w:rsidRPr="00CE3A67" w:rsidRDefault="00CE3A67" w:rsidP="00CE3A67">
            <w:pPr>
              <w:pStyle w:val="NoSpacing"/>
              <w:contextualSpacing/>
              <w:rPr>
                <w:rFonts w:ascii="Arial" w:hAnsi="Arial" w:cs="Arial"/>
              </w:rPr>
            </w:pPr>
            <w:r w:rsidRPr="00982B2D">
              <w:rPr>
                <w:rFonts w:ascii="Arial" w:hAnsi="Arial" w:cs="Arial"/>
              </w:rPr>
              <w:t xml:space="preserve">phonological </w:t>
            </w:r>
            <w:r>
              <w:rPr>
                <w:rFonts w:ascii="Arial" w:hAnsi="Arial" w:cs="Arial"/>
              </w:rPr>
              <w:t xml:space="preserve">and phonemic </w:t>
            </w:r>
            <w:r w:rsidRPr="00982B2D">
              <w:rPr>
                <w:rFonts w:ascii="Arial" w:hAnsi="Arial" w:cs="Arial"/>
              </w:rPr>
              <w:t>awareness</w:t>
            </w:r>
          </w:p>
        </w:tc>
        <w:tc>
          <w:tcPr>
            <w:tcW w:w="2532" w:type="pct"/>
          </w:tcPr>
          <w:p w14:paraId="2E91DA4A" w14:textId="725EF9E0" w:rsidR="00CE3A67" w:rsidRPr="00CE3A67" w:rsidRDefault="00CE3A67" w:rsidP="00CE3A67">
            <w:pPr>
              <w:pStyle w:val="NoSpacing"/>
              <w:contextualSpacing/>
              <w:rPr>
                <w:rFonts w:ascii="Arial" w:hAnsi="Arial" w:cs="Arial"/>
              </w:rPr>
            </w:pPr>
            <w:r>
              <w:rPr>
                <w:rFonts w:ascii="Arial" w:hAnsi="Arial" w:cs="Arial"/>
              </w:rPr>
              <w:t>ROAR-Phoneme</w:t>
            </w:r>
          </w:p>
        </w:tc>
        <w:tc>
          <w:tcPr>
            <w:tcW w:w="293" w:type="pct"/>
          </w:tcPr>
          <w:p w14:paraId="2C70177C" w14:textId="40A4F93E" w:rsidR="00CE3A67" w:rsidRDefault="00CE3A67" w:rsidP="00CE3A67">
            <w:pPr>
              <w:pStyle w:val="NoSpacing"/>
              <w:contextualSpacing/>
              <w:jc w:val="center"/>
              <w:rPr>
                <w:rFonts w:ascii="Arial" w:hAnsi="Arial" w:cs="Arial"/>
                <w:b/>
                <w:bCs/>
              </w:rPr>
            </w:pPr>
            <w:r>
              <w:rPr>
                <w:rFonts w:ascii="Arial" w:hAnsi="Arial" w:cs="Arial"/>
              </w:rPr>
              <w:t>Z</w:t>
            </w:r>
          </w:p>
        </w:tc>
        <w:tc>
          <w:tcPr>
            <w:tcW w:w="293" w:type="pct"/>
          </w:tcPr>
          <w:p w14:paraId="6341B847" w14:textId="734104CD" w:rsidR="00CE3A67" w:rsidRPr="00CE3A67" w:rsidRDefault="00CE3A67" w:rsidP="00CE3A67">
            <w:pPr>
              <w:pStyle w:val="NoSpacing"/>
              <w:contextualSpacing/>
              <w:jc w:val="center"/>
              <w:rPr>
                <w:rFonts w:ascii="Arial" w:hAnsi="Arial" w:cs="Arial"/>
              </w:rPr>
            </w:pPr>
            <w:r w:rsidRPr="00CE3A67">
              <w:rPr>
                <w:rFonts w:ascii="Arial" w:hAnsi="Arial" w:cs="Arial"/>
              </w:rPr>
              <w:t>NA</w:t>
            </w:r>
          </w:p>
        </w:tc>
        <w:tc>
          <w:tcPr>
            <w:tcW w:w="293" w:type="pct"/>
          </w:tcPr>
          <w:p w14:paraId="6B475987" w14:textId="6F2DF3A0" w:rsidR="00CE3A67" w:rsidRDefault="00CE3A67" w:rsidP="00CE3A67">
            <w:pPr>
              <w:pStyle w:val="NoSpacing"/>
              <w:contextualSpacing/>
              <w:jc w:val="center"/>
              <w:rPr>
                <w:rFonts w:ascii="Arial" w:hAnsi="Arial" w:cs="Arial"/>
                <w:b/>
                <w:bCs/>
              </w:rPr>
            </w:pPr>
            <w:r>
              <w:rPr>
                <w:rFonts w:ascii="Arial" w:hAnsi="Arial" w:cs="Arial"/>
              </w:rPr>
              <w:t>Y</w:t>
            </w:r>
          </w:p>
        </w:tc>
      </w:tr>
      <w:tr w:rsidR="00CE3A67" w:rsidRPr="00982B2D" w14:paraId="3423A720" w14:textId="77777777" w:rsidTr="002E5FB0">
        <w:trPr>
          <w:cantSplit/>
          <w:tblHeader/>
        </w:trPr>
        <w:tc>
          <w:tcPr>
            <w:tcW w:w="1589" w:type="pct"/>
          </w:tcPr>
          <w:p w14:paraId="0AE32E3F" w14:textId="5525D43D" w:rsidR="00CE3A67" w:rsidRPr="00B246E7" w:rsidRDefault="001A56BF" w:rsidP="00CE3A67">
            <w:pPr>
              <w:pStyle w:val="NoSpacing"/>
              <w:contextualSpacing/>
              <w:rPr>
                <w:rFonts w:ascii="Arial" w:hAnsi="Arial" w:cs="Arial"/>
              </w:rPr>
            </w:pPr>
            <w:r w:rsidRPr="00982B2D">
              <w:rPr>
                <w:rFonts w:ascii="Arial" w:hAnsi="Arial" w:cs="Arial"/>
              </w:rPr>
              <w:t>knowledge of letter names</w:t>
            </w:r>
            <w:r>
              <w:rPr>
                <w:rFonts w:ascii="Arial" w:hAnsi="Arial" w:cs="Arial"/>
              </w:rPr>
              <w:t xml:space="preserve">; </w:t>
            </w:r>
            <w:r w:rsidR="00CE3A67">
              <w:rPr>
                <w:rFonts w:ascii="Arial" w:hAnsi="Arial" w:cs="Arial"/>
              </w:rPr>
              <w:t>letter-sound knowledge</w:t>
            </w:r>
          </w:p>
        </w:tc>
        <w:tc>
          <w:tcPr>
            <w:tcW w:w="2532" w:type="pct"/>
          </w:tcPr>
          <w:p w14:paraId="4871EB85" w14:textId="39E0D660" w:rsidR="00CE3A67" w:rsidRPr="00B246E7" w:rsidRDefault="00CE3A67" w:rsidP="00CE3A67">
            <w:pPr>
              <w:pStyle w:val="NoSpacing"/>
              <w:contextualSpacing/>
              <w:rPr>
                <w:rFonts w:ascii="Arial" w:hAnsi="Arial" w:cs="Arial"/>
              </w:rPr>
            </w:pPr>
            <w:r>
              <w:rPr>
                <w:rFonts w:ascii="Arial" w:hAnsi="Arial" w:cs="Arial"/>
              </w:rPr>
              <w:t>ROAR-Letter</w:t>
            </w:r>
          </w:p>
        </w:tc>
        <w:tc>
          <w:tcPr>
            <w:tcW w:w="293" w:type="pct"/>
          </w:tcPr>
          <w:p w14:paraId="556535D7" w14:textId="725BE63F" w:rsidR="00CE3A67" w:rsidRPr="00B246E7" w:rsidRDefault="00CE3A67" w:rsidP="00CE3A67">
            <w:pPr>
              <w:pStyle w:val="NoSpacing"/>
              <w:contextualSpacing/>
              <w:jc w:val="center"/>
              <w:rPr>
                <w:rFonts w:ascii="Arial" w:hAnsi="Arial" w:cs="Arial"/>
              </w:rPr>
            </w:pPr>
            <w:r>
              <w:rPr>
                <w:rFonts w:ascii="Arial" w:hAnsi="Arial" w:cs="Arial"/>
              </w:rPr>
              <w:t>Z</w:t>
            </w:r>
          </w:p>
        </w:tc>
        <w:tc>
          <w:tcPr>
            <w:tcW w:w="293" w:type="pct"/>
          </w:tcPr>
          <w:p w14:paraId="26CF61DB" w14:textId="51EA9C76" w:rsidR="00CE3A67" w:rsidRPr="00B246E7" w:rsidRDefault="00CE3A67" w:rsidP="00CE3A67">
            <w:pPr>
              <w:pStyle w:val="NoSpacing"/>
              <w:contextualSpacing/>
              <w:jc w:val="center"/>
              <w:rPr>
                <w:rFonts w:ascii="Arial" w:hAnsi="Arial" w:cs="Arial"/>
              </w:rPr>
            </w:pPr>
            <w:r>
              <w:rPr>
                <w:rFonts w:ascii="Arial" w:hAnsi="Arial" w:cs="Arial"/>
              </w:rPr>
              <w:t>Y</w:t>
            </w:r>
          </w:p>
        </w:tc>
        <w:tc>
          <w:tcPr>
            <w:tcW w:w="293" w:type="pct"/>
          </w:tcPr>
          <w:p w14:paraId="7CE9E5D9" w14:textId="30814F4F" w:rsidR="00CE3A67" w:rsidRPr="00B246E7" w:rsidRDefault="00CE3A67" w:rsidP="00CE3A67">
            <w:pPr>
              <w:pStyle w:val="NoSpacing"/>
              <w:contextualSpacing/>
              <w:jc w:val="center"/>
              <w:rPr>
                <w:rFonts w:ascii="Arial" w:hAnsi="Arial" w:cs="Arial"/>
              </w:rPr>
            </w:pPr>
            <w:r>
              <w:rPr>
                <w:rFonts w:ascii="Arial" w:hAnsi="Arial" w:cs="Arial"/>
              </w:rPr>
              <w:t>Y</w:t>
            </w:r>
          </w:p>
        </w:tc>
      </w:tr>
      <w:tr w:rsidR="00CE3A67" w:rsidRPr="00982B2D" w14:paraId="71FB30CF" w14:textId="77777777" w:rsidTr="002E5FB0">
        <w:trPr>
          <w:cantSplit/>
        </w:trPr>
        <w:tc>
          <w:tcPr>
            <w:tcW w:w="1589" w:type="pct"/>
          </w:tcPr>
          <w:p w14:paraId="7199BA19" w14:textId="57710A4B" w:rsidR="00CE3A67" w:rsidRPr="006F7E16" w:rsidRDefault="00CE3A67" w:rsidP="00CE3A67">
            <w:pPr>
              <w:pStyle w:val="NoSpacing"/>
              <w:contextualSpacing/>
              <w:rPr>
                <w:rFonts w:ascii="Arial" w:hAnsi="Arial" w:cs="Arial"/>
              </w:rPr>
            </w:pPr>
            <w:r>
              <w:rPr>
                <w:rFonts w:ascii="Arial" w:hAnsi="Arial" w:cs="Arial"/>
              </w:rPr>
              <w:t>vocabulary</w:t>
            </w:r>
          </w:p>
        </w:tc>
        <w:tc>
          <w:tcPr>
            <w:tcW w:w="2532" w:type="pct"/>
          </w:tcPr>
          <w:p w14:paraId="31855183" w14:textId="25DFD283" w:rsidR="00CE3A67" w:rsidRPr="006F7E16" w:rsidRDefault="00CE3A67" w:rsidP="00CE3A67">
            <w:pPr>
              <w:pStyle w:val="NoSpacing"/>
              <w:contextualSpacing/>
              <w:rPr>
                <w:rFonts w:ascii="Arial" w:hAnsi="Arial" w:cs="Arial"/>
              </w:rPr>
            </w:pPr>
            <w:r>
              <w:rPr>
                <w:rFonts w:ascii="Arial" w:hAnsi="Arial" w:cs="Arial"/>
              </w:rPr>
              <w:t>ROAR-Picture Vocab</w:t>
            </w:r>
            <w:r w:rsidR="001A56BF">
              <w:rPr>
                <w:rFonts w:ascii="Arial" w:hAnsi="Arial" w:cs="Arial"/>
              </w:rPr>
              <w:t>ulary</w:t>
            </w:r>
          </w:p>
        </w:tc>
        <w:tc>
          <w:tcPr>
            <w:tcW w:w="293" w:type="pct"/>
          </w:tcPr>
          <w:p w14:paraId="6294CEF4" w14:textId="0357AE17" w:rsidR="00CE3A67" w:rsidRPr="006F7E16" w:rsidRDefault="00CE3A67" w:rsidP="00CE3A67">
            <w:pPr>
              <w:pStyle w:val="NoSpacing"/>
              <w:contextualSpacing/>
              <w:jc w:val="center"/>
              <w:rPr>
                <w:rFonts w:ascii="Arial" w:hAnsi="Arial" w:cs="Arial"/>
              </w:rPr>
            </w:pPr>
            <w:r>
              <w:rPr>
                <w:rFonts w:ascii="Arial" w:hAnsi="Arial" w:cs="Arial"/>
              </w:rPr>
              <w:t>Z</w:t>
            </w:r>
          </w:p>
        </w:tc>
        <w:tc>
          <w:tcPr>
            <w:tcW w:w="293" w:type="pct"/>
          </w:tcPr>
          <w:p w14:paraId="01D4419C" w14:textId="77777777" w:rsidR="00CE3A67" w:rsidRPr="006F7E16" w:rsidRDefault="00CE3A67" w:rsidP="00CE3A67">
            <w:pPr>
              <w:pStyle w:val="NoSpacing"/>
              <w:contextualSpacing/>
              <w:jc w:val="center"/>
              <w:rPr>
                <w:rFonts w:ascii="Arial" w:hAnsi="Arial" w:cs="Arial"/>
              </w:rPr>
            </w:pPr>
            <w:r>
              <w:rPr>
                <w:rFonts w:ascii="Arial" w:hAnsi="Arial" w:cs="Arial"/>
              </w:rPr>
              <w:t>Y</w:t>
            </w:r>
          </w:p>
        </w:tc>
        <w:tc>
          <w:tcPr>
            <w:tcW w:w="293" w:type="pct"/>
          </w:tcPr>
          <w:p w14:paraId="46E59E6A" w14:textId="2744FFFE" w:rsidR="00CE3A67" w:rsidRPr="006F7E16" w:rsidRDefault="00CE3A67" w:rsidP="00CE3A67">
            <w:pPr>
              <w:pStyle w:val="NoSpacing"/>
              <w:contextualSpacing/>
              <w:jc w:val="center"/>
              <w:rPr>
                <w:rFonts w:ascii="Arial" w:hAnsi="Arial" w:cs="Arial"/>
              </w:rPr>
            </w:pPr>
            <w:r>
              <w:rPr>
                <w:rFonts w:ascii="Arial" w:hAnsi="Arial" w:cs="Arial"/>
              </w:rPr>
              <w:t>Y</w:t>
            </w:r>
          </w:p>
        </w:tc>
      </w:tr>
      <w:tr w:rsidR="00CE3A67" w:rsidRPr="00982B2D" w14:paraId="480A5BA2" w14:textId="77777777" w:rsidTr="002E5FB0">
        <w:trPr>
          <w:cantSplit/>
        </w:trPr>
        <w:tc>
          <w:tcPr>
            <w:tcW w:w="1589" w:type="pct"/>
          </w:tcPr>
          <w:p w14:paraId="4C8C600C" w14:textId="6391D886" w:rsidR="00CE3A67" w:rsidRDefault="00CE3A67" w:rsidP="00CE3A67">
            <w:pPr>
              <w:pStyle w:val="NoSpacing"/>
              <w:contextualSpacing/>
              <w:rPr>
                <w:rFonts w:ascii="Arial" w:hAnsi="Arial" w:cs="Arial"/>
              </w:rPr>
            </w:pPr>
            <w:r>
              <w:rPr>
                <w:rFonts w:ascii="Arial" w:hAnsi="Arial" w:cs="Arial"/>
              </w:rPr>
              <w:t>vocabulary</w:t>
            </w:r>
          </w:p>
        </w:tc>
        <w:tc>
          <w:tcPr>
            <w:tcW w:w="2532" w:type="pct"/>
          </w:tcPr>
          <w:p w14:paraId="404D8719" w14:textId="04FEC648" w:rsidR="00CE3A67" w:rsidRDefault="00CE3A67" w:rsidP="00CE3A67">
            <w:pPr>
              <w:pStyle w:val="NoSpacing"/>
              <w:contextualSpacing/>
              <w:rPr>
                <w:rFonts w:ascii="Arial" w:hAnsi="Arial" w:cs="Arial"/>
              </w:rPr>
            </w:pPr>
            <w:r>
              <w:rPr>
                <w:rFonts w:ascii="Arial" w:hAnsi="Arial" w:cs="Arial"/>
              </w:rPr>
              <w:t>ROAR-Written Vocab</w:t>
            </w:r>
            <w:r w:rsidR="001A56BF">
              <w:rPr>
                <w:rFonts w:ascii="Arial" w:hAnsi="Arial" w:cs="Arial"/>
              </w:rPr>
              <w:t>ulary</w:t>
            </w:r>
          </w:p>
        </w:tc>
        <w:tc>
          <w:tcPr>
            <w:tcW w:w="293" w:type="pct"/>
          </w:tcPr>
          <w:p w14:paraId="7944A2A5" w14:textId="02AAADFF" w:rsidR="00CE3A67" w:rsidRPr="006F7E16" w:rsidRDefault="00CE3A67" w:rsidP="00CE3A67">
            <w:pPr>
              <w:pStyle w:val="NoSpacing"/>
              <w:contextualSpacing/>
              <w:jc w:val="center"/>
              <w:rPr>
                <w:rFonts w:ascii="Arial" w:hAnsi="Arial" w:cs="Arial"/>
              </w:rPr>
            </w:pPr>
            <w:r>
              <w:rPr>
                <w:rFonts w:ascii="Arial" w:hAnsi="Arial" w:cs="Arial"/>
              </w:rPr>
              <w:t>Z</w:t>
            </w:r>
          </w:p>
        </w:tc>
        <w:tc>
          <w:tcPr>
            <w:tcW w:w="293" w:type="pct"/>
          </w:tcPr>
          <w:p w14:paraId="5920889B" w14:textId="32ABFA9B" w:rsidR="00CE3A67" w:rsidRPr="006F7E16" w:rsidRDefault="00CE3A67" w:rsidP="00CE3A67">
            <w:pPr>
              <w:pStyle w:val="NoSpacing"/>
              <w:contextualSpacing/>
              <w:jc w:val="center"/>
              <w:rPr>
                <w:rFonts w:ascii="Arial" w:hAnsi="Arial" w:cs="Arial"/>
              </w:rPr>
            </w:pPr>
            <w:r>
              <w:rPr>
                <w:rFonts w:ascii="Arial" w:hAnsi="Arial" w:cs="Arial"/>
              </w:rPr>
              <w:t>NA</w:t>
            </w:r>
          </w:p>
        </w:tc>
        <w:tc>
          <w:tcPr>
            <w:tcW w:w="293" w:type="pct"/>
          </w:tcPr>
          <w:p w14:paraId="5025751B" w14:textId="77777777" w:rsidR="00CE3A67" w:rsidRPr="006F7E16" w:rsidRDefault="00CE3A67" w:rsidP="00CE3A67">
            <w:pPr>
              <w:pStyle w:val="NoSpacing"/>
              <w:contextualSpacing/>
              <w:jc w:val="center"/>
              <w:rPr>
                <w:rFonts w:ascii="Arial" w:hAnsi="Arial" w:cs="Arial"/>
              </w:rPr>
            </w:pPr>
            <w:r>
              <w:rPr>
                <w:rFonts w:ascii="Arial" w:hAnsi="Arial" w:cs="Arial"/>
              </w:rPr>
              <w:t>Y</w:t>
            </w:r>
          </w:p>
        </w:tc>
      </w:tr>
    </w:tbl>
    <w:p w14:paraId="075B8EA8" w14:textId="19A48626" w:rsidR="00272C11" w:rsidRDefault="15E23A57" w:rsidP="00EF5B36">
      <w:pPr>
        <w:pStyle w:val="Heading3"/>
      </w:pPr>
      <w:r w:rsidRPr="00C872B3">
        <w:t>Information about establishing student language proficiency to administer screener:</w:t>
      </w:r>
    </w:p>
    <w:p w14:paraId="4B51C412" w14:textId="105A6EE5" w:rsidR="00E266F2" w:rsidRPr="00BC1099" w:rsidRDefault="00CE3A67" w:rsidP="00272C11">
      <w:pPr>
        <w:pStyle w:val="NoSpacing"/>
        <w:contextualSpacing/>
        <w:rPr>
          <w:rFonts w:ascii="Arial" w:hAnsi="Arial" w:cs="Arial"/>
          <w:lang w:eastAsia="ko-KR"/>
        </w:rPr>
      </w:pPr>
      <w:r>
        <w:rPr>
          <w:rFonts w:ascii="Arial" w:hAnsi="Arial" w:cs="Arial"/>
        </w:rPr>
        <w:t xml:space="preserve">The </w:t>
      </w:r>
      <w:r w:rsidR="002B2F61" w:rsidRPr="00CE3A67">
        <w:rPr>
          <w:rFonts w:ascii="Arial" w:hAnsi="Arial" w:cs="Arial"/>
        </w:rPr>
        <w:t>ROAR Guidance for English Language Learners</w:t>
      </w:r>
      <w:r w:rsidR="00CF65A0">
        <w:rPr>
          <w:rFonts w:ascii="Arial" w:hAnsi="Arial" w:cs="Arial"/>
        </w:rPr>
        <w:t xml:space="preserve"> provides information to determine the language of assessment and student’s scores, depending on a student’s language proficiency. </w:t>
      </w:r>
      <w:r w:rsidR="00BC1099">
        <w:rPr>
          <w:rFonts w:ascii="Arial" w:hAnsi="Arial" w:cs="Arial" w:hint="eastAsia"/>
          <w:lang w:eastAsia="ko-KR"/>
        </w:rPr>
        <w:t xml:space="preserve">In general, English learners who are nearing proficiency in understanding spoken English may take ROAR unassisted. </w:t>
      </w:r>
      <w:r w:rsidR="00BC1099">
        <w:rPr>
          <w:rFonts w:ascii="Arial" w:hAnsi="Arial" w:cs="Arial"/>
          <w:lang w:eastAsia="ko-KR"/>
        </w:rPr>
        <w:t>For</w:t>
      </w:r>
      <w:r w:rsidR="00BC1099">
        <w:rPr>
          <w:rFonts w:ascii="Arial" w:hAnsi="Arial" w:cs="Arial" w:hint="eastAsia"/>
          <w:lang w:eastAsia="ko-KR"/>
        </w:rPr>
        <w:t xml:space="preserve"> students with beginning to intermediate English proficiency, teachers are encouraged to preview the instruction before each assessment and check that students </w:t>
      </w:r>
      <w:r w:rsidR="00BC1099">
        <w:rPr>
          <w:rFonts w:ascii="Arial" w:hAnsi="Arial" w:cs="Arial"/>
          <w:lang w:eastAsia="ko-KR"/>
        </w:rPr>
        <w:t>understand</w:t>
      </w:r>
      <w:r w:rsidR="00BC1099">
        <w:rPr>
          <w:rFonts w:ascii="Arial" w:hAnsi="Arial" w:cs="Arial" w:hint="eastAsia"/>
          <w:lang w:eastAsia="ko-KR"/>
        </w:rPr>
        <w:t xml:space="preserve"> the task. Written descriptions of the instructions in English and Spanish are provided in the Teacher Guidance. English ROAR assessments are not recommended when students are unable to understand the English instructions and translation is not </w:t>
      </w:r>
      <w:r w:rsidR="00BC1099">
        <w:rPr>
          <w:rFonts w:ascii="Arial" w:hAnsi="Arial" w:cs="Arial"/>
          <w:lang w:eastAsia="ko-KR"/>
        </w:rPr>
        <w:t>available</w:t>
      </w:r>
      <w:r w:rsidR="00BC1099">
        <w:rPr>
          <w:rFonts w:ascii="Arial" w:hAnsi="Arial" w:cs="Arial" w:hint="eastAsia"/>
          <w:lang w:eastAsia="ko-KR"/>
        </w:rPr>
        <w:t>.</w:t>
      </w:r>
    </w:p>
    <w:p w14:paraId="4FD7CCA1" w14:textId="1E8C9AAD" w:rsidR="0008282F" w:rsidRDefault="0008282F" w:rsidP="00EF5B36">
      <w:pPr>
        <w:pStyle w:val="Heading3"/>
      </w:pPr>
      <w:r w:rsidRPr="002615DE">
        <w:t>Supports for students who are not yet proficient with English:</w:t>
      </w:r>
    </w:p>
    <w:p w14:paraId="7DCD80EC" w14:textId="29B27192" w:rsidR="0008282F" w:rsidRDefault="0008282F" w:rsidP="00272C11">
      <w:pPr>
        <w:pStyle w:val="NoSpacing"/>
        <w:rPr>
          <w:rFonts w:ascii="Arial" w:hAnsi="Arial" w:cs="Arial"/>
        </w:rPr>
      </w:pPr>
      <w:r w:rsidRPr="006D7DD8">
        <w:rPr>
          <w:rFonts w:ascii="Arial" w:hAnsi="Arial" w:cs="Arial"/>
        </w:rPr>
        <w:t xml:space="preserve">The </w:t>
      </w:r>
      <w:r w:rsidRPr="00CE3A67">
        <w:rPr>
          <w:rFonts w:ascii="Arial" w:hAnsi="Arial" w:cs="Arial"/>
        </w:rPr>
        <w:t>ROAR Guidance for English Language Learners p</w:t>
      </w:r>
      <w:r w:rsidRPr="006D7DD8">
        <w:rPr>
          <w:rFonts w:ascii="Arial" w:hAnsi="Arial" w:cs="Arial"/>
        </w:rPr>
        <w:t xml:space="preserve">rovides information on how administrators can support students at different levels of proficiency in the language of the instrument to support fair and accurate outcomes. It suggests that students with beginning to intermediate proficiency should have the instructions reviewed </w:t>
      </w:r>
      <w:proofErr w:type="gramStart"/>
      <w:r w:rsidRPr="006D7DD8">
        <w:rPr>
          <w:rFonts w:ascii="Arial" w:hAnsi="Arial" w:cs="Arial"/>
        </w:rPr>
        <w:t>with</w:t>
      </w:r>
      <w:proofErr w:type="gramEnd"/>
      <w:r w:rsidRPr="006D7DD8">
        <w:rPr>
          <w:rFonts w:ascii="Arial" w:hAnsi="Arial" w:cs="Arial"/>
        </w:rPr>
        <w:t xml:space="preserve"> an instructor and that their understanding is checked prior to beginning the assessment. The ROAR Teacher Guide also provides a Spanish script of assessment instructions that can be read to students.</w:t>
      </w:r>
    </w:p>
    <w:p w14:paraId="66C45771" w14:textId="131691CD" w:rsidR="00272C11" w:rsidRDefault="0008282F" w:rsidP="00EF5B36">
      <w:pPr>
        <w:pStyle w:val="Heading3"/>
      </w:pPr>
      <w:r>
        <w:t>A</w:t>
      </w:r>
      <w:r w:rsidR="15E23A57" w:rsidRPr="002615DE">
        <w:t>ccommodations for students with disabilities:</w:t>
      </w:r>
    </w:p>
    <w:p w14:paraId="661550DA" w14:textId="5E7C6F3D" w:rsidR="0060597E" w:rsidRPr="002615DE" w:rsidRDefault="00CF65A0" w:rsidP="00272C11">
      <w:pPr>
        <w:pStyle w:val="NoSpacing"/>
        <w:rPr>
          <w:rFonts w:ascii="Arial" w:hAnsi="Arial" w:cs="Arial"/>
        </w:rPr>
      </w:pPr>
      <w:r>
        <w:rPr>
          <w:rFonts w:ascii="Arial" w:hAnsi="Arial" w:cs="Arial"/>
        </w:rPr>
        <w:t>T</w:t>
      </w:r>
      <w:r w:rsidRPr="00CF65A0">
        <w:rPr>
          <w:rFonts w:ascii="Arial" w:hAnsi="Arial" w:cs="Arial"/>
        </w:rPr>
        <w:t>he ROAR Guidance for Students Receiving Special Education Services and 504 Accommodations as well as a ROAR</w:t>
      </w:r>
      <w:r>
        <w:rPr>
          <w:rFonts w:ascii="Arial" w:hAnsi="Arial" w:cs="Arial"/>
        </w:rPr>
        <w:t xml:space="preserve"> </w:t>
      </w:r>
      <w:r w:rsidRPr="00CF65A0">
        <w:rPr>
          <w:rFonts w:ascii="Arial" w:hAnsi="Arial" w:cs="Arial"/>
        </w:rPr>
        <w:t>Quick-Start for Paraprofessionals and Classroom Assistants Guidance provide</w:t>
      </w:r>
      <w:r>
        <w:rPr>
          <w:rFonts w:ascii="Arial" w:hAnsi="Arial" w:cs="Arial"/>
        </w:rPr>
        <w:t>s</w:t>
      </w:r>
      <w:r w:rsidRPr="00CF65A0">
        <w:rPr>
          <w:rFonts w:ascii="Arial" w:hAnsi="Arial" w:cs="Arial"/>
        </w:rPr>
        <w:t xml:space="preserve"> </w:t>
      </w:r>
      <w:r>
        <w:rPr>
          <w:rFonts w:ascii="Arial" w:hAnsi="Arial" w:cs="Arial"/>
        </w:rPr>
        <w:t xml:space="preserve">support </w:t>
      </w:r>
      <w:r w:rsidRPr="00CF65A0">
        <w:rPr>
          <w:rFonts w:ascii="Arial" w:hAnsi="Arial" w:cs="Arial"/>
        </w:rPr>
        <w:t xml:space="preserve">for administration to students with disabilities. These documents provide detailed instructions on implementing evidence-based accommodations </w:t>
      </w:r>
      <w:r w:rsidRPr="00CF65A0">
        <w:rPr>
          <w:rFonts w:ascii="Arial" w:hAnsi="Arial" w:cs="Arial"/>
        </w:rPr>
        <w:lastRenderedPageBreak/>
        <w:t>such as extended time, breaks, alternate settings, and scribing. Guidelines emphasize that the I</w:t>
      </w:r>
      <w:r w:rsidR="004115C6">
        <w:rPr>
          <w:rFonts w:ascii="Arial" w:hAnsi="Arial" w:cs="Arial"/>
        </w:rPr>
        <w:t xml:space="preserve">ndividualized </w:t>
      </w:r>
      <w:r w:rsidRPr="00CF65A0">
        <w:rPr>
          <w:rFonts w:ascii="Arial" w:hAnsi="Arial" w:cs="Arial"/>
        </w:rPr>
        <w:t>E</w:t>
      </w:r>
      <w:r w:rsidR="004115C6">
        <w:rPr>
          <w:rFonts w:ascii="Arial" w:hAnsi="Arial" w:cs="Arial"/>
        </w:rPr>
        <w:t xml:space="preserve">ducation </w:t>
      </w:r>
      <w:r w:rsidR="002C4792">
        <w:rPr>
          <w:rFonts w:ascii="Arial" w:hAnsi="Arial" w:cs="Arial"/>
        </w:rPr>
        <w:t>Program</w:t>
      </w:r>
      <w:r w:rsidR="004115C6">
        <w:rPr>
          <w:rFonts w:ascii="Arial" w:hAnsi="Arial" w:cs="Arial"/>
        </w:rPr>
        <w:t xml:space="preserve"> (IEP)</w:t>
      </w:r>
      <w:r w:rsidRPr="00CF65A0">
        <w:rPr>
          <w:rFonts w:ascii="Arial" w:hAnsi="Arial" w:cs="Arial"/>
        </w:rPr>
        <w:t xml:space="preserve"> or 504 team should determine whether ROAR is appropriate for each student and should select accommodations accordingly. ROAR resources provide specific guidance on how to administer the assessments for students with various disabilities, in a way</w:t>
      </w:r>
      <w:r>
        <w:rPr>
          <w:rFonts w:ascii="Arial" w:hAnsi="Arial" w:cs="Arial"/>
        </w:rPr>
        <w:t xml:space="preserve"> </w:t>
      </w:r>
      <w:r w:rsidRPr="00CF65A0">
        <w:rPr>
          <w:rFonts w:ascii="Arial" w:hAnsi="Arial" w:cs="Arial"/>
        </w:rPr>
        <w:t>that promotes fair and accurate outcomes.</w:t>
      </w:r>
    </w:p>
    <w:p w14:paraId="476412C0" w14:textId="6721565C" w:rsidR="00DC430B" w:rsidRPr="007038D9" w:rsidRDefault="704E6191" w:rsidP="00272C11">
      <w:pPr>
        <w:pStyle w:val="Heading2"/>
      </w:pPr>
      <w:r w:rsidRPr="007038D9">
        <w:t>Cost Information</w:t>
      </w:r>
    </w:p>
    <w:p w14:paraId="5D39C994" w14:textId="63E42CBA" w:rsidR="00272C11" w:rsidRDefault="00434D5C" w:rsidP="00EF5B36">
      <w:pPr>
        <w:pStyle w:val="Heading3"/>
      </w:pPr>
      <w:r w:rsidRPr="002615DE">
        <w:t>Initial cost for implementing program</w:t>
      </w:r>
      <w:r w:rsidR="00356B4E" w:rsidRPr="002615DE">
        <w:t>:</w:t>
      </w:r>
    </w:p>
    <w:p w14:paraId="5DFB6F8F" w14:textId="64408BEE" w:rsidR="00434D5C" w:rsidRPr="002615DE" w:rsidRDefault="00356B4E" w:rsidP="00272C11">
      <w:pPr>
        <w:pStyle w:val="NoSpacing"/>
        <w:rPr>
          <w:rFonts w:ascii="Arial" w:hAnsi="Arial" w:cs="Arial"/>
        </w:rPr>
      </w:pPr>
      <w:r w:rsidRPr="002615DE">
        <w:rPr>
          <w:rFonts w:ascii="Arial" w:hAnsi="Arial" w:cs="Arial"/>
        </w:rPr>
        <w:t>ROAR is provided at no cost to schools and districts.</w:t>
      </w:r>
    </w:p>
    <w:p w14:paraId="177DD496" w14:textId="4394D1CF" w:rsidR="00272C11" w:rsidRDefault="00434D5C" w:rsidP="00EF5B36">
      <w:pPr>
        <w:pStyle w:val="Heading3"/>
      </w:pPr>
      <w:r w:rsidRPr="002615DE">
        <w:t>Basic pricing plan and structure:</w:t>
      </w:r>
    </w:p>
    <w:p w14:paraId="5227309D" w14:textId="7F19AFE5" w:rsidR="0060597E" w:rsidRPr="002615DE" w:rsidRDefault="00356B4E" w:rsidP="00272C11">
      <w:pPr>
        <w:pStyle w:val="NoSpacing"/>
        <w:rPr>
          <w:rFonts w:ascii="Arial" w:hAnsi="Arial" w:cs="Arial"/>
        </w:rPr>
      </w:pPr>
      <w:r w:rsidRPr="002615DE">
        <w:rPr>
          <w:rFonts w:ascii="Arial" w:hAnsi="Arial" w:cs="Arial"/>
        </w:rPr>
        <w:t>When a school uses the no-cost ROAR browser-based assessment, they have access to the assessment, all educator resources, and score reports.</w:t>
      </w:r>
    </w:p>
    <w:p w14:paraId="359D2A3F" w14:textId="3F41BDCD" w:rsidR="00272C11" w:rsidRDefault="0060597E" w:rsidP="00EF5B36">
      <w:pPr>
        <w:pStyle w:val="Heading3"/>
      </w:pPr>
      <w:r w:rsidRPr="002615DE">
        <w:t xml:space="preserve">Bulk pricing </w:t>
      </w:r>
      <w:r w:rsidR="00674E88" w:rsidRPr="002615DE">
        <w:t>plan</w:t>
      </w:r>
      <w:r w:rsidR="00194D76">
        <w:t>:</w:t>
      </w:r>
    </w:p>
    <w:p w14:paraId="5AB583D1" w14:textId="2A45BDA1" w:rsidR="0060597E" w:rsidRDefault="00356B4E" w:rsidP="00272C11">
      <w:pPr>
        <w:pStyle w:val="NoSpacing"/>
        <w:rPr>
          <w:rFonts w:ascii="Arial" w:hAnsi="Arial" w:cs="Arial"/>
        </w:rPr>
      </w:pPr>
      <w:r w:rsidRPr="002615DE">
        <w:rPr>
          <w:rFonts w:ascii="Arial" w:hAnsi="Arial" w:cs="Arial"/>
        </w:rPr>
        <w:t>N</w:t>
      </w:r>
      <w:r w:rsidR="001B49F7">
        <w:rPr>
          <w:rFonts w:ascii="Arial" w:hAnsi="Arial" w:cs="Arial"/>
        </w:rPr>
        <w:t>ot applicable.</w:t>
      </w:r>
    </w:p>
    <w:p w14:paraId="07C1CE47" w14:textId="581B45E0" w:rsidR="001A2A5B" w:rsidRDefault="001A2A5B" w:rsidP="00EF5B36">
      <w:pPr>
        <w:pStyle w:val="Heading3"/>
      </w:pPr>
      <w:r w:rsidRPr="002615DE">
        <w:t>Replacement cost per unit for subsequent use:</w:t>
      </w:r>
    </w:p>
    <w:p w14:paraId="23425276" w14:textId="77777777" w:rsidR="001B49F7" w:rsidRDefault="001B49F7" w:rsidP="001B49F7">
      <w:pPr>
        <w:pStyle w:val="NoSpacing"/>
        <w:rPr>
          <w:rFonts w:ascii="Arial" w:hAnsi="Arial" w:cs="Arial"/>
        </w:rPr>
      </w:pPr>
      <w:r w:rsidRPr="002615DE">
        <w:rPr>
          <w:rFonts w:ascii="Arial" w:hAnsi="Arial" w:cs="Arial"/>
        </w:rPr>
        <w:t>N</w:t>
      </w:r>
      <w:r>
        <w:rPr>
          <w:rFonts w:ascii="Arial" w:hAnsi="Arial" w:cs="Arial"/>
        </w:rPr>
        <w:t>ot applicable.</w:t>
      </w:r>
    </w:p>
    <w:p w14:paraId="176C624D" w14:textId="29548B80" w:rsidR="001A2A5B" w:rsidRDefault="001A2A5B" w:rsidP="00EF5B36">
      <w:pPr>
        <w:pStyle w:val="Heading3"/>
      </w:pPr>
      <w:r>
        <w:t>C</w:t>
      </w:r>
      <w:r w:rsidRPr="00EA4A7C">
        <w:t>ost required for training:</w:t>
      </w:r>
    </w:p>
    <w:p w14:paraId="6F7F753E" w14:textId="2B788145" w:rsidR="001A2A5B" w:rsidRPr="002615DE" w:rsidRDefault="001B49F7" w:rsidP="001B49F7">
      <w:pPr>
        <w:pStyle w:val="NoSpacing"/>
        <w:contextualSpacing/>
        <w:rPr>
          <w:rFonts w:ascii="Arial" w:hAnsi="Arial" w:cs="Arial"/>
        </w:rPr>
      </w:pPr>
      <w:r w:rsidRPr="001B49F7">
        <w:rPr>
          <w:rFonts w:ascii="Arial" w:hAnsi="Arial" w:cs="Arial"/>
        </w:rPr>
        <w:t xml:space="preserve">ROAR </w:t>
      </w:r>
      <w:r w:rsidR="0069064E">
        <w:rPr>
          <w:rFonts w:ascii="Arial" w:hAnsi="Arial" w:cs="Arial"/>
        </w:rPr>
        <w:t>p</w:t>
      </w:r>
      <w:r w:rsidRPr="001B49F7">
        <w:rPr>
          <w:rFonts w:ascii="Arial" w:hAnsi="Arial" w:cs="Arial"/>
        </w:rPr>
        <w:t xml:space="preserve">rofessional </w:t>
      </w:r>
      <w:r w:rsidR="0069064E">
        <w:rPr>
          <w:rFonts w:ascii="Arial" w:hAnsi="Arial" w:cs="Arial"/>
        </w:rPr>
        <w:t>d</w:t>
      </w:r>
      <w:r w:rsidRPr="001B49F7">
        <w:rPr>
          <w:rFonts w:ascii="Arial" w:hAnsi="Arial" w:cs="Arial"/>
        </w:rPr>
        <w:t>evelopment resources are available on the ROAR website for free.</w:t>
      </w:r>
    </w:p>
    <w:p w14:paraId="03A84FA9" w14:textId="3B84157A" w:rsidR="00DC430B" w:rsidRPr="007038D9" w:rsidRDefault="704E6191" w:rsidP="00272C11">
      <w:pPr>
        <w:pStyle w:val="Heading2"/>
      </w:pPr>
      <w:r w:rsidRPr="007038D9">
        <w:t>Administration</w:t>
      </w:r>
    </w:p>
    <w:p w14:paraId="195096C8" w14:textId="3F1DC05E" w:rsidR="00272C11" w:rsidRDefault="7B79EF78" w:rsidP="00EF5B36">
      <w:pPr>
        <w:pStyle w:val="Heading3"/>
      </w:pPr>
      <w:r w:rsidRPr="00EA4A7C">
        <w:t>Mode</w:t>
      </w:r>
      <w:r w:rsidR="00F20105" w:rsidRPr="00EA4A7C">
        <w:t>:</w:t>
      </w:r>
    </w:p>
    <w:p w14:paraId="7F5838CE" w14:textId="1AE68A33" w:rsidR="00DE6B03" w:rsidRPr="00EA4A7C" w:rsidRDefault="0060597E" w:rsidP="00272C11">
      <w:pPr>
        <w:pStyle w:val="NoSpacing"/>
        <w:contextualSpacing/>
        <w:rPr>
          <w:rFonts w:ascii="Arial" w:hAnsi="Arial" w:cs="Arial"/>
        </w:rPr>
      </w:pPr>
      <w:r w:rsidRPr="00EA4A7C">
        <w:rPr>
          <w:rFonts w:ascii="Arial" w:hAnsi="Arial" w:cs="Arial"/>
        </w:rPr>
        <w:t>Digital</w:t>
      </w:r>
    </w:p>
    <w:p w14:paraId="055E6E05" w14:textId="7369BD66" w:rsidR="001B49F7" w:rsidRDefault="001B49F7" w:rsidP="00EF5B36">
      <w:pPr>
        <w:pStyle w:val="Heading3"/>
      </w:pPr>
      <w:r>
        <w:t>Grouping</w:t>
      </w:r>
      <w:r w:rsidRPr="00EA4A7C">
        <w:t>:</w:t>
      </w:r>
    </w:p>
    <w:p w14:paraId="12AF6938" w14:textId="4ABFF08A" w:rsidR="001B49F7" w:rsidRPr="00EA4A7C" w:rsidRDefault="001B49F7" w:rsidP="001B49F7">
      <w:pPr>
        <w:pStyle w:val="NoSpacing"/>
        <w:contextualSpacing/>
        <w:rPr>
          <w:rFonts w:ascii="Arial" w:hAnsi="Arial" w:cs="Arial"/>
        </w:rPr>
      </w:pPr>
      <w:r>
        <w:rPr>
          <w:rFonts w:ascii="Arial" w:hAnsi="Arial" w:cs="Arial"/>
        </w:rPr>
        <w:t>Whole-class administration. Small-group or one-on-one administration for ROAR-RAN.</w:t>
      </w:r>
    </w:p>
    <w:p w14:paraId="172E26D3" w14:textId="77777777" w:rsidR="00272C11" w:rsidRDefault="1DEAA4FB" w:rsidP="00EF5B36">
      <w:pPr>
        <w:pStyle w:val="Heading3"/>
      </w:pPr>
      <w:r w:rsidRPr="00EA4A7C">
        <w:t>Required technology</w:t>
      </w:r>
      <w:r w:rsidR="00F20105" w:rsidRPr="00EA4A7C">
        <w:t xml:space="preserve">: </w:t>
      </w:r>
    </w:p>
    <w:p w14:paraId="27D2C0C0" w14:textId="78231CEE" w:rsidR="000A52C4" w:rsidRPr="00EA4A7C" w:rsidRDefault="00F20105" w:rsidP="00272C11">
      <w:pPr>
        <w:pStyle w:val="NoSpacing"/>
        <w:rPr>
          <w:rFonts w:ascii="Arial" w:hAnsi="Arial" w:cs="Arial"/>
        </w:rPr>
      </w:pPr>
      <w:r w:rsidRPr="00EA4A7C">
        <w:rPr>
          <w:rFonts w:ascii="Arial" w:hAnsi="Arial" w:cs="Arial"/>
        </w:rPr>
        <w:t>Computer</w:t>
      </w:r>
      <w:r w:rsidR="001B49F7">
        <w:rPr>
          <w:rFonts w:ascii="Arial" w:hAnsi="Arial" w:cs="Arial"/>
        </w:rPr>
        <w:t xml:space="preserve"> or</w:t>
      </w:r>
      <w:r w:rsidRPr="00EA4A7C">
        <w:rPr>
          <w:rFonts w:ascii="Arial" w:hAnsi="Arial" w:cs="Arial"/>
        </w:rPr>
        <w:t xml:space="preserve"> </w:t>
      </w:r>
      <w:r w:rsidR="002C4792" w:rsidRPr="00EA4A7C">
        <w:rPr>
          <w:rFonts w:ascii="Arial" w:hAnsi="Arial" w:cs="Arial"/>
        </w:rPr>
        <w:t>tablet, internet connection, headphones</w:t>
      </w:r>
    </w:p>
    <w:p w14:paraId="3ECDC6CD" w14:textId="6825B0CD" w:rsidR="000A52C4" w:rsidRPr="00EA4A7C" w:rsidRDefault="2666B3EA" w:rsidP="00EF5B36">
      <w:pPr>
        <w:pStyle w:val="Heading3"/>
      </w:pPr>
      <w:r w:rsidRPr="00EA4A7C">
        <w:t>Administration time in minutes</w:t>
      </w:r>
      <w:r w:rsidR="00EA4A7C">
        <w:t>:</w:t>
      </w:r>
    </w:p>
    <w:p w14:paraId="435FA90F" w14:textId="407BCD2D" w:rsidR="003D60BF" w:rsidRPr="00EA4A7C" w:rsidRDefault="004115C6" w:rsidP="00272C11">
      <w:pPr>
        <w:pStyle w:val="NoSpacing"/>
        <w:numPr>
          <w:ilvl w:val="0"/>
          <w:numId w:val="43"/>
        </w:numPr>
        <w:rPr>
          <w:rFonts w:ascii="Arial" w:hAnsi="Arial" w:cs="Arial"/>
        </w:rPr>
      </w:pPr>
      <w:r>
        <w:rPr>
          <w:rFonts w:ascii="Arial" w:hAnsi="Arial" w:cs="Arial"/>
        </w:rPr>
        <w:t>G</w:t>
      </w:r>
      <w:r w:rsidR="2666B3EA" w:rsidRPr="00EA4A7C">
        <w:rPr>
          <w:rFonts w:ascii="Arial" w:hAnsi="Arial" w:cs="Arial"/>
        </w:rPr>
        <w:t>rade</w:t>
      </w:r>
      <w:r>
        <w:rPr>
          <w:rFonts w:ascii="Arial" w:hAnsi="Arial" w:cs="Arial"/>
        </w:rPr>
        <w:t xml:space="preserve"> one</w:t>
      </w:r>
      <w:r w:rsidR="2666B3EA" w:rsidRPr="00EA4A7C">
        <w:rPr>
          <w:rFonts w:ascii="Arial" w:hAnsi="Arial" w:cs="Arial"/>
        </w:rPr>
        <w:t>: 18 minutes for required assessments</w:t>
      </w:r>
    </w:p>
    <w:p w14:paraId="71E3B4E2" w14:textId="687B1887" w:rsidR="003D60BF" w:rsidRPr="00EA4A7C" w:rsidRDefault="004115C6" w:rsidP="00272C11">
      <w:pPr>
        <w:pStyle w:val="NoSpacing"/>
        <w:numPr>
          <w:ilvl w:val="0"/>
          <w:numId w:val="43"/>
        </w:numPr>
        <w:contextualSpacing/>
        <w:rPr>
          <w:rFonts w:ascii="Arial" w:hAnsi="Arial" w:cs="Arial"/>
        </w:rPr>
      </w:pPr>
      <w:r>
        <w:rPr>
          <w:rFonts w:ascii="Arial" w:hAnsi="Arial" w:cs="Arial"/>
        </w:rPr>
        <w:t>G</w:t>
      </w:r>
      <w:r w:rsidR="2666B3EA" w:rsidRPr="00EA4A7C">
        <w:rPr>
          <w:rFonts w:ascii="Arial" w:hAnsi="Arial" w:cs="Arial"/>
        </w:rPr>
        <w:t>rade</w:t>
      </w:r>
      <w:r>
        <w:rPr>
          <w:rFonts w:ascii="Arial" w:hAnsi="Arial" w:cs="Arial"/>
        </w:rPr>
        <w:t xml:space="preserve"> two</w:t>
      </w:r>
      <w:r w:rsidR="2666B3EA" w:rsidRPr="00EA4A7C">
        <w:rPr>
          <w:rFonts w:ascii="Arial" w:hAnsi="Arial" w:cs="Arial"/>
        </w:rPr>
        <w:t>: 8 minutes for required assessments</w:t>
      </w:r>
    </w:p>
    <w:p w14:paraId="3E961123" w14:textId="454ED49E" w:rsidR="004D3CD1" w:rsidRPr="007038D9" w:rsidRDefault="004D3CD1" w:rsidP="00272C11">
      <w:pPr>
        <w:pStyle w:val="Heading2"/>
        <w:spacing w:after="0"/>
      </w:pPr>
      <w:r w:rsidRPr="007038D9">
        <w:t>Training</w:t>
      </w:r>
    </w:p>
    <w:p w14:paraId="3044E545" w14:textId="3A93D76F" w:rsidR="00272C11" w:rsidRDefault="2DA40B8D" w:rsidP="00EF5B36">
      <w:pPr>
        <w:pStyle w:val="Heading3"/>
      </w:pPr>
      <w:r w:rsidRPr="00EA4A7C">
        <w:t xml:space="preserve">Time required for </w:t>
      </w:r>
      <w:r w:rsidR="0060597E" w:rsidRPr="00EA4A7C">
        <w:t xml:space="preserve">screener </w:t>
      </w:r>
      <w:r w:rsidRPr="00EA4A7C">
        <w:t>administrator training:</w:t>
      </w:r>
    </w:p>
    <w:p w14:paraId="22D02895" w14:textId="5134C6AF" w:rsidR="00DB67A6" w:rsidRPr="00EA4A7C" w:rsidRDefault="0069064E" w:rsidP="0069064E">
      <w:pPr>
        <w:pStyle w:val="NoSpacing"/>
        <w:rPr>
          <w:rFonts w:ascii="Arial" w:hAnsi="Arial" w:cs="Arial"/>
        </w:rPr>
      </w:pPr>
      <w:r w:rsidRPr="0069064E">
        <w:rPr>
          <w:rFonts w:ascii="Arial" w:hAnsi="Arial" w:cs="Arial"/>
        </w:rPr>
        <w:t xml:space="preserve">Spending 60 minutes with the </w:t>
      </w:r>
      <w:r>
        <w:rPr>
          <w:rFonts w:ascii="Arial" w:hAnsi="Arial" w:cs="Arial"/>
        </w:rPr>
        <w:t>v</w:t>
      </w:r>
      <w:r w:rsidRPr="0069064E">
        <w:rPr>
          <w:rFonts w:ascii="Arial" w:hAnsi="Arial" w:cs="Arial"/>
        </w:rPr>
        <w:t xml:space="preserve">ideo </w:t>
      </w:r>
      <w:r>
        <w:rPr>
          <w:rFonts w:ascii="Arial" w:hAnsi="Arial" w:cs="Arial"/>
        </w:rPr>
        <w:t>g</w:t>
      </w:r>
      <w:r w:rsidRPr="0069064E">
        <w:rPr>
          <w:rFonts w:ascii="Arial" w:hAnsi="Arial" w:cs="Arial"/>
        </w:rPr>
        <w:t>uides, Teacher Administration Guide, and other</w:t>
      </w:r>
      <w:r w:rsidR="006B0C05">
        <w:rPr>
          <w:rFonts w:ascii="Arial" w:hAnsi="Arial" w:cs="Arial"/>
        </w:rPr>
        <w:t xml:space="preserve"> </w:t>
      </w:r>
      <w:r w:rsidRPr="0069064E">
        <w:rPr>
          <w:rFonts w:ascii="Arial" w:hAnsi="Arial" w:cs="Arial"/>
        </w:rPr>
        <w:t xml:space="preserve">curated ROAR </w:t>
      </w:r>
      <w:r>
        <w:rPr>
          <w:rFonts w:ascii="Arial" w:hAnsi="Arial" w:cs="Arial"/>
        </w:rPr>
        <w:t>p</w:t>
      </w:r>
      <w:r w:rsidRPr="0069064E">
        <w:rPr>
          <w:rFonts w:ascii="Arial" w:hAnsi="Arial" w:cs="Arial"/>
        </w:rPr>
        <w:t xml:space="preserve">rofessional </w:t>
      </w:r>
      <w:r>
        <w:rPr>
          <w:rFonts w:ascii="Arial" w:hAnsi="Arial" w:cs="Arial"/>
        </w:rPr>
        <w:t>d</w:t>
      </w:r>
      <w:r w:rsidRPr="0069064E">
        <w:rPr>
          <w:rFonts w:ascii="Arial" w:hAnsi="Arial" w:cs="Arial"/>
        </w:rPr>
        <w:t xml:space="preserve">evelopment </w:t>
      </w:r>
      <w:r>
        <w:rPr>
          <w:rFonts w:ascii="Arial" w:hAnsi="Arial" w:cs="Arial"/>
        </w:rPr>
        <w:t>e</w:t>
      </w:r>
      <w:r w:rsidRPr="0069064E">
        <w:rPr>
          <w:rFonts w:ascii="Arial" w:hAnsi="Arial" w:cs="Arial"/>
        </w:rPr>
        <w:t xml:space="preserve">ducator </w:t>
      </w:r>
      <w:r>
        <w:rPr>
          <w:rFonts w:ascii="Arial" w:hAnsi="Arial" w:cs="Arial"/>
        </w:rPr>
        <w:t>r</w:t>
      </w:r>
      <w:r w:rsidRPr="0069064E">
        <w:rPr>
          <w:rFonts w:ascii="Arial" w:hAnsi="Arial" w:cs="Arial"/>
        </w:rPr>
        <w:t>esources will prepare a teacher for</w:t>
      </w:r>
      <w:r w:rsidR="006B0C05">
        <w:rPr>
          <w:rFonts w:ascii="Arial" w:hAnsi="Arial" w:cs="Arial"/>
        </w:rPr>
        <w:t xml:space="preserve"> </w:t>
      </w:r>
      <w:r w:rsidRPr="0069064E">
        <w:rPr>
          <w:rFonts w:ascii="Arial" w:hAnsi="Arial" w:cs="Arial"/>
        </w:rPr>
        <w:t>administering ROAR.</w:t>
      </w:r>
    </w:p>
    <w:p w14:paraId="006C43E6" w14:textId="70B6FAF7" w:rsidR="00272C11" w:rsidRDefault="004B7F2D" w:rsidP="00EF5B36">
      <w:pPr>
        <w:pStyle w:val="Heading3"/>
      </w:pPr>
      <w:r w:rsidRPr="00EA4A7C">
        <w:lastRenderedPageBreak/>
        <w:t>Type</w:t>
      </w:r>
      <w:r w:rsidR="75573527" w:rsidRPr="00EA4A7C">
        <w:t xml:space="preserve"> of training available for </w:t>
      </w:r>
      <w:r w:rsidR="00B46D10" w:rsidRPr="00EA4A7C">
        <w:t xml:space="preserve">screener </w:t>
      </w:r>
      <w:r w:rsidR="75573527" w:rsidRPr="00EA4A7C">
        <w:t>administration of the instrument</w:t>
      </w:r>
      <w:r w:rsidR="00943E6C" w:rsidRPr="00EA4A7C">
        <w:t>:</w:t>
      </w:r>
    </w:p>
    <w:p w14:paraId="51FB0072" w14:textId="427C3B25" w:rsidR="0069064E" w:rsidRPr="0069064E" w:rsidRDefault="0069064E" w:rsidP="006B0C05">
      <w:pPr>
        <w:pStyle w:val="NoSpacing"/>
        <w:spacing w:after="80"/>
        <w:rPr>
          <w:rFonts w:ascii="Arial" w:hAnsi="Arial" w:cs="Arial"/>
        </w:rPr>
      </w:pPr>
      <w:r w:rsidRPr="0069064E">
        <w:rPr>
          <w:rFonts w:ascii="Arial" w:hAnsi="Arial" w:cs="Arial"/>
        </w:rPr>
        <w:t>ROAR Professional Development consists of a self-paced review of the following educator resources:</w:t>
      </w:r>
    </w:p>
    <w:p w14:paraId="628D7D29" w14:textId="57206211" w:rsidR="0069064E" w:rsidRDefault="0069064E" w:rsidP="00EC41A6">
      <w:pPr>
        <w:pStyle w:val="NoSpacing"/>
        <w:numPr>
          <w:ilvl w:val="0"/>
          <w:numId w:val="47"/>
        </w:numPr>
        <w:spacing w:after="240"/>
        <w:rPr>
          <w:rFonts w:ascii="Arial" w:hAnsi="Arial" w:cs="Arial"/>
        </w:rPr>
      </w:pPr>
      <w:r w:rsidRPr="0069064E">
        <w:rPr>
          <w:rFonts w:ascii="Arial" w:hAnsi="Arial" w:cs="Arial"/>
        </w:rPr>
        <w:t xml:space="preserve">Detailed video guides </w:t>
      </w:r>
      <w:r>
        <w:rPr>
          <w:rFonts w:ascii="Arial" w:hAnsi="Arial" w:cs="Arial"/>
        </w:rPr>
        <w:t>that describe how to</w:t>
      </w:r>
      <w:r w:rsidRPr="0069064E">
        <w:rPr>
          <w:rFonts w:ascii="Arial" w:hAnsi="Arial" w:cs="Arial"/>
        </w:rPr>
        <w:t xml:space="preserve"> access and us</w:t>
      </w:r>
      <w:r>
        <w:rPr>
          <w:rFonts w:ascii="Arial" w:hAnsi="Arial" w:cs="Arial"/>
        </w:rPr>
        <w:t>e</w:t>
      </w:r>
      <w:r w:rsidRPr="0069064E">
        <w:rPr>
          <w:rFonts w:ascii="Arial" w:hAnsi="Arial" w:cs="Arial"/>
        </w:rPr>
        <w:t xml:space="preserve"> the student and teacher dashboards</w:t>
      </w:r>
    </w:p>
    <w:p w14:paraId="3A68807B" w14:textId="44244605" w:rsidR="0069064E" w:rsidRPr="0069064E" w:rsidRDefault="0069064E" w:rsidP="00EC41A6">
      <w:pPr>
        <w:pStyle w:val="NoSpacing"/>
        <w:numPr>
          <w:ilvl w:val="0"/>
          <w:numId w:val="47"/>
        </w:numPr>
        <w:spacing w:after="240"/>
        <w:rPr>
          <w:rFonts w:ascii="Arial" w:hAnsi="Arial" w:cs="Arial"/>
        </w:rPr>
      </w:pPr>
      <w:r w:rsidRPr="0069064E">
        <w:rPr>
          <w:rFonts w:ascii="Arial" w:hAnsi="Arial" w:cs="Arial"/>
        </w:rPr>
        <w:t xml:space="preserve">A comprehensive Teacher Guide, which includes </w:t>
      </w:r>
      <w:proofErr w:type="gramStart"/>
      <w:r w:rsidRPr="0069064E">
        <w:rPr>
          <w:rFonts w:ascii="Arial" w:hAnsi="Arial" w:cs="Arial"/>
        </w:rPr>
        <w:t>all of</w:t>
      </w:r>
      <w:proofErr w:type="gramEnd"/>
      <w:r w:rsidRPr="0069064E">
        <w:rPr>
          <w:rFonts w:ascii="Arial" w:hAnsi="Arial" w:cs="Arial"/>
        </w:rPr>
        <w:t xml:space="preserve"> the information from the video guides in pdf format and optional scripts in Spanish and English, which a teacher may share with their class to prepare for the ROAR</w:t>
      </w:r>
      <w:r>
        <w:rPr>
          <w:rFonts w:ascii="Arial" w:hAnsi="Arial" w:cs="Arial"/>
        </w:rPr>
        <w:t xml:space="preserve"> </w:t>
      </w:r>
      <w:r w:rsidRPr="0069064E">
        <w:rPr>
          <w:rFonts w:ascii="Arial" w:hAnsi="Arial" w:cs="Arial"/>
        </w:rPr>
        <w:t>assessments.</w:t>
      </w:r>
    </w:p>
    <w:p w14:paraId="1C980FE8" w14:textId="45D19F42" w:rsidR="0069064E" w:rsidRPr="0069064E" w:rsidRDefault="0069064E" w:rsidP="00EC41A6">
      <w:pPr>
        <w:pStyle w:val="NoSpacing"/>
        <w:numPr>
          <w:ilvl w:val="0"/>
          <w:numId w:val="47"/>
        </w:numPr>
        <w:spacing w:after="240"/>
        <w:rPr>
          <w:rFonts w:ascii="Arial" w:hAnsi="Arial" w:cs="Arial"/>
        </w:rPr>
      </w:pPr>
      <w:r w:rsidRPr="0069064E">
        <w:rPr>
          <w:rFonts w:ascii="Arial" w:hAnsi="Arial" w:cs="Arial"/>
        </w:rPr>
        <w:t>A brief guide for paraprofessionals and classroom assistants who are supporting the</w:t>
      </w:r>
      <w:r>
        <w:rPr>
          <w:rFonts w:ascii="Arial" w:hAnsi="Arial" w:cs="Arial"/>
        </w:rPr>
        <w:t xml:space="preserve"> </w:t>
      </w:r>
      <w:r w:rsidRPr="0069064E">
        <w:rPr>
          <w:rFonts w:ascii="Arial" w:hAnsi="Arial" w:cs="Arial"/>
        </w:rPr>
        <w:t>ROAR administration</w:t>
      </w:r>
    </w:p>
    <w:p w14:paraId="702113C8" w14:textId="59B9A7EA" w:rsidR="0069064E" w:rsidRPr="0069064E" w:rsidRDefault="0069064E" w:rsidP="00EC41A6">
      <w:pPr>
        <w:pStyle w:val="NoSpacing"/>
        <w:numPr>
          <w:ilvl w:val="0"/>
          <w:numId w:val="47"/>
        </w:numPr>
        <w:spacing w:after="240"/>
        <w:rPr>
          <w:rFonts w:ascii="Arial" w:hAnsi="Arial" w:cs="Arial"/>
        </w:rPr>
      </w:pPr>
      <w:r w:rsidRPr="0069064E">
        <w:rPr>
          <w:rFonts w:ascii="Arial" w:hAnsi="Arial" w:cs="Arial"/>
        </w:rPr>
        <w:t>Additional guidance for students receiving special education services and 504</w:t>
      </w:r>
      <w:r>
        <w:rPr>
          <w:rFonts w:ascii="Arial" w:hAnsi="Arial" w:cs="Arial"/>
        </w:rPr>
        <w:t xml:space="preserve"> </w:t>
      </w:r>
      <w:r w:rsidRPr="0069064E">
        <w:rPr>
          <w:rFonts w:ascii="Arial" w:hAnsi="Arial" w:cs="Arial"/>
        </w:rPr>
        <w:t>accommodations</w:t>
      </w:r>
    </w:p>
    <w:p w14:paraId="4000D5AB" w14:textId="6AD3D349" w:rsidR="0069064E" w:rsidRPr="0069064E" w:rsidRDefault="0069064E" w:rsidP="00EC41A6">
      <w:pPr>
        <w:pStyle w:val="NoSpacing"/>
        <w:numPr>
          <w:ilvl w:val="0"/>
          <w:numId w:val="47"/>
        </w:numPr>
        <w:spacing w:after="240"/>
        <w:rPr>
          <w:rFonts w:ascii="Arial" w:hAnsi="Arial" w:cs="Arial"/>
        </w:rPr>
      </w:pPr>
      <w:r w:rsidRPr="0069064E">
        <w:rPr>
          <w:rFonts w:ascii="Arial" w:hAnsi="Arial" w:cs="Arial"/>
        </w:rPr>
        <w:t>Additional guidance for English language learners</w:t>
      </w:r>
    </w:p>
    <w:p w14:paraId="77885B58" w14:textId="0052FFD5" w:rsidR="0069064E" w:rsidRPr="0069064E" w:rsidRDefault="0069064E" w:rsidP="00EC41A6">
      <w:pPr>
        <w:pStyle w:val="NoSpacing"/>
        <w:numPr>
          <w:ilvl w:val="0"/>
          <w:numId w:val="47"/>
        </w:numPr>
        <w:spacing w:after="240"/>
        <w:rPr>
          <w:rFonts w:ascii="Arial" w:hAnsi="Arial" w:cs="Arial"/>
        </w:rPr>
      </w:pPr>
      <w:r w:rsidRPr="0069064E">
        <w:rPr>
          <w:rFonts w:ascii="Arial" w:hAnsi="Arial" w:cs="Arial"/>
        </w:rPr>
        <w:t>A Next Steps Guide for supporting teachers making instructional choices based on the</w:t>
      </w:r>
      <w:r>
        <w:rPr>
          <w:rFonts w:ascii="Arial" w:hAnsi="Arial" w:cs="Arial"/>
        </w:rPr>
        <w:t xml:space="preserve"> </w:t>
      </w:r>
      <w:r w:rsidRPr="0069064E">
        <w:rPr>
          <w:rFonts w:ascii="Arial" w:hAnsi="Arial" w:cs="Arial"/>
        </w:rPr>
        <w:t>ROAR assessments</w:t>
      </w:r>
    </w:p>
    <w:p w14:paraId="0B44FB5E" w14:textId="0B2D5112" w:rsidR="00DB67A6" w:rsidRPr="00EA4A7C" w:rsidRDefault="0069064E" w:rsidP="0069064E">
      <w:pPr>
        <w:pStyle w:val="NoSpacing"/>
        <w:numPr>
          <w:ilvl w:val="0"/>
          <w:numId w:val="47"/>
        </w:numPr>
        <w:rPr>
          <w:rFonts w:ascii="Arial" w:hAnsi="Arial" w:cs="Arial"/>
        </w:rPr>
      </w:pPr>
      <w:r w:rsidRPr="0069064E">
        <w:rPr>
          <w:rFonts w:ascii="Arial" w:hAnsi="Arial" w:cs="Arial"/>
        </w:rPr>
        <w:t>A Family Guide that can be shared with parents and guardians</w:t>
      </w:r>
    </w:p>
    <w:p w14:paraId="3173C6F8" w14:textId="4B0E0C71" w:rsidR="004D3CD1" w:rsidRPr="007038D9" w:rsidRDefault="004D3CD1" w:rsidP="00272C11">
      <w:pPr>
        <w:pStyle w:val="Heading2"/>
        <w:spacing w:after="0"/>
      </w:pPr>
      <w:r w:rsidRPr="007038D9">
        <w:t>Scoring</w:t>
      </w:r>
    </w:p>
    <w:p w14:paraId="5B63BE20" w14:textId="105F190B" w:rsidR="00272C11" w:rsidRDefault="004D3CD1" w:rsidP="00EF5B36">
      <w:pPr>
        <w:pStyle w:val="Heading3"/>
      </w:pPr>
      <w:r w:rsidRPr="009E3E37">
        <w:t>Scores are calculated</w:t>
      </w:r>
      <w:r w:rsidR="00356B4E" w:rsidRPr="009E3E37">
        <w:t>:</w:t>
      </w:r>
    </w:p>
    <w:p w14:paraId="4532A92F" w14:textId="7FE04FD6" w:rsidR="00356B4E" w:rsidRPr="009E3E37" w:rsidRDefault="00356B4E" w:rsidP="00272C11">
      <w:pPr>
        <w:pStyle w:val="NoSpacing"/>
        <w:rPr>
          <w:rFonts w:ascii="Arial" w:hAnsi="Arial" w:cs="Arial"/>
        </w:rPr>
      </w:pPr>
      <w:r w:rsidRPr="009E3E37">
        <w:rPr>
          <w:rFonts w:ascii="Arial" w:hAnsi="Arial" w:cs="Arial"/>
        </w:rPr>
        <w:t>Automatically (computer-scored)</w:t>
      </w:r>
    </w:p>
    <w:p w14:paraId="371734D5" w14:textId="2B507FEF" w:rsidR="00272C11" w:rsidRDefault="2666B3EA" w:rsidP="00EF5B36">
      <w:pPr>
        <w:pStyle w:val="Heading3"/>
      </w:pPr>
      <w:r w:rsidRPr="009E3E37">
        <w:t>Scoring time in minutes:</w:t>
      </w:r>
    </w:p>
    <w:p w14:paraId="41EAEF4A" w14:textId="15F068CF" w:rsidR="0060597E" w:rsidRPr="009E3E37" w:rsidRDefault="2666B3EA" w:rsidP="00272C11">
      <w:pPr>
        <w:pStyle w:val="NoSpacing"/>
        <w:contextualSpacing/>
        <w:rPr>
          <w:rStyle w:val="PlaceholderText"/>
          <w:rFonts w:ascii="Arial" w:hAnsi="Arial" w:cs="Arial"/>
          <w:color w:val="0E2740"/>
        </w:rPr>
      </w:pPr>
      <w:r w:rsidRPr="009E3E37">
        <w:rPr>
          <w:rFonts w:ascii="Arial" w:hAnsi="Arial" w:cs="Arial"/>
        </w:rPr>
        <w:t>Scored in real-time</w:t>
      </w:r>
      <w:r w:rsidR="0069064E">
        <w:rPr>
          <w:rFonts w:ascii="Arial" w:hAnsi="Arial" w:cs="Arial"/>
        </w:rPr>
        <w:t>.</w:t>
      </w:r>
    </w:p>
    <w:p w14:paraId="68918C25" w14:textId="301BEAAC" w:rsidR="004D3CD1" w:rsidRPr="007038D9" w:rsidRDefault="004D3CD1" w:rsidP="00272C11">
      <w:pPr>
        <w:pStyle w:val="Heading2"/>
        <w:spacing w:after="0"/>
      </w:pPr>
      <w:r w:rsidRPr="007038D9">
        <w:t>Communication and Resources</w:t>
      </w:r>
    </w:p>
    <w:p w14:paraId="4D18E7B0" w14:textId="4A48AB7F" w:rsidR="00272C11" w:rsidRDefault="00DD4201" w:rsidP="00EF5B36">
      <w:pPr>
        <w:pStyle w:val="Heading3"/>
      </w:pPr>
      <w:r w:rsidRPr="009E3E37">
        <w:t>Types of resources available</w:t>
      </w:r>
      <w:r w:rsidR="00DE6B03" w:rsidRPr="009E3E37">
        <w:t xml:space="preserve"> for educators, </w:t>
      </w:r>
      <w:r w:rsidRPr="009E3E37">
        <w:t xml:space="preserve">screener </w:t>
      </w:r>
      <w:r w:rsidR="00DE6B03" w:rsidRPr="009E3E37">
        <w:t xml:space="preserve">administrators, and </w:t>
      </w:r>
      <w:r w:rsidRPr="009E3E37">
        <w:t>families</w:t>
      </w:r>
      <w:r w:rsidR="00DE6B03" w:rsidRPr="009E3E37">
        <w:t>:</w:t>
      </w:r>
    </w:p>
    <w:p w14:paraId="7EC3D5D1" w14:textId="1052A1E1" w:rsidR="00DB67A6" w:rsidRDefault="0050509F" w:rsidP="006B0C05">
      <w:pPr>
        <w:pStyle w:val="NoSpacing"/>
        <w:spacing w:after="240"/>
        <w:rPr>
          <w:rFonts w:ascii="Arial" w:hAnsi="Arial" w:cs="Arial"/>
        </w:rPr>
      </w:pPr>
      <w:r w:rsidRPr="007038D9">
        <w:rPr>
          <w:rFonts w:ascii="Arial" w:hAnsi="Arial" w:cs="Arial"/>
        </w:rPr>
        <w:t>Detailed video guides to accessing and using the student and teacher dashboards, brief guide for paraprofessionals and classroom assistants, guidance for students receiving special education services and 504 accommodations, guidance for English language learners, Next Steps Guide for supporting teachers making instructional choices based on the ROAR assessments, Family Guide.</w:t>
      </w:r>
    </w:p>
    <w:p w14:paraId="4D39E7EC" w14:textId="5283F6B5" w:rsidR="00CA1946" w:rsidRPr="007038D9" w:rsidRDefault="00CA1946" w:rsidP="00CA1946">
      <w:pPr>
        <w:pStyle w:val="NoSpacing"/>
        <w:rPr>
          <w:rFonts w:ascii="Arial" w:hAnsi="Arial" w:cs="Arial"/>
        </w:rPr>
      </w:pPr>
      <w:r>
        <w:rPr>
          <w:rFonts w:ascii="Arial" w:hAnsi="Arial" w:cs="Arial"/>
        </w:rPr>
        <w:t>S</w:t>
      </w:r>
      <w:r w:rsidRPr="00CA1946">
        <w:rPr>
          <w:rFonts w:ascii="Arial" w:hAnsi="Arial" w:cs="Arial"/>
        </w:rPr>
        <w:t>core reports include data visualizations at the group level and</w:t>
      </w:r>
      <w:r>
        <w:rPr>
          <w:rFonts w:ascii="Arial" w:hAnsi="Arial" w:cs="Arial"/>
        </w:rPr>
        <w:t xml:space="preserve"> </w:t>
      </w:r>
      <w:r w:rsidRPr="00CA1946">
        <w:rPr>
          <w:rFonts w:ascii="Arial" w:hAnsi="Arial" w:cs="Arial"/>
        </w:rPr>
        <w:t>individual scores in a table that can be sorted or filtered to support sorting groups for</w:t>
      </w:r>
      <w:r>
        <w:rPr>
          <w:rFonts w:ascii="Arial" w:hAnsi="Arial" w:cs="Arial"/>
        </w:rPr>
        <w:t xml:space="preserve"> </w:t>
      </w:r>
      <w:r w:rsidRPr="00CA1946">
        <w:rPr>
          <w:rFonts w:ascii="Arial" w:hAnsi="Arial" w:cs="Arial"/>
        </w:rPr>
        <w:t>interventions. Reports can be</w:t>
      </w:r>
      <w:r>
        <w:rPr>
          <w:rFonts w:ascii="Arial" w:hAnsi="Arial" w:cs="Arial"/>
        </w:rPr>
        <w:t xml:space="preserve"> </w:t>
      </w:r>
      <w:r w:rsidRPr="00CA1946">
        <w:rPr>
          <w:rFonts w:ascii="Arial" w:hAnsi="Arial" w:cs="Arial"/>
        </w:rPr>
        <w:t xml:space="preserve">downloaded to csv format, </w:t>
      </w:r>
      <w:r>
        <w:rPr>
          <w:rFonts w:ascii="Arial" w:hAnsi="Arial" w:cs="Arial"/>
        </w:rPr>
        <w:t>pdf format</w:t>
      </w:r>
      <w:r w:rsidRPr="00CA1946">
        <w:rPr>
          <w:rFonts w:ascii="Arial" w:hAnsi="Arial" w:cs="Arial"/>
        </w:rPr>
        <w:t>, or printed</w:t>
      </w:r>
      <w:r>
        <w:rPr>
          <w:rFonts w:ascii="Arial" w:hAnsi="Arial" w:cs="Arial"/>
        </w:rPr>
        <w:t xml:space="preserve">. </w:t>
      </w:r>
      <w:r w:rsidRPr="00CA1946">
        <w:rPr>
          <w:rFonts w:ascii="Arial" w:hAnsi="Arial" w:cs="Arial"/>
        </w:rPr>
        <w:t>Individual score reports are accessible to teachers, school</w:t>
      </w:r>
      <w:r>
        <w:rPr>
          <w:rFonts w:ascii="Arial" w:hAnsi="Arial" w:cs="Arial"/>
        </w:rPr>
        <w:t xml:space="preserve"> leaders</w:t>
      </w:r>
      <w:r w:rsidRPr="00CA1946">
        <w:rPr>
          <w:rFonts w:ascii="Arial" w:hAnsi="Arial" w:cs="Arial"/>
        </w:rPr>
        <w:t>, and district leaders, and these can be</w:t>
      </w:r>
      <w:r>
        <w:rPr>
          <w:rFonts w:ascii="Arial" w:hAnsi="Arial" w:cs="Arial"/>
        </w:rPr>
        <w:t xml:space="preserve"> </w:t>
      </w:r>
      <w:r w:rsidRPr="00CA1946">
        <w:rPr>
          <w:rFonts w:ascii="Arial" w:hAnsi="Arial" w:cs="Arial"/>
        </w:rPr>
        <w:t xml:space="preserve">saved </w:t>
      </w:r>
      <w:r>
        <w:rPr>
          <w:rFonts w:ascii="Arial" w:hAnsi="Arial" w:cs="Arial"/>
        </w:rPr>
        <w:t>in pdf format</w:t>
      </w:r>
      <w:r w:rsidRPr="00CA1946">
        <w:rPr>
          <w:rFonts w:ascii="Arial" w:hAnsi="Arial" w:cs="Arial"/>
        </w:rPr>
        <w:t xml:space="preserve"> or printed and shared with parents/guardians.</w:t>
      </w:r>
    </w:p>
    <w:p w14:paraId="11EF95D3" w14:textId="0C8AE9DA" w:rsidR="00272C11" w:rsidRDefault="00DD4201" w:rsidP="00EF5B36">
      <w:pPr>
        <w:pStyle w:val="Heading3"/>
      </w:pPr>
      <w:r w:rsidRPr="009E3E37">
        <w:lastRenderedPageBreak/>
        <w:t>User interfaces and d</w:t>
      </w:r>
      <w:r w:rsidR="00DE6B03" w:rsidRPr="009E3E37">
        <w:t>ata management system:</w:t>
      </w:r>
    </w:p>
    <w:p w14:paraId="4585F5A7" w14:textId="3949DB6B" w:rsidR="00DB67A6" w:rsidRDefault="00356B4E" w:rsidP="00194D76">
      <w:pPr>
        <w:pStyle w:val="NoSpacing"/>
        <w:spacing w:after="480"/>
        <w:rPr>
          <w:rFonts w:ascii="Arial" w:hAnsi="Arial" w:cs="Arial"/>
        </w:rPr>
      </w:pPr>
      <w:r w:rsidRPr="009E3E37">
        <w:rPr>
          <w:rFonts w:ascii="Arial" w:hAnsi="Arial" w:cs="Arial"/>
        </w:rPr>
        <w:t>ROAR is a browser</w:t>
      </w:r>
      <w:r w:rsidR="0050509F" w:rsidRPr="009E3E37">
        <w:rPr>
          <w:rFonts w:ascii="Arial" w:hAnsi="Arial" w:cs="Arial"/>
        </w:rPr>
        <w:t>-</w:t>
      </w:r>
      <w:r w:rsidRPr="009E3E37">
        <w:rPr>
          <w:rFonts w:ascii="Arial" w:hAnsi="Arial" w:cs="Arial"/>
        </w:rPr>
        <w:t>based app that can be</w:t>
      </w:r>
      <w:r w:rsidRPr="007038D9">
        <w:rPr>
          <w:rFonts w:ascii="Arial" w:hAnsi="Arial" w:cs="Arial"/>
        </w:rPr>
        <w:t xml:space="preserve"> viewed</w:t>
      </w:r>
      <w:r w:rsidR="00CA1946">
        <w:rPr>
          <w:rFonts w:ascii="Arial" w:hAnsi="Arial" w:cs="Arial"/>
        </w:rPr>
        <w:t xml:space="preserve"> via the</w:t>
      </w:r>
      <w:r w:rsidR="00CA1946" w:rsidRPr="00CA1946">
        <w:rPr>
          <w:rFonts w:ascii="Arial" w:hAnsi="Arial" w:cs="Arial"/>
        </w:rPr>
        <w:t xml:space="preserve"> most commonly-used browsers, such as Firefox, Safari, Chrome, and other Chromium browsers</w:t>
      </w:r>
      <w:r w:rsidR="00CA1946">
        <w:rPr>
          <w:rFonts w:ascii="Arial" w:hAnsi="Arial" w:cs="Arial"/>
        </w:rPr>
        <w:t xml:space="preserve">, </w:t>
      </w:r>
      <w:r w:rsidR="00CA1946" w:rsidRPr="007038D9">
        <w:rPr>
          <w:rFonts w:ascii="Arial" w:hAnsi="Arial" w:cs="Arial"/>
        </w:rPr>
        <w:t xml:space="preserve">by logging in at </w:t>
      </w:r>
      <w:hyperlink r:id="rId11" w:tooltip="ROAR education website" w:history="1">
        <w:r w:rsidR="00CA1946" w:rsidRPr="009E3E37">
          <w:rPr>
            <w:rStyle w:val="Hyperlink"/>
            <w:rFonts w:ascii="Arial" w:hAnsi="Arial" w:cs="Arial"/>
          </w:rPr>
          <w:t>https://roar.education</w:t>
        </w:r>
      </w:hyperlink>
      <w:r w:rsidR="00CA1946" w:rsidRPr="00CA1946">
        <w:rPr>
          <w:rFonts w:ascii="Arial" w:hAnsi="Arial" w:cs="Arial"/>
        </w:rPr>
        <w:t>.</w:t>
      </w:r>
      <w:r w:rsidR="00CA1946">
        <w:rPr>
          <w:rFonts w:ascii="Arial" w:hAnsi="Arial" w:cs="Arial"/>
        </w:rPr>
        <w:t xml:space="preserve"> ROAR can also be viewed t</w:t>
      </w:r>
      <w:r w:rsidR="00CA1946" w:rsidRPr="007038D9">
        <w:rPr>
          <w:rFonts w:ascii="Arial" w:hAnsi="Arial" w:cs="Arial"/>
        </w:rPr>
        <w:t>hrough common learning management systems such as Clever and ClassLink</w:t>
      </w:r>
      <w:r w:rsidR="00CA1946">
        <w:rPr>
          <w:rFonts w:ascii="Arial" w:hAnsi="Arial" w:cs="Arial"/>
        </w:rPr>
        <w:t>.</w:t>
      </w:r>
    </w:p>
    <w:p w14:paraId="434FA5C2" w14:textId="0119955B" w:rsidR="009303F9" w:rsidRDefault="009303F9" w:rsidP="009303F9">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2C4792">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BD3DB3">
        <w:rPr>
          <w:rFonts w:ascii="Arial" w:hAnsi="Arial" w:cs="Arial"/>
          <w:b/>
          <w:bCs/>
          <w:i/>
          <w:iCs/>
        </w:rPr>
        <w:t>by</w:t>
      </w:r>
      <w:r w:rsidRPr="00697D65">
        <w:rPr>
          <w:rFonts w:ascii="Arial" w:hAnsi="Arial" w:cs="Arial"/>
          <w:b/>
          <w:bCs/>
          <w:i/>
          <w:iCs/>
        </w:rPr>
        <w:t xml:space="preserve"> the RDRSSP.</w:t>
      </w:r>
    </w:p>
    <w:p w14:paraId="465FE44D" w14:textId="77777777" w:rsidR="00B730F3" w:rsidRDefault="00B730F3" w:rsidP="009303F9">
      <w:pPr>
        <w:pStyle w:val="Header"/>
        <w:jc w:val="center"/>
        <w:rPr>
          <w:rFonts w:ascii="Arial" w:hAnsi="Arial" w:cs="Arial"/>
          <w:b/>
          <w:bCs/>
          <w:i/>
          <w:iCs/>
        </w:rPr>
      </w:pPr>
    </w:p>
    <w:p w14:paraId="392D05AF" w14:textId="08CFE413" w:rsidR="00B730F3" w:rsidRPr="00B730F3" w:rsidRDefault="00B730F3" w:rsidP="00B730F3">
      <w:pPr>
        <w:pStyle w:val="Header"/>
        <w:rPr>
          <w:rFonts w:ascii="Arial" w:hAnsi="Arial" w:cs="Arial"/>
        </w:rPr>
      </w:pPr>
      <w:r w:rsidRPr="00B730F3">
        <w:rPr>
          <w:rFonts w:ascii="Arial" w:hAnsi="Arial" w:cs="Arial"/>
        </w:rPr>
        <w:t>California Department of Education</w:t>
      </w:r>
      <w:r>
        <w:rPr>
          <w:rFonts w:ascii="Arial" w:hAnsi="Arial" w:cs="Arial"/>
        </w:rPr>
        <w:t xml:space="preserve"> December 2024</w:t>
      </w:r>
    </w:p>
    <w:sectPr w:rsidR="00B730F3" w:rsidRPr="00B730F3"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9835" w14:textId="77777777" w:rsidR="00F73FAF" w:rsidRPr="006219F8" w:rsidRDefault="00F73FAF" w:rsidP="001F4EAC">
      <w:r w:rsidRPr="006219F8">
        <w:separator/>
      </w:r>
    </w:p>
  </w:endnote>
  <w:endnote w:type="continuationSeparator" w:id="0">
    <w:p w14:paraId="564AB839" w14:textId="77777777" w:rsidR="00F73FAF" w:rsidRPr="006219F8" w:rsidRDefault="00F73FAF"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9A05" w14:textId="77777777" w:rsidR="00F73FAF" w:rsidRPr="006219F8" w:rsidRDefault="00F73FAF" w:rsidP="001F4EAC">
      <w:r w:rsidRPr="006219F8">
        <w:separator/>
      </w:r>
    </w:p>
  </w:footnote>
  <w:footnote w:type="continuationSeparator" w:id="0">
    <w:p w14:paraId="188811F0" w14:textId="77777777" w:rsidR="00F73FAF" w:rsidRPr="006219F8" w:rsidRDefault="00F73FAF"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5658194" w:rsidR="001F4EAC" w:rsidRPr="006219F8" w:rsidRDefault="001F4EAC" w:rsidP="001F4EAC">
    <w:pPr>
      <w:pStyle w:val="Header"/>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988"/>
    <w:multiLevelType w:val="hybridMultilevel"/>
    <w:tmpl w:val="E5E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A2103"/>
    <w:multiLevelType w:val="hybridMultilevel"/>
    <w:tmpl w:val="7262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C53EF"/>
    <w:multiLevelType w:val="hybridMultilevel"/>
    <w:tmpl w:val="624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33560"/>
    <w:multiLevelType w:val="hybridMultilevel"/>
    <w:tmpl w:val="D3A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50DB6"/>
    <w:multiLevelType w:val="hybridMultilevel"/>
    <w:tmpl w:val="50CA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53C03"/>
    <w:multiLevelType w:val="hybridMultilevel"/>
    <w:tmpl w:val="E12A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6"/>
  </w:num>
  <w:num w:numId="4" w16cid:durableId="1479541470">
    <w:abstractNumId w:val="17"/>
  </w:num>
  <w:num w:numId="5" w16cid:durableId="1995251995">
    <w:abstractNumId w:val="30"/>
  </w:num>
  <w:num w:numId="6" w16cid:durableId="2020500112">
    <w:abstractNumId w:val="40"/>
  </w:num>
  <w:num w:numId="7" w16cid:durableId="89283719">
    <w:abstractNumId w:val="22"/>
  </w:num>
  <w:num w:numId="8" w16cid:durableId="1148666860">
    <w:abstractNumId w:val="13"/>
  </w:num>
  <w:num w:numId="9" w16cid:durableId="1329023295">
    <w:abstractNumId w:val="16"/>
  </w:num>
  <w:num w:numId="10" w16cid:durableId="1348866529">
    <w:abstractNumId w:val="28"/>
  </w:num>
  <w:num w:numId="11" w16cid:durableId="92673518">
    <w:abstractNumId w:val="7"/>
  </w:num>
  <w:num w:numId="12" w16cid:durableId="1116947002">
    <w:abstractNumId w:val="19"/>
  </w:num>
  <w:num w:numId="13" w16cid:durableId="1109394904">
    <w:abstractNumId w:val="1"/>
  </w:num>
  <w:num w:numId="14" w16cid:durableId="453909771">
    <w:abstractNumId w:val="29"/>
  </w:num>
  <w:num w:numId="15" w16cid:durableId="1403259421">
    <w:abstractNumId w:val="8"/>
  </w:num>
  <w:num w:numId="16" w16cid:durableId="2123524270">
    <w:abstractNumId w:val="36"/>
  </w:num>
  <w:num w:numId="17" w16cid:durableId="271398002">
    <w:abstractNumId w:val="9"/>
  </w:num>
  <w:num w:numId="18" w16cid:durableId="561794394">
    <w:abstractNumId w:val="38"/>
  </w:num>
  <w:num w:numId="19" w16cid:durableId="123693800">
    <w:abstractNumId w:val="39"/>
  </w:num>
  <w:num w:numId="20" w16cid:durableId="1013072114">
    <w:abstractNumId w:val="15"/>
  </w:num>
  <w:num w:numId="21" w16cid:durableId="884830337">
    <w:abstractNumId w:val="27"/>
  </w:num>
  <w:num w:numId="22" w16cid:durableId="1653679645">
    <w:abstractNumId w:val="37"/>
  </w:num>
  <w:num w:numId="23" w16cid:durableId="1770660235">
    <w:abstractNumId w:val="6"/>
  </w:num>
  <w:num w:numId="24" w16cid:durableId="327682631">
    <w:abstractNumId w:val="2"/>
  </w:num>
  <w:num w:numId="25" w16cid:durableId="1881935351">
    <w:abstractNumId w:val="33"/>
  </w:num>
  <w:num w:numId="26" w16cid:durableId="1162090147">
    <w:abstractNumId w:val="12"/>
  </w:num>
  <w:num w:numId="27" w16cid:durableId="1909222722">
    <w:abstractNumId w:val="20"/>
  </w:num>
  <w:num w:numId="28" w16cid:durableId="1571041235">
    <w:abstractNumId w:val="34"/>
  </w:num>
  <w:num w:numId="29" w16cid:durableId="1207910260">
    <w:abstractNumId w:val="43"/>
  </w:num>
  <w:num w:numId="30" w16cid:durableId="1030909382">
    <w:abstractNumId w:val="11"/>
  </w:num>
  <w:num w:numId="31" w16cid:durableId="319886494">
    <w:abstractNumId w:val="18"/>
  </w:num>
  <w:num w:numId="32" w16cid:durableId="11884549">
    <w:abstractNumId w:val="4"/>
  </w:num>
  <w:num w:numId="33" w16cid:durableId="913004152">
    <w:abstractNumId w:val="0"/>
  </w:num>
  <w:num w:numId="34" w16cid:durableId="1129855442">
    <w:abstractNumId w:val="41"/>
  </w:num>
  <w:num w:numId="35" w16cid:durableId="957027904">
    <w:abstractNumId w:val="26"/>
  </w:num>
  <w:num w:numId="36" w16cid:durableId="1698043899">
    <w:abstractNumId w:val="23"/>
  </w:num>
  <w:num w:numId="37" w16cid:durableId="458496155">
    <w:abstractNumId w:val="14"/>
  </w:num>
  <w:num w:numId="38" w16cid:durableId="337197515">
    <w:abstractNumId w:val="35"/>
  </w:num>
  <w:num w:numId="39" w16cid:durableId="542642396">
    <w:abstractNumId w:val="44"/>
  </w:num>
  <w:num w:numId="40" w16cid:durableId="977488328">
    <w:abstractNumId w:val="25"/>
  </w:num>
  <w:num w:numId="41" w16cid:durableId="2121139790">
    <w:abstractNumId w:val="10"/>
  </w:num>
  <w:num w:numId="42" w16cid:durableId="1702703883">
    <w:abstractNumId w:val="32"/>
  </w:num>
  <w:num w:numId="43" w16cid:durableId="294332279">
    <w:abstractNumId w:val="21"/>
  </w:num>
  <w:num w:numId="44" w16cid:durableId="1263345208">
    <w:abstractNumId w:val="5"/>
  </w:num>
  <w:num w:numId="45" w16cid:durableId="744882965">
    <w:abstractNumId w:val="42"/>
  </w:num>
  <w:num w:numId="46" w16cid:durableId="1799299843">
    <w:abstractNumId w:val="31"/>
  </w:num>
  <w:num w:numId="47" w16cid:durableId="59952811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07E7"/>
    <w:rsid w:val="0002540A"/>
    <w:rsid w:val="0003049B"/>
    <w:rsid w:val="00032083"/>
    <w:rsid w:val="00032158"/>
    <w:rsid w:val="00033719"/>
    <w:rsid w:val="00055817"/>
    <w:rsid w:val="0007426D"/>
    <w:rsid w:val="000801DD"/>
    <w:rsid w:val="0008282F"/>
    <w:rsid w:val="00085C70"/>
    <w:rsid w:val="000A442D"/>
    <w:rsid w:val="000A52C4"/>
    <w:rsid w:val="000B21E3"/>
    <w:rsid w:val="000B7A20"/>
    <w:rsid w:val="000C04E5"/>
    <w:rsid w:val="000E673E"/>
    <w:rsid w:val="000F64AB"/>
    <w:rsid w:val="001026FA"/>
    <w:rsid w:val="00111DB4"/>
    <w:rsid w:val="001151BF"/>
    <w:rsid w:val="00131399"/>
    <w:rsid w:val="00131BED"/>
    <w:rsid w:val="0013698E"/>
    <w:rsid w:val="00140250"/>
    <w:rsid w:val="00141E3B"/>
    <w:rsid w:val="00150C46"/>
    <w:rsid w:val="001564DD"/>
    <w:rsid w:val="0016085C"/>
    <w:rsid w:val="00166C06"/>
    <w:rsid w:val="00177AF4"/>
    <w:rsid w:val="00194D76"/>
    <w:rsid w:val="001A2A5B"/>
    <w:rsid w:val="001A56BF"/>
    <w:rsid w:val="001A6ADB"/>
    <w:rsid w:val="001B49F7"/>
    <w:rsid w:val="001C70F3"/>
    <w:rsid w:val="001D5EF3"/>
    <w:rsid w:val="001D711F"/>
    <w:rsid w:val="001F14A1"/>
    <w:rsid w:val="001F1F84"/>
    <w:rsid w:val="001F3FF8"/>
    <w:rsid w:val="001F4BC3"/>
    <w:rsid w:val="001F4EAC"/>
    <w:rsid w:val="00205C00"/>
    <w:rsid w:val="00205C03"/>
    <w:rsid w:val="00217A51"/>
    <w:rsid w:val="00234713"/>
    <w:rsid w:val="002417E8"/>
    <w:rsid w:val="00250E7A"/>
    <w:rsid w:val="00253ED4"/>
    <w:rsid w:val="002615DE"/>
    <w:rsid w:val="002619AE"/>
    <w:rsid w:val="00272C11"/>
    <w:rsid w:val="0028479D"/>
    <w:rsid w:val="002868FA"/>
    <w:rsid w:val="002B2F61"/>
    <w:rsid w:val="002C1197"/>
    <w:rsid w:val="002C4792"/>
    <w:rsid w:val="002D1081"/>
    <w:rsid w:val="002D26DF"/>
    <w:rsid w:val="002E38F8"/>
    <w:rsid w:val="002F0DE8"/>
    <w:rsid w:val="002F25E1"/>
    <w:rsid w:val="0030413F"/>
    <w:rsid w:val="003108D9"/>
    <w:rsid w:val="00310F83"/>
    <w:rsid w:val="003209C4"/>
    <w:rsid w:val="00323203"/>
    <w:rsid w:val="00323B9E"/>
    <w:rsid w:val="00330959"/>
    <w:rsid w:val="00330C8D"/>
    <w:rsid w:val="00336BF8"/>
    <w:rsid w:val="003375C9"/>
    <w:rsid w:val="003523CD"/>
    <w:rsid w:val="00356B4E"/>
    <w:rsid w:val="00374064"/>
    <w:rsid w:val="003800B9"/>
    <w:rsid w:val="00384D63"/>
    <w:rsid w:val="003A01F0"/>
    <w:rsid w:val="003D60BF"/>
    <w:rsid w:val="003E4FD3"/>
    <w:rsid w:val="004115C6"/>
    <w:rsid w:val="004167A3"/>
    <w:rsid w:val="0042304C"/>
    <w:rsid w:val="00434D5C"/>
    <w:rsid w:val="00436F8F"/>
    <w:rsid w:val="00447544"/>
    <w:rsid w:val="00447CF5"/>
    <w:rsid w:val="00462332"/>
    <w:rsid w:val="004676E2"/>
    <w:rsid w:val="00482E49"/>
    <w:rsid w:val="004931CF"/>
    <w:rsid w:val="004B3C40"/>
    <w:rsid w:val="004B5550"/>
    <w:rsid w:val="004B7F2D"/>
    <w:rsid w:val="004C1554"/>
    <w:rsid w:val="004D062A"/>
    <w:rsid w:val="004D0647"/>
    <w:rsid w:val="004D303E"/>
    <w:rsid w:val="004D3CD1"/>
    <w:rsid w:val="004E0443"/>
    <w:rsid w:val="004E6F6A"/>
    <w:rsid w:val="004F06CA"/>
    <w:rsid w:val="00504665"/>
    <w:rsid w:val="0050509F"/>
    <w:rsid w:val="005116EC"/>
    <w:rsid w:val="00516A14"/>
    <w:rsid w:val="00516A57"/>
    <w:rsid w:val="0053569C"/>
    <w:rsid w:val="00563CA3"/>
    <w:rsid w:val="005676E1"/>
    <w:rsid w:val="00570326"/>
    <w:rsid w:val="00575140"/>
    <w:rsid w:val="0058453F"/>
    <w:rsid w:val="00596C65"/>
    <w:rsid w:val="00597DC9"/>
    <w:rsid w:val="005A40E1"/>
    <w:rsid w:val="005B3B45"/>
    <w:rsid w:val="005B5CE2"/>
    <w:rsid w:val="005C505F"/>
    <w:rsid w:val="005E30AE"/>
    <w:rsid w:val="005E34CB"/>
    <w:rsid w:val="005F02E6"/>
    <w:rsid w:val="005F4A1C"/>
    <w:rsid w:val="0060597E"/>
    <w:rsid w:val="00614775"/>
    <w:rsid w:val="006219F8"/>
    <w:rsid w:val="00627AAE"/>
    <w:rsid w:val="006413AC"/>
    <w:rsid w:val="0064257D"/>
    <w:rsid w:val="006518E0"/>
    <w:rsid w:val="0065786F"/>
    <w:rsid w:val="00674E88"/>
    <w:rsid w:val="0069064E"/>
    <w:rsid w:val="00697598"/>
    <w:rsid w:val="006A0C35"/>
    <w:rsid w:val="006A37F2"/>
    <w:rsid w:val="006B0C05"/>
    <w:rsid w:val="006C14BC"/>
    <w:rsid w:val="006C4888"/>
    <w:rsid w:val="006D7DD8"/>
    <w:rsid w:val="006E5478"/>
    <w:rsid w:val="006F1A60"/>
    <w:rsid w:val="006F256E"/>
    <w:rsid w:val="006F29D6"/>
    <w:rsid w:val="007038D9"/>
    <w:rsid w:val="00703C3F"/>
    <w:rsid w:val="00705872"/>
    <w:rsid w:val="00710FD0"/>
    <w:rsid w:val="0071153F"/>
    <w:rsid w:val="0071209C"/>
    <w:rsid w:val="0074438F"/>
    <w:rsid w:val="007536E8"/>
    <w:rsid w:val="0075452A"/>
    <w:rsid w:val="00763DFE"/>
    <w:rsid w:val="007641CA"/>
    <w:rsid w:val="007772EB"/>
    <w:rsid w:val="00784D06"/>
    <w:rsid w:val="0079484E"/>
    <w:rsid w:val="007A1FBE"/>
    <w:rsid w:val="007B4A19"/>
    <w:rsid w:val="007B6213"/>
    <w:rsid w:val="007D298F"/>
    <w:rsid w:val="007D2DCE"/>
    <w:rsid w:val="007D5AA6"/>
    <w:rsid w:val="007E0340"/>
    <w:rsid w:val="007E4F3D"/>
    <w:rsid w:val="007E625C"/>
    <w:rsid w:val="007E7801"/>
    <w:rsid w:val="00816E14"/>
    <w:rsid w:val="00817712"/>
    <w:rsid w:val="00820AB0"/>
    <w:rsid w:val="00840530"/>
    <w:rsid w:val="00847791"/>
    <w:rsid w:val="0085238E"/>
    <w:rsid w:val="00856CD9"/>
    <w:rsid w:val="00865645"/>
    <w:rsid w:val="00867209"/>
    <w:rsid w:val="00886A7D"/>
    <w:rsid w:val="008A5F75"/>
    <w:rsid w:val="008C16F1"/>
    <w:rsid w:val="008C2B7E"/>
    <w:rsid w:val="008C3209"/>
    <w:rsid w:val="008D27F8"/>
    <w:rsid w:val="008D38DC"/>
    <w:rsid w:val="008E290E"/>
    <w:rsid w:val="008E4455"/>
    <w:rsid w:val="008E79A4"/>
    <w:rsid w:val="008F231C"/>
    <w:rsid w:val="00910A2B"/>
    <w:rsid w:val="00911E3F"/>
    <w:rsid w:val="00913E61"/>
    <w:rsid w:val="00922639"/>
    <w:rsid w:val="0092538E"/>
    <w:rsid w:val="00925787"/>
    <w:rsid w:val="009303F9"/>
    <w:rsid w:val="00930BF5"/>
    <w:rsid w:val="00940D87"/>
    <w:rsid w:val="00943435"/>
    <w:rsid w:val="00943E6B"/>
    <w:rsid w:val="00943E6C"/>
    <w:rsid w:val="0095158E"/>
    <w:rsid w:val="009569EE"/>
    <w:rsid w:val="00956E48"/>
    <w:rsid w:val="00957719"/>
    <w:rsid w:val="00961E0B"/>
    <w:rsid w:val="009749C3"/>
    <w:rsid w:val="00981F75"/>
    <w:rsid w:val="00986619"/>
    <w:rsid w:val="00991764"/>
    <w:rsid w:val="009A13DF"/>
    <w:rsid w:val="009A7349"/>
    <w:rsid w:val="009A7C6B"/>
    <w:rsid w:val="009B6071"/>
    <w:rsid w:val="009D235B"/>
    <w:rsid w:val="009D5578"/>
    <w:rsid w:val="009E3E37"/>
    <w:rsid w:val="009E4096"/>
    <w:rsid w:val="009E61D1"/>
    <w:rsid w:val="009E6F15"/>
    <w:rsid w:val="009F2C67"/>
    <w:rsid w:val="009F6E1E"/>
    <w:rsid w:val="00A01467"/>
    <w:rsid w:val="00A078CB"/>
    <w:rsid w:val="00A16C4D"/>
    <w:rsid w:val="00A216BE"/>
    <w:rsid w:val="00A31593"/>
    <w:rsid w:val="00A32C52"/>
    <w:rsid w:val="00A477DE"/>
    <w:rsid w:val="00A5247B"/>
    <w:rsid w:val="00A53953"/>
    <w:rsid w:val="00A55E06"/>
    <w:rsid w:val="00A862A4"/>
    <w:rsid w:val="00A87036"/>
    <w:rsid w:val="00AA7285"/>
    <w:rsid w:val="00AB78F0"/>
    <w:rsid w:val="00AC70D6"/>
    <w:rsid w:val="00AF2597"/>
    <w:rsid w:val="00B055F6"/>
    <w:rsid w:val="00B150A5"/>
    <w:rsid w:val="00B246E7"/>
    <w:rsid w:val="00B46D10"/>
    <w:rsid w:val="00B50013"/>
    <w:rsid w:val="00B508F3"/>
    <w:rsid w:val="00B574B8"/>
    <w:rsid w:val="00B57564"/>
    <w:rsid w:val="00B730F3"/>
    <w:rsid w:val="00B74FDC"/>
    <w:rsid w:val="00B81E9F"/>
    <w:rsid w:val="00B82B07"/>
    <w:rsid w:val="00B832C4"/>
    <w:rsid w:val="00B8393E"/>
    <w:rsid w:val="00BA237C"/>
    <w:rsid w:val="00BA6C35"/>
    <w:rsid w:val="00BB30CB"/>
    <w:rsid w:val="00BC1099"/>
    <w:rsid w:val="00BD3DB3"/>
    <w:rsid w:val="00BD4BEF"/>
    <w:rsid w:val="00BD5A9F"/>
    <w:rsid w:val="00BE2B8B"/>
    <w:rsid w:val="00BE7B69"/>
    <w:rsid w:val="00C04BCA"/>
    <w:rsid w:val="00C14A27"/>
    <w:rsid w:val="00C16E95"/>
    <w:rsid w:val="00C20031"/>
    <w:rsid w:val="00C33BA9"/>
    <w:rsid w:val="00C33D47"/>
    <w:rsid w:val="00C472A0"/>
    <w:rsid w:val="00C51961"/>
    <w:rsid w:val="00C872B3"/>
    <w:rsid w:val="00CA1946"/>
    <w:rsid w:val="00CA6F0C"/>
    <w:rsid w:val="00CB0BF3"/>
    <w:rsid w:val="00CB2CBF"/>
    <w:rsid w:val="00CB5217"/>
    <w:rsid w:val="00CC55C2"/>
    <w:rsid w:val="00CD4EE9"/>
    <w:rsid w:val="00CE3A67"/>
    <w:rsid w:val="00CE400B"/>
    <w:rsid w:val="00CE6A2B"/>
    <w:rsid w:val="00CF65A0"/>
    <w:rsid w:val="00D006A3"/>
    <w:rsid w:val="00D0080C"/>
    <w:rsid w:val="00D256D9"/>
    <w:rsid w:val="00D27547"/>
    <w:rsid w:val="00D32CE4"/>
    <w:rsid w:val="00D366FE"/>
    <w:rsid w:val="00D72228"/>
    <w:rsid w:val="00D8278C"/>
    <w:rsid w:val="00D93BE3"/>
    <w:rsid w:val="00DA088A"/>
    <w:rsid w:val="00DA3C45"/>
    <w:rsid w:val="00DA4EDB"/>
    <w:rsid w:val="00DB19BE"/>
    <w:rsid w:val="00DB4CED"/>
    <w:rsid w:val="00DB67A6"/>
    <w:rsid w:val="00DC132E"/>
    <w:rsid w:val="00DC430B"/>
    <w:rsid w:val="00DD4201"/>
    <w:rsid w:val="00DE0E08"/>
    <w:rsid w:val="00DE1605"/>
    <w:rsid w:val="00DE4BA9"/>
    <w:rsid w:val="00DE6B03"/>
    <w:rsid w:val="00DE75D1"/>
    <w:rsid w:val="00DF1B58"/>
    <w:rsid w:val="00E04B24"/>
    <w:rsid w:val="00E07A00"/>
    <w:rsid w:val="00E25899"/>
    <w:rsid w:val="00E266F2"/>
    <w:rsid w:val="00E35F0D"/>
    <w:rsid w:val="00E415FE"/>
    <w:rsid w:val="00E44D15"/>
    <w:rsid w:val="00E4707B"/>
    <w:rsid w:val="00E54531"/>
    <w:rsid w:val="00E56F38"/>
    <w:rsid w:val="00E57DEF"/>
    <w:rsid w:val="00E61D49"/>
    <w:rsid w:val="00E80823"/>
    <w:rsid w:val="00E82545"/>
    <w:rsid w:val="00E869AD"/>
    <w:rsid w:val="00E87138"/>
    <w:rsid w:val="00E87763"/>
    <w:rsid w:val="00E92EE6"/>
    <w:rsid w:val="00E931D8"/>
    <w:rsid w:val="00EA4A7C"/>
    <w:rsid w:val="00EA4DF6"/>
    <w:rsid w:val="00EB461E"/>
    <w:rsid w:val="00EB6C22"/>
    <w:rsid w:val="00EC3F4A"/>
    <w:rsid w:val="00EC41A6"/>
    <w:rsid w:val="00ED330D"/>
    <w:rsid w:val="00ED616A"/>
    <w:rsid w:val="00EE28C2"/>
    <w:rsid w:val="00EF5606"/>
    <w:rsid w:val="00EF5B36"/>
    <w:rsid w:val="00EF6144"/>
    <w:rsid w:val="00F20105"/>
    <w:rsid w:val="00F26E52"/>
    <w:rsid w:val="00F373AA"/>
    <w:rsid w:val="00F501C0"/>
    <w:rsid w:val="00F501F6"/>
    <w:rsid w:val="00F56609"/>
    <w:rsid w:val="00F5741B"/>
    <w:rsid w:val="00F61C24"/>
    <w:rsid w:val="00F73485"/>
    <w:rsid w:val="00F73FAF"/>
    <w:rsid w:val="00F804EB"/>
    <w:rsid w:val="00F8696A"/>
    <w:rsid w:val="00F91CC3"/>
    <w:rsid w:val="00FA68EF"/>
    <w:rsid w:val="00FC783F"/>
    <w:rsid w:val="00FD6DEC"/>
    <w:rsid w:val="00FE289E"/>
    <w:rsid w:val="00FF107F"/>
    <w:rsid w:val="00FF5798"/>
    <w:rsid w:val="0598C755"/>
    <w:rsid w:val="13050179"/>
    <w:rsid w:val="15E23A57"/>
    <w:rsid w:val="1A5B112B"/>
    <w:rsid w:val="1B56DD4F"/>
    <w:rsid w:val="1BCC1DF3"/>
    <w:rsid w:val="1DEAA4FB"/>
    <w:rsid w:val="245011D4"/>
    <w:rsid w:val="2666B3EA"/>
    <w:rsid w:val="2D5E3543"/>
    <w:rsid w:val="2DA40B8D"/>
    <w:rsid w:val="32D93B55"/>
    <w:rsid w:val="3557B300"/>
    <w:rsid w:val="37C05BC0"/>
    <w:rsid w:val="381C4363"/>
    <w:rsid w:val="3C2850A9"/>
    <w:rsid w:val="40D49A7F"/>
    <w:rsid w:val="422234EE"/>
    <w:rsid w:val="45B88535"/>
    <w:rsid w:val="4C64A155"/>
    <w:rsid w:val="4C6FB6C4"/>
    <w:rsid w:val="4CAB7F30"/>
    <w:rsid w:val="4CCCD6AE"/>
    <w:rsid w:val="4E17BA87"/>
    <w:rsid w:val="50E8D073"/>
    <w:rsid w:val="5237076F"/>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Spacing"/>
    <w:link w:val="Heading2Char"/>
    <w:autoRedefine/>
    <w:uiPriority w:val="9"/>
    <w:unhideWhenUsed/>
    <w:qFormat/>
    <w:rsid w:val="00272C11"/>
    <w:pPr>
      <w:spacing w:before="240" w:after="240"/>
      <w:outlineLvl w:val="1"/>
    </w:pPr>
    <w:rPr>
      <w:rFonts w:ascii="Arial" w:hAnsi="Arial"/>
      <w:b/>
      <w:sz w:val="28"/>
    </w:rPr>
  </w:style>
  <w:style w:type="paragraph" w:styleId="Heading3">
    <w:name w:val="heading 3"/>
    <w:basedOn w:val="Normal"/>
    <w:next w:val="Normal"/>
    <w:link w:val="Heading3Char"/>
    <w:autoRedefine/>
    <w:uiPriority w:val="9"/>
    <w:unhideWhenUsed/>
    <w:qFormat/>
    <w:rsid w:val="000A442D"/>
    <w:pPr>
      <w:keepNext/>
      <w:keepLines/>
      <w:spacing w:before="240" w:after="80"/>
      <w:contextualSpacing/>
      <w:outlineLvl w:val="2"/>
    </w:pPr>
    <w:rPr>
      <w:rFonts w:ascii="Arial" w:eastAsiaTheme="majorEastAsia" w:hAnsi="Arial" w:cs="Arial"/>
      <w:b/>
      <w:bCs/>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272C11"/>
    <w:rPr>
      <w:rFonts w:ascii="Arial" w:hAnsi="Arial"/>
      <w:b/>
      <w:sz w:val="28"/>
    </w:rPr>
  </w:style>
  <w:style w:type="character" w:customStyle="1" w:styleId="Heading3Char">
    <w:name w:val="Heading 3 Char"/>
    <w:basedOn w:val="DefaultParagraphFont"/>
    <w:link w:val="Heading3"/>
    <w:uiPriority w:val="9"/>
    <w:rsid w:val="000A442D"/>
    <w:rPr>
      <w:rFonts w:ascii="Arial" w:eastAsiaTheme="majorEastAsia" w:hAnsi="Arial" w:cs="Arial"/>
      <w:b/>
      <w:bCs/>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F20105"/>
    <w:rPr>
      <w:color w:val="467886" w:themeColor="hyperlink"/>
      <w:u w:val="single"/>
    </w:rPr>
  </w:style>
  <w:style w:type="character" w:styleId="UnresolvedMention">
    <w:name w:val="Unresolved Mention"/>
    <w:basedOn w:val="DefaultParagraphFont"/>
    <w:uiPriority w:val="99"/>
    <w:semiHidden/>
    <w:unhideWhenUsed/>
    <w:rsid w:val="00F20105"/>
    <w:rPr>
      <w:color w:val="605E5C"/>
      <w:shd w:val="clear" w:color="auto" w:fill="E1DFDD"/>
    </w:rPr>
  </w:style>
  <w:style w:type="character" w:styleId="FollowedHyperlink">
    <w:name w:val="FollowedHyperlink"/>
    <w:basedOn w:val="DefaultParagraphFont"/>
    <w:uiPriority w:val="99"/>
    <w:semiHidden/>
    <w:unhideWhenUsed/>
    <w:rsid w:val="009E3E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r.stanfor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r.education/" TargetMode="External"/><Relationship Id="rId5" Type="http://schemas.openxmlformats.org/officeDocument/2006/relationships/webSettings" Target="webSettings.xml"/><Relationship Id="rId10" Type="http://schemas.openxmlformats.org/officeDocument/2006/relationships/hyperlink" Target="mailto:jyeatman@stanford.edu" TargetMode="External"/><Relationship Id="rId4" Type="http://schemas.openxmlformats.org/officeDocument/2006/relationships/settings" Target="settings.xml"/><Relationship Id="rId9" Type="http://schemas.openxmlformats.org/officeDocument/2006/relationships/hyperlink" Target="mailto:ctflores@stanfo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Brain Development and Education Lab - Reading Difficulties Risk Screening Selection Panel (CA Dept of Education)</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Development and Education Lab - Reading Difficulties Risk Screening Selection Panel (CA Dept of Education)</dc:title>
  <dc:subject>Screening Instrument Title: Rapid Online Assessment of Reading (ROAR).</dc:subject>
  <dc:creator/>
  <cp:keywords/>
  <dc:description/>
  <cp:lastModifiedBy/>
  <cp:revision>1</cp:revision>
  <dcterms:created xsi:type="dcterms:W3CDTF">2024-12-06T17:19:00Z</dcterms:created>
  <dcterms:modified xsi:type="dcterms:W3CDTF">2024-12-06T17:43:00Z</dcterms:modified>
</cp:coreProperties>
</file>