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24F1C" w14:textId="28307289" w:rsidR="00175845" w:rsidRPr="00A46C74" w:rsidRDefault="00175845" w:rsidP="006707DB">
      <w:pPr>
        <w:pStyle w:val="Heading1"/>
        <w:rPr>
          <w:sz w:val="32"/>
          <w:szCs w:val="32"/>
        </w:rPr>
      </w:pPr>
      <w:r w:rsidRPr="00A46C74">
        <w:rPr>
          <w:sz w:val="32"/>
          <w:szCs w:val="32"/>
        </w:rPr>
        <w:t xml:space="preserve">Reading </w:t>
      </w:r>
      <w:r w:rsidR="00D75B91" w:rsidRPr="00A46C74">
        <w:rPr>
          <w:sz w:val="32"/>
          <w:szCs w:val="32"/>
        </w:rPr>
        <w:t>Difficulties Screener Selection Panel (RDRSSP) Submission Form</w:t>
      </w:r>
    </w:p>
    <w:p w14:paraId="61B432FC" w14:textId="1FE7956E" w:rsidR="00BA5E26" w:rsidRPr="00DD0B0C" w:rsidRDefault="00BA5E26" w:rsidP="00DD0B0C">
      <w:pPr>
        <w:pBdr>
          <w:top w:val="single" w:sz="4" w:space="10" w:color="auto"/>
          <w:bottom w:val="single" w:sz="4" w:space="1" w:color="auto"/>
        </w:pBdr>
        <w:spacing w:before="360"/>
        <w:jc w:val="center"/>
        <w:rPr>
          <w:rFonts w:cs="Arial"/>
          <w:color w:val="0F4761"/>
        </w:rPr>
      </w:pPr>
      <w:r w:rsidRPr="00612C4E">
        <w:rPr>
          <w:rFonts w:cs="Arial"/>
          <w:color w:val="0F4761"/>
        </w:rPr>
        <w:t>*</w:t>
      </w:r>
      <w:r w:rsidRPr="00DD0B0C">
        <w:rPr>
          <w:rFonts w:cs="Arial"/>
          <w:color w:val="0F4761"/>
        </w:rPr>
        <w:t xml:space="preserve">Download and complete this form to cite where screening instrument </w:t>
      </w:r>
      <w:r w:rsidRPr="00DD0B0C">
        <w:rPr>
          <w:rFonts w:cs="Arial"/>
          <w:color w:val="0F4761"/>
        </w:rPr>
        <w:br/>
        <w:t>fully addresses each criterion</w:t>
      </w:r>
      <w:r w:rsidR="00612C4E" w:rsidRPr="00DD0B0C">
        <w:rPr>
          <w:rFonts w:cs="Arial"/>
          <w:color w:val="0F4761"/>
        </w:rPr>
        <w:t>*</w:t>
      </w:r>
    </w:p>
    <w:p w14:paraId="6313DE94" w14:textId="77777777" w:rsidR="00612C4E" w:rsidRPr="00E440C5" w:rsidRDefault="00612C4E" w:rsidP="00DD0B0C">
      <w:pPr>
        <w:pBdr>
          <w:top w:val="single" w:sz="4" w:space="10" w:color="auto"/>
          <w:bottom w:val="single" w:sz="4" w:space="1" w:color="auto"/>
        </w:pBdr>
        <w:spacing w:after="360"/>
        <w:jc w:val="center"/>
        <w:rPr>
          <w:rFonts w:cs="Arial"/>
          <w:b/>
          <w:bCs/>
          <w:color w:val="0F4761"/>
        </w:rPr>
      </w:pPr>
    </w:p>
    <w:p w14:paraId="34D722AD" w14:textId="1A36B98A" w:rsidR="00612C4E" w:rsidRPr="006219F8" w:rsidRDefault="00AE5420" w:rsidP="00AE5420">
      <w:pPr>
        <w:spacing w:after="240"/>
        <w:rPr>
          <w:rFonts w:cs="Arial"/>
          <w:i/>
        </w:rPr>
      </w:pPr>
      <w:r w:rsidRPr="006219F8">
        <w:rPr>
          <w:rFonts w:cs="Arial"/>
        </w:rPr>
        <w:t>Screening Instrument Title:</w:t>
      </w:r>
      <w:r>
        <w:rPr>
          <w:rFonts w:cs="Arial"/>
        </w:rPr>
        <w:t xml:space="preserve"> </w:t>
      </w:r>
      <w:r>
        <w:rPr>
          <w:rFonts w:cs="Arial"/>
        </w:rPr>
        <w:fldChar w:fldCharType="begin">
          <w:ffData>
            <w:name w:val="Text2"/>
            <w:enabled/>
            <w:calcOnExit w:val="0"/>
            <w:statusText w:type="text" w:val="Screening Instrument Titl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5829271" w14:textId="2FD795E0" w:rsidR="001F4EAC" w:rsidRPr="006219F8" w:rsidRDefault="0026672A" w:rsidP="00DB1F6D">
      <w:pPr>
        <w:spacing w:after="240"/>
        <w:rPr>
          <w:rFonts w:cs="Arial"/>
          <w:i/>
          <w:iCs/>
        </w:rPr>
      </w:pPr>
      <w:r>
        <w:rPr>
          <w:rFonts w:cs="Arial"/>
        </w:rPr>
        <w:t>Organization:</w:t>
      </w:r>
      <w:r w:rsidR="00445F63">
        <w:rPr>
          <w:rFonts w:cs="Arial"/>
        </w:rPr>
        <w:t xml:space="preserve"> </w:t>
      </w:r>
      <w:r w:rsidR="00445F63">
        <w:rPr>
          <w:rFonts w:cs="Arial"/>
        </w:rPr>
        <w:fldChar w:fldCharType="begin">
          <w:ffData>
            <w:name w:val="Text1"/>
            <w:enabled/>
            <w:calcOnExit w:val="0"/>
            <w:statusText w:type="text" w:val="Organization"/>
            <w:textInput/>
          </w:ffData>
        </w:fldChar>
      </w:r>
      <w:bookmarkStart w:id="0" w:name="Text1"/>
      <w:r w:rsidR="00445F63">
        <w:rPr>
          <w:rFonts w:cs="Arial"/>
        </w:rPr>
        <w:instrText xml:space="preserve"> FORMTEXT </w:instrText>
      </w:r>
      <w:r w:rsidR="00445F63">
        <w:rPr>
          <w:rFonts w:cs="Arial"/>
        </w:rPr>
      </w:r>
      <w:r w:rsidR="00445F63">
        <w:rPr>
          <w:rFonts w:cs="Arial"/>
        </w:rPr>
        <w:fldChar w:fldCharType="separate"/>
      </w:r>
      <w:r w:rsidR="00445F63">
        <w:rPr>
          <w:rFonts w:cs="Arial"/>
          <w:noProof/>
        </w:rPr>
        <w:t> </w:t>
      </w:r>
      <w:r w:rsidR="00445F63">
        <w:rPr>
          <w:rFonts w:cs="Arial"/>
          <w:noProof/>
        </w:rPr>
        <w:t> </w:t>
      </w:r>
      <w:r w:rsidR="00445F63">
        <w:rPr>
          <w:rFonts w:cs="Arial"/>
          <w:noProof/>
        </w:rPr>
        <w:t> </w:t>
      </w:r>
      <w:r w:rsidR="00445F63">
        <w:rPr>
          <w:rFonts w:cs="Arial"/>
          <w:noProof/>
        </w:rPr>
        <w:t> </w:t>
      </w:r>
      <w:r w:rsidR="00445F63">
        <w:rPr>
          <w:rFonts w:cs="Arial"/>
          <w:noProof/>
        </w:rPr>
        <w:t> </w:t>
      </w:r>
      <w:r w:rsidR="00445F63">
        <w:rPr>
          <w:rFonts w:cs="Arial"/>
        </w:rPr>
        <w:fldChar w:fldCharType="end"/>
      </w:r>
      <w:bookmarkEnd w:id="0"/>
    </w:p>
    <w:p w14:paraId="31294F29" w14:textId="77777777" w:rsidR="00AE5420" w:rsidRPr="00910A2B" w:rsidRDefault="00AE5420" w:rsidP="00BF1D60">
      <w:pPr>
        <w:spacing w:after="480"/>
        <w:rPr>
          <w:rFonts w:cs="Arial"/>
        </w:rPr>
      </w:pPr>
      <w:r>
        <w:rPr>
          <w:rFonts w:cs="Arial"/>
        </w:rPr>
        <w:t xml:space="preserve">Contact Name(s), Title(s), and Email(s): </w:t>
      </w:r>
      <w:r>
        <w:rPr>
          <w:rFonts w:cs="Arial"/>
        </w:rPr>
        <w:fldChar w:fldCharType="begin">
          <w:ffData>
            <w:name w:val="Text3"/>
            <w:enabled/>
            <w:calcOnExit w:val="0"/>
            <w:statusText w:type="text" w:val="Contact Name(s), Title(s), and Email(s):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415EA6C" w14:textId="7005F581" w:rsidR="00CC55C2" w:rsidRPr="006219F8" w:rsidRDefault="1A5B112B" w:rsidP="002E677A">
      <w:pPr>
        <w:pStyle w:val="Heading2"/>
        <w:spacing w:after="240"/>
      </w:pPr>
      <w:r w:rsidRPr="002E677A">
        <w:t>Instructions</w:t>
      </w:r>
    </w:p>
    <w:p w14:paraId="532A71E8" w14:textId="77777777" w:rsidR="00AE5420" w:rsidRDefault="1A5B112B" w:rsidP="1A5B112B">
      <w:pPr>
        <w:pStyle w:val="ListParagraph"/>
        <w:numPr>
          <w:ilvl w:val="0"/>
          <w:numId w:val="3"/>
        </w:numPr>
      </w:pPr>
      <w:r w:rsidRPr="006219F8">
        <w:t xml:space="preserve">Review each </w:t>
      </w:r>
      <w:r w:rsidR="003209C4" w:rsidRPr="006219F8">
        <w:t xml:space="preserve">Evidence </w:t>
      </w:r>
      <w:r w:rsidR="00BD4BEF" w:rsidRPr="006219F8">
        <w:t xml:space="preserve">Statement </w:t>
      </w:r>
      <w:r w:rsidRPr="006219F8">
        <w:t>listed below</w:t>
      </w:r>
      <w:r w:rsidR="00BD4BEF" w:rsidRPr="006219F8">
        <w:t>, based on the Rubric,</w:t>
      </w:r>
      <w:r w:rsidRPr="006219F8">
        <w:t xml:space="preserve"> and provide a response that details how your screening instrument addresses </w:t>
      </w:r>
      <w:r w:rsidR="006F29D6" w:rsidRPr="006219F8">
        <w:t>the requirements described in the Evidence Statement</w:t>
      </w:r>
      <w:r w:rsidRPr="006219F8">
        <w:t xml:space="preserve">. </w:t>
      </w:r>
      <w:r w:rsidR="006F29D6" w:rsidRPr="006219F8">
        <w:t xml:space="preserve">All relevant information should be included in your response within this Submission Form. </w:t>
      </w:r>
    </w:p>
    <w:p w14:paraId="214BCD9C" w14:textId="61D02649" w:rsidR="00AE5420" w:rsidRDefault="00AE5420" w:rsidP="00BF1D60">
      <w:pPr>
        <w:pStyle w:val="ListParagraph"/>
        <w:numPr>
          <w:ilvl w:val="0"/>
          <w:numId w:val="50"/>
        </w:numPr>
        <w:ind w:left="1440"/>
      </w:pPr>
      <w:r w:rsidRPr="00AE5420">
        <w:t>Provide strongest evidence first for each evidence statement.</w:t>
      </w:r>
    </w:p>
    <w:p w14:paraId="7FCE83E8" w14:textId="67722645" w:rsidR="00AE5420" w:rsidRPr="00612C4E" w:rsidRDefault="00AE5420" w:rsidP="00BF1D60">
      <w:pPr>
        <w:pStyle w:val="ListParagraph"/>
        <w:numPr>
          <w:ilvl w:val="0"/>
          <w:numId w:val="50"/>
        </w:numPr>
        <w:ind w:left="1440"/>
      </w:pPr>
      <w:r w:rsidRPr="00DD0B0C">
        <w:t>Use clear and concise language.</w:t>
      </w:r>
    </w:p>
    <w:p w14:paraId="76219E45" w14:textId="73D806CF" w:rsidR="002604C5" w:rsidRDefault="006F29D6" w:rsidP="00BF1D60">
      <w:pPr>
        <w:pStyle w:val="ListParagraph"/>
        <w:numPr>
          <w:ilvl w:val="0"/>
          <w:numId w:val="50"/>
        </w:numPr>
        <w:ind w:left="1440"/>
      </w:pPr>
      <w:r w:rsidRPr="006219F8">
        <w:t xml:space="preserve">If it is necessary to </w:t>
      </w:r>
      <w:r w:rsidR="00AE5420">
        <w:t>include</w:t>
      </w:r>
      <w:r w:rsidR="00AE5420" w:rsidRPr="006219F8">
        <w:t xml:space="preserve"> </w:t>
      </w:r>
      <w:r w:rsidRPr="006219F8">
        <w:t>additional information relevant to a response, then y</w:t>
      </w:r>
      <w:r w:rsidR="1A5B112B" w:rsidRPr="006219F8">
        <w:t xml:space="preserve">our response should </w:t>
      </w:r>
      <w:r w:rsidRPr="006219F8">
        <w:t xml:space="preserve">clearly </w:t>
      </w:r>
      <w:r w:rsidR="1A5B112B" w:rsidRPr="006219F8">
        <w:t xml:space="preserve">reference supporting evidentiary </w:t>
      </w:r>
      <w:r w:rsidR="00AE5420">
        <w:t>materials</w:t>
      </w:r>
      <w:r w:rsidRPr="006219F8">
        <w:t xml:space="preserve">. Supporting </w:t>
      </w:r>
      <w:r w:rsidR="00AE5420">
        <w:t>evidentiary materials</w:t>
      </w:r>
      <w:r w:rsidR="00AE5420" w:rsidRPr="006219F8">
        <w:t xml:space="preserve"> </w:t>
      </w:r>
      <w:r w:rsidRPr="006219F8">
        <w:t xml:space="preserve">should be clearly labeled </w:t>
      </w:r>
      <w:r w:rsidR="00AE5420">
        <w:t xml:space="preserve">according to the numbering system within this Submission Form </w:t>
      </w:r>
      <w:r w:rsidR="1A5B112B" w:rsidRPr="006219F8">
        <w:t xml:space="preserve">(e.g., </w:t>
      </w:r>
      <w:r w:rsidR="00AE5420">
        <w:t>1.a.i. or 2.d.i</w:t>
      </w:r>
      <w:r w:rsidR="00612C4E">
        <w:t>.</w:t>
      </w:r>
      <w:r w:rsidR="1A5B112B" w:rsidRPr="006219F8">
        <w:t>)</w:t>
      </w:r>
      <w:r w:rsidR="002604C5">
        <w:t>, and included with/attached to the Submission Form.</w:t>
      </w:r>
    </w:p>
    <w:p w14:paraId="47DEE390" w14:textId="0A5136FF" w:rsidR="00CC55C2" w:rsidRPr="006219F8" w:rsidRDefault="002604C5" w:rsidP="00BF1D60">
      <w:pPr>
        <w:pStyle w:val="ListParagraph"/>
        <w:numPr>
          <w:ilvl w:val="0"/>
          <w:numId w:val="50"/>
        </w:numPr>
        <w:ind w:left="1440"/>
      </w:pPr>
      <w:r>
        <w:t>All supporting evidentiary materials used in responses on this Submission Form must be listed on the last page of the Submission Form.</w:t>
      </w:r>
    </w:p>
    <w:p w14:paraId="65443F48" w14:textId="0BA9F1E1" w:rsidR="00CC55C2" w:rsidRPr="00D72FCF" w:rsidRDefault="0598C755" w:rsidP="00D72FCF">
      <w:pPr>
        <w:pStyle w:val="ListParagraph"/>
        <w:numPr>
          <w:ilvl w:val="0"/>
          <w:numId w:val="3"/>
        </w:numPr>
      </w:pPr>
      <w:r w:rsidRPr="00D72FCF">
        <w:t>Wh</w:t>
      </w:r>
      <w:r w:rsidR="00D72FCF">
        <w:t>en</w:t>
      </w:r>
      <w:r w:rsidRPr="00D72FCF">
        <w:t xml:space="preserve"> completing this form, please reference the Rubric (</w:t>
      </w:r>
      <w:hyperlink r:id="rId8" w:tooltip="California Reading Difficulties Risk Screener Selection Panel Rubric" w:history="1">
        <w:r w:rsidR="00D72FCF" w:rsidRPr="00D72FCF">
          <w:rPr>
            <w:rStyle w:val="Hyperlink"/>
          </w:rPr>
          <w:t>https://www.cde.ca.gov/be/ag/ag/yr24/documents/may24item04a3b.docx</w:t>
        </w:r>
      </w:hyperlink>
      <w:r w:rsidR="00D72FCF" w:rsidRPr="00D72FCF">
        <w:t>)</w:t>
      </w:r>
      <w:r w:rsidRPr="00D72FCF">
        <w:t>, which the RDRSSP will use to determine the extent to which your screening instrument aligns with the Review Elements and Evaluation Criteria</w:t>
      </w:r>
      <w:r w:rsidR="003A7E6D">
        <w:t xml:space="preserve"> </w:t>
      </w:r>
      <w:r w:rsidRPr="00D72FCF">
        <w:t>(</w:t>
      </w:r>
      <w:hyperlink r:id="rId9" w:tooltip="Reading Difficulties RRDRSSP Proposed Review Elements and Evaluation Criteria" w:history="1">
        <w:r w:rsidR="00D72FCF" w:rsidRPr="00D72FCF">
          <w:rPr>
            <w:rStyle w:val="Hyperlink"/>
          </w:rPr>
          <w:t>https://www.cde.ca.gov/be/ag/ag/yr24/documents/may24item04a2.docx</w:t>
        </w:r>
      </w:hyperlink>
      <w:r w:rsidR="00D72FCF" w:rsidRPr="00D72FCF">
        <w:t>).</w:t>
      </w:r>
    </w:p>
    <w:p w14:paraId="1C0E0CC1" w14:textId="77809A47" w:rsidR="00CC55C2" w:rsidRPr="00D72FCF" w:rsidRDefault="45B88535" w:rsidP="1A5B112B">
      <w:pPr>
        <w:pStyle w:val="ListParagraph"/>
        <w:numPr>
          <w:ilvl w:val="0"/>
          <w:numId w:val="3"/>
        </w:numPr>
      </w:pPr>
      <w:r w:rsidRPr="00D72FCF">
        <w:t xml:space="preserve">Once completed, </w:t>
      </w:r>
      <w:r w:rsidR="00D72FCF" w:rsidRPr="0026672A">
        <w:t>please</w:t>
      </w:r>
      <w:r w:rsidRPr="00D72FCF">
        <w:t xml:space="preserve"> </w:t>
      </w:r>
      <w:r w:rsidR="00D72FCF">
        <w:t>return</w:t>
      </w:r>
      <w:r w:rsidR="00D72FCF" w:rsidRPr="00D72FCF">
        <w:t xml:space="preserve"> </w:t>
      </w:r>
      <w:r w:rsidRPr="00D72FCF">
        <w:t xml:space="preserve">this Submission Form </w:t>
      </w:r>
      <w:r w:rsidR="00D72FCF">
        <w:t xml:space="preserve">to the RDRSSP </w:t>
      </w:r>
      <w:r w:rsidR="00D72FCF" w:rsidRPr="0026672A">
        <w:t>per the instructions in the Invitation to Submit.</w:t>
      </w:r>
    </w:p>
    <w:p w14:paraId="1DA3B2D8" w14:textId="5080F72C" w:rsidR="00A87036" w:rsidRDefault="4CCCD6AE" w:rsidP="009D55B5">
      <w:pPr>
        <w:pStyle w:val="ListParagraph"/>
        <w:numPr>
          <w:ilvl w:val="0"/>
          <w:numId w:val="3"/>
        </w:numPr>
        <w:spacing w:after="480"/>
      </w:pPr>
      <w:r w:rsidRPr="006219F8">
        <w:t xml:space="preserve">All submissions must be received by </w:t>
      </w:r>
      <w:r w:rsidR="005F4A1C" w:rsidRPr="006219F8">
        <w:t>5</w:t>
      </w:r>
      <w:r w:rsidRPr="006219F8">
        <w:t xml:space="preserve"> p.m. Pacific Time, on Friday, August</w:t>
      </w:r>
      <w:r w:rsidR="00122A69">
        <w:t> </w:t>
      </w:r>
      <w:r w:rsidRPr="006219F8">
        <w:t>30, 2024.</w:t>
      </w:r>
    </w:p>
    <w:p w14:paraId="7F1C5554" w14:textId="47869EC5" w:rsidR="0095286D" w:rsidRDefault="0095286D" w:rsidP="00AB000D">
      <w:pPr>
        <w:spacing w:before="960" w:after="480"/>
        <w:jc w:val="right"/>
      </w:pPr>
      <w:r>
        <w:t>Page 1 of 21</w:t>
      </w:r>
    </w:p>
    <w:p w14:paraId="326C7F1E" w14:textId="11B0EA6E" w:rsidR="009F77AF" w:rsidRDefault="00093F59" w:rsidP="00612C4E">
      <w:r w:rsidRPr="00093F59">
        <w:lastRenderedPageBreak/>
        <w:t>NOTE: All a</w:t>
      </w:r>
      <w:r w:rsidR="009F77AF" w:rsidRPr="00093F59">
        <w:t xml:space="preserve">pplicants must provide </w:t>
      </w:r>
      <w:r w:rsidRPr="00093F59">
        <w:t>either/both</w:t>
      </w:r>
      <w:r w:rsidR="009F77AF" w:rsidRPr="00093F59">
        <w:t xml:space="preserve"> direct access </w:t>
      </w:r>
      <w:r w:rsidRPr="00093F59">
        <w:t xml:space="preserve">(online </w:t>
      </w:r>
      <w:r w:rsidR="009F77AF" w:rsidRPr="00093F59">
        <w:t>or hard copy</w:t>
      </w:r>
      <w:r w:rsidRPr="00093F59">
        <w:t>)</w:t>
      </w:r>
      <w:r w:rsidR="009F77AF" w:rsidRPr="00093F59">
        <w:t xml:space="preserve"> </w:t>
      </w:r>
      <w:r w:rsidRPr="00093F59">
        <w:t>t</w:t>
      </w:r>
      <w:r w:rsidR="009F77AF" w:rsidRPr="00093F59">
        <w:t>o the instrument and any supporting evidentiary materials that are noted on th</w:t>
      </w:r>
      <w:r>
        <w:t>is</w:t>
      </w:r>
      <w:r w:rsidR="009F77AF" w:rsidRPr="00093F59">
        <w:t xml:space="preserve"> Submission Form.</w:t>
      </w:r>
      <w:r w:rsidR="00097239">
        <w:t xml:space="preserve"> Supporting evidentiary materials could include, but are not limited to, technical manuals/reports, </w:t>
      </w:r>
      <w:r w:rsidR="00C86B85">
        <w:t xml:space="preserve">item/task specifications, blueprints, </w:t>
      </w:r>
      <w:r w:rsidR="00097239">
        <w:t xml:space="preserve">alignment studies, research reports, validation studies, </w:t>
      </w:r>
      <w:r w:rsidR="003E5D36">
        <w:t xml:space="preserve">administration manuals/guidelines, accessibility and accommodation guidelines, scoring and reporting guidelines, training and professional development guidelines, sample score reports (in various languages) and supporting documentation, and links to videos that demonstrate components of the screener and/or administration. </w:t>
      </w:r>
    </w:p>
    <w:p w14:paraId="4ACD8E7F" w14:textId="65BF3D41" w:rsidR="00A87036" w:rsidRPr="006219F8" w:rsidRDefault="00A87036" w:rsidP="00DD0B0C">
      <w:r w:rsidRPr="006219F8">
        <w:br w:type="page"/>
      </w:r>
    </w:p>
    <w:p w14:paraId="7F2285E8" w14:textId="007910A3" w:rsidR="00961E0B" w:rsidRPr="00A662C5" w:rsidRDefault="00F85295" w:rsidP="006D59DB">
      <w:pPr>
        <w:spacing w:after="240"/>
        <w:ind w:left="360" w:hanging="360"/>
      </w:pPr>
      <w:bookmarkStart w:id="1" w:name="_Hlk166817547"/>
      <w:r w:rsidRPr="00A662C5">
        <w:lastRenderedPageBreak/>
        <w:t>1.</w:t>
      </w:r>
      <w:r w:rsidRPr="00A662C5">
        <w:tab/>
      </w:r>
      <w:r w:rsidR="5E0DB6DC" w:rsidRPr="00A662C5">
        <w:t>DESCRIPTION OF ASSESSMENT BATTERY (a, b, c)</w:t>
      </w:r>
    </w:p>
    <w:p w14:paraId="1CABFE7C" w14:textId="4DF126BB" w:rsidR="00961E0B" w:rsidRPr="009D55B5" w:rsidRDefault="00961E0B" w:rsidP="009D55B5">
      <w:pPr>
        <w:pStyle w:val="ListParagraph"/>
        <w:numPr>
          <w:ilvl w:val="0"/>
          <w:numId w:val="2"/>
        </w:numPr>
        <w:spacing w:after="240" w:line="259" w:lineRule="auto"/>
        <w:ind w:left="720"/>
        <w:contextualSpacing w:val="0"/>
        <w:rPr>
          <w:rFonts w:cs="Arial"/>
        </w:rPr>
      </w:pPr>
      <w:r w:rsidRPr="006219F8">
        <w:rPr>
          <w:rFonts w:eastAsia="Times New Roman" w:cs="Arial"/>
          <w:color w:val="000000"/>
          <w:kern w:val="0"/>
          <w14:ligatures w14:val="none"/>
        </w:rPr>
        <w:t>The extent to which the screening instruments measure key constructs in a manner that is theoretically and empirically well-grounded (evaluated for each grade level and language represented)</w:t>
      </w:r>
      <w:bookmarkEnd w:id="1"/>
    </w:p>
    <w:p w14:paraId="451D4EE4" w14:textId="31574D2A" w:rsidR="00CC55C2" w:rsidRDefault="00961E0B" w:rsidP="00A82FE4">
      <w:pPr>
        <w:pStyle w:val="ListParagraph"/>
        <w:numPr>
          <w:ilvl w:val="2"/>
          <w:numId w:val="2"/>
        </w:numPr>
        <w:spacing w:before="240" w:after="160" w:line="259" w:lineRule="auto"/>
        <w:ind w:left="1800" w:hanging="720"/>
        <w:contextualSpacing w:val="0"/>
        <w:rPr>
          <w:rFonts w:eastAsia="Times New Roman" w:cs="Arial"/>
          <w:color w:val="000000"/>
          <w:kern w:val="0"/>
          <w14:ligatures w14:val="none"/>
        </w:rPr>
      </w:pPr>
      <w:r w:rsidRPr="006219F8">
        <w:rPr>
          <w:rFonts w:eastAsia="Times New Roman" w:cs="Arial"/>
          <w:color w:val="000000"/>
          <w:kern w:val="0"/>
          <w14:ligatures w14:val="none"/>
        </w:rPr>
        <w:t>Theoretical frameworks and evidence, including their developmental appropriateness at each grade level, should be provided for the constructs/content in the screening instrument.</w:t>
      </w:r>
    </w:p>
    <w:tbl>
      <w:tblPr>
        <w:tblStyle w:val="TableGrid"/>
        <w:tblW w:w="11229" w:type="dxa"/>
        <w:jc w:val="center"/>
        <w:tblLayout w:type="fixed"/>
        <w:tblLook w:val="04A0" w:firstRow="1" w:lastRow="0" w:firstColumn="1" w:lastColumn="0" w:noHBand="0" w:noVBand="1"/>
        <w:tblDescription w:val="RDRSSP rubric for evaluation criteria with evidence pertaining to 1(a)(i)"/>
      </w:tblPr>
      <w:tblGrid>
        <w:gridCol w:w="3743"/>
        <w:gridCol w:w="3743"/>
        <w:gridCol w:w="3743"/>
      </w:tblGrid>
      <w:tr w:rsidR="001D0E2F" w:rsidRPr="00C0127B" w14:paraId="2088E31A" w14:textId="77777777" w:rsidTr="001D0E2F">
        <w:trPr>
          <w:cantSplit/>
          <w:trHeight w:val="20"/>
          <w:tblHeader/>
          <w:jc w:val="center"/>
        </w:trPr>
        <w:tc>
          <w:tcPr>
            <w:tcW w:w="3743" w:type="dxa"/>
            <w:shd w:val="clear" w:color="auto" w:fill="DAE9F7" w:themeFill="text2" w:themeFillTint="1A"/>
            <w:vAlign w:val="center"/>
            <w:hideMark/>
          </w:tcPr>
          <w:p w14:paraId="1030282E"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743" w:type="dxa"/>
            <w:shd w:val="clear" w:color="auto" w:fill="DAE9F7" w:themeFill="text2" w:themeFillTint="1A"/>
            <w:vAlign w:val="center"/>
            <w:hideMark/>
          </w:tcPr>
          <w:p w14:paraId="22822D87"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743" w:type="dxa"/>
            <w:shd w:val="clear" w:color="auto" w:fill="DAE9F7" w:themeFill="text2" w:themeFillTint="1A"/>
            <w:vAlign w:val="center"/>
            <w:hideMark/>
          </w:tcPr>
          <w:p w14:paraId="77194C16"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1D0E2F" w:rsidRPr="00D12240" w14:paraId="555918A1" w14:textId="77777777" w:rsidTr="001D0E2F">
        <w:trPr>
          <w:cantSplit/>
          <w:trHeight w:val="1648"/>
          <w:jc w:val="center"/>
        </w:trPr>
        <w:tc>
          <w:tcPr>
            <w:tcW w:w="3743" w:type="dxa"/>
            <w:hideMark/>
          </w:tcPr>
          <w:p w14:paraId="3E7D20B5" w14:textId="77777777" w:rsidR="001D0E2F" w:rsidRPr="00D12240" w:rsidRDefault="001D0E2F"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a </w:t>
            </w:r>
            <w:r w:rsidRPr="00D12240">
              <w:rPr>
                <w:rFonts w:eastAsia="Times New Roman" w:cs="Arial"/>
                <w:i/>
                <w:iCs/>
                <w:color w:val="000000"/>
                <w:kern w:val="0"/>
                <w:sz w:val="24"/>
                <w:szCs w:val="24"/>
                <w14:ligatures w14:val="none"/>
              </w:rPr>
              <w:t>clear</w:t>
            </w:r>
            <w:r w:rsidRPr="00D12240">
              <w:rPr>
                <w:rFonts w:cs="Arial"/>
                <w:i/>
                <w:iCs/>
                <w:color w:val="000000"/>
                <w:kern w:val="0"/>
                <w:sz w:val="24"/>
                <w:szCs w:val="24"/>
                <w:lang w:eastAsia="ko-KR"/>
                <w14:ligatures w14:val="none"/>
              </w:rPr>
              <w:t xml:space="preserve"> and</w:t>
            </w:r>
            <w:r w:rsidRPr="00D12240">
              <w:rPr>
                <w:rFonts w:eastAsia="Times New Roman" w:cs="Arial"/>
                <w:color w:val="000000"/>
                <w:kern w:val="0"/>
                <w:sz w:val="24"/>
                <w:szCs w:val="24"/>
                <w14:ligatures w14:val="none"/>
              </w:rPr>
              <w:t xml:space="preserve"> </w:t>
            </w:r>
            <w:r w:rsidRPr="00D12240">
              <w:rPr>
                <w:rFonts w:eastAsia="Times New Roman" w:cs="Arial"/>
                <w:i/>
                <w:iCs/>
                <w:color w:val="000000"/>
                <w:kern w:val="0"/>
                <w:sz w:val="24"/>
                <w:szCs w:val="24"/>
                <w14:ligatures w14:val="none"/>
              </w:rPr>
              <w:t>compelling</w:t>
            </w:r>
            <w:r w:rsidRPr="00D12240">
              <w:rPr>
                <w:rFonts w:eastAsia="Times New Roman" w:cs="Arial"/>
                <w:color w:val="000000"/>
                <w:kern w:val="0"/>
                <w:sz w:val="24"/>
                <w:szCs w:val="24"/>
                <w14:ligatures w14:val="none"/>
              </w:rPr>
              <w:t xml:space="preserve"> theoretical framework and evidence </w:t>
            </w:r>
            <w:r>
              <w:rPr>
                <w:rFonts w:eastAsia="Times New Roman" w:cs="Arial"/>
                <w:color w:val="000000"/>
                <w:kern w:val="0"/>
                <w:sz w:val="24"/>
                <w:szCs w:val="24"/>
                <w14:ligatures w14:val="none"/>
              </w:rPr>
              <w:t xml:space="preserve">demonstrating the appropriateness of the </w:t>
            </w:r>
            <w:r w:rsidRPr="00D12240">
              <w:rPr>
                <w:rFonts w:eastAsia="Times New Roman" w:cs="Arial"/>
                <w:color w:val="000000"/>
                <w:kern w:val="0"/>
                <w:sz w:val="24"/>
                <w:szCs w:val="24"/>
                <w14:ligatures w14:val="none"/>
              </w:rPr>
              <w:t>constructs/content measured by the instrument</w:t>
            </w:r>
            <w:r>
              <w:rPr>
                <w:rFonts w:eastAsia="Times New Roman" w:cs="Arial"/>
                <w:color w:val="000000"/>
                <w:kern w:val="0"/>
                <w:sz w:val="24"/>
                <w:szCs w:val="24"/>
                <w14:ligatures w14:val="none"/>
              </w:rPr>
              <w:t xml:space="preserve"> for </w:t>
            </w:r>
            <w:r w:rsidRPr="0031704C">
              <w:rPr>
                <w:rFonts w:eastAsia="Times New Roman" w:cs="Arial"/>
                <w:color w:val="000000"/>
                <w:kern w:val="0"/>
                <w:sz w:val="24"/>
                <w:szCs w:val="24"/>
                <w14:ligatures w14:val="none"/>
              </w:rPr>
              <w:t>determin</w:t>
            </w:r>
            <w:r>
              <w:rPr>
                <w:rFonts w:eastAsia="Times New Roman" w:cs="Arial"/>
                <w:color w:val="000000"/>
                <w:kern w:val="0"/>
                <w:sz w:val="24"/>
                <w:szCs w:val="24"/>
                <w14:ligatures w14:val="none"/>
              </w:rPr>
              <w:t>ing</w:t>
            </w:r>
            <w:r w:rsidRPr="0031704C">
              <w:rPr>
                <w:rFonts w:eastAsia="Times New Roman" w:cs="Arial"/>
                <w:color w:val="000000"/>
                <w:kern w:val="0"/>
                <w:sz w:val="24"/>
                <w:szCs w:val="24"/>
                <w14:ligatures w14:val="none"/>
              </w:rPr>
              <w:t xml:space="preserve"> risk </w:t>
            </w:r>
            <w:r>
              <w:rPr>
                <w:rFonts w:eastAsia="Times New Roman" w:cs="Arial"/>
                <w:color w:val="000000"/>
                <w:kern w:val="0"/>
                <w:sz w:val="24"/>
                <w:szCs w:val="24"/>
                <w14:ligatures w14:val="none"/>
              </w:rPr>
              <w:t>of</w:t>
            </w:r>
            <w:r w:rsidRPr="0031704C">
              <w:rPr>
                <w:rFonts w:eastAsia="Times New Roman" w:cs="Arial"/>
                <w:color w:val="000000"/>
                <w:kern w:val="0"/>
                <w:sz w:val="24"/>
                <w:szCs w:val="24"/>
                <w14:ligatures w14:val="none"/>
              </w:rPr>
              <w:t xml:space="preserve"> reading difficulties</w:t>
            </w:r>
            <w:r>
              <w:rPr>
                <w:rFonts w:eastAsia="Times New Roman" w:cs="Arial"/>
                <w:color w:val="000000"/>
                <w:kern w:val="0"/>
                <w:sz w:val="24"/>
                <w:szCs w:val="24"/>
                <w14:ligatures w14:val="none"/>
              </w:rPr>
              <w:t xml:space="preserve"> at each grade level. </w:t>
            </w:r>
          </w:p>
        </w:tc>
        <w:tc>
          <w:tcPr>
            <w:tcW w:w="3743" w:type="dxa"/>
            <w:hideMark/>
          </w:tcPr>
          <w:p w14:paraId="615C856F" w14:textId="77777777" w:rsidR="001D0E2F" w:rsidRPr="00D12240" w:rsidRDefault="001D0E2F" w:rsidP="008233DC">
            <w:pPr>
              <w:widowControl w:val="0"/>
              <w:contextualSpacing/>
              <w:rPr>
                <w:rFonts w:cs="Arial"/>
                <w:color w:val="000000"/>
                <w:kern w:val="0"/>
                <w:sz w:val="24"/>
                <w:szCs w:val="24"/>
                <w:lang w:eastAsia="ko-KR"/>
                <w14:ligatures w14:val="none"/>
              </w:rPr>
            </w:pPr>
            <w:r w:rsidRPr="00D12240">
              <w:rPr>
                <w:rFonts w:eastAsia="Times New Roman" w:cs="Arial"/>
                <w:color w:val="000000"/>
                <w:kern w:val="0"/>
                <w:sz w:val="24"/>
                <w:szCs w:val="24"/>
                <w14:ligatures w14:val="none"/>
              </w:rPr>
              <w:t xml:space="preserve">There is a </w:t>
            </w:r>
            <w:r w:rsidRPr="00D12240">
              <w:rPr>
                <w:rFonts w:cs="Arial"/>
                <w:i/>
                <w:iCs/>
                <w:color w:val="000000"/>
                <w:kern w:val="0"/>
                <w:sz w:val="24"/>
                <w:szCs w:val="24"/>
                <w:lang w:eastAsia="ko-KR"/>
                <w14:ligatures w14:val="none"/>
              </w:rPr>
              <w:t>reasonable</w:t>
            </w:r>
            <w:r w:rsidRPr="00D12240">
              <w:rPr>
                <w:rFonts w:cs="Arial"/>
                <w:color w:val="000000"/>
                <w:kern w:val="0"/>
                <w:sz w:val="24"/>
                <w:szCs w:val="24"/>
                <w:lang w:eastAsia="ko-KR"/>
                <w14:ligatures w14:val="none"/>
              </w:rPr>
              <w:t xml:space="preserve"> </w:t>
            </w:r>
            <w:r w:rsidRPr="00D12240">
              <w:rPr>
                <w:rFonts w:eastAsia="Times New Roman" w:cs="Arial"/>
                <w:color w:val="000000"/>
                <w:kern w:val="0"/>
                <w:sz w:val="24"/>
                <w:szCs w:val="24"/>
                <w14:ligatures w14:val="none"/>
              </w:rPr>
              <w:t>theoretical framework and</w:t>
            </w:r>
            <w:r w:rsidRPr="00D12240">
              <w:rPr>
                <w:rFonts w:cs="Arial"/>
                <w:color w:val="000000"/>
                <w:kern w:val="0"/>
                <w:sz w:val="24"/>
                <w:szCs w:val="24"/>
                <w:lang w:eastAsia="ko-KR"/>
                <w14:ligatures w14:val="none"/>
              </w:rPr>
              <w:t xml:space="preserve"> </w:t>
            </w:r>
            <w:r w:rsidRPr="003B531E">
              <w:rPr>
                <w:rFonts w:cs="Arial"/>
                <w:i/>
                <w:iCs/>
                <w:color w:val="000000"/>
                <w:kern w:val="0"/>
                <w:sz w:val="24"/>
                <w:szCs w:val="24"/>
                <w:lang w:eastAsia="ko-KR"/>
                <w14:ligatures w14:val="none"/>
              </w:rPr>
              <w:t>some</w:t>
            </w:r>
            <w:r w:rsidRPr="00D12240">
              <w:rPr>
                <w:rFonts w:eastAsia="Times New Roman" w:cs="Arial"/>
                <w:color w:val="000000"/>
                <w:kern w:val="0"/>
                <w:sz w:val="24"/>
                <w:szCs w:val="24"/>
                <w14:ligatures w14:val="none"/>
              </w:rPr>
              <w:t xml:space="preserve"> evidence </w:t>
            </w:r>
            <w:r>
              <w:rPr>
                <w:rFonts w:eastAsia="Times New Roman" w:cs="Arial"/>
                <w:color w:val="000000"/>
                <w:kern w:val="0"/>
                <w:sz w:val="24"/>
                <w:szCs w:val="24"/>
                <w14:ligatures w14:val="none"/>
              </w:rPr>
              <w:t xml:space="preserve">demonstrating </w:t>
            </w:r>
            <w:r w:rsidRPr="00D12240">
              <w:rPr>
                <w:rFonts w:eastAsia="Times New Roman" w:cs="Arial"/>
                <w:color w:val="000000"/>
                <w:kern w:val="0"/>
                <w:sz w:val="24"/>
                <w:szCs w:val="24"/>
                <w14:ligatures w14:val="none"/>
              </w:rPr>
              <w:t>the appropriateness</w:t>
            </w:r>
            <w:r>
              <w:rPr>
                <w:rFonts w:eastAsia="Times New Roman" w:cs="Arial"/>
                <w:color w:val="000000"/>
                <w:kern w:val="0"/>
                <w:sz w:val="24"/>
                <w:szCs w:val="24"/>
                <w14:ligatures w14:val="none"/>
              </w:rPr>
              <w:t xml:space="preserve"> of the</w:t>
            </w:r>
            <w:r w:rsidRPr="00D12240">
              <w:rPr>
                <w:rFonts w:eastAsia="Times New Roman" w:cs="Arial"/>
                <w:color w:val="000000"/>
                <w:kern w:val="0"/>
                <w:sz w:val="24"/>
                <w:szCs w:val="24"/>
                <w14:ligatures w14:val="none"/>
              </w:rPr>
              <w:t xml:space="preserve"> constructs/content measured by the instrument</w:t>
            </w:r>
            <w:r>
              <w:rPr>
                <w:rFonts w:eastAsia="Times New Roman" w:cs="Arial"/>
                <w:color w:val="000000"/>
                <w:kern w:val="0"/>
                <w:sz w:val="24"/>
                <w:szCs w:val="24"/>
                <w14:ligatures w14:val="none"/>
              </w:rPr>
              <w:t xml:space="preserve"> for determining risk of reading difficulties at each grade level</w:t>
            </w:r>
            <w:r w:rsidRPr="00D12240">
              <w:rPr>
                <w:rFonts w:eastAsia="Times New Roman" w:cs="Arial"/>
                <w:color w:val="000000"/>
                <w:kern w:val="0"/>
                <w:sz w:val="24"/>
                <w:szCs w:val="24"/>
                <w14:ligatures w14:val="none"/>
              </w:rPr>
              <w:t>.</w:t>
            </w:r>
          </w:p>
        </w:tc>
        <w:tc>
          <w:tcPr>
            <w:tcW w:w="3743" w:type="dxa"/>
            <w:hideMark/>
          </w:tcPr>
          <w:p w14:paraId="3577F0AE" w14:textId="77777777" w:rsidR="001D0E2F" w:rsidRPr="00D12240" w:rsidRDefault="001D0E2F" w:rsidP="008233DC">
            <w:pPr>
              <w:widowControl w:val="0"/>
              <w:contextualSpacing/>
              <w:rPr>
                <w:rFonts w:eastAsia="Times New Roman" w:cs="Arial"/>
                <w:color w:val="000000"/>
                <w:kern w:val="0"/>
                <w:sz w:val="24"/>
                <w:szCs w:val="24"/>
                <w14:ligatures w14:val="none"/>
              </w:rPr>
            </w:pPr>
            <w:r w:rsidRPr="00D12240">
              <w:rPr>
                <w:rFonts w:cs="Arial"/>
                <w:color w:val="000000"/>
                <w:kern w:val="0"/>
                <w:sz w:val="24"/>
                <w:szCs w:val="24"/>
                <w:lang w:eastAsia="ko-KR"/>
                <w14:ligatures w14:val="none"/>
              </w:rPr>
              <w:t>T</w:t>
            </w:r>
            <w:r w:rsidRPr="00D12240">
              <w:rPr>
                <w:rFonts w:eastAsia="Times New Roman" w:cs="Arial"/>
                <w:color w:val="000000"/>
                <w:kern w:val="0"/>
                <w:sz w:val="24"/>
                <w:szCs w:val="24"/>
                <w14:ligatures w14:val="none"/>
              </w:rPr>
              <w:t>he</w:t>
            </w:r>
            <w:r>
              <w:rPr>
                <w:rFonts w:eastAsia="Times New Roman" w:cs="Arial"/>
                <w:color w:val="000000"/>
                <w:kern w:val="0"/>
                <w:sz w:val="24"/>
                <w:szCs w:val="24"/>
                <w14:ligatures w14:val="none"/>
              </w:rPr>
              <w:t xml:space="preserve">re is an </w:t>
            </w:r>
            <w:r w:rsidRPr="00D12240">
              <w:rPr>
                <w:rFonts w:cs="Arial"/>
                <w:i/>
                <w:iCs/>
                <w:color w:val="000000"/>
                <w:kern w:val="0"/>
                <w:sz w:val="24"/>
                <w:szCs w:val="24"/>
                <w:lang w:eastAsia="ko-KR"/>
                <w14:ligatures w14:val="none"/>
              </w:rPr>
              <w:t>unconvincing</w:t>
            </w:r>
            <w:r w:rsidRPr="00D12240">
              <w:rPr>
                <w:rFonts w:cs="Arial"/>
                <w:color w:val="000000"/>
                <w:kern w:val="0"/>
                <w:sz w:val="24"/>
                <w:szCs w:val="24"/>
                <w:lang w:eastAsia="ko-KR"/>
                <w14:ligatures w14:val="none"/>
              </w:rPr>
              <w:t xml:space="preserve"> t</w:t>
            </w:r>
            <w:r w:rsidRPr="00D12240">
              <w:rPr>
                <w:rFonts w:eastAsia="Times New Roman" w:cs="Arial"/>
                <w:color w:val="000000"/>
                <w:kern w:val="0"/>
                <w:sz w:val="24"/>
                <w:szCs w:val="24"/>
                <w14:ligatures w14:val="none"/>
              </w:rPr>
              <w:t xml:space="preserve">heoretical framework or </w:t>
            </w:r>
            <w:r w:rsidRPr="00D12240">
              <w:rPr>
                <w:rFonts w:cs="Arial"/>
                <w:i/>
                <w:iCs/>
                <w:color w:val="000000"/>
                <w:kern w:val="0"/>
                <w:sz w:val="24"/>
                <w:szCs w:val="24"/>
                <w:lang w:eastAsia="ko-KR"/>
                <w14:ligatures w14:val="none"/>
              </w:rPr>
              <w:t>limited</w:t>
            </w:r>
            <w:r w:rsidRPr="00D12240">
              <w:rPr>
                <w:rFonts w:eastAsia="Times New Roman" w:cs="Arial"/>
                <w:color w:val="000000"/>
                <w:kern w:val="0"/>
                <w:sz w:val="24"/>
                <w:szCs w:val="24"/>
                <w14:ligatures w14:val="none"/>
              </w:rPr>
              <w:t xml:space="preserve"> evidence</w:t>
            </w:r>
            <w:r w:rsidRPr="00D12240">
              <w:rPr>
                <w:rFonts w:cs="Arial"/>
                <w:color w:val="000000"/>
                <w:kern w:val="0"/>
                <w:sz w:val="24"/>
                <w:szCs w:val="24"/>
                <w:lang w:eastAsia="ko-KR"/>
                <w14:ligatures w14:val="none"/>
              </w:rPr>
              <w:t xml:space="preserve"> </w:t>
            </w:r>
            <w:r>
              <w:rPr>
                <w:rFonts w:eastAsia="Times New Roman" w:cs="Arial"/>
                <w:color w:val="000000"/>
                <w:kern w:val="0"/>
                <w:sz w:val="24"/>
                <w:szCs w:val="24"/>
                <w14:ligatures w14:val="none"/>
              </w:rPr>
              <w:t xml:space="preserve">demonstrating the appropriateness of the </w:t>
            </w:r>
            <w:r w:rsidRPr="00D12240">
              <w:rPr>
                <w:rFonts w:eastAsia="Times New Roman" w:cs="Arial"/>
                <w:color w:val="000000"/>
                <w:kern w:val="0"/>
                <w:sz w:val="24"/>
                <w:szCs w:val="24"/>
                <w14:ligatures w14:val="none"/>
              </w:rPr>
              <w:t>constructs/content measured by the instrument</w:t>
            </w:r>
            <w:r>
              <w:rPr>
                <w:rFonts w:eastAsia="Times New Roman" w:cs="Arial"/>
                <w:color w:val="000000"/>
                <w:kern w:val="0"/>
                <w:sz w:val="24"/>
                <w:szCs w:val="24"/>
                <w14:ligatures w14:val="none"/>
              </w:rPr>
              <w:t xml:space="preserve"> are appropriate for determining risk for reading difficulties at each grade level</w:t>
            </w:r>
            <w:r w:rsidRPr="00D12240">
              <w:rPr>
                <w:rFonts w:eastAsia="Times New Roman" w:cs="Arial"/>
                <w:color w:val="000000"/>
                <w:kern w:val="0"/>
                <w:sz w:val="24"/>
                <w:szCs w:val="24"/>
                <w14:ligatures w14:val="none"/>
              </w:rPr>
              <w:t>.</w:t>
            </w:r>
          </w:p>
        </w:tc>
      </w:tr>
    </w:tbl>
    <w:p w14:paraId="57B3434F" w14:textId="439D58A4" w:rsidR="00A87036" w:rsidRDefault="1A5B112B" w:rsidP="00612C4E">
      <w:pPr>
        <w:pStyle w:val="IntenseQuote"/>
        <w:spacing w:before="640" w:after="0"/>
      </w:pPr>
      <w:r w:rsidRPr="006219F8">
        <w:t>RESPONSE &amp; EVIDENCE</w:t>
      </w:r>
    </w:p>
    <w:p w14:paraId="60F2775D" w14:textId="77777777" w:rsidR="00F501F6" w:rsidRDefault="00445F63" w:rsidP="003A7E6D">
      <w:pPr>
        <w:spacing w:before="240"/>
      </w:pPr>
      <w:r>
        <w:fldChar w:fldCharType="begin">
          <w:ffData>
            <w:name w:val="Text4"/>
            <w:enabled/>
            <w:calcOnExit w:val="0"/>
            <w:statusText w:type="text" w:val="1ai - Response and Evidence"/>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EB6A53" w14:textId="77777777" w:rsidR="004D4510" w:rsidRDefault="004D4510"/>
    <w:p w14:paraId="6BB7F5E0" w14:textId="64717C1B" w:rsidR="004D4510" w:rsidRPr="006219F8" w:rsidRDefault="004D4510">
      <w:pPr>
        <w:sectPr w:rsidR="004D4510" w:rsidRPr="006219F8" w:rsidSect="0095286D">
          <w:headerReference w:type="default" r:id="rId10"/>
          <w:pgSz w:w="12240" w:h="15840" w:code="1"/>
          <w:pgMar w:top="1440" w:right="1440" w:bottom="1440" w:left="1440" w:header="720" w:footer="720" w:gutter="0"/>
          <w:cols w:space="720"/>
          <w:titlePg/>
          <w:docGrid w:linePitch="360"/>
        </w:sectPr>
      </w:pPr>
    </w:p>
    <w:p w14:paraId="3E4B1054" w14:textId="1B9DBD2D" w:rsidR="008C16F1" w:rsidRPr="006D59DB" w:rsidRDefault="004566DA" w:rsidP="006D59DB">
      <w:pPr>
        <w:spacing w:after="240"/>
        <w:ind w:left="360" w:hanging="360"/>
      </w:pPr>
      <w:r>
        <w:lastRenderedPageBreak/>
        <w:t>1</w:t>
      </w:r>
      <w:r w:rsidR="00F85295">
        <w:t>.</w:t>
      </w:r>
      <w:r w:rsidR="00F85295">
        <w:tab/>
      </w:r>
      <w:r w:rsidR="008C16F1" w:rsidRPr="006D59DB">
        <w:t>DESCRIPTION OF ASSESSMENT BATTERY (a, b, c)</w:t>
      </w:r>
    </w:p>
    <w:p w14:paraId="36F894A5" w14:textId="45A72C7F" w:rsidR="008C16F1" w:rsidRPr="009D55B5" w:rsidRDefault="008C16F1" w:rsidP="008C16F1">
      <w:pPr>
        <w:pStyle w:val="ListParagraph"/>
        <w:numPr>
          <w:ilvl w:val="0"/>
          <w:numId w:val="8"/>
        </w:numPr>
        <w:spacing w:after="240" w:line="259" w:lineRule="auto"/>
        <w:ind w:left="720"/>
        <w:contextualSpacing w:val="0"/>
        <w:rPr>
          <w:rFonts w:cs="Arial"/>
        </w:rPr>
      </w:pPr>
      <w:r w:rsidRPr="009D55B5">
        <w:rPr>
          <w:rFonts w:eastAsia="Times New Roman" w:cs="Arial"/>
          <w:color w:val="000000"/>
          <w:kern w:val="0"/>
          <w14:ligatures w14:val="none"/>
        </w:rPr>
        <w:t>The extent to which the screening instruments measure key constructs in a manner that is theoretically and empirically well-grounded (evaluated for each grade level and language represented)</w:t>
      </w:r>
    </w:p>
    <w:p w14:paraId="06874A41" w14:textId="77777777" w:rsidR="00961E0B" w:rsidRDefault="00961E0B" w:rsidP="00A82FE4">
      <w:pPr>
        <w:pStyle w:val="ListParagraph"/>
        <w:numPr>
          <w:ilvl w:val="1"/>
          <w:numId w:val="2"/>
        </w:numPr>
        <w:spacing w:before="240" w:after="160" w:line="259" w:lineRule="auto"/>
        <w:ind w:left="1800" w:hanging="720"/>
        <w:contextualSpacing w:val="0"/>
        <w:rPr>
          <w:rFonts w:eastAsia="Times New Roman" w:cs="Arial"/>
          <w:color w:val="000000"/>
          <w:kern w:val="0"/>
          <w14:ligatures w14:val="none"/>
        </w:rPr>
      </w:pPr>
      <w:r w:rsidRPr="006219F8">
        <w:rPr>
          <w:rFonts w:eastAsia="Times New Roman" w:cs="Arial"/>
          <w:color w:val="000000"/>
          <w:kern w:val="0"/>
          <w14:ligatures w14:val="none"/>
        </w:rPr>
        <w:t xml:space="preserve">Constructs directly measured at each grade level should be listed and described. These </w:t>
      </w:r>
      <w:r w:rsidRPr="006219F8">
        <w:rPr>
          <w:rFonts w:eastAsia="Times New Roman" w:cs="Arial"/>
          <w:b/>
          <w:bCs/>
          <w:i/>
          <w:iCs/>
          <w:color w:val="000000"/>
          <w:kern w:val="0"/>
          <w14:ligatures w14:val="none"/>
        </w:rPr>
        <w:t>may</w:t>
      </w:r>
      <w:r w:rsidRPr="006219F8">
        <w:rPr>
          <w:rFonts w:eastAsia="Times New Roman" w:cs="Arial"/>
          <w:color w:val="000000"/>
          <w:kern w:val="0"/>
          <w14:ligatures w14:val="none"/>
        </w:rPr>
        <w:t xml:space="preserve"> include, but are not limited to: oral language, phonological and phonemic awareness, decoding skills, letter-sound knowledge, knowledge of letter names, rapid automatized naming, visual attention, reading fluency, vocabulary, and language comprehension.</w:t>
      </w:r>
    </w:p>
    <w:tbl>
      <w:tblPr>
        <w:tblStyle w:val="TableGrid"/>
        <w:tblW w:w="11631" w:type="dxa"/>
        <w:jc w:val="center"/>
        <w:tblLayout w:type="fixed"/>
        <w:tblLook w:val="04A0" w:firstRow="1" w:lastRow="0" w:firstColumn="1" w:lastColumn="0" w:noHBand="0" w:noVBand="1"/>
        <w:tblDescription w:val="RDRSSP rubric for evaluation criteria with evidence pertaining to 1(a)(ii)"/>
      </w:tblPr>
      <w:tblGrid>
        <w:gridCol w:w="3877"/>
        <w:gridCol w:w="3877"/>
        <w:gridCol w:w="3877"/>
      </w:tblGrid>
      <w:tr w:rsidR="001D0E2F" w:rsidRPr="00C0127B" w14:paraId="415676DE" w14:textId="77777777" w:rsidTr="00F85295">
        <w:trPr>
          <w:cantSplit/>
          <w:trHeight w:val="26"/>
          <w:tblHeader/>
          <w:jc w:val="center"/>
        </w:trPr>
        <w:tc>
          <w:tcPr>
            <w:tcW w:w="3877" w:type="dxa"/>
            <w:shd w:val="clear" w:color="auto" w:fill="DAE9F7" w:themeFill="text2" w:themeFillTint="1A"/>
            <w:vAlign w:val="center"/>
            <w:hideMark/>
          </w:tcPr>
          <w:p w14:paraId="3504D195"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77" w:type="dxa"/>
            <w:shd w:val="clear" w:color="auto" w:fill="DAE9F7" w:themeFill="text2" w:themeFillTint="1A"/>
            <w:vAlign w:val="center"/>
            <w:hideMark/>
          </w:tcPr>
          <w:p w14:paraId="14E90F22"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77" w:type="dxa"/>
            <w:shd w:val="clear" w:color="auto" w:fill="DAE9F7" w:themeFill="text2" w:themeFillTint="1A"/>
            <w:vAlign w:val="center"/>
            <w:hideMark/>
          </w:tcPr>
          <w:p w14:paraId="4BF64233"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1D0E2F" w:rsidRPr="00D12240" w14:paraId="48899210" w14:textId="77777777" w:rsidTr="00F85295">
        <w:trPr>
          <w:cantSplit/>
          <w:trHeight w:val="26"/>
          <w:jc w:val="center"/>
        </w:trPr>
        <w:tc>
          <w:tcPr>
            <w:tcW w:w="3877" w:type="dxa"/>
            <w:hideMark/>
          </w:tcPr>
          <w:p w14:paraId="2D1B0269" w14:textId="77777777" w:rsidR="001D0E2F" w:rsidRPr="00D12240" w:rsidRDefault="001D0E2F" w:rsidP="008233DC">
            <w:pPr>
              <w:widowControl w:val="0"/>
              <w:contextualSpacing/>
              <w:rPr>
                <w:rFonts w:eastAsia="Times New Roman" w:cs="Arial"/>
                <w:sz w:val="24"/>
                <w:szCs w:val="24"/>
              </w:rPr>
            </w:pPr>
            <w:r>
              <w:rPr>
                <w:rFonts w:eastAsia="Times New Roman" w:cs="Arial"/>
                <w:color w:val="000000"/>
                <w:kern w:val="0"/>
                <w:sz w:val="24"/>
                <w:szCs w:val="24"/>
                <w14:ligatures w14:val="none"/>
              </w:rPr>
              <w:t xml:space="preserve">The content specifications – including the tasks and response modes for each task – are </w:t>
            </w:r>
            <w:r w:rsidRPr="00545C60">
              <w:rPr>
                <w:rFonts w:eastAsia="Times New Roman" w:cs="Arial"/>
                <w:i/>
                <w:iCs/>
                <w:color w:val="000000"/>
                <w:kern w:val="0"/>
                <w:sz w:val="24"/>
                <w:szCs w:val="24"/>
                <w14:ligatures w14:val="none"/>
              </w:rPr>
              <w:t>well supported</w:t>
            </w:r>
            <w:r>
              <w:rPr>
                <w:rFonts w:eastAsia="Times New Roman" w:cs="Arial"/>
                <w:color w:val="000000"/>
                <w:kern w:val="0"/>
                <w:sz w:val="24"/>
                <w:szCs w:val="24"/>
                <w14:ligatures w14:val="none"/>
              </w:rPr>
              <w:t xml:space="preserve"> by theoretical rationale and empirical evidence demonstrating their appropriateness for identifying risk of reading difficulties. </w:t>
            </w:r>
          </w:p>
        </w:tc>
        <w:tc>
          <w:tcPr>
            <w:tcW w:w="3877" w:type="dxa"/>
            <w:hideMark/>
          </w:tcPr>
          <w:p w14:paraId="00382EDF" w14:textId="77777777" w:rsidR="001D0E2F" w:rsidRPr="00D12240" w:rsidRDefault="001D0E2F" w:rsidP="008233DC">
            <w:pPr>
              <w:widowControl w:val="0"/>
              <w:contextualSpacing/>
              <w:rPr>
                <w:rFonts w:eastAsia="Times New Roman" w:cs="Arial"/>
                <w:color w:val="000000"/>
                <w:kern w:val="0"/>
                <w:sz w:val="24"/>
                <w:szCs w:val="24"/>
                <w14:ligatures w14:val="none"/>
              </w:rPr>
            </w:pPr>
            <w:r>
              <w:rPr>
                <w:rFonts w:eastAsia="Times New Roman" w:cs="Arial"/>
                <w:color w:val="000000"/>
                <w:kern w:val="0"/>
                <w:sz w:val="24"/>
                <w:szCs w:val="24"/>
                <w14:ligatures w14:val="none"/>
              </w:rPr>
              <w:t xml:space="preserve">The content specifications – including the tasks and response modes for each task – are </w:t>
            </w:r>
            <w:r w:rsidRPr="00545C60">
              <w:rPr>
                <w:rFonts w:eastAsia="Times New Roman" w:cs="Arial"/>
                <w:i/>
                <w:iCs/>
                <w:color w:val="000000"/>
                <w:kern w:val="0"/>
                <w:sz w:val="24"/>
                <w:szCs w:val="24"/>
                <w14:ligatures w14:val="none"/>
              </w:rPr>
              <w:t>reasonably supported</w:t>
            </w:r>
            <w:r>
              <w:rPr>
                <w:rFonts w:eastAsia="Times New Roman" w:cs="Arial"/>
                <w:color w:val="000000"/>
                <w:kern w:val="0"/>
                <w:sz w:val="24"/>
                <w:szCs w:val="24"/>
                <w14:ligatures w14:val="none"/>
              </w:rPr>
              <w:t xml:space="preserve"> by theoretical rationale and empirical evidence demonstrating their appropriateness for identifying risk of reading difficulties.</w:t>
            </w:r>
          </w:p>
        </w:tc>
        <w:tc>
          <w:tcPr>
            <w:tcW w:w="3877" w:type="dxa"/>
            <w:hideMark/>
          </w:tcPr>
          <w:p w14:paraId="066AC162" w14:textId="77777777" w:rsidR="001D0E2F" w:rsidRPr="00545C60" w:rsidRDefault="001D0E2F" w:rsidP="008233DC">
            <w:pPr>
              <w:widowControl w:val="0"/>
              <w:contextualSpacing/>
              <w:rPr>
                <w:rFonts w:eastAsia="Times New Roman" w:cs="Arial"/>
                <w:color w:val="000000"/>
                <w:kern w:val="0"/>
                <w:sz w:val="24"/>
                <w:szCs w:val="24"/>
                <w:highlight w:val="green"/>
                <w14:ligatures w14:val="none"/>
              </w:rPr>
            </w:pPr>
            <w:r>
              <w:rPr>
                <w:rFonts w:eastAsia="Times New Roman" w:cs="Arial"/>
                <w:color w:val="000000"/>
                <w:kern w:val="0"/>
                <w:sz w:val="24"/>
                <w:szCs w:val="24"/>
                <w14:ligatures w14:val="none"/>
              </w:rPr>
              <w:t xml:space="preserve">The content specifications – including the tasks and response modes for each task – are </w:t>
            </w:r>
            <w:r w:rsidRPr="00545C60">
              <w:rPr>
                <w:rFonts w:eastAsia="Times New Roman" w:cs="Arial"/>
                <w:i/>
                <w:iCs/>
                <w:color w:val="000000"/>
                <w:kern w:val="0"/>
                <w:sz w:val="24"/>
                <w:szCs w:val="24"/>
                <w14:ligatures w14:val="none"/>
              </w:rPr>
              <w:t>poorly supported</w:t>
            </w:r>
            <w:r>
              <w:rPr>
                <w:rFonts w:eastAsia="Times New Roman" w:cs="Arial"/>
                <w:color w:val="000000"/>
                <w:kern w:val="0"/>
                <w:sz w:val="24"/>
                <w:szCs w:val="24"/>
                <w14:ligatures w14:val="none"/>
              </w:rPr>
              <w:t xml:space="preserve"> by theoretical rationale or empirical evidence demonstrating their appropriateness for identifying risk of reading difficulties.</w:t>
            </w:r>
          </w:p>
        </w:tc>
      </w:tr>
    </w:tbl>
    <w:p w14:paraId="07CB0BA5" w14:textId="0BFDF76A" w:rsidR="00D27547" w:rsidRPr="006219F8" w:rsidRDefault="00961E0B" w:rsidP="005A741E">
      <w:pPr>
        <w:pStyle w:val="IntenseQuote"/>
        <w:spacing w:before="640"/>
      </w:pPr>
      <w:r w:rsidRPr="006219F8">
        <w:t>RESPONSE</w:t>
      </w:r>
      <w:r w:rsidR="00E931D8" w:rsidRPr="006219F8">
        <w:t xml:space="preserve"> &amp; EVIDENCE</w:t>
      </w:r>
    </w:p>
    <w:p w14:paraId="34025666" w14:textId="624F0FCE" w:rsidR="00F501F6" w:rsidRDefault="00445F63" w:rsidP="00CC55C2">
      <w:r>
        <w:fldChar w:fldCharType="begin">
          <w:ffData>
            <w:name w:val="Text5"/>
            <w:enabled/>
            <w:calcOnExit w:val="0"/>
            <w:statusText w:type="text" w:val="1aii - Response and Evidence"/>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8BEBA45" w14:textId="77777777" w:rsidR="004D4510" w:rsidRDefault="004D4510" w:rsidP="00CC55C2"/>
    <w:p w14:paraId="156F590D" w14:textId="5941E3D1" w:rsidR="004D4510" w:rsidRPr="006219F8" w:rsidRDefault="004D4510" w:rsidP="00CC55C2">
      <w:pPr>
        <w:sectPr w:rsidR="004D4510" w:rsidRPr="006219F8" w:rsidSect="00141E3B">
          <w:footerReference w:type="default" r:id="rId11"/>
          <w:pgSz w:w="12240" w:h="15840"/>
          <w:pgMar w:top="567" w:right="1440" w:bottom="1440" w:left="1440" w:header="720" w:footer="720" w:gutter="0"/>
          <w:cols w:space="720"/>
          <w:docGrid w:linePitch="360"/>
        </w:sectPr>
      </w:pPr>
    </w:p>
    <w:p w14:paraId="31211040" w14:textId="31EB5BB5" w:rsidR="008C16F1" w:rsidRPr="006219F8" w:rsidRDefault="008C16F1" w:rsidP="006D59DB">
      <w:pPr>
        <w:spacing w:after="240"/>
        <w:ind w:left="360" w:hanging="360"/>
      </w:pPr>
      <w:r w:rsidRPr="006D59DB">
        <w:lastRenderedPageBreak/>
        <w:t>1.</w:t>
      </w:r>
      <w:r w:rsidRPr="006D59DB">
        <w:tab/>
        <w:t>DESCRIPTION OF ASSESSMENT BATTERY (a, b, c)</w:t>
      </w:r>
    </w:p>
    <w:p w14:paraId="54F7E478" w14:textId="7AA34296" w:rsidR="00961E0B" w:rsidRPr="006219F8" w:rsidRDefault="008C16F1" w:rsidP="009D55B5">
      <w:pPr>
        <w:pStyle w:val="ListParagraph"/>
        <w:spacing w:after="240"/>
        <w:ind w:hanging="360"/>
        <w:contextualSpacing w:val="0"/>
      </w:pPr>
      <w:r w:rsidRPr="006219F8">
        <w:t>a.</w:t>
      </w:r>
      <w:r w:rsidRPr="006219F8">
        <w:tab/>
        <w:t>The extent to which the screening instruments measure key constructs in a manner that is theoretically and empirically well-grounded (evaluated for each grade level and language represented)</w:t>
      </w:r>
    </w:p>
    <w:p w14:paraId="43CD80C2" w14:textId="1D6A8738" w:rsidR="001D0E2F" w:rsidRPr="009D55B5" w:rsidRDefault="00961E0B" w:rsidP="00A82FE4">
      <w:pPr>
        <w:pStyle w:val="ListParagraph"/>
        <w:numPr>
          <w:ilvl w:val="1"/>
          <w:numId w:val="2"/>
        </w:numPr>
        <w:spacing w:after="160"/>
        <w:ind w:left="1800" w:hanging="720"/>
        <w:contextualSpacing w:val="0"/>
        <w:rPr>
          <w:rFonts w:eastAsia="Times New Roman" w:cs="Arial"/>
          <w:color w:val="000000"/>
          <w:kern w:val="0"/>
          <w14:ligatures w14:val="none"/>
        </w:rPr>
      </w:pPr>
      <w:r w:rsidRPr="009D55B5">
        <w:rPr>
          <w:rFonts w:eastAsia="Times New Roman" w:cs="Arial"/>
          <w:color w:val="000000"/>
          <w:kern w:val="0"/>
          <w14:ligatures w14:val="none"/>
        </w:rPr>
        <w:t>For instruments in languages other than English, the rationale and evidence for how constructs have been developed as appropriate to the language should also be provided.</w:t>
      </w:r>
    </w:p>
    <w:tbl>
      <w:tblPr>
        <w:tblStyle w:val="TableGrid"/>
        <w:tblW w:w="11520" w:type="dxa"/>
        <w:jc w:val="center"/>
        <w:tblLayout w:type="fixed"/>
        <w:tblLook w:val="04A0" w:firstRow="1" w:lastRow="0" w:firstColumn="1" w:lastColumn="0" w:noHBand="0" w:noVBand="1"/>
        <w:tblDescription w:val="RDRSSP rubric for evaluation criteria with evidence pertaining to 1(a)(iii)"/>
      </w:tblPr>
      <w:tblGrid>
        <w:gridCol w:w="3840"/>
        <w:gridCol w:w="3840"/>
        <w:gridCol w:w="3840"/>
      </w:tblGrid>
      <w:tr w:rsidR="001D0E2F" w:rsidRPr="00C0127B" w14:paraId="44B7509C" w14:textId="77777777" w:rsidTr="004566DA">
        <w:trPr>
          <w:cantSplit/>
          <w:trHeight w:val="32"/>
          <w:tblHeader/>
          <w:jc w:val="center"/>
        </w:trPr>
        <w:tc>
          <w:tcPr>
            <w:tcW w:w="3840" w:type="dxa"/>
            <w:shd w:val="clear" w:color="auto" w:fill="DAE9F7" w:themeFill="text2" w:themeFillTint="1A"/>
            <w:vAlign w:val="center"/>
            <w:hideMark/>
          </w:tcPr>
          <w:p w14:paraId="05F63FE5"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40" w:type="dxa"/>
            <w:shd w:val="clear" w:color="auto" w:fill="DAE9F7" w:themeFill="text2" w:themeFillTint="1A"/>
            <w:vAlign w:val="center"/>
            <w:hideMark/>
          </w:tcPr>
          <w:p w14:paraId="52FDD635"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40" w:type="dxa"/>
            <w:shd w:val="clear" w:color="auto" w:fill="DAE9F7" w:themeFill="text2" w:themeFillTint="1A"/>
            <w:vAlign w:val="center"/>
            <w:hideMark/>
          </w:tcPr>
          <w:p w14:paraId="6F0F9AEC"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1D0E2F" w:rsidRPr="00D12240" w14:paraId="2CCDB3F5" w14:textId="77777777" w:rsidTr="004566DA">
        <w:trPr>
          <w:cantSplit/>
          <w:trHeight w:val="32"/>
          <w:jc w:val="center"/>
        </w:trPr>
        <w:tc>
          <w:tcPr>
            <w:tcW w:w="3840" w:type="dxa"/>
            <w:hideMark/>
          </w:tcPr>
          <w:p w14:paraId="479C5AB2" w14:textId="77777777" w:rsidR="001D0E2F" w:rsidRPr="00D12240" w:rsidRDefault="001D0E2F" w:rsidP="008233DC">
            <w:pPr>
              <w:widowControl w:val="0"/>
              <w:contextualSpacing/>
              <w:rPr>
                <w:rFonts w:eastAsia="Times New Roman" w:cs="Arial"/>
                <w:sz w:val="24"/>
                <w:szCs w:val="24"/>
              </w:rPr>
            </w:pPr>
            <w:r w:rsidRPr="00D12240">
              <w:rPr>
                <w:rFonts w:cs="Arial"/>
                <w:color w:val="000000"/>
                <w:kern w:val="0"/>
                <w:sz w:val="24"/>
                <w:szCs w:val="24"/>
                <w:lang w:eastAsia="ko-KR"/>
                <w14:ligatures w14:val="none"/>
              </w:rPr>
              <w:t xml:space="preserve">There is a </w:t>
            </w:r>
            <w:r w:rsidRPr="44263284">
              <w:rPr>
                <w:rFonts w:cs="Arial"/>
                <w:i/>
                <w:iCs/>
                <w:color w:val="000000"/>
                <w:kern w:val="0"/>
                <w:sz w:val="24"/>
                <w:szCs w:val="24"/>
                <w:lang w:eastAsia="ko-KR"/>
                <w14:ligatures w14:val="none"/>
              </w:rPr>
              <w:t>clear</w:t>
            </w:r>
            <w:r w:rsidRPr="00D12240">
              <w:rPr>
                <w:rFonts w:cs="Arial"/>
                <w:color w:val="000000"/>
                <w:kern w:val="0"/>
                <w:sz w:val="24"/>
                <w:szCs w:val="24"/>
                <w:lang w:eastAsia="ko-KR"/>
                <w14:ligatures w14:val="none"/>
              </w:rPr>
              <w:t xml:space="preserve"> rationale and </w:t>
            </w:r>
            <w:r w:rsidRPr="44263284">
              <w:rPr>
                <w:rFonts w:cs="Arial"/>
                <w:i/>
                <w:iCs/>
                <w:color w:val="000000"/>
                <w:kern w:val="0"/>
                <w:sz w:val="24"/>
                <w:szCs w:val="24"/>
                <w:lang w:eastAsia="ko-KR"/>
                <w14:ligatures w14:val="none"/>
              </w:rPr>
              <w:t xml:space="preserve">compelling </w:t>
            </w:r>
            <w:r w:rsidRPr="00D12240">
              <w:rPr>
                <w:rFonts w:cs="Arial"/>
                <w:color w:val="000000"/>
                <w:kern w:val="0"/>
                <w:sz w:val="24"/>
                <w:szCs w:val="24"/>
                <w:lang w:eastAsia="ko-KR"/>
                <w14:ligatures w14:val="none"/>
              </w:rPr>
              <w:t>evidence to support how the constructs/content have been developed for languages</w:t>
            </w:r>
            <w:r>
              <w:rPr>
                <w:rFonts w:cs="Arial"/>
                <w:color w:val="000000"/>
                <w:kern w:val="0"/>
                <w:sz w:val="24"/>
                <w:szCs w:val="24"/>
                <w:lang w:eastAsia="ko-KR"/>
                <w14:ligatures w14:val="none"/>
              </w:rPr>
              <w:t xml:space="preserve"> other than English</w:t>
            </w:r>
            <w:r w:rsidRPr="00D12240">
              <w:rPr>
                <w:rFonts w:cs="Arial"/>
                <w:color w:val="000000"/>
                <w:kern w:val="0"/>
                <w:sz w:val="24"/>
                <w:szCs w:val="24"/>
                <w:lang w:eastAsia="ko-KR"/>
                <w14:ligatures w14:val="none"/>
              </w:rPr>
              <w:t>.</w:t>
            </w:r>
          </w:p>
        </w:tc>
        <w:tc>
          <w:tcPr>
            <w:tcW w:w="3840" w:type="dxa"/>
            <w:hideMark/>
          </w:tcPr>
          <w:p w14:paraId="54503954" w14:textId="77777777" w:rsidR="001D0E2F" w:rsidRPr="00D12240" w:rsidRDefault="001D0E2F"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a </w:t>
            </w:r>
            <w:r w:rsidRPr="44263284">
              <w:rPr>
                <w:rFonts w:eastAsia="Times New Roman" w:cs="Arial"/>
                <w:i/>
                <w:iCs/>
                <w:color w:val="000000"/>
                <w:kern w:val="0"/>
                <w:sz w:val="24"/>
                <w:szCs w:val="24"/>
                <w14:ligatures w14:val="none"/>
              </w:rPr>
              <w:t>partial</w:t>
            </w:r>
            <w:r w:rsidRPr="00D12240">
              <w:rPr>
                <w:rFonts w:eastAsia="Times New Roman" w:cs="Arial"/>
                <w:color w:val="000000"/>
                <w:kern w:val="0"/>
                <w:sz w:val="24"/>
                <w:szCs w:val="24"/>
                <w14:ligatures w14:val="none"/>
              </w:rPr>
              <w:t xml:space="preserve"> rationale and</w:t>
            </w:r>
            <w:r w:rsidRPr="00D12240">
              <w:rPr>
                <w:rFonts w:cs="Arial"/>
                <w:color w:val="000000"/>
                <w:kern w:val="0"/>
                <w:sz w:val="24"/>
                <w:szCs w:val="24"/>
                <w:lang w:eastAsia="ko-KR"/>
                <w14:ligatures w14:val="none"/>
              </w:rPr>
              <w:t>/or</w:t>
            </w:r>
            <w:r w:rsidRPr="00D12240">
              <w:rPr>
                <w:rFonts w:eastAsia="Times New Roman" w:cs="Arial"/>
                <w:color w:val="000000"/>
                <w:kern w:val="0"/>
                <w:sz w:val="24"/>
                <w:szCs w:val="24"/>
                <w14:ligatures w14:val="none"/>
              </w:rPr>
              <w:t xml:space="preserve"> </w:t>
            </w:r>
            <w:r w:rsidRPr="44263284">
              <w:rPr>
                <w:rFonts w:eastAsia="Times New Roman" w:cs="Arial"/>
                <w:i/>
                <w:iCs/>
                <w:color w:val="000000"/>
                <w:kern w:val="0"/>
                <w:sz w:val="24"/>
                <w:szCs w:val="24"/>
                <w14:ligatures w14:val="none"/>
              </w:rPr>
              <w:t>reasonable</w:t>
            </w:r>
            <w:r w:rsidRPr="00D12240">
              <w:rPr>
                <w:rFonts w:eastAsia="Times New Roman" w:cs="Arial"/>
                <w:color w:val="000000"/>
                <w:kern w:val="0"/>
                <w:sz w:val="24"/>
                <w:szCs w:val="24"/>
                <w14:ligatures w14:val="none"/>
              </w:rPr>
              <w:t xml:space="preserve"> evidence to support how the constructs/content have been developed for languages</w:t>
            </w:r>
            <w:r>
              <w:rPr>
                <w:rFonts w:eastAsia="Times New Roman" w:cs="Arial"/>
                <w:color w:val="000000"/>
                <w:kern w:val="0"/>
                <w:sz w:val="24"/>
                <w:szCs w:val="24"/>
                <w14:ligatures w14:val="none"/>
              </w:rPr>
              <w:t xml:space="preserve"> other than English</w:t>
            </w:r>
            <w:r w:rsidRPr="00D12240">
              <w:rPr>
                <w:rFonts w:eastAsia="Times New Roman" w:cs="Arial"/>
                <w:color w:val="000000"/>
                <w:kern w:val="0"/>
                <w:sz w:val="24"/>
                <w:szCs w:val="24"/>
                <w14:ligatures w14:val="none"/>
              </w:rPr>
              <w:t>.</w:t>
            </w:r>
          </w:p>
        </w:tc>
        <w:tc>
          <w:tcPr>
            <w:tcW w:w="3840" w:type="dxa"/>
            <w:hideMark/>
          </w:tcPr>
          <w:p w14:paraId="24B41D1D" w14:textId="77777777" w:rsidR="001D0E2F" w:rsidRPr="00D12240" w:rsidRDefault="001D0E2F"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44263284">
              <w:rPr>
                <w:rFonts w:eastAsia="Times New Roman" w:cs="Arial"/>
                <w:i/>
                <w:iCs/>
                <w:color w:val="000000"/>
                <w:kern w:val="0"/>
                <w:sz w:val="24"/>
                <w:szCs w:val="24"/>
                <w14:ligatures w14:val="none"/>
              </w:rPr>
              <w:t>limited or no rationale</w:t>
            </w:r>
            <w:r w:rsidRPr="00D12240">
              <w:rPr>
                <w:rFonts w:eastAsia="Times New Roman" w:cs="Arial"/>
                <w:color w:val="000000"/>
                <w:kern w:val="0"/>
                <w:sz w:val="24"/>
                <w:szCs w:val="24"/>
                <w14:ligatures w14:val="none"/>
              </w:rPr>
              <w:t xml:space="preserve"> or </w:t>
            </w:r>
            <w:r w:rsidRPr="44263284">
              <w:rPr>
                <w:rFonts w:eastAsia="Times New Roman" w:cs="Arial"/>
                <w:i/>
                <w:iCs/>
                <w:color w:val="000000"/>
                <w:kern w:val="0"/>
                <w:sz w:val="24"/>
                <w:szCs w:val="24"/>
                <w14:ligatures w14:val="none"/>
              </w:rPr>
              <w:t>limited or unconvincing</w:t>
            </w:r>
            <w:r w:rsidRPr="00D12240">
              <w:rPr>
                <w:rFonts w:eastAsia="Times New Roman" w:cs="Arial"/>
                <w:color w:val="000000"/>
                <w:kern w:val="0"/>
                <w:sz w:val="24"/>
                <w:szCs w:val="24"/>
                <w14:ligatures w14:val="none"/>
              </w:rPr>
              <w:t xml:space="preserve"> evidence to support how the constructs or content have been developed for languages</w:t>
            </w:r>
            <w:r>
              <w:rPr>
                <w:rFonts w:eastAsia="Times New Roman" w:cs="Arial"/>
                <w:color w:val="000000"/>
                <w:kern w:val="0"/>
                <w:sz w:val="24"/>
                <w:szCs w:val="24"/>
                <w14:ligatures w14:val="none"/>
              </w:rPr>
              <w:t xml:space="preserve"> other than English</w:t>
            </w:r>
            <w:r w:rsidRPr="00D12240">
              <w:rPr>
                <w:rFonts w:eastAsia="Times New Roman" w:cs="Arial"/>
                <w:color w:val="000000"/>
                <w:kern w:val="0"/>
                <w:sz w:val="24"/>
                <w:szCs w:val="24"/>
                <w14:ligatures w14:val="none"/>
              </w:rPr>
              <w:t>.</w:t>
            </w:r>
          </w:p>
        </w:tc>
      </w:tr>
    </w:tbl>
    <w:p w14:paraId="2378E318" w14:textId="5AF1003A" w:rsidR="00961E0B" w:rsidRPr="006219F8" w:rsidRDefault="00961E0B" w:rsidP="005A741E">
      <w:pPr>
        <w:pStyle w:val="IntenseQuote"/>
        <w:spacing w:before="640"/>
      </w:pPr>
      <w:r w:rsidRPr="006219F8">
        <w:t>RESPONSE</w:t>
      </w:r>
      <w:r w:rsidR="00E931D8" w:rsidRPr="006219F8">
        <w:t xml:space="preserve"> &amp; EVIDENCE</w:t>
      </w:r>
    </w:p>
    <w:p w14:paraId="29495360" w14:textId="4DE60E2A" w:rsidR="00F501F6" w:rsidRDefault="00445F63" w:rsidP="00961E0B">
      <w:r>
        <w:fldChar w:fldCharType="begin">
          <w:ffData>
            <w:name w:val="Text6"/>
            <w:enabled/>
            <w:calcOnExit w:val="0"/>
            <w:statusText w:type="text" w:val="1aiii - Response and Evidence"/>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47B86F1" w14:textId="77777777" w:rsidR="004D4510" w:rsidRDefault="004D4510" w:rsidP="00961E0B"/>
    <w:p w14:paraId="5CE34232" w14:textId="20DFF593" w:rsidR="004D4510" w:rsidRPr="006219F8" w:rsidRDefault="004D4510" w:rsidP="00961E0B">
      <w:pPr>
        <w:sectPr w:rsidR="004D4510" w:rsidRPr="006219F8" w:rsidSect="00141E3B">
          <w:footerReference w:type="default" r:id="rId12"/>
          <w:pgSz w:w="12240" w:h="15840"/>
          <w:pgMar w:top="567" w:right="1440" w:bottom="1440" w:left="1440" w:header="720" w:footer="720" w:gutter="0"/>
          <w:cols w:space="720"/>
          <w:docGrid w:linePitch="360"/>
        </w:sectPr>
      </w:pPr>
    </w:p>
    <w:p w14:paraId="2E8AAA87" w14:textId="6F368195" w:rsidR="008C16F1" w:rsidRPr="006219F8" w:rsidRDefault="008C16F1" w:rsidP="006D59DB">
      <w:pPr>
        <w:spacing w:after="240"/>
        <w:ind w:left="360" w:hanging="360"/>
      </w:pPr>
      <w:r w:rsidRPr="006D59DB">
        <w:lastRenderedPageBreak/>
        <w:t>1.</w:t>
      </w:r>
      <w:r w:rsidRPr="006D59DB">
        <w:tab/>
        <w:t>DESCRIPTION OF ASSESSMENT BATTERY (a, b, c)</w:t>
      </w:r>
    </w:p>
    <w:p w14:paraId="1DD4A190" w14:textId="41DC3A3E" w:rsidR="008C16F1" w:rsidRPr="006219F8" w:rsidRDefault="008C16F1" w:rsidP="00632229">
      <w:pPr>
        <w:pStyle w:val="ListParagraph"/>
        <w:spacing w:after="240"/>
        <w:ind w:hanging="360"/>
        <w:contextualSpacing w:val="0"/>
      </w:pPr>
      <w:r w:rsidRPr="006219F8">
        <w:t>b.</w:t>
      </w:r>
      <w:r w:rsidRPr="006219F8">
        <w:tab/>
        <w:t>The extent to which the mode of administration for the screening instruments is appropriate for the students being evaluated (by grade level and student need)</w:t>
      </w:r>
    </w:p>
    <w:p w14:paraId="50030D6C" w14:textId="5F4B57EE" w:rsidR="001D0E2F" w:rsidRPr="00632229" w:rsidRDefault="008C16F1" w:rsidP="00A82FE4">
      <w:pPr>
        <w:pStyle w:val="ListParagraph"/>
        <w:numPr>
          <w:ilvl w:val="0"/>
          <w:numId w:val="27"/>
        </w:numPr>
        <w:spacing w:after="160"/>
        <w:ind w:left="1800"/>
        <w:contextualSpacing w:val="0"/>
        <w:rPr>
          <w:rFonts w:eastAsia="Times New Roman" w:cs="Arial"/>
          <w:color w:val="000000"/>
          <w:kern w:val="0"/>
          <w14:ligatures w14:val="none"/>
        </w:rPr>
      </w:pPr>
      <w:r w:rsidRPr="00632229">
        <w:rPr>
          <w:rFonts w:eastAsia="Times New Roman" w:cs="Arial"/>
          <w:color w:val="000000"/>
          <w:kern w:val="0"/>
          <w14:ligatures w14:val="none"/>
        </w:rPr>
        <w:t>Descriptions of tasks should include their intended and appropriate use.</w:t>
      </w:r>
    </w:p>
    <w:tbl>
      <w:tblPr>
        <w:tblStyle w:val="TableGrid"/>
        <w:tblW w:w="11586" w:type="dxa"/>
        <w:jc w:val="center"/>
        <w:tblLayout w:type="fixed"/>
        <w:tblLook w:val="04A0" w:firstRow="1" w:lastRow="0" w:firstColumn="1" w:lastColumn="0" w:noHBand="0" w:noVBand="1"/>
        <w:tblDescription w:val="RDRSSP rubric for evaluation criteria with evidence pertaining to 1(b)(i)"/>
      </w:tblPr>
      <w:tblGrid>
        <w:gridCol w:w="3862"/>
        <w:gridCol w:w="3862"/>
        <w:gridCol w:w="3862"/>
      </w:tblGrid>
      <w:tr w:rsidR="001D0E2F" w:rsidRPr="00C0127B" w14:paraId="546EC14F" w14:textId="77777777" w:rsidTr="008233DC">
        <w:trPr>
          <w:trHeight w:val="27"/>
          <w:tblHeader/>
          <w:jc w:val="center"/>
        </w:trPr>
        <w:tc>
          <w:tcPr>
            <w:tcW w:w="3862" w:type="dxa"/>
            <w:shd w:val="clear" w:color="auto" w:fill="DAE9F7" w:themeFill="text2" w:themeFillTint="1A"/>
            <w:vAlign w:val="center"/>
            <w:hideMark/>
          </w:tcPr>
          <w:p w14:paraId="267D6928"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62" w:type="dxa"/>
            <w:shd w:val="clear" w:color="auto" w:fill="DAE9F7" w:themeFill="text2" w:themeFillTint="1A"/>
            <w:vAlign w:val="center"/>
            <w:hideMark/>
          </w:tcPr>
          <w:p w14:paraId="3437DF53"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62" w:type="dxa"/>
            <w:shd w:val="clear" w:color="auto" w:fill="DAE9F7" w:themeFill="text2" w:themeFillTint="1A"/>
            <w:vAlign w:val="center"/>
            <w:hideMark/>
          </w:tcPr>
          <w:p w14:paraId="5E7F4B0B"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1D0E2F" w:rsidRPr="00D12240" w14:paraId="4E01F896" w14:textId="77777777" w:rsidTr="008233DC">
        <w:trPr>
          <w:cantSplit/>
          <w:trHeight w:val="27"/>
          <w:jc w:val="center"/>
        </w:trPr>
        <w:tc>
          <w:tcPr>
            <w:tcW w:w="3862" w:type="dxa"/>
            <w:hideMark/>
          </w:tcPr>
          <w:p w14:paraId="37FAC526" w14:textId="77777777" w:rsidR="001D0E2F" w:rsidRPr="00D12240" w:rsidRDefault="001D0E2F" w:rsidP="008233DC">
            <w:pPr>
              <w:widowControl w:val="0"/>
              <w:contextualSpacing/>
              <w:rPr>
                <w:rFonts w:eastAsia="Times New Roman" w:cs="Arial"/>
                <w:sz w:val="24"/>
                <w:szCs w:val="24"/>
              </w:rPr>
            </w:pPr>
            <w:r>
              <w:rPr>
                <w:rFonts w:eastAsia="Times New Roman" w:cs="Arial"/>
                <w:color w:val="000000"/>
                <w:kern w:val="0"/>
                <w:sz w:val="24"/>
                <w:szCs w:val="24"/>
                <w14:ligatures w14:val="none"/>
              </w:rPr>
              <w:t xml:space="preserve">Decisions about the appropriate use of tasks for different populations of students (e.g. by age, prior education, English learner status, disability status) are based on </w:t>
            </w:r>
            <w:r w:rsidRPr="00545C60">
              <w:rPr>
                <w:rFonts w:eastAsia="Times New Roman" w:cs="Arial"/>
                <w:i/>
                <w:iCs/>
                <w:color w:val="000000"/>
                <w:kern w:val="0"/>
                <w:sz w:val="24"/>
                <w:szCs w:val="24"/>
                <w14:ligatures w14:val="none"/>
              </w:rPr>
              <w:t>convincing evidence</w:t>
            </w:r>
            <w:r>
              <w:rPr>
                <w:rFonts w:eastAsia="Times New Roman" w:cs="Arial"/>
                <w:color w:val="000000"/>
                <w:kern w:val="0"/>
                <w:sz w:val="24"/>
                <w:szCs w:val="24"/>
                <w14:ligatures w14:val="none"/>
              </w:rPr>
              <w:t xml:space="preserve"> and are </w:t>
            </w:r>
            <w:r w:rsidRPr="00545C60">
              <w:rPr>
                <w:rFonts w:eastAsia="Times New Roman" w:cs="Arial"/>
                <w:i/>
                <w:iCs/>
                <w:color w:val="000000"/>
                <w:kern w:val="0"/>
                <w:sz w:val="24"/>
                <w:szCs w:val="24"/>
                <w14:ligatures w14:val="none"/>
              </w:rPr>
              <w:t>clearly described</w:t>
            </w:r>
            <w:r>
              <w:rPr>
                <w:rFonts w:eastAsia="Times New Roman" w:cs="Arial"/>
                <w:color w:val="000000"/>
                <w:kern w:val="0"/>
                <w:sz w:val="24"/>
                <w:szCs w:val="24"/>
                <w14:ligatures w14:val="none"/>
              </w:rPr>
              <w:t xml:space="preserve">. </w:t>
            </w:r>
          </w:p>
        </w:tc>
        <w:tc>
          <w:tcPr>
            <w:tcW w:w="3862" w:type="dxa"/>
            <w:hideMark/>
          </w:tcPr>
          <w:p w14:paraId="2A6A074A" w14:textId="77777777" w:rsidR="001D0E2F" w:rsidRPr="00D12240" w:rsidRDefault="001D0E2F" w:rsidP="008233DC">
            <w:pPr>
              <w:widowControl w:val="0"/>
              <w:contextualSpacing/>
              <w:rPr>
                <w:rFonts w:eastAsia="Times New Roman" w:cs="Arial"/>
                <w:color w:val="000000"/>
                <w:kern w:val="0"/>
                <w:sz w:val="24"/>
                <w:szCs w:val="24"/>
                <w14:ligatures w14:val="none"/>
              </w:rPr>
            </w:pPr>
            <w:r>
              <w:rPr>
                <w:rFonts w:eastAsia="Times New Roman" w:cs="Arial"/>
                <w:color w:val="000000"/>
                <w:kern w:val="0"/>
                <w:sz w:val="24"/>
                <w:szCs w:val="24"/>
                <w14:ligatures w14:val="none"/>
              </w:rPr>
              <w:t xml:space="preserve">Decisions about the appropriate use of tasks for different populations of students (e.g. by age, prior education, English learner status, disability status) are based on </w:t>
            </w:r>
            <w:r w:rsidRPr="00545C60">
              <w:rPr>
                <w:rFonts w:eastAsia="Times New Roman" w:cs="Arial"/>
                <w:i/>
                <w:iCs/>
                <w:color w:val="000000"/>
                <w:kern w:val="0"/>
                <w:sz w:val="24"/>
                <w:szCs w:val="24"/>
                <w14:ligatures w14:val="none"/>
              </w:rPr>
              <w:t>at least partial evidence</w:t>
            </w:r>
            <w:r>
              <w:rPr>
                <w:rFonts w:eastAsia="Times New Roman" w:cs="Arial"/>
                <w:color w:val="000000"/>
                <w:kern w:val="0"/>
                <w:sz w:val="24"/>
                <w:szCs w:val="24"/>
                <w14:ligatures w14:val="none"/>
              </w:rPr>
              <w:t xml:space="preserve"> and are </w:t>
            </w:r>
            <w:r w:rsidRPr="00545C60">
              <w:rPr>
                <w:rFonts w:eastAsia="Times New Roman" w:cs="Arial"/>
                <w:i/>
                <w:iCs/>
                <w:color w:val="000000"/>
                <w:kern w:val="0"/>
                <w:sz w:val="24"/>
                <w:szCs w:val="24"/>
                <w14:ligatures w14:val="none"/>
              </w:rPr>
              <w:t>reasonably well described</w:t>
            </w:r>
            <w:r>
              <w:rPr>
                <w:rFonts w:eastAsia="Times New Roman" w:cs="Arial"/>
                <w:color w:val="000000"/>
                <w:kern w:val="0"/>
                <w:sz w:val="24"/>
                <w:szCs w:val="24"/>
                <w14:ligatures w14:val="none"/>
              </w:rPr>
              <w:t>.</w:t>
            </w:r>
          </w:p>
        </w:tc>
        <w:tc>
          <w:tcPr>
            <w:tcW w:w="3862" w:type="dxa"/>
            <w:hideMark/>
          </w:tcPr>
          <w:p w14:paraId="40A67C79" w14:textId="77777777" w:rsidR="001D0E2F" w:rsidRPr="00D12240" w:rsidRDefault="001D0E2F" w:rsidP="008233DC">
            <w:pPr>
              <w:widowControl w:val="0"/>
              <w:contextualSpacing/>
              <w:rPr>
                <w:rFonts w:eastAsia="Times New Roman" w:cs="Arial"/>
                <w:color w:val="000000"/>
                <w:kern w:val="0"/>
                <w:sz w:val="24"/>
                <w:szCs w:val="24"/>
                <w14:ligatures w14:val="none"/>
              </w:rPr>
            </w:pPr>
            <w:r>
              <w:rPr>
                <w:rFonts w:eastAsia="Times New Roman" w:cs="Arial"/>
                <w:color w:val="000000"/>
                <w:kern w:val="0"/>
                <w:sz w:val="24"/>
                <w:szCs w:val="24"/>
                <w14:ligatures w14:val="none"/>
              </w:rPr>
              <w:t xml:space="preserve">Decisions about the appropriate use of tasks for different populations of students (e.g. by age, prior education, English learner status, disability status) are based on </w:t>
            </w:r>
            <w:r w:rsidRPr="00545C60">
              <w:rPr>
                <w:rFonts w:eastAsia="Times New Roman" w:cs="Arial"/>
                <w:i/>
                <w:iCs/>
                <w:color w:val="000000"/>
                <w:kern w:val="0"/>
                <w:sz w:val="24"/>
                <w:szCs w:val="24"/>
                <w14:ligatures w14:val="none"/>
              </w:rPr>
              <w:t>weak or unclear evidence</w:t>
            </w:r>
            <w:r>
              <w:rPr>
                <w:rFonts w:eastAsia="Times New Roman" w:cs="Arial"/>
                <w:color w:val="000000"/>
                <w:kern w:val="0"/>
                <w:sz w:val="24"/>
                <w:szCs w:val="24"/>
                <w14:ligatures w14:val="none"/>
              </w:rPr>
              <w:t xml:space="preserve"> or </w:t>
            </w:r>
            <w:r w:rsidRPr="00545C60">
              <w:rPr>
                <w:rFonts w:eastAsia="Times New Roman" w:cs="Arial"/>
                <w:i/>
                <w:iCs/>
                <w:color w:val="000000"/>
                <w:kern w:val="0"/>
                <w:sz w:val="24"/>
                <w:szCs w:val="24"/>
                <w14:ligatures w14:val="none"/>
              </w:rPr>
              <w:t>are not described</w:t>
            </w:r>
            <w:r>
              <w:rPr>
                <w:rFonts w:eastAsia="Times New Roman" w:cs="Arial"/>
                <w:color w:val="000000"/>
                <w:kern w:val="0"/>
                <w:sz w:val="24"/>
                <w:szCs w:val="24"/>
                <w14:ligatures w14:val="none"/>
              </w:rPr>
              <w:t xml:space="preserve">. </w:t>
            </w:r>
          </w:p>
        </w:tc>
      </w:tr>
    </w:tbl>
    <w:p w14:paraId="1C7AEB0D" w14:textId="79D32D45" w:rsidR="008C16F1" w:rsidRPr="006219F8" w:rsidRDefault="008C16F1" w:rsidP="005A741E">
      <w:pPr>
        <w:pStyle w:val="IntenseQuote"/>
        <w:spacing w:before="640"/>
      </w:pPr>
      <w:r w:rsidRPr="006219F8">
        <w:t>RESPONSE &amp; EVIDENCE</w:t>
      </w:r>
    </w:p>
    <w:p w14:paraId="6379680E" w14:textId="5B0275B3" w:rsidR="00F501F6" w:rsidRDefault="00445F63" w:rsidP="008C16F1">
      <w:r>
        <w:fldChar w:fldCharType="begin">
          <w:ffData>
            <w:name w:val="Text7"/>
            <w:enabled/>
            <w:calcOnExit w:val="0"/>
            <w:statusText w:type="text" w:val="1bi - Response and Evidence"/>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BECC488" w14:textId="77777777" w:rsidR="004D4510" w:rsidRDefault="004D4510" w:rsidP="008C16F1"/>
    <w:p w14:paraId="35857B98" w14:textId="375CC7B8" w:rsidR="004D4510" w:rsidRPr="006219F8" w:rsidRDefault="004D4510" w:rsidP="008C16F1">
      <w:pPr>
        <w:sectPr w:rsidR="004D4510" w:rsidRPr="006219F8" w:rsidSect="00141E3B">
          <w:footerReference w:type="default" r:id="rId13"/>
          <w:pgSz w:w="12240" w:h="15840"/>
          <w:pgMar w:top="567" w:right="1440" w:bottom="1440" w:left="1440" w:header="720" w:footer="720" w:gutter="0"/>
          <w:cols w:space="720"/>
          <w:docGrid w:linePitch="360"/>
        </w:sectPr>
      </w:pPr>
    </w:p>
    <w:p w14:paraId="2BC49633" w14:textId="0D4120E7" w:rsidR="008C16F1" w:rsidRPr="006219F8" w:rsidRDefault="008C16F1" w:rsidP="006D59DB">
      <w:pPr>
        <w:spacing w:after="240"/>
        <w:ind w:left="360" w:hanging="360"/>
      </w:pPr>
      <w:r w:rsidRPr="006D59DB">
        <w:lastRenderedPageBreak/>
        <w:t>1.</w:t>
      </w:r>
      <w:r w:rsidRPr="006D59DB">
        <w:tab/>
        <w:t>DESCRIPTION OF ASSESSMENT BATTERY (a, b, c)</w:t>
      </w:r>
    </w:p>
    <w:p w14:paraId="652201C9" w14:textId="580ED2C7" w:rsidR="008C16F1" w:rsidRPr="006219F8" w:rsidRDefault="008C16F1" w:rsidP="00632229">
      <w:pPr>
        <w:pStyle w:val="ListParagraph"/>
        <w:spacing w:after="240"/>
        <w:ind w:hanging="360"/>
        <w:contextualSpacing w:val="0"/>
      </w:pPr>
      <w:r w:rsidRPr="006219F8">
        <w:t>b.</w:t>
      </w:r>
      <w:r w:rsidRPr="006219F8">
        <w:tab/>
        <w:t>The extent to which the mode of administration for the screening instruments is appropriate for the students being evaluated (by grade level and student need)</w:t>
      </w:r>
    </w:p>
    <w:p w14:paraId="212188B2" w14:textId="2F47F7EC" w:rsidR="001D0E2F" w:rsidRDefault="008C16F1" w:rsidP="00A82FE4">
      <w:pPr>
        <w:pStyle w:val="ListParagraph"/>
        <w:numPr>
          <w:ilvl w:val="0"/>
          <w:numId w:val="27"/>
        </w:numPr>
        <w:spacing w:after="160"/>
        <w:ind w:left="1800"/>
        <w:contextualSpacing w:val="0"/>
      </w:pPr>
      <w:r w:rsidRPr="006219F8">
        <w:t>For each task at each grade level, a description of the administration (individual or group administration; qualification of the assessor) and scoring format and platform, the number of items, assessment time, administration procedures and scoring procedures, and types of scores and their interpretation.</w:t>
      </w:r>
    </w:p>
    <w:tbl>
      <w:tblPr>
        <w:tblStyle w:val="TableGrid"/>
        <w:tblW w:w="11586" w:type="dxa"/>
        <w:jc w:val="center"/>
        <w:tblLayout w:type="fixed"/>
        <w:tblLook w:val="04A0" w:firstRow="1" w:lastRow="0" w:firstColumn="1" w:lastColumn="0" w:noHBand="0" w:noVBand="1"/>
        <w:tblDescription w:val="RDRSSP rubric for evaluation criteria with evidence pertaining to 1(b)(ii)."/>
      </w:tblPr>
      <w:tblGrid>
        <w:gridCol w:w="3862"/>
        <w:gridCol w:w="3862"/>
        <w:gridCol w:w="3862"/>
      </w:tblGrid>
      <w:tr w:rsidR="001D0E2F" w:rsidRPr="00C0127B" w14:paraId="1EB0B8A7" w14:textId="77777777" w:rsidTr="002E677A">
        <w:trPr>
          <w:cantSplit/>
          <w:trHeight w:val="20"/>
          <w:tblHeader/>
          <w:jc w:val="center"/>
        </w:trPr>
        <w:tc>
          <w:tcPr>
            <w:tcW w:w="3862" w:type="dxa"/>
            <w:shd w:val="clear" w:color="auto" w:fill="DAE9F7" w:themeFill="text2" w:themeFillTint="1A"/>
            <w:vAlign w:val="center"/>
            <w:hideMark/>
          </w:tcPr>
          <w:p w14:paraId="639E87D0"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62" w:type="dxa"/>
            <w:shd w:val="clear" w:color="auto" w:fill="DAE9F7" w:themeFill="text2" w:themeFillTint="1A"/>
            <w:vAlign w:val="center"/>
            <w:hideMark/>
          </w:tcPr>
          <w:p w14:paraId="53CD2D3F"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62" w:type="dxa"/>
            <w:shd w:val="clear" w:color="auto" w:fill="DAE9F7" w:themeFill="text2" w:themeFillTint="1A"/>
            <w:vAlign w:val="center"/>
            <w:hideMark/>
          </w:tcPr>
          <w:p w14:paraId="014DBF4E"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1D0E2F" w:rsidRPr="00D12240" w14:paraId="4B1F3BFF" w14:textId="77777777" w:rsidTr="002E677A">
        <w:trPr>
          <w:cantSplit/>
          <w:trHeight w:val="4155"/>
          <w:jc w:val="center"/>
        </w:trPr>
        <w:tc>
          <w:tcPr>
            <w:tcW w:w="3862" w:type="dxa"/>
            <w:hideMark/>
          </w:tcPr>
          <w:p w14:paraId="7CA8A3AD" w14:textId="77777777" w:rsidR="001D0E2F" w:rsidRPr="00D12240" w:rsidRDefault="001D0E2F" w:rsidP="008233DC">
            <w:pPr>
              <w:widowControl w:val="0"/>
              <w:spacing w:after="240"/>
              <w:rPr>
                <w:rFonts w:cs="Arial"/>
              </w:rPr>
            </w:pPr>
            <w:r w:rsidRPr="00220E82">
              <w:rPr>
                <w:rFonts w:eastAsia="Times New Roman" w:cs="Arial"/>
                <w:color w:val="000000"/>
                <w:kern w:val="0"/>
                <w:sz w:val="24"/>
                <w:szCs w:val="24"/>
                <w14:ligatures w14:val="none"/>
              </w:rPr>
              <w:t xml:space="preserve">There is </w:t>
            </w:r>
            <w:r w:rsidRPr="00220E82">
              <w:rPr>
                <w:rFonts w:eastAsia="Times New Roman" w:cs="Arial"/>
                <w:i/>
                <w:iCs/>
                <w:color w:val="000000"/>
                <w:kern w:val="0"/>
                <w:sz w:val="24"/>
                <w:szCs w:val="24"/>
                <w14:ligatures w14:val="none"/>
              </w:rPr>
              <w:t>clear</w:t>
            </w:r>
            <w:r w:rsidRPr="00220E82">
              <w:rPr>
                <w:rFonts w:eastAsia="Times New Roman" w:cs="Arial"/>
                <w:color w:val="000000"/>
                <w:kern w:val="0"/>
                <w:sz w:val="24"/>
                <w:szCs w:val="24"/>
                <w14:ligatures w14:val="none"/>
              </w:rPr>
              <w:t xml:space="preserve"> guidance for appropriate administration that is </w:t>
            </w:r>
            <w:r w:rsidRPr="00545C60">
              <w:rPr>
                <w:rFonts w:eastAsia="Times New Roman" w:cs="Arial"/>
                <w:i/>
                <w:iCs/>
                <w:color w:val="000000"/>
                <w:kern w:val="0"/>
                <w:sz w:val="24"/>
                <w:szCs w:val="24"/>
                <w14:ligatures w14:val="none"/>
              </w:rPr>
              <w:t>well-grounded in evidence</w:t>
            </w:r>
            <w:r w:rsidRPr="00220E82">
              <w:rPr>
                <w:rFonts w:eastAsia="Times New Roman" w:cs="Arial"/>
                <w:color w:val="000000"/>
                <w:kern w:val="0"/>
                <w:sz w:val="24"/>
                <w:szCs w:val="24"/>
                <w14:ligatures w14:val="none"/>
              </w:rPr>
              <w:t xml:space="preserve"> about how decisions are appropriate to the students being evaluated (by age and developmental level, language background, and student need)</w:t>
            </w:r>
            <w:r w:rsidRPr="00545C60">
              <w:rPr>
                <w:rFonts w:eastAsia="Times New Roman" w:cs="Arial"/>
                <w:color w:val="000000"/>
                <w:kern w:val="0"/>
                <w:sz w:val="24"/>
                <w:szCs w:val="24"/>
                <w14:ligatures w14:val="none"/>
              </w:rPr>
              <w:t xml:space="preserve">, including consideration of </w:t>
            </w:r>
            <w:r w:rsidRPr="003B531E">
              <w:rPr>
                <w:rFonts w:eastAsia="Times New Roman" w:cs="Arial"/>
                <w:i/>
                <w:iCs/>
                <w:color w:val="000000"/>
                <w:kern w:val="0"/>
                <w:sz w:val="24"/>
                <w:szCs w:val="24"/>
                <w14:ligatures w14:val="none"/>
              </w:rPr>
              <w:t>all</w:t>
            </w:r>
            <w:r>
              <w:rPr>
                <w:rFonts w:eastAsia="Times New Roman" w:cs="Arial"/>
                <w:color w:val="000000"/>
                <w:kern w:val="0"/>
                <w:sz w:val="24"/>
                <w:szCs w:val="24"/>
                <w14:ligatures w14:val="none"/>
              </w:rPr>
              <w:t xml:space="preserve"> of the following: </w:t>
            </w:r>
            <w:r w:rsidRPr="00545C60">
              <w:rPr>
                <w:rFonts w:eastAsia="Times New Roman" w:cs="Arial"/>
                <w:color w:val="000000"/>
                <w:kern w:val="0"/>
                <w:sz w:val="24"/>
                <w:szCs w:val="24"/>
                <w14:ligatures w14:val="none"/>
              </w:rPr>
              <w:t>the mode of administration,</w:t>
            </w:r>
            <w:r w:rsidRPr="00220E82">
              <w:rPr>
                <w:rFonts w:eastAsia="Times New Roman" w:cs="Arial"/>
                <w:color w:val="000000"/>
                <w:kern w:val="0"/>
                <w:sz w:val="24"/>
                <w:szCs w:val="24"/>
                <w14:ligatures w14:val="none"/>
              </w:rPr>
              <w:t xml:space="preserve"> assessor qualifications, guidelines for administration and the appropriate testing environment</w:t>
            </w:r>
            <w:r>
              <w:rPr>
                <w:rFonts w:eastAsia="Times New Roman" w:cs="Arial"/>
                <w:color w:val="000000"/>
                <w:kern w:val="0"/>
                <w:sz w:val="24"/>
                <w:szCs w:val="24"/>
                <w14:ligatures w14:val="none"/>
              </w:rPr>
              <w:t>,</w:t>
            </w:r>
            <w:r w:rsidRPr="00220E82">
              <w:rPr>
                <w:rFonts w:eastAsia="Times New Roman" w:cs="Arial"/>
                <w:color w:val="000000"/>
                <w:kern w:val="0"/>
                <w:sz w:val="24"/>
                <w:szCs w:val="24"/>
                <w14:ligatures w14:val="none"/>
              </w:rPr>
              <w:t xml:space="preserve"> and guidance for handling testing irregularities. </w:t>
            </w:r>
          </w:p>
        </w:tc>
        <w:tc>
          <w:tcPr>
            <w:tcW w:w="3862" w:type="dxa"/>
            <w:hideMark/>
          </w:tcPr>
          <w:p w14:paraId="6C9C145A" w14:textId="77777777" w:rsidR="001D0E2F" w:rsidRPr="00ED26E2" w:rsidRDefault="001D0E2F" w:rsidP="008233DC">
            <w:pPr>
              <w:widowControl w:val="0"/>
              <w:contextualSpacing/>
              <w:rPr>
                <w:rFonts w:eastAsia="Times New Roman" w:cs="Arial"/>
                <w:color w:val="000000"/>
                <w:kern w:val="0"/>
                <w:sz w:val="24"/>
                <w:szCs w:val="24"/>
                <w14:ligatures w14:val="none"/>
              </w:rPr>
            </w:pPr>
            <w:r w:rsidRPr="00ED26E2">
              <w:rPr>
                <w:rFonts w:eastAsia="Times New Roman" w:cs="Arial"/>
                <w:color w:val="000000"/>
                <w:kern w:val="0"/>
                <w:sz w:val="24"/>
                <w:szCs w:val="24"/>
                <w14:ligatures w14:val="none"/>
              </w:rPr>
              <w:t xml:space="preserve">There is </w:t>
            </w:r>
            <w:r w:rsidRPr="00ED26E2">
              <w:rPr>
                <w:rFonts w:eastAsia="Times New Roman" w:cs="Arial"/>
                <w:i/>
                <w:iCs/>
                <w:color w:val="000000"/>
                <w:kern w:val="0"/>
                <w:sz w:val="24"/>
                <w:szCs w:val="24"/>
                <w14:ligatures w14:val="none"/>
              </w:rPr>
              <w:t xml:space="preserve">some </w:t>
            </w:r>
            <w:r w:rsidRPr="00ED26E2">
              <w:rPr>
                <w:rFonts w:eastAsia="Times New Roman" w:cs="Arial"/>
                <w:color w:val="000000"/>
                <w:kern w:val="0"/>
                <w:sz w:val="24"/>
                <w:szCs w:val="24"/>
                <w14:ligatures w14:val="none"/>
              </w:rPr>
              <w:t>guidance for administration that is</w:t>
            </w:r>
            <w:r w:rsidRPr="00545C60">
              <w:rPr>
                <w:rFonts w:eastAsia="Times New Roman" w:cs="Arial"/>
                <w:color w:val="000000"/>
                <w:kern w:val="0"/>
                <w:sz w:val="24"/>
                <w:szCs w:val="24"/>
                <w14:ligatures w14:val="none"/>
              </w:rPr>
              <w:t xml:space="preserve"> </w:t>
            </w:r>
            <w:r w:rsidRPr="00545C60">
              <w:rPr>
                <w:rFonts w:eastAsia="Times New Roman" w:cs="Arial"/>
                <w:i/>
                <w:iCs/>
                <w:color w:val="000000"/>
                <w:kern w:val="0"/>
                <w:sz w:val="24"/>
                <w:szCs w:val="24"/>
                <w14:ligatures w14:val="none"/>
              </w:rPr>
              <w:t>grounded in partial evidence</w:t>
            </w:r>
            <w:r w:rsidRPr="00ED26E2">
              <w:rPr>
                <w:rFonts w:eastAsia="Times New Roman" w:cs="Arial"/>
                <w:i/>
                <w:iCs/>
                <w:color w:val="000000"/>
                <w:kern w:val="0"/>
                <w:sz w:val="24"/>
                <w:szCs w:val="24"/>
                <w14:ligatures w14:val="none"/>
              </w:rPr>
              <w:t xml:space="preserve"> </w:t>
            </w:r>
            <w:r w:rsidRPr="00545C60">
              <w:rPr>
                <w:rFonts w:eastAsia="Times New Roman" w:cs="Arial"/>
                <w:color w:val="000000"/>
                <w:kern w:val="0"/>
                <w:sz w:val="24"/>
                <w:szCs w:val="24"/>
                <w14:ligatures w14:val="none"/>
              </w:rPr>
              <w:t xml:space="preserve">about </w:t>
            </w:r>
            <w:r>
              <w:rPr>
                <w:rFonts w:eastAsia="Times New Roman" w:cs="Arial"/>
                <w:color w:val="000000"/>
                <w:kern w:val="0"/>
                <w:sz w:val="24"/>
                <w:szCs w:val="24"/>
                <w14:ligatures w14:val="none"/>
              </w:rPr>
              <w:t xml:space="preserve">how decisions are </w:t>
            </w:r>
            <w:r w:rsidRPr="00545C60">
              <w:rPr>
                <w:rFonts w:eastAsia="Times New Roman" w:cs="Arial"/>
                <w:color w:val="000000"/>
                <w:kern w:val="0"/>
                <w:sz w:val="24"/>
                <w:szCs w:val="24"/>
                <w14:ligatures w14:val="none"/>
              </w:rPr>
              <w:t xml:space="preserve">appropriate </w:t>
            </w:r>
            <w:r>
              <w:rPr>
                <w:rFonts w:eastAsia="Times New Roman" w:cs="Arial"/>
                <w:color w:val="000000"/>
                <w:kern w:val="0"/>
                <w:sz w:val="24"/>
                <w:szCs w:val="24"/>
                <w14:ligatures w14:val="none"/>
              </w:rPr>
              <w:t>to the</w:t>
            </w:r>
            <w:r w:rsidRPr="00545C60">
              <w:rPr>
                <w:rFonts w:eastAsia="Times New Roman" w:cs="Arial"/>
                <w:color w:val="000000"/>
                <w:kern w:val="0"/>
                <w:sz w:val="24"/>
                <w:szCs w:val="24"/>
                <w14:ligatures w14:val="none"/>
              </w:rPr>
              <w:t xml:space="preserve"> students being evaluated (by age </w:t>
            </w:r>
            <w:r w:rsidRPr="00ED26E2">
              <w:rPr>
                <w:rFonts w:eastAsia="Times New Roman" w:cs="Arial"/>
                <w:color w:val="000000"/>
                <w:kern w:val="0"/>
                <w:sz w:val="24"/>
                <w:szCs w:val="24"/>
                <w14:ligatures w14:val="none"/>
              </w:rPr>
              <w:t xml:space="preserve">and developmental level, language background, </w:t>
            </w:r>
            <w:r w:rsidRPr="00545C60">
              <w:rPr>
                <w:rFonts w:eastAsia="Times New Roman" w:cs="Arial"/>
                <w:color w:val="000000"/>
                <w:kern w:val="0"/>
                <w:sz w:val="24"/>
                <w:szCs w:val="24"/>
                <w14:ligatures w14:val="none"/>
              </w:rPr>
              <w:t>and student need)</w:t>
            </w:r>
            <w:r w:rsidRPr="00ED26E2">
              <w:rPr>
                <w:rFonts w:eastAsia="Times New Roman" w:cs="Arial"/>
                <w:color w:val="000000"/>
                <w:kern w:val="0"/>
                <w:sz w:val="24"/>
                <w:szCs w:val="24"/>
                <w14:ligatures w14:val="none"/>
              </w:rPr>
              <w:t>, and includ</w:t>
            </w:r>
            <w:r>
              <w:rPr>
                <w:rFonts w:eastAsia="Times New Roman" w:cs="Arial"/>
                <w:color w:val="000000"/>
                <w:kern w:val="0"/>
                <w:sz w:val="24"/>
                <w:szCs w:val="24"/>
                <w14:ligatures w14:val="none"/>
              </w:rPr>
              <w:t>ing consideration of</w:t>
            </w:r>
            <w:r w:rsidRPr="00ED26E2">
              <w:rPr>
                <w:rFonts w:eastAsia="Times New Roman" w:cs="Arial"/>
                <w:color w:val="000000"/>
                <w:kern w:val="0"/>
                <w:sz w:val="24"/>
                <w:szCs w:val="24"/>
                <w14:ligatures w14:val="none"/>
              </w:rPr>
              <w:t xml:space="preserve"> </w:t>
            </w:r>
            <w:r w:rsidRPr="003B531E">
              <w:rPr>
                <w:rFonts w:eastAsia="Times New Roman" w:cs="Arial"/>
                <w:i/>
                <w:iCs/>
                <w:color w:val="000000"/>
                <w:kern w:val="0"/>
                <w:sz w:val="24"/>
                <w:szCs w:val="24"/>
                <w14:ligatures w14:val="none"/>
              </w:rPr>
              <w:t>most</w:t>
            </w:r>
            <w:r w:rsidRPr="00ED26E2">
              <w:rPr>
                <w:rFonts w:eastAsia="Times New Roman" w:cs="Arial"/>
                <w:color w:val="000000"/>
                <w:kern w:val="0"/>
                <w:sz w:val="24"/>
                <w:szCs w:val="24"/>
                <w14:ligatures w14:val="none"/>
              </w:rPr>
              <w:t xml:space="preserve"> of the </w:t>
            </w:r>
            <w:r>
              <w:rPr>
                <w:rFonts w:eastAsia="Times New Roman" w:cs="Arial"/>
                <w:color w:val="000000"/>
                <w:kern w:val="0"/>
                <w:sz w:val="24"/>
                <w:szCs w:val="24"/>
                <w14:ligatures w14:val="none"/>
              </w:rPr>
              <w:t xml:space="preserve">following: the </w:t>
            </w:r>
            <w:r w:rsidRPr="00ED26E2">
              <w:rPr>
                <w:rFonts w:eastAsia="Times New Roman" w:cs="Arial"/>
                <w:color w:val="000000"/>
                <w:kern w:val="0"/>
                <w:sz w:val="24"/>
                <w:szCs w:val="24"/>
                <w14:ligatures w14:val="none"/>
              </w:rPr>
              <w:t>mode of administration, assessor qualifications, guidelines for administration and the appropriate testing environment</w:t>
            </w:r>
            <w:r>
              <w:rPr>
                <w:rFonts w:eastAsia="Times New Roman" w:cs="Arial"/>
                <w:color w:val="000000"/>
                <w:kern w:val="0"/>
                <w:sz w:val="24"/>
                <w:szCs w:val="24"/>
                <w14:ligatures w14:val="none"/>
              </w:rPr>
              <w:t>,</w:t>
            </w:r>
            <w:r w:rsidRPr="00ED26E2">
              <w:rPr>
                <w:rFonts w:eastAsia="Times New Roman" w:cs="Arial"/>
                <w:color w:val="000000"/>
                <w:kern w:val="0"/>
                <w:sz w:val="24"/>
                <w:szCs w:val="24"/>
                <w14:ligatures w14:val="none"/>
              </w:rPr>
              <w:t xml:space="preserve"> and guidance for handling testing irregularities.</w:t>
            </w:r>
          </w:p>
        </w:tc>
        <w:tc>
          <w:tcPr>
            <w:tcW w:w="3862" w:type="dxa"/>
            <w:hideMark/>
          </w:tcPr>
          <w:p w14:paraId="3AC5A387" w14:textId="77777777" w:rsidR="001D0E2F" w:rsidRPr="00ED26E2" w:rsidRDefault="001D0E2F" w:rsidP="008233DC">
            <w:pPr>
              <w:widowControl w:val="0"/>
              <w:contextualSpacing/>
              <w:rPr>
                <w:rFonts w:eastAsia="Times New Roman" w:cs="Arial"/>
                <w:color w:val="000000"/>
                <w:kern w:val="0"/>
                <w:sz w:val="24"/>
                <w:szCs w:val="24"/>
                <w14:ligatures w14:val="none"/>
              </w:rPr>
            </w:pPr>
            <w:r w:rsidRPr="00ED26E2">
              <w:rPr>
                <w:rFonts w:eastAsia="Times New Roman" w:cs="Arial"/>
                <w:color w:val="000000"/>
                <w:kern w:val="0"/>
                <w:sz w:val="24"/>
                <w:szCs w:val="24"/>
                <w14:ligatures w14:val="none"/>
              </w:rPr>
              <w:t xml:space="preserve">There is </w:t>
            </w:r>
            <w:r w:rsidRPr="00ED26E2">
              <w:rPr>
                <w:rFonts w:eastAsia="Times New Roman" w:cs="Arial"/>
                <w:i/>
                <w:iCs/>
                <w:color w:val="000000"/>
                <w:kern w:val="0"/>
                <w:sz w:val="24"/>
                <w:szCs w:val="24"/>
                <w14:ligatures w14:val="none"/>
              </w:rPr>
              <w:t xml:space="preserve">unclear and/or limited </w:t>
            </w:r>
            <w:r w:rsidRPr="00545C60">
              <w:rPr>
                <w:rFonts w:eastAsia="Times New Roman" w:cs="Arial"/>
                <w:color w:val="000000"/>
                <w:kern w:val="0"/>
                <w:sz w:val="24"/>
                <w:szCs w:val="24"/>
                <w14:ligatures w14:val="none"/>
              </w:rPr>
              <w:t>guidance</w:t>
            </w:r>
            <w:r w:rsidRPr="00ED26E2">
              <w:rPr>
                <w:rFonts w:eastAsia="Times New Roman" w:cs="Arial"/>
                <w:color w:val="000000"/>
                <w:kern w:val="0"/>
                <w:sz w:val="24"/>
                <w:szCs w:val="24"/>
                <w14:ligatures w14:val="none"/>
              </w:rPr>
              <w:t xml:space="preserve"> for appropriate administration, </w:t>
            </w:r>
            <w:r w:rsidRPr="00545C60">
              <w:rPr>
                <w:rFonts w:eastAsia="Times New Roman" w:cs="Arial"/>
                <w:i/>
                <w:iCs/>
                <w:color w:val="000000"/>
                <w:kern w:val="0"/>
                <w:sz w:val="24"/>
                <w:szCs w:val="24"/>
                <w14:ligatures w14:val="none"/>
              </w:rPr>
              <w:t xml:space="preserve">based on limited evidence </w:t>
            </w:r>
            <w:r w:rsidRPr="003B531E">
              <w:rPr>
                <w:rFonts w:eastAsia="Times New Roman" w:cs="Arial"/>
                <w:color w:val="000000"/>
                <w:kern w:val="0"/>
                <w:sz w:val="24"/>
                <w:szCs w:val="24"/>
                <w14:ligatures w14:val="none"/>
              </w:rPr>
              <w:t xml:space="preserve">about </w:t>
            </w:r>
            <w:r>
              <w:rPr>
                <w:rFonts w:eastAsia="Times New Roman" w:cs="Arial"/>
                <w:color w:val="000000"/>
                <w:kern w:val="0"/>
                <w:sz w:val="24"/>
                <w:szCs w:val="24"/>
                <w14:ligatures w14:val="none"/>
              </w:rPr>
              <w:t xml:space="preserve">how decisions are </w:t>
            </w:r>
            <w:r w:rsidRPr="003B531E">
              <w:rPr>
                <w:rFonts w:eastAsia="Times New Roman" w:cs="Arial"/>
                <w:color w:val="000000"/>
                <w:kern w:val="0"/>
                <w:sz w:val="24"/>
                <w:szCs w:val="24"/>
                <w14:ligatures w14:val="none"/>
              </w:rPr>
              <w:t xml:space="preserve">appropriate </w:t>
            </w:r>
            <w:r>
              <w:rPr>
                <w:rFonts w:eastAsia="Times New Roman" w:cs="Arial"/>
                <w:color w:val="000000"/>
                <w:kern w:val="0"/>
                <w:sz w:val="24"/>
                <w:szCs w:val="24"/>
                <w14:ligatures w14:val="none"/>
              </w:rPr>
              <w:t>to the</w:t>
            </w:r>
            <w:r w:rsidRPr="003B531E">
              <w:rPr>
                <w:rFonts w:eastAsia="Times New Roman" w:cs="Arial"/>
                <w:color w:val="000000"/>
                <w:kern w:val="0"/>
                <w:sz w:val="24"/>
                <w:szCs w:val="24"/>
                <w14:ligatures w14:val="none"/>
              </w:rPr>
              <w:t xml:space="preserve"> students being evaluated</w:t>
            </w:r>
            <w:r w:rsidRPr="00545C60">
              <w:rPr>
                <w:rFonts w:eastAsia="Times New Roman" w:cs="Arial"/>
                <w:i/>
                <w:iCs/>
                <w:color w:val="000000"/>
                <w:kern w:val="0"/>
                <w:sz w:val="24"/>
                <w:szCs w:val="24"/>
                <w14:ligatures w14:val="none"/>
              </w:rPr>
              <w:t xml:space="preserve"> </w:t>
            </w:r>
            <w:r w:rsidRPr="00545C60">
              <w:rPr>
                <w:rFonts w:eastAsia="Times New Roman" w:cs="Arial"/>
                <w:color w:val="000000"/>
                <w:kern w:val="0"/>
                <w:sz w:val="24"/>
                <w:szCs w:val="24"/>
                <w14:ligatures w14:val="none"/>
              </w:rPr>
              <w:t>(by age and developmental level, language background, and student need)</w:t>
            </w:r>
            <w:r w:rsidRPr="00545C60">
              <w:rPr>
                <w:rFonts w:eastAsia="Times New Roman" w:cs="Arial"/>
                <w:i/>
                <w:iCs/>
                <w:color w:val="000000"/>
                <w:kern w:val="0"/>
                <w:sz w:val="24"/>
                <w:szCs w:val="24"/>
                <w14:ligatures w14:val="none"/>
              </w:rPr>
              <w:t>,</w:t>
            </w:r>
            <w:r w:rsidRPr="00ED26E2">
              <w:rPr>
                <w:rFonts w:eastAsia="Times New Roman" w:cs="Arial"/>
                <w:i/>
                <w:iCs/>
                <w:color w:val="000000"/>
                <w:kern w:val="0"/>
                <w:sz w:val="24"/>
                <w:szCs w:val="24"/>
                <w14:ligatures w14:val="none"/>
              </w:rPr>
              <w:t xml:space="preserve"> </w:t>
            </w:r>
            <w:r w:rsidRPr="00545C60">
              <w:rPr>
                <w:rFonts w:eastAsia="Times New Roman" w:cs="Arial"/>
                <w:color w:val="000000"/>
                <w:kern w:val="0"/>
                <w:sz w:val="24"/>
                <w:szCs w:val="24"/>
                <w14:ligatures w14:val="none"/>
              </w:rPr>
              <w:t>and</w:t>
            </w:r>
            <w:r w:rsidRPr="00ED26E2">
              <w:rPr>
                <w:rFonts w:eastAsia="Times New Roman" w:cs="Arial"/>
                <w:i/>
                <w:iCs/>
                <w:color w:val="000000"/>
                <w:kern w:val="0"/>
                <w:sz w:val="24"/>
                <w:szCs w:val="24"/>
                <w14:ligatures w14:val="none"/>
              </w:rPr>
              <w:t xml:space="preserve"> </w:t>
            </w:r>
            <w:r w:rsidRPr="00ED26E2">
              <w:rPr>
                <w:rFonts w:eastAsia="Times New Roman" w:cs="Arial"/>
                <w:color w:val="000000"/>
                <w:kern w:val="0"/>
                <w:sz w:val="24"/>
                <w:szCs w:val="24"/>
                <w14:ligatures w14:val="none"/>
              </w:rPr>
              <w:t>including consideration</w:t>
            </w:r>
            <w:r>
              <w:rPr>
                <w:rFonts w:eastAsia="Times New Roman" w:cs="Arial"/>
                <w:color w:val="000000"/>
                <w:kern w:val="0"/>
                <w:sz w:val="24"/>
                <w:szCs w:val="24"/>
                <w14:ligatures w14:val="none"/>
              </w:rPr>
              <w:t xml:space="preserve"> of </w:t>
            </w:r>
            <w:r w:rsidRPr="003B531E">
              <w:rPr>
                <w:rFonts w:eastAsia="Times New Roman" w:cs="Arial"/>
                <w:i/>
                <w:iCs/>
                <w:color w:val="000000"/>
                <w:kern w:val="0"/>
                <w:sz w:val="24"/>
                <w:szCs w:val="24"/>
                <w14:ligatures w14:val="none"/>
              </w:rPr>
              <w:t>some</w:t>
            </w:r>
            <w:r>
              <w:rPr>
                <w:rFonts w:eastAsia="Times New Roman" w:cs="Arial"/>
                <w:color w:val="000000"/>
                <w:kern w:val="0"/>
                <w:sz w:val="24"/>
                <w:szCs w:val="24"/>
                <w14:ligatures w14:val="none"/>
              </w:rPr>
              <w:t xml:space="preserve"> of the following:  the</w:t>
            </w:r>
            <w:r w:rsidRPr="00ED26E2">
              <w:rPr>
                <w:rFonts w:eastAsia="Times New Roman" w:cs="Arial"/>
                <w:color w:val="000000"/>
                <w:kern w:val="0"/>
                <w:sz w:val="24"/>
                <w:szCs w:val="24"/>
                <w14:ligatures w14:val="none"/>
              </w:rPr>
              <w:t xml:space="preserve"> mode of administration, assessor qualifications, guidelines for administration and the appropriate testing environment</w:t>
            </w:r>
            <w:r>
              <w:rPr>
                <w:rFonts w:eastAsia="Times New Roman" w:cs="Arial"/>
                <w:color w:val="000000"/>
                <w:kern w:val="0"/>
                <w:sz w:val="24"/>
                <w:szCs w:val="24"/>
                <w14:ligatures w14:val="none"/>
              </w:rPr>
              <w:t>,</w:t>
            </w:r>
            <w:r w:rsidRPr="00ED26E2">
              <w:rPr>
                <w:rFonts w:eastAsia="Times New Roman" w:cs="Arial"/>
                <w:color w:val="000000"/>
                <w:kern w:val="0"/>
                <w:sz w:val="24"/>
                <w:szCs w:val="24"/>
                <w14:ligatures w14:val="none"/>
              </w:rPr>
              <w:t xml:space="preserve"> and guidance for handling testing irregularities.</w:t>
            </w:r>
          </w:p>
        </w:tc>
      </w:tr>
      <w:tr w:rsidR="001D0E2F" w:rsidRPr="00D12240" w14:paraId="2C76D5FB" w14:textId="77777777" w:rsidTr="002E677A">
        <w:trPr>
          <w:cantSplit/>
          <w:trHeight w:val="2698"/>
          <w:jc w:val="center"/>
        </w:trPr>
        <w:tc>
          <w:tcPr>
            <w:tcW w:w="3862" w:type="dxa"/>
          </w:tcPr>
          <w:p w14:paraId="084D8A32" w14:textId="77777777" w:rsidR="001D0E2F" w:rsidRPr="00E527A5" w:rsidRDefault="001D0E2F" w:rsidP="008233DC">
            <w:pPr>
              <w:widowControl w:val="0"/>
              <w:contextualSpacing/>
              <w:rPr>
                <w:rFonts w:eastAsia="Times New Roman" w:cs="Arial"/>
                <w:color w:val="000000"/>
                <w:kern w:val="0"/>
                <w:sz w:val="24"/>
                <w:szCs w:val="24"/>
                <w14:ligatures w14:val="none"/>
              </w:rPr>
            </w:pPr>
            <w:r w:rsidRPr="00E527A5">
              <w:rPr>
                <w:rFonts w:eastAsia="Times New Roman" w:cs="Arial"/>
                <w:color w:val="000000"/>
                <w:kern w:val="0"/>
                <w:sz w:val="24"/>
                <w:szCs w:val="24"/>
                <w14:ligatures w14:val="none"/>
              </w:rPr>
              <w:t>There is</w:t>
            </w:r>
            <w:r w:rsidRPr="00E527A5">
              <w:rPr>
                <w:rFonts w:eastAsia="Times New Roman" w:cs="Arial"/>
                <w:i/>
                <w:iCs/>
                <w:color w:val="000000"/>
                <w:kern w:val="0"/>
                <w:sz w:val="24"/>
                <w:szCs w:val="24"/>
                <w14:ligatures w14:val="none"/>
              </w:rPr>
              <w:t xml:space="preserve"> clear and detailed </w:t>
            </w:r>
            <w:r w:rsidRPr="00E527A5">
              <w:rPr>
                <w:rFonts w:eastAsia="Times New Roman" w:cs="Arial"/>
                <w:color w:val="000000"/>
                <w:kern w:val="0"/>
                <w:sz w:val="24"/>
                <w:szCs w:val="24"/>
                <w14:ligatures w14:val="none"/>
              </w:rPr>
              <w:t>guidance for scoring the items/tasks and interpreting and reporting scores</w:t>
            </w:r>
            <w:r w:rsidRPr="00545C60">
              <w:rPr>
                <w:rFonts w:eastAsia="Times New Roman" w:cs="Arial"/>
                <w:color w:val="000000"/>
                <w:kern w:val="0"/>
                <w:sz w:val="24"/>
                <w:szCs w:val="24"/>
                <w14:ligatures w14:val="none"/>
              </w:rPr>
              <w:t>,</w:t>
            </w:r>
            <w:r w:rsidRPr="00545C60">
              <w:t xml:space="preserve"> </w:t>
            </w:r>
            <w:r w:rsidRPr="00545C60">
              <w:rPr>
                <w:rFonts w:eastAsia="Times New Roman" w:cs="Arial"/>
                <w:color w:val="000000"/>
                <w:kern w:val="0"/>
                <w:sz w:val="24"/>
                <w:szCs w:val="24"/>
                <w14:ligatures w14:val="none"/>
              </w:rPr>
              <w:t>considering students’ age and developmental level, language backgrounds (e.g., those who speak English dialects and varieties), and any known disabilities (e.g., sight, speech or hearing).</w:t>
            </w:r>
          </w:p>
        </w:tc>
        <w:tc>
          <w:tcPr>
            <w:tcW w:w="3862" w:type="dxa"/>
          </w:tcPr>
          <w:p w14:paraId="21BB4A80" w14:textId="77777777" w:rsidR="001D0E2F" w:rsidRPr="00E527A5" w:rsidRDefault="001D0E2F" w:rsidP="008233DC">
            <w:pPr>
              <w:widowControl w:val="0"/>
              <w:spacing w:after="240"/>
              <w:rPr>
                <w:rFonts w:eastAsia="Times New Roman" w:cs="Arial"/>
                <w:color w:val="000000"/>
                <w:kern w:val="0"/>
                <w:sz w:val="24"/>
                <w:szCs w:val="24"/>
                <w14:ligatures w14:val="none"/>
              </w:rPr>
            </w:pPr>
            <w:r w:rsidRPr="00E527A5">
              <w:rPr>
                <w:rFonts w:eastAsia="Times New Roman" w:cs="Arial"/>
                <w:color w:val="000000"/>
                <w:kern w:val="0"/>
                <w:sz w:val="24"/>
                <w:szCs w:val="24"/>
                <w14:ligatures w14:val="none"/>
              </w:rPr>
              <w:t xml:space="preserve">There is </w:t>
            </w:r>
            <w:r w:rsidRPr="00E527A5">
              <w:rPr>
                <w:rFonts w:eastAsia="Times New Roman" w:cs="Arial"/>
                <w:i/>
                <w:iCs/>
                <w:color w:val="000000"/>
                <w:kern w:val="0"/>
                <w:sz w:val="24"/>
                <w:szCs w:val="24"/>
                <w14:ligatures w14:val="none"/>
              </w:rPr>
              <w:t>some or reasonable</w:t>
            </w:r>
            <w:r w:rsidRPr="00E527A5">
              <w:rPr>
                <w:rFonts w:eastAsia="Times New Roman" w:cs="Arial"/>
                <w:color w:val="000000"/>
                <w:kern w:val="0"/>
                <w:sz w:val="24"/>
                <w:szCs w:val="24"/>
                <w14:ligatures w14:val="none"/>
              </w:rPr>
              <w:t xml:space="preserve"> guidance for scoring the items/tasks and interpreting and reporting scores</w:t>
            </w:r>
            <w:r w:rsidRPr="00545C60">
              <w:rPr>
                <w:rFonts w:eastAsia="Times New Roman" w:cs="Arial"/>
                <w:color w:val="000000"/>
                <w:kern w:val="0"/>
                <w:sz w:val="24"/>
                <w:szCs w:val="24"/>
                <w14:ligatures w14:val="none"/>
              </w:rPr>
              <w:t>,</w:t>
            </w:r>
            <w:r w:rsidRPr="00545C60">
              <w:t xml:space="preserve"> </w:t>
            </w:r>
            <w:r w:rsidRPr="00545C60">
              <w:rPr>
                <w:rFonts w:eastAsia="Times New Roman" w:cs="Arial"/>
                <w:color w:val="000000"/>
                <w:kern w:val="0"/>
                <w:sz w:val="24"/>
                <w:szCs w:val="24"/>
                <w14:ligatures w14:val="none"/>
              </w:rPr>
              <w:t>considering students’ age and developmental level, language backgrounds (e.g., those who speak English dialects and varieties), and any known disabilities (e.g., speech or hearing).</w:t>
            </w:r>
          </w:p>
        </w:tc>
        <w:tc>
          <w:tcPr>
            <w:tcW w:w="3862" w:type="dxa"/>
          </w:tcPr>
          <w:p w14:paraId="2925DC08" w14:textId="77777777" w:rsidR="001D0E2F" w:rsidRPr="00E527A5" w:rsidRDefault="001D0E2F" w:rsidP="008233DC">
            <w:pPr>
              <w:widowControl w:val="0"/>
              <w:spacing w:after="240"/>
              <w:rPr>
                <w:rFonts w:eastAsia="Times New Roman" w:cs="Arial"/>
                <w:color w:val="000000"/>
                <w:kern w:val="0"/>
                <w:sz w:val="24"/>
                <w:szCs w:val="24"/>
                <w14:ligatures w14:val="none"/>
              </w:rPr>
            </w:pPr>
            <w:r w:rsidRPr="00E527A5">
              <w:rPr>
                <w:rFonts w:eastAsia="Times New Roman" w:cs="Arial"/>
                <w:color w:val="000000"/>
                <w:kern w:val="0"/>
                <w:sz w:val="24"/>
                <w:szCs w:val="24"/>
                <w14:ligatures w14:val="none"/>
              </w:rPr>
              <w:t xml:space="preserve">There is </w:t>
            </w:r>
            <w:r w:rsidRPr="00E527A5">
              <w:rPr>
                <w:rFonts w:eastAsia="Times New Roman" w:cs="Arial"/>
                <w:i/>
                <w:iCs/>
                <w:color w:val="000000"/>
                <w:kern w:val="0"/>
                <w:sz w:val="24"/>
                <w:szCs w:val="24"/>
                <w14:ligatures w14:val="none"/>
              </w:rPr>
              <w:t>unclear and/or limited</w:t>
            </w:r>
            <w:r w:rsidRPr="00E527A5">
              <w:rPr>
                <w:rFonts w:eastAsia="Times New Roman" w:cs="Arial"/>
                <w:color w:val="000000"/>
                <w:kern w:val="0"/>
                <w:sz w:val="24"/>
                <w:szCs w:val="24"/>
                <w14:ligatures w14:val="none"/>
              </w:rPr>
              <w:t xml:space="preserve"> guidance for scoring the items/tasks and interpreting and reporting scores</w:t>
            </w:r>
            <w:r w:rsidRPr="00545C60">
              <w:rPr>
                <w:rFonts w:eastAsia="Times New Roman" w:cs="Arial"/>
                <w:color w:val="000000"/>
                <w:kern w:val="0"/>
                <w:sz w:val="24"/>
                <w:szCs w:val="24"/>
                <w14:ligatures w14:val="none"/>
              </w:rPr>
              <w:t>,</w:t>
            </w:r>
            <w:r w:rsidRPr="00545C60">
              <w:t xml:space="preserve"> </w:t>
            </w:r>
            <w:r w:rsidRPr="00545C60">
              <w:rPr>
                <w:rFonts w:eastAsia="Times New Roman" w:cs="Arial"/>
                <w:color w:val="000000"/>
                <w:kern w:val="0"/>
                <w:sz w:val="24"/>
                <w:szCs w:val="24"/>
                <w14:ligatures w14:val="none"/>
              </w:rPr>
              <w:t>considering students’ age and developmental level, language backgrounds (e.g., those who speak English dialects and varieties), and any known disabilities (e.g., speech or hearing).</w:t>
            </w:r>
          </w:p>
        </w:tc>
      </w:tr>
    </w:tbl>
    <w:p w14:paraId="0CA482CA" w14:textId="77777777" w:rsidR="00F501F6" w:rsidRDefault="008C16F1" w:rsidP="005A741E">
      <w:pPr>
        <w:pStyle w:val="IntenseQuote"/>
        <w:spacing w:before="640"/>
      </w:pPr>
      <w:r w:rsidRPr="006219F8">
        <w:t>RESPONSE &amp; EVIDENCE</w:t>
      </w:r>
    </w:p>
    <w:p w14:paraId="495F84CF" w14:textId="4170CC9B" w:rsidR="00445F63" w:rsidRDefault="00445F63" w:rsidP="00445F63">
      <w:r>
        <w:fldChar w:fldCharType="begin">
          <w:ffData>
            <w:name w:val="Text8"/>
            <w:enabled/>
            <w:calcOnExit w:val="0"/>
            <w:statusText w:type="text" w:val="1bii - Response and Evidence"/>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A936C69" w14:textId="77777777" w:rsidR="00445F63" w:rsidRDefault="00445F63" w:rsidP="00445F63"/>
    <w:p w14:paraId="4643E3C3" w14:textId="357C984B" w:rsidR="00445F63" w:rsidRPr="00445F63" w:rsidRDefault="00445F63" w:rsidP="00445F63">
      <w:pPr>
        <w:sectPr w:rsidR="00445F63" w:rsidRPr="00445F63" w:rsidSect="00141E3B">
          <w:footerReference w:type="default" r:id="rId14"/>
          <w:pgSz w:w="12240" w:h="15840"/>
          <w:pgMar w:top="567" w:right="1440" w:bottom="1440" w:left="1440" w:header="720" w:footer="720" w:gutter="0"/>
          <w:cols w:space="720"/>
          <w:docGrid w:linePitch="360"/>
        </w:sectPr>
      </w:pPr>
    </w:p>
    <w:p w14:paraId="7A349B5E" w14:textId="4D46B428" w:rsidR="008C16F1" w:rsidRPr="006219F8" w:rsidRDefault="008C16F1" w:rsidP="006D59DB">
      <w:pPr>
        <w:spacing w:after="240"/>
        <w:ind w:left="360" w:hanging="360"/>
      </w:pPr>
      <w:r w:rsidRPr="006D59DB">
        <w:lastRenderedPageBreak/>
        <w:t>1.</w:t>
      </w:r>
      <w:r w:rsidRPr="006D59DB">
        <w:tab/>
        <w:t>DESCRIPTION OF ASSESSMENT BATTERY (a, b, c)</w:t>
      </w:r>
    </w:p>
    <w:p w14:paraId="66F50AD2" w14:textId="6FE966A1" w:rsidR="008C16F1" w:rsidRPr="006219F8" w:rsidRDefault="008C16F1" w:rsidP="00632229">
      <w:pPr>
        <w:pStyle w:val="ListParagraph"/>
        <w:spacing w:after="240"/>
        <w:ind w:hanging="360"/>
        <w:contextualSpacing w:val="0"/>
      </w:pPr>
      <w:r w:rsidRPr="006219F8">
        <w:t>b.</w:t>
      </w:r>
      <w:r w:rsidRPr="006219F8">
        <w:tab/>
        <w:t>The extent to which the mode of administration for the screening instruments is appropriate for the students being evaluated (by grade level and student need)</w:t>
      </w:r>
    </w:p>
    <w:p w14:paraId="6EC163D3" w14:textId="467BD6F8" w:rsidR="001D0E2F" w:rsidRDefault="008C16F1" w:rsidP="00A82FE4">
      <w:pPr>
        <w:pStyle w:val="ListParagraph"/>
        <w:numPr>
          <w:ilvl w:val="0"/>
          <w:numId w:val="27"/>
        </w:numPr>
        <w:spacing w:after="160"/>
        <w:ind w:left="1800"/>
        <w:contextualSpacing w:val="0"/>
      </w:pPr>
      <w:r w:rsidRPr="006219F8">
        <w:t>For instruments in languages other than English, how tasks have been constructed to appropriately reflect relevant language features.</w:t>
      </w:r>
    </w:p>
    <w:tbl>
      <w:tblPr>
        <w:tblStyle w:val="TableGrid"/>
        <w:tblW w:w="11697" w:type="dxa"/>
        <w:jc w:val="center"/>
        <w:tblLayout w:type="fixed"/>
        <w:tblLook w:val="04A0" w:firstRow="1" w:lastRow="0" w:firstColumn="1" w:lastColumn="0" w:noHBand="0" w:noVBand="1"/>
        <w:tblDescription w:val="RDRSSP rubric for evaluation criteria with evidence pertaining to 1(b)(iii)."/>
      </w:tblPr>
      <w:tblGrid>
        <w:gridCol w:w="3899"/>
        <w:gridCol w:w="3899"/>
        <w:gridCol w:w="3899"/>
      </w:tblGrid>
      <w:tr w:rsidR="001D0E2F" w:rsidRPr="00C0127B" w14:paraId="5DE4D1FE" w14:textId="77777777" w:rsidTr="002E677A">
        <w:trPr>
          <w:cantSplit/>
          <w:trHeight w:val="21"/>
          <w:tblHeader/>
          <w:jc w:val="center"/>
        </w:trPr>
        <w:tc>
          <w:tcPr>
            <w:tcW w:w="3899" w:type="dxa"/>
            <w:shd w:val="clear" w:color="auto" w:fill="DAE9F7" w:themeFill="text2" w:themeFillTint="1A"/>
            <w:vAlign w:val="center"/>
            <w:hideMark/>
          </w:tcPr>
          <w:p w14:paraId="1B65DDFD"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99" w:type="dxa"/>
            <w:shd w:val="clear" w:color="auto" w:fill="DAE9F7" w:themeFill="text2" w:themeFillTint="1A"/>
            <w:vAlign w:val="center"/>
            <w:hideMark/>
          </w:tcPr>
          <w:p w14:paraId="2E02002A"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99" w:type="dxa"/>
            <w:shd w:val="clear" w:color="auto" w:fill="DAE9F7" w:themeFill="text2" w:themeFillTint="1A"/>
            <w:vAlign w:val="center"/>
            <w:hideMark/>
          </w:tcPr>
          <w:p w14:paraId="1DCD0927"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1D0E2F" w:rsidRPr="00D12240" w14:paraId="2E842D0C" w14:textId="77777777" w:rsidTr="002E677A">
        <w:trPr>
          <w:cantSplit/>
          <w:trHeight w:val="21"/>
          <w:jc w:val="center"/>
        </w:trPr>
        <w:tc>
          <w:tcPr>
            <w:tcW w:w="3899" w:type="dxa"/>
            <w:hideMark/>
          </w:tcPr>
          <w:p w14:paraId="2E58D949" w14:textId="77777777" w:rsidR="001D0E2F" w:rsidRPr="00D12240" w:rsidRDefault="001D0E2F" w:rsidP="008233DC">
            <w:pPr>
              <w:widowControl w:val="0"/>
              <w:contextualSpacing/>
              <w:rPr>
                <w:rFonts w:eastAsia="Times New Roman" w:cs="Arial"/>
                <w:sz w:val="24"/>
                <w:szCs w:val="24"/>
              </w:rPr>
            </w:pPr>
            <w:r w:rsidRPr="00D12240">
              <w:rPr>
                <w:rFonts w:cs="Arial"/>
                <w:color w:val="000000"/>
                <w:kern w:val="0"/>
                <w:sz w:val="24"/>
                <w:szCs w:val="24"/>
                <w:lang w:eastAsia="ko-KR"/>
                <w14:ligatures w14:val="none"/>
              </w:rPr>
              <w:t xml:space="preserve">There is </w:t>
            </w:r>
            <w:r w:rsidRPr="00D12240">
              <w:rPr>
                <w:rFonts w:cs="Arial"/>
                <w:i/>
                <w:iCs/>
                <w:color w:val="000000"/>
                <w:kern w:val="0"/>
                <w:sz w:val="24"/>
                <w:szCs w:val="24"/>
                <w:lang w:eastAsia="ko-KR"/>
                <w14:ligatures w14:val="none"/>
              </w:rPr>
              <w:t>compelling</w:t>
            </w:r>
            <w:r w:rsidRPr="00D12240">
              <w:rPr>
                <w:rFonts w:cs="Arial"/>
                <w:color w:val="000000"/>
                <w:kern w:val="0"/>
                <w:sz w:val="24"/>
                <w:szCs w:val="24"/>
                <w:lang w:eastAsia="ko-KR"/>
                <w14:ligatures w14:val="none"/>
              </w:rPr>
              <w:t xml:space="preserve"> evidence that supports how the tasks are constructed to appropriately reflect key relevant language features.</w:t>
            </w:r>
          </w:p>
        </w:tc>
        <w:tc>
          <w:tcPr>
            <w:tcW w:w="3899" w:type="dxa"/>
            <w:hideMark/>
          </w:tcPr>
          <w:p w14:paraId="2194A175" w14:textId="77777777" w:rsidR="001D0E2F" w:rsidRPr="00D12240" w:rsidRDefault="001D0E2F"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reasonable</w:t>
            </w:r>
            <w:r w:rsidRPr="00D12240">
              <w:rPr>
                <w:rFonts w:eastAsia="Times New Roman" w:cs="Arial"/>
                <w:color w:val="000000"/>
                <w:kern w:val="0"/>
                <w:sz w:val="24"/>
                <w:szCs w:val="24"/>
                <w14:ligatures w14:val="none"/>
              </w:rPr>
              <w:t xml:space="preserve"> evidence that supports how the tasks are constructed to appropriately reflect relevant language features but </w:t>
            </w:r>
            <w:r w:rsidRPr="00D12240">
              <w:rPr>
                <w:rFonts w:eastAsia="Times New Roman" w:cs="Arial"/>
                <w:i/>
                <w:iCs/>
                <w:color w:val="000000"/>
                <w:kern w:val="0"/>
                <w:sz w:val="24"/>
                <w:szCs w:val="24"/>
                <w14:ligatures w14:val="none"/>
              </w:rPr>
              <w:t>does not adequately</w:t>
            </w:r>
            <w:r w:rsidRPr="00D12240">
              <w:rPr>
                <w:rFonts w:eastAsia="Times New Roman" w:cs="Arial"/>
                <w:color w:val="000000"/>
                <w:kern w:val="0"/>
                <w:sz w:val="24"/>
                <w:szCs w:val="24"/>
                <w14:ligatures w14:val="none"/>
              </w:rPr>
              <w:t xml:space="preserve"> address all </w:t>
            </w:r>
            <w:r w:rsidRPr="00D12240">
              <w:rPr>
                <w:rFonts w:cs="Arial"/>
                <w:color w:val="000000"/>
                <w:kern w:val="0"/>
                <w:sz w:val="24"/>
                <w:szCs w:val="24"/>
                <w:lang w:eastAsia="ko-KR"/>
                <w14:ligatures w14:val="none"/>
              </w:rPr>
              <w:t xml:space="preserve">key </w:t>
            </w:r>
            <w:r w:rsidRPr="00D12240">
              <w:rPr>
                <w:rFonts w:eastAsia="Times New Roman" w:cs="Arial"/>
                <w:color w:val="000000"/>
                <w:kern w:val="0"/>
                <w:sz w:val="24"/>
                <w:szCs w:val="24"/>
                <w14:ligatures w14:val="none"/>
              </w:rPr>
              <w:t>relevant language features.</w:t>
            </w:r>
          </w:p>
        </w:tc>
        <w:tc>
          <w:tcPr>
            <w:tcW w:w="3899" w:type="dxa"/>
            <w:hideMark/>
          </w:tcPr>
          <w:p w14:paraId="5E02DA79" w14:textId="77777777" w:rsidR="001D0E2F" w:rsidRPr="00D12240" w:rsidRDefault="001D0E2F"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limited or unclear</w:t>
            </w:r>
            <w:r w:rsidRPr="00D12240">
              <w:rPr>
                <w:rFonts w:eastAsia="Times New Roman" w:cs="Arial"/>
                <w:color w:val="000000"/>
                <w:kern w:val="0"/>
                <w:sz w:val="24"/>
                <w:szCs w:val="24"/>
                <w14:ligatures w14:val="none"/>
              </w:rPr>
              <w:t xml:space="preserve"> evidence that supports how the tasks are constructed to appropriately reflect</w:t>
            </w:r>
            <w:r w:rsidRPr="00D12240">
              <w:rPr>
                <w:rFonts w:cs="Arial"/>
                <w:color w:val="000000"/>
                <w:kern w:val="0"/>
                <w:sz w:val="24"/>
                <w:szCs w:val="24"/>
                <w:lang w:eastAsia="ko-KR"/>
                <w14:ligatures w14:val="none"/>
              </w:rPr>
              <w:t xml:space="preserve"> key</w:t>
            </w:r>
            <w:r w:rsidRPr="00D12240">
              <w:rPr>
                <w:rFonts w:eastAsia="Times New Roman" w:cs="Arial"/>
                <w:color w:val="000000"/>
                <w:kern w:val="0"/>
                <w:sz w:val="24"/>
                <w:szCs w:val="24"/>
                <w14:ligatures w14:val="none"/>
              </w:rPr>
              <w:t xml:space="preserve"> relevant language features.</w:t>
            </w:r>
          </w:p>
        </w:tc>
      </w:tr>
    </w:tbl>
    <w:p w14:paraId="3C92B8ED" w14:textId="536B1427" w:rsidR="008C16F1" w:rsidRDefault="008C16F1" w:rsidP="005A741E">
      <w:pPr>
        <w:pStyle w:val="IntenseQuote"/>
        <w:spacing w:before="640"/>
      </w:pPr>
      <w:r w:rsidRPr="006219F8">
        <w:t>RESPONSE &amp; EVIDENCE</w:t>
      </w:r>
    </w:p>
    <w:p w14:paraId="2CFCF0FB" w14:textId="582F7FB2" w:rsidR="00445F63" w:rsidRPr="00445F63" w:rsidRDefault="00445F63" w:rsidP="00445F63">
      <w:r>
        <w:fldChar w:fldCharType="begin">
          <w:ffData>
            <w:name w:val="Text9"/>
            <w:enabled/>
            <w:calcOnExit w:val="0"/>
            <w:statusText w:type="text" w:val="1biii - Response and Evidence"/>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3CD4359" w14:textId="77777777" w:rsidR="008C16F1" w:rsidRPr="006219F8" w:rsidRDefault="008C16F1" w:rsidP="008C16F1"/>
    <w:p w14:paraId="7B63FF3E" w14:textId="77777777" w:rsidR="00F501F6" w:rsidRPr="006219F8" w:rsidRDefault="00F501F6" w:rsidP="008C16F1">
      <w:pPr>
        <w:sectPr w:rsidR="00F501F6" w:rsidRPr="006219F8" w:rsidSect="00141E3B">
          <w:footerReference w:type="default" r:id="rId15"/>
          <w:pgSz w:w="12240" w:h="15840"/>
          <w:pgMar w:top="567" w:right="1440" w:bottom="1440" w:left="1440" w:header="720" w:footer="720" w:gutter="0"/>
          <w:cols w:space="720"/>
          <w:docGrid w:linePitch="360"/>
        </w:sectPr>
      </w:pPr>
    </w:p>
    <w:p w14:paraId="36FEE782" w14:textId="0959EB61" w:rsidR="004E6F6A" w:rsidRPr="006219F8" w:rsidRDefault="004E6F6A" w:rsidP="006D59DB">
      <w:pPr>
        <w:spacing w:after="240"/>
        <w:ind w:left="360" w:hanging="360"/>
      </w:pPr>
      <w:r w:rsidRPr="006D59DB">
        <w:lastRenderedPageBreak/>
        <w:t>1.</w:t>
      </w:r>
      <w:r w:rsidRPr="006D59DB">
        <w:tab/>
        <w:t>DESCRIPTION OF ASSESSMENT BATTERY (a, b, c)</w:t>
      </w:r>
    </w:p>
    <w:p w14:paraId="45E9386F" w14:textId="3F30ADA7" w:rsidR="004E6F6A" w:rsidRPr="006219F8" w:rsidRDefault="004E6F6A" w:rsidP="00330959">
      <w:pPr>
        <w:pStyle w:val="ListParagraph"/>
        <w:numPr>
          <w:ilvl w:val="0"/>
          <w:numId w:val="29"/>
        </w:numPr>
        <w:spacing w:after="240"/>
        <w:ind w:left="720"/>
        <w:contextualSpacing w:val="0"/>
      </w:pPr>
      <w:r w:rsidRPr="006219F8">
        <w:t>The extent to which the screening instruments offer well-grounded guidance for determining when a student has sufficient language proficiency for them to be appropriately used for the instrument to yield valid information in each assessed language should be provided</w:t>
      </w:r>
    </w:p>
    <w:p w14:paraId="490C6213" w14:textId="2B78FEC3" w:rsidR="001D0E2F" w:rsidRDefault="004E6F6A" w:rsidP="001D0E2F">
      <w:pPr>
        <w:pStyle w:val="ListParagraph"/>
        <w:numPr>
          <w:ilvl w:val="0"/>
          <w:numId w:val="41"/>
        </w:numPr>
        <w:spacing w:after="160"/>
        <w:contextualSpacing w:val="0"/>
      </w:pPr>
      <w:r w:rsidRPr="006219F8">
        <w:t>Information about the minimum language proficiency level necessary.</w:t>
      </w:r>
    </w:p>
    <w:tbl>
      <w:tblPr>
        <w:tblStyle w:val="TableGrid"/>
        <w:tblW w:w="11673" w:type="dxa"/>
        <w:jc w:val="center"/>
        <w:tblLayout w:type="fixed"/>
        <w:tblLook w:val="04A0" w:firstRow="1" w:lastRow="0" w:firstColumn="1" w:lastColumn="0" w:noHBand="0" w:noVBand="1"/>
        <w:tblDescription w:val="RDRSSP rubric for evaluation criteria with evidence pertaining to 1(c)(i)."/>
      </w:tblPr>
      <w:tblGrid>
        <w:gridCol w:w="3891"/>
        <w:gridCol w:w="3891"/>
        <w:gridCol w:w="3891"/>
      </w:tblGrid>
      <w:tr w:rsidR="001D0E2F" w:rsidRPr="00C0127B" w14:paraId="081A1323" w14:textId="77777777" w:rsidTr="002E677A">
        <w:trPr>
          <w:cantSplit/>
          <w:trHeight w:val="20"/>
          <w:tblHeader/>
          <w:jc w:val="center"/>
        </w:trPr>
        <w:tc>
          <w:tcPr>
            <w:tcW w:w="3891" w:type="dxa"/>
            <w:shd w:val="clear" w:color="auto" w:fill="DAE9F7" w:themeFill="text2" w:themeFillTint="1A"/>
            <w:vAlign w:val="center"/>
            <w:hideMark/>
          </w:tcPr>
          <w:p w14:paraId="069C9CCD"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91" w:type="dxa"/>
            <w:shd w:val="clear" w:color="auto" w:fill="DAE9F7" w:themeFill="text2" w:themeFillTint="1A"/>
            <w:vAlign w:val="center"/>
            <w:hideMark/>
          </w:tcPr>
          <w:p w14:paraId="41381434"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91" w:type="dxa"/>
            <w:shd w:val="clear" w:color="auto" w:fill="DAE9F7" w:themeFill="text2" w:themeFillTint="1A"/>
            <w:vAlign w:val="center"/>
            <w:hideMark/>
          </w:tcPr>
          <w:p w14:paraId="1F6BDD6B" w14:textId="77777777" w:rsidR="001D0E2F" w:rsidRPr="00C0127B" w:rsidRDefault="001D0E2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1D0E2F" w:rsidRPr="00D12240" w14:paraId="28F72720" w14:textId="77777777" w:rsidTr="002E677A">
        <w:trPr>
          <w:cantSplit/>
          <w:trHeight w:val="20"/>
          <w:jc w:val="center"/>
        </w:trPr>
        <w:tc>
          <w:tcPr>
            <w:tcW w:w="3891" w:type="dxa"/>
            <w:hideMark/>
          </w:tcPr>
          <w:p w14:paraId="6B5CE135" w14:textId="77777777" w:rsidR="001D0E2F" w:rsidRPr="00E527A5" w:rsidRDefault="001D0E2F" w:rsidP="008233DC">
            <w:pPr>
              <w:widowControl w:val="0"/>
              <w:contextualSpacing/>
              <w:rPr>
                <w:rFonts w:eastAsia="Times New Roman" w:cs="Arial"/>
                <w:sz w:val="24"/>
                <w:szCs w:val="24"/>
              </w:rPr>
            </w:pPr>
            <w:r w:rsidRPr="00E527A5">
              <w:rPr>
                <w:rFonts w:cs="Arial"/>
                <w:color w:val="000000"/>
                <w:kern w:val="0"/>
                <w:sz w:val="24"/>
                <w:szCs w:val="24"/>
                <w:lang w:eastAsia="ko-KR"/>
                <w14:ligatures w14:val="none"/>
              </w:rPr>
              <w:t xml:space="preserve">There is </w:t>
            </w:r>
            <w:r w:rsidRPr="00E527A5">
              <w:rPr>
                <w:rFonts w:cs="Arial"/>
                <w:i/>
                <w:iCs/>
                <w:color w:val="000000"/>
                <w:kern w:val="0"/>
                <w:sz w:val="24"/>
                <w:szCs w:val="24"/>
                <w:lang w:eastAsia="ko-KR"/>
                <w14:ligatures w14:val="none"/>
              </w:rPr>
              <w:t xml:space="preserve">clear </w:t>
            </w:r>
            <w:r w:rsidRPr="00E527A5">
              <w:rPr>
                <w:rFonts w:cs="Arial"/>
                <w:color w:val="000000"/>
                <w:kern w:val="0"/>
                <w:sz w:val="24"/>
                <w:szCs w:val="24"/>
                <w:lang w:eastAsia="ko-KR"/>
                <w14:ligatures w14:val="none"/>
              </w:rPr>
              <w:t xml:space="preserve">guidance, based on </w:t>
            </w:r>
            <w:r w:rsidRPr="00E527A5">
              <w:rPr>
                <w:rFonts w:cs="Arial"/>
                <w:i/>
                <w:iCs/>
                <w:color w:val="000000"/>
                <w:kern w:val="0"/>
                <w:sz w:val="24"/>
                <w:szCs w:val="24"/>
                <w:lang w:eastAsia="ko-KR"/>
                <w14:ligatures w14:val="none"/>
              </w:rPr>
              <w:t>convincing</w:t>
            </w:r>
            <w:r w:rsidRPr="00E527A5">
              <w:rPr>
                <w:rFonts w:cs="Arial"/>
                <w:color w:val="000000"/>
                <w:kern w:val="0"/>
                <w:sz w:val="24"/>
                <w:szCs w:val="24"/>
                <w:lang w:eastAsia="ko-KR"/>
                <w14:ligatures w14:val="none"/>
              </w:rPr>
              <w:t xml:space="preserve"> evidence, about the minimum language proficiency level necessary for the instrument to yield valid information</w:t>
            </w:r>
            <w:r>
              <w:rPr>
                <w:rFonts w:cs="Arial"/>
                <w:color w:val="000000"/>
                <w:kern w:val="0"/>
                <w:sz w:val="24"/>
                <w:szCs w:val="24"/>
                <w:lang w:eastAsia="ko-KR"/>
                <w14:ligatures w14:val="none"/>
              </w:rPr>
              <w:t>.</w:t>
            </w:r>
          </w:p>
        </w:tc>
        <w:tc>
          <w:tcPr>
            <w:tcW w:w="3891" w:type="dxa"/>
            <w:hideMark/>
          </w:tcPr>
          <w:p w14:paraId="653890A2" w14:textId="77777777" w:rsidR="001D0E2F" w:rsidRPr="00E527A5" w:rsidRDefault="001D0E2F" w:rsidP="008233DC">
            <w:pPr>
              <w:widowControl w:val="0"/>
              <w:contextualSpacing/>
              <w:rPr>
                <w:rFonts w:eastAsia="Times New Roman" w:cs="Arial"/>
                <w:color w:val="000000"/>
                <w:kern w:val="0"/>
                <w:sz w:val="24"/>
                <w:szCs w:val="24"/>
                <w14:ligatures w14:val="none"/>
              </w:rPr>
            </w:pPr>
            <w:r w:rsidRPr="00E527A5">
              <w:rPr>
                <w:rFonts w:eastAsia="Times New Roman" w:cs="Arial"/>
                <w:color w:val="000000"/>
                <w:kern w:val="0"/>
                <w:sz w:val="24"/>
                <w:szCs w:val="24"/>
                <w14:ligatures w14:val="none"/>
              </w:rPr>
              <w:t xml:space="preserve">There is </w:t>
            </w:r>
            <w:r w:rsidRPr="00545C60">
              <w:rPr>
                <w:rFonts w:eastAsia="Times New Roman" w:cs="Arial"/>
                <w:i/>
                <w:iCs/>
                <w:color w:val="000000"/>
                <w:kern w:val="0"/>
                <w:sz w:val="24"/>
                <w:szCs w:val="24"/>
                <w14:ligatures w14:val="none"/>
              </w:rPr>
              <w:t>reasonable</w:t>
            </w:r>
            <w:r w:rsidRPr="00E527A5">
              <w:rPr>
                <w:rFonts w:eastAsia="Times New Roman" w:cs="Arial"/>
                <w:i/>
                <w:iCs/>
                <w:color w:val="000000"/>
                <w:kern w:val="0"/>
                <w:sz w:val="24"/>
                <w:szCs w:val="24"/>
                <w14:ligatures w14:val="none"/>
              </w:rPr>
              <w:t xml:space="preserve"> </w:t>
            </w:r>
            <w:r w:rsidRPr="00E527A5">
              <w:rPr>
                <w:rFonts w:eastAsia="Times New Roman" w:cs="Arial"/>
                <w:color w:val="000000"/>
                <w:kern w:val="0"/>
                <w:sz w:val="24"/>
                <w:szCs w:val="24"/>
                <w14:ligatures w14:val="none"/>
              </w:rPr>
              <w:t xml:space="preserve">guidance about </w:t>
            </w:r>
            <w:r>
              <w:rPr>
                <w:rFonts w:eastAsia="Times New Roman" w:cs="Arial"/>
                <w:color w:val="000000"/>
                <w:kern w:val="0"/>
                <w:sz w:val="24"/>
                <w:szCs w:val="24"/>
                <w14:ligatures w14:val="none"/>
              </w:rPr>
              <w:t xml:space="preserve">the </w:t>
            </w:r>
            <w:r w:rsidRPr="00E527A5">
              <w:rPr>
                <w:rFonts w:eastAsia="Times New Roman" w:cs="Arial"/>
                <w:color w:val="000000"/>
                <w:kern w:val="0"/>
                <w:sz w:val="24"/>
                <w:szCs w:val="24"/>
                <w14:ligatures w14:val="none"/>
              </w:rPr>
              <w:t>minimum language proficiency level necessary for the instrument</w:t>
            </w:r>
            <w:r w:rsidRPr="00545C60">
              <w:rPr>
                <w:rFonts w:eastAsia="Times New Roman" w:cs="Arial"/>
                <w:color w:val="000000"/>
                <w:kern w:val="0"/>
                <w:sz w:val="24"/>
                <w:szCs w:val="24"/>
                <w14:ligatures w14:val="none"/>
              </w:rPr>
              <w:t xml:space="preserve"> to yield valid information</w:t>
            </w:r>
            <w:r w:rsidRPr="00E527A5">
              <w:rPr>
                <w:rFonts w:eastAsia="Times New Roman" w:cs="Arial"/>
                <w:color w:val="000000"/>
                <w:kern w:val="0"/>
                <w:sz w:val="24"/>
                <w:szCs w:val="24"/>
                <w14:ligatures w14:val="none"/>
              </w:rPr>
              <w:t xml:space="preserve">, but the evidence base is </w:t>
            </w:r>
            <w:r w:rsidRPr="00545C60">
              <w:rPr>
                <w:rFonts w:eastAsia="Times New Roman" w:cs="Arial"/>
                <w:i/>
                <w:iCs/>
                <w:color w:val="000000"/>
                <w:kern w:val="0"/>
                <w:sz w:val="24"/>
                <w:szCs w:val="24"/>
                <w14:ligatures w14:val="none"/>
              </w:rPr>
              <w:t>partial.</w:t>
            </w:r>
          </w:p>
        </w:tc>
        <w:tc>
          <w:tcPr>
            <w:tcW w:w="3891" w:type="dxa"/>
            <w:hideMark/>
          </w:tcPr>
          <w:p w14:paraId="461183B9" w14:textId="77777777" w:rsidR="001D0E2F" w:rsidRPr="00D12240" w:rsidRDefault="001D0E2F" w:rsidP="008233DC">
            <w:pPr>
              <w:widowControl w:val="0"/>
              <w:contextualSpacing/>
              <w:rPr>
                <w:rFonts w:eastAsia="Times New Roman" w:cs="Arial"/>
                <w:color w:val="000000"/>
                <w:kern w:val="0"/>
                <w:sz w:val="24"/>
                <w:szCs w:val="24"/>
                <w14:ligatures w14:val="none"/>
              </w:rPr>
            </w:pPr>
            <w:r w:rsidRPr="00E527A5">
              <w:rPr>
                <w:rFonts w:eastAsia="Times New Roman" w:cs="Arial"/>
                <w:color w:val="000000"/>
                <w:kern w:val="0"/>
                <w:sz w:val="24"/>
                <w:szCs w:val="24"/>
                <w14:ligatures w14:val="none"/>
              </w:rPr>
              <w:t xml:space="preserve">There is </w:t>
            </w:r>
            <w:r w:rsidRPr="00545C60">
              <w:rPr>
                <w:rFonts w:eastAsia="Times New Roman" w:cs="Arial"/>
                <w:i/>
                <w:iCs/>
                <w:color w:val="000000"/>
                <w:kern w:val="0"/>
                <w:sz w:val="24"/>
                <w:szCs w:val="24"/>
                <w14:ligatures w14:val="none"/>
              </w:rPr>
              <w:t>limited or little</w:t>
            </w:r>
            <w:r w:rsidRPr="00E527A5">
              <w:rPr>
                <w:rFonts w:eastAsia="Times New Roman" w:cs="Arial"/>
                <w:color w:val="000000"/>
                <w:kern w:val="0"/>
                <w:sz w:val="24"/>
                <w:szCs w:val="24"/>
                <w14:ligatures w14:val="none"/>
              </w:rPr>
              <w:t xml:space="preserve"> guidance about the minimum language proficiency necessary for the instrument to yield valid information or the evidence base is </w:t>
            </w:r>
            <w:r w:rsidRPr="00545C60">
              <w:rPr>
                <w:rFonts w:eastAsia="Times New Roman" w:cs="Arial"/>
                <w:i/>
                <w:iCs/>
                <w:color w:val="000000"/>
                <w:kern w:val="0"/>
                <w:sz w:val="24"/>
                <w:szCs w:val="24"/>
                <w14:ligatures w14:val="none"/>
              </w:rPr>
              <w:t>unclear or weak</w:t>
            </w:r>
            <w:r w:rsidRPr="00E527A5">
              <w:rPr>
                <w:rFonts w:eastAsia="Times New Roman" w:cs="Arial"/>
                <w:color w:val="000000"/>
                <w:kern w:val="0"/>
                <w:sz w:val="24"/>
                <w:szCs w:val="24"/>
                <w14:ligatures w14:val="none"/>
              </w:rPr>
              <w:t>.</w:t>
            </w:r>
          </w:p>
        </w:tc>
      </w:tr>
    </w:tbl>
    <w:p w14:paraId="1FEAD318" w14:textId="0E8C86D5" w:rsidR="004E6F6A" w:rsidRDefault="004E6F6A" w:rsidP="005A741E">
      <w:pPr>
        <w:pStyle w:val="IntenseQuote"/>
        <w:spacing w:before="640"/>
      </w:pPr>
      <w:r w:rsidRPr="006219F8">
        <w:t>RESPONSE &amp; EVIDENCE</w:t>
      </w:r>
    </w:p>
    <w:p w14:paraId="70394B58" w14:textId="5E6EFB07" w:rsidR="00445F63" w:rsidRPr="00445F63" w:rsidRDefault="00445F63" w:rsidP="00445F63">
      <w:r>
        <w:fldChar w:fldCharType="begin">
          <w:ffData>
            <w:name w:val="Text10"/>
            <w:enabled/>
            <w:calcOnExit w:val="0"/>
            <w:statusText w:type="text" w:val="1ci - Response and Evidence"/>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EB0F9DE" w14:textId="77777777" w:rsidR="004E6F6A" w:rsidRPr="006219F8" w:rsidRDefault="004E6F6A" w:rsidP="004E6F6A"/>
    <w:p w14:paraId="3B2AFE21" w14:textId="77777777" w:rsidR="00F501F6" w:rsidRPr="006219F8" w:rsidRDefault="00F501F6" w:rsidP="004E6F6A">
      <w:pPr>
        <w:sectPr w:rsidR="00F501F6" w:rsidRPr="006219F8" w:rsidSect="00141E3B">
          <w:footerReference w:type="default" r:id="rId16"/>
          <w:pgSz w:w="12240" w:h="15840"/>
          <w:pgMar w:top="567" w:right="1440" w:bottom="1440" w:left="1440" w:header="720" w:footer="720" w:gutter="0"/>
          <w:cols w:space="720"/>
          <w:docGrid w:linePitch="360"/>
        </w:sectPr>
      </w:pPr>
    </w:p>
    <w:p w14:paraId="5A974DB2" w14:textId="1FE31A43" w:rsidR="004E6F6A" w:rsidRPr="006219F8" w:rsidRDefault="004E6F6A" w:rsidP="006D59DB">
      <w:pPr>
        <w:spacing w:after="240"/>
        <w:ind w:left="360" w:hanging="360"/>
      </w:pPr>
      <w:r w:rsidRPr="006D59DB">
        <w:lastRenderedPageBreak/>
        <w:t>2.</w:t>
      </w:r>
      <w:r w:rsidRPr="006D59DB">
        <w:tab/>
        <w:t>PSYCHOMETRICS (d)</w:t>
      </w:r>
    </w:p>
    <w:p w14:paraId="37F7C97E" w14:textId="44064759" w:rsidR="004E6F6A" w:rsidRPr="00967A65" w:rsidRDefault="004E6F6A" w:rsidP="00330959">
      <w:pPr>
        <w:pStyle w:val="ListParagraph"/>
        <w:numPr>
          <w:ilvl w:val="0"/>
          <w:numId w:val="29"/>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1DA56DCE" w14:textId="4E609D0C" w:rsidR="004E6F6A" w:rsidRPr="006219F8" w:rsidRDefault="004E6F6A" w:rsidP="00967A65">
      <w:pPr>
        <w:pStyle w:val="ListParagraph"/>
        <w:spacing w:after="240"/>
        <w:contextualSpacing w:val="0"/>
      </w:pPr>
      <w:r w:rsidRPr="006219F8">
        <w:rPr>
          <w:i/>
          <w:iCs/>
        </w:rPr>
        <w:t>Reliability</w:t>
      </w:r>
    </w:p>
    <w:p w14:paraId="5779F365" w14:textId="4DCF9807" w:rsidR="00CE58DF" w:rsidRDefault="004E6F6A" w:rsidP="00CE58DF">
      <w:pPr>
        <w:pStyle w:val="ListParagraph"/>
        <w:numPr>
          <w:ilvl w:val="0"/>
          <w:numId w:val="42"/>
        </w:numPr>
        <w:spacing w:after="160"/>
        <w:contextualSpacing w:val="0"/>
      </w:pPr>
      <w:r w:rsidRPr="006219F8">
        <w:t>Appropriate reliability estimates for different types of tasks (e.g., internal consistency, test–retest, alternate form, interrater agreement) for overall sample are reported.</w:t>
      </w:r>
    </w:p>
    <w:tbl>
      <w:tblPr>
        <w:tblStyle w:val="TableGrid"/>
        <w:tblW w:w="11763" w:type="dxa"/>
        <w:jc w:val="center"/>
        <w:tblLayout w:type="fixed"/>
        <w:tblLook w:val="04A0" w:firstRow="1" w:lastRow="0" w:firstColumn="1" w:lastColumn="0" w:noHBand="0" w:noVBand="1"/>
        <w:tblDescription w:val="RDRSSP rubric for evaluation criteria with evidence pertaining to 2(d)(i)-Reliability."/>
      </w:tblPr>
      <w:tblGrid>
        <w:gridCol w:w="3921"/>
        <w:gridCol w:w="3921"/>
        <w:gridCol w:w="3921"/>
      </w:tblGrid>
      <w:tr w:rsidR="00CE58DF" w:rsidRPr="000546F8" w14:paraId="7BE41FFF" w14:textId="77777777" w:rsidTr="002E677A">
        <w:trPr>
          <w:cantSplit/>
          <w:trHeight w:val="22"/>
          <w:tblHeader/>
          <w:jc w:val="center"/>
        </w:trPr>
        <w:tc>
          <w:tcPr>
            <w:tcW w:w="3921" w:type="dxa"/>
            <w:shd w:val="clear" w:color="auto" w:fill="DAE9F7" w:themeFill="text2" w:themeFillTint="1A"/>
            <w:vAlign w:val="center"/>
            <w:hideMark/>
          </w:tcPr>
          <w:p w14:paraId="7EF6E746" w14:textId="77777777" w:rsidR="00CE58DF" w:rsidRPr="000546F8" w:rsidRDefault="00CE58DF" w:rsidP="008233DC">
            <w:pPr>
              <w:contextualSpacing/>
              <w:jc w:val="center"/>
              <w:rPr>
                <w:rFonts w:eastAsia="Times New Roman" w:cs="Arial"/>
                <w:b/>
                <w:bCs/>
                <w:color w:val="000000"/>
                <w:kern w:val="0"/>
                <w:sz w:val="24"/>
                <w:szCs w:val="24"/>
                <w14:ligatures w14:val="none"/>
              </w:rPr>
            </w:pPr>
            <w:r w:rsidRPr="000546F8">
              <w:rPr>
                <w:rFonts w:eastAsia="Times New Roman" w:cs="Arial"/>
                <w:b/>
                <w:bCs/>
                <w:color w:val="000000"/>
                <w:kern w:val="0"/>
                <w:sz w:val="24"/>
                <w:szCs w:val="24"/>
                <w14:ligatures w14:val="none"/>
              </w:rPr>
              <w:t>Strong Evidence</w:t>
            </w:r>
          </w:p>
        </w:tc>
        <w:tc>
          <w:tcPr>
            <w:tcW w:w="3921" w:type="dxa"/>
            <w:shd w:val="clear" w:color="auto" w:fill="DAE9F7" w:themeFill="text2" w:themeFillTint="1A"/>
            <w:vAlign w:val="center"/>
            <w:hideMark/>
          </w:tcPr>
          <w:p w14:paraId="611361BD" w14:textId="77777777" w:rsidR="00CE58DF" w:rsidRPr="000546F8" w:rsidRDefault="00CE58DF" w:rsidP="008233DC">
            <w:pPr>
              <w:contextualSpacing/>
              <w:jc w:val="center"/>
              <w:rPr>
                <w:rFonts w:eastAsia="Times New Roman" w:cs="Arial"/>
                <w:b/>
                <w:bCs/>
                <w:color w:val="000000"/>
                <w:kern w:val="0"/>
                <w:sz w:val="24"/>
                <w:szCs w:val="24"/>
                <w14:ligatures w14:val="none"/>
              </w:rPr>
            </w:pPr>
            <w:r w:rsidRPr="000546F8">
              <w:rPr>
                <w:rFonts w:eastAsia="Times New Roman" w:cs="Arial"/>
                <w:b/>
                <w:bCs/>
                <w:color w:val="000000"/>
                <w:kern w:val="0"/>
                <w:sz w:val="24"/>
                <w:szCs w:val="24"/>
                <w14:ligatures w14:val="none"/>
              </w:rPr>
              <w:t>Moderate Evidence</w:t>
            </w:r>
          </w:p>
        </w:tc>
        <w:tc>
          <w:tcPr>
            <w:tcW w:w="3921" w:type="dxa"/>
            <w:shd w:val="clear" w:color="auto" w:fill="DAE9F7" w:themeFill="text2" w:themeFillTint="1A"/>
            <w:vAlign w:val="center"/>
            <w:hideMark/>
          </w:tcPr>
          <w:p w14:paraId="3F996C7F" w14:textId="77777777" w:rsidR="00CE58DF" w:rsidRPr="000546F8" w:rsidRDefault="00CE58DF" w:rsidP="008233DC">
            <w:pPr>
              <w:contextualSpacing/>
              <w:jc w:val="center"/>
              <w:rPr>
                <w:rFonts w:eastAsia="Times New Roman" w:cs="Arial"/>
                <w:b/>
                <w:bCs/>
                <w:color w:val="000000"/>
                <w:kern w:val="0"/>
                <w:sz w:val="24"/>
                <w:szCs w:val="24"/>
                <w14:ligatures w14:val="none"/>
              </w:rPr>
            </w:pPr>
            <w:r w:rsidRPr="000546F8">
              <w:rPr>
                <w:rFonts w:eastAsia="Times New Roman" w:cs="Arial"/>
                <w:b/>
                <w:bCs/>
                <w:color w:val="000000"/>
                <w:kern w:val="0"/>
                <w:sz w:val="24"/>
                <w:szCs w:val="24"/>
                <w14:ligatures w14:val="none"/>
              </w:rPr>
              <w:t>Minimal Evidence</w:t>
            </w:r>
          </w:p>
        </w:tc>
      </w:tr>
      <w:tr w:rsidR="00CE58DF" w:rsidRPr="00937EF2" w14:paraId="5B205E86" w14:textId="77777777" w:rsidTr="002E677A">
        <w:trPr>
          <w:cantSplit/>
          <w:trHeight w:val="22"/>
          <w:jc w:val="center"/>
        </w:trPr>
        <w:tc>
          <w:tcPr>
            <w:tcW w:w="3921" w:type="dxa"/>
            <w:hideMark/>
          </w:tcPr>
          <w:p w14:paraId="79AC6DFF" w14:textId="77777777" w:rsidR="00CE58DF" w:rsidRPr="000546F8" w:rsidRDefault="00CE58DF" w:rsidP="008233DC">
            <w:pPr>
              <w:widowControl w:val="0"/>
              <w:contextualSpacing/>
              <w:rPr>
                <w:rFonts w:eastAsia="Times New Roman" w:cs="Arial"/>
                <w:sz w:val="24"/>
                <w:szCs w:val="24"/>
              </w:rPr>
            </w:pPr>
            <w:r w:rsidRPr="000546F8">
              <w:rPr>
                <w:rFonts w:cs="Arial"/>
                <w:color w:val="000000"/>
                <w:sz w:val="24"/>
                <w:szCs w:val="24"/>
              </w:rPr>
              <w:t>A</w:t>
            </w:r>
            <w:r w:rsidRPr="00545C60">
              <w:rPr>
                <w:rFonts w:cs="Arial"/>
                <w:color w:val="000000"/>
                <w:sz w:val="24"/>
                <w:szCs w:val="24"/>
              </w:rPr>
              <w:t>ppropriate reliability estimates to support score interpretation</w:t>
            </w:r>
            <w:r w:rsidRPr="00B24328">
              <w:rPr>
                <w:rFonts w:cs="Arial"/>
                <w:color w:val="000000"/>
                <w:sz w:val="24"/>
                <w:szCs w:val="24"/>
              </w:rPr>
              <w:t xml:space="preserve"> </w:t>
            </w:r>
            <w:r w:rsidRPr="00545C60">
              <w:rPr>
                <w:rFonts w:cs="Arial"/>
                <w:i/>
                <w:iCs/>
                <w:color w:val="000000"/>
                <w:sz w:val="24"/>
                <w:szCs w:val="24"/>
              </w:rPr>
              <w:t xml:space="preserve">are </w:t>
            </w:r>
            <w:r w:rsidRPr="003B531E">
              <w:rPr>
                <w:rFonts w:cs="Arial"/>
                <w:color w:val="000000"/>
                <w:sz w:val="24"/>
                <w:szCs w:val="24"/>
              </w:rPr>
              <w:t xml:space="preserve">reported </w:t>
            </w:r>
            <w:r w:rsidRPr="00545C60">
              <w:rPr>
                <w:rFonts w:cs="Arial"/>
                <w:color w:val="000000"/>
                <w:sz w:val="24"/>
                <w:szCs w:val="24"/>
              </w:rPr>
              <w:t>and</w:t>
            </w:r>
            <w:r w:rsidRPr="003B531E">
              <w:rPr>
                <w:rFonts w:cs="Arial"/>
                <w:color w:val="000000"/>
                <w:sz w:val="24"/>
                <w:szCs w:val="24"/>
              </w:rPr>
              <w:t xml:space="preserve"> the quality of reliability is </w:t>
            </w:r>
            <w:r w:rsidRPr="00545C60">
              <w:rPr>
                <w:rFonts w:cs="Arial"/>
                <w:i/>
                <w:iCs/>
                <w:color w:val="000000"/>
                <w:sz w:val="24"/>
                <w:szCs w:val="24"/>
              </w:rPr>
              <w:t xml:space="preserve">compelling </w:t>
            </w:r>
            <w:r w:rsidRPr="000546F8">
              <w:rPr>
                <w:rFonts w:cs="Arial"/>
                <w:color w:val="000000"/>
                <w:kern w:val="0"/>
                <w:sz w:val="24"/>
                <w:szCs w:val="24"/>
                <w:lang w:eastAsia="ko-KR"/>
                <w14:ligatures w14:val="none"/>
              </w:rPr>
              <w:t xml:space="preserve">(i.e., most estimates meet or exceed 0.80). </w:t>
            </w:r>
          </w:p>
        </w:tc>
        <w:tc>
          <w:tcPr>
            <w:tcW w:w="3921" w:type="dxa"/>
            <w:hideMark/>
          </w:tcPr>
          <w:p w14:paraId="6704D349" w14:textId="77777777" w:rsidR="00CE58DF" w:rsidRPr="00DE6A44" w:rsidRDefault="00CE58DF" w:rsidP="008233DC">
            <w:pPr>
              <w:widowControl w:val="0"/>
              <w:contextualSpacing/>
              <w:rPr>
                <w:rFonts w:eastAsia="Times New Roman" w:cs="Arial"/>
                <w:color w:val="000000"/>
                <w:kern w:val="0"/>
                <w:sz w:val="24"/>
                <w:szCs w:val="24"/>
                <w14:ligatures w14:val="none"/>
              </w:rPr>
            </w:pPr>
            <w:r w:rsidRPr="00DE6A44">
              <w:rPr>
                <w:rFonts w:cs="Arial"/>
                <w:color w:val="000000"/>
                <w:sz w:val="24"/>
                <w:szCs w:val="24"/>
              </w:rPr>
              <w:t>A</w:t>
            </w:r>
            <w:r w:rsidRPr="00545C60">
              <w:rPr>
                <w:rFonts w:cs="Arial"/>
                <w:color w:val="000000"/>
                <w:sz w:val="24"/>
                <w:szCs w:val="24"/>
              </w:rPr>
              <w:t>ppropriate reliability estimates</w:t>
            </w:r>
            <w:r w:rsidRPr="00DE6A44">
              <w:rPr>
                <w:rFonts w:cs="Arial"/>
                <w:color w:val="000000"/>
                <w:sz w:val="24"/>
                <w:szCs w:val="24"/>
              </w:rPr>
              <w:t xml:space="preserve"> </w:t>
            </w:r>
            <w:r w:rsidRPr="00545C60">
              <w:rPr>
                <w:rFonts w:cs="Arial"/>
                <w:color w:val="000000"/>
                <w:sz w:val="24"/>
                <w:szCs w:val="24"/>
              </w:rPr>
              <w:t xml:space="preserve">to support score interpretation </w:t>
            </w:r>
            <w:r w:rsidRPr="00545C60">
              <w:rPr>
                <w:rFonts w:cs="Arial"/>
                <w:i/>
                <w:iCs/>
                <w:color w:val="000000"/>
                <w:sz w:val="24"/>
                <w:szCs w:val="24"/>
              </w:rPr>
              <w:t xml:space="preserve">are </w:t>
            </w:r>
            <w:r w:rsidRPr="003B531E">
              <w:rPr>
                <w:rFonts w:cs="Arial"/>
                <w:color w:val="000000"/>
                <w:sz w:val="24"/>
                <w:szCs w:val="24"/>
              </w:rPr>
              <w:t>reported</w:t>
            </w:r>
            <w:r w:rsidRPr="004C27B4">
              <w:rPr>
                <w:rFonts w:cs="Arial"/>
                <w:color w:val="000000"/>
                <w:sz w:val="24"/>
                <w:szCs w:val="24"/>
              </w:rPr>
              <w:t xml:space="preserve"> and </w:t>
            </w:r>
            <w:r w:rsidRPr="003B531E">
              <w:rPr>
                <w:rFonts w:cs="Arial"/>
                <w:color w:val="000000"/>
                <w:sz w:val="24"/>
                <w:szCs w:val="24"/>
              </w:rPr>
              <w:t xml:space="preserve">the quality of reliability </w:t>
            </w:r>
            <w:r>
              <w:rPr>
                <w:rFonts w:cs="Arial"/>
                <w:color w:val="000000"/>
                <w:sz w:val="24"/>
                <w:szCs w:val="24"/>
              </w:rPr>
              <w:t xml:space="preserve">for some </w:t>
            </w:r>
            <w:r w:rsidRPr="003B531E">
              <w:rPr>
                <w:rFonts w:cs="Arial"/>
                <w:color w:val="000000"/>
                <w:sz w:val="24"/>
                <w:szCs w:val="24"/>
              </w:rPr>
              <w:t>is</w:t>
            </w:r>
            <w:r w:rsidRPr="00545C60">
              <w:rPr>
                <w:rFonts w:cs="Arial"/>
                <w:i/>
                <w:iCs/>
                <w:color w:val="000000"/>
                <w:sz w:val="24"/>
                <w:szCs w:val="24"/>
              </w:rPr>
              <w:t xml:space="preserve"> not compelling </w:t>
            </w:r>
            <w:r w:rsidRPr="00DE6A44">
              <w:rPr>
                <w:rFonts w:cs="Arial"/>
                <w:color w:val="000000"/>
                <w:kern w:val="0"/>
                <w:sz w:val="24"/>
                <w:szCs w:val="24"/>
                <w:lang w:eastAsia="ko-KR"/>
                <w14:ligatures w14:val="none"/>
              </w:rPr>
              <w:t xml:space="preserve">(i.e., some estimates are between </w:t>
            </w:r>
            <w:r>
              <w:rPr>
                <w:rFonts w:cs="Arial"/>
                <w:color w:val="000000"/>
                <w:kern w:val="0"/>
                <w:sz w:val="24"/>
                <w:szCs w:val="24"/>
                <w:lang w:eastAsia="ko-KR"/>
                <w14:ligatures w14:val="none"/>
              </w:rPr>
              <w:t>0</w:t>
            </w:r>
            <w:r w:rsidRPr="00DE6A44">
              <w:rPr>
                <w:rFonts w:cs="Arial"/>
                <w:color w:val="000000"/>
                <w:kern w:val="0"/>
                <w:sz w:val="24"/>
                <w:szCs w:val="24"/>
                <w:lang w:eastAsia="ko-KR"/>
                <w14:ligatures w14:val="none"/>
              </w:rPr>
              <w:t xml:space="preserve">.70 and </w:t>
            </w:r>
            <w:r>
              <w:rPr>
                <w:rFonts w:cs="Arial"/>
                <w:color w:val="000000"/>
                <w:kern w:val="0"/>
                <w:sz w:val="24"/>
                <w:szCs w:val="24"/>
                <w:lang w:eastAsia="ko-KR"/>
                <w14:ligatures w14:val="none"/>
              </w:rPr>
              <w:t>0</w:t>
            </w:r>
            <w:r w:rsidRPr="00DE6A44">
              <w:rPr>
                <w:rFonts w:cs="Arial"/>
                <w:color w:val="000000"/>
                <w:kern w:val="0"/>
                <w:sz w:val="24"/>
                <w:szCs w:val="24"/>
                <w:lang w:eastAsia="ko-KR"/>
                <w14:ligatures w14:val="none"/>
              </w:rPr>
              <w:t>.80)</w:t>
            </w:r>
            <w:r>
              <w:rPr>
                <w:rFonts w:cs="Arial"/>
                <w:color w:val="000000"/>
                <w:kern w:val="0"/>
                <w:sz w:val="24"/>
                <w:szCs w:val="24"/>
                <w:lang w:eastAsia="ko-KR"/>
                <w14:ligatures w14:val="none"/>
              </w:rPr>
              <w:t>.</w:t>
            </w:r>
          </w:p>
        </w:tc>
        <w:tc>
          <w:tcPr>
            <w:tcW w:w="3921" w:type="dxa"/>
            <w:hideMark/>
          </w:tcPr>
          <w:p w14:paraId="3F2A76E7" w14:textId="77777777" w:rsidR="00CE58DF" w:rsidRPr="00DE6A44" w:rsidRDefault="00CE58DF" w:rsidP="008233DC">
            <w:pPr>
              <w:widowControl w:val="0"/>
              <w:contextualSpacing/>
              <w:rPr>
                <w:rFonts w:eastAsia="Times New Roman" w:cs="Arial"/>
                <w:color w:val="000000"/>
                <w:kern w:val="0"/>
                <w:sz w:val="24"/>
                <w:szCs w:val="24"/>
                <w14:ligatures w14:val="none"/>
              </w:rPr>
            </w:pPr>
            <w:r w:rsidRPr="00545C60">
              <w:rPr>
                <w:rFonts w:cs="Arial"/>
                <w:color w:val="000000"/>
                <w:sz w:val="24"/>
                <w:szCs w:val="24"/>
              </w:rPr>
              <w:t xml:space="preserve">Appropriate reliability estimates </w:t>
            </w:r>
            <w:r w:rsidRPr="00DE6A44">
              <w:rPr>
                <w:rFonts w:cs="Arial"/>
                <w:color w:val="000000"/>
                <w:sz w:val="24"/>
                <w:szCs w:val="24"/>
              </w:rPr>
              <w:t xml:space="preserve">to support score interpretation </w:t>
            </w:r>
            <w:r w:rsidRPr="00545C60">
              <w:rPr>
                <w:rFonts w:cs="Arial"/>
                <w:i/>
                <w:iCs/>
                <w:color w:val="000000"/>
                <w:sz w:val="24"/>
                <w:szCs w:val="24"/>
              </w:rPr>
              <w:t xml:space="preserve">are not </w:t>
            </w:r>
            <w:r w:rsidRPr="003B531E">
              <w:rPr>
                <w:rFonts w:cs="Arial"/>
                <w:color w:val="000000"/>
                <w:sz w:val="24"/>
                <w:szCs w:val="24"/>
              </w:rPr>
              <w:t>reported</w:t>
            </w:r>
            <w:r w:rsidRPr="004C27B4">
              <w:rPr>
                <w:rFonts w:cs="Arial"/>
                <w:color w:val="000000"/>
                <w:sz w:val="24"/>
                <w:szCs w:val="24"/>
              </w:rPr>
              <w:t xml:space="preserve"> or </w:t>
            </w:r>
            <w:r w:rsidRPr="003B531E">
              <w:rPr>
                <w:rFonts w:cs="Arial"/>
                <w:color w:val="000000"/>
                <w:sz w:val="24"/>
                <w:szCs w:val="24"/>
              </w:rPr>
              <w:t>the quality of reliability for</w:t>
            </w:r>
            <w:r w:rsidRPr="00545C60">
              <w:rPr>
                <w:rFonts w:cs="Arial"/>
                <w:i/>
                <w:iCs/>
                <w:color w:val="000000"/>
                <w:sz w:val="24"/>
                <w:szCs w:val="24"/>
              </w:rPr>
              <w:t xml:space="preserve"> many </w:t>
            </w:r>
            <w:r>
              <w:rPr>
                <w:rFonts w:cs="Arial"/>
                <w:color w:val="000000"/>
                <w:sz w:val="24"/>
                <w:szCs w:val="24"/>
              </w:rPr>
              <w:t>is</w:t>
            </w:r>
            <w:r w:rsidRPr="00545C60">
              <w:rPr>
                <w:rFonts w:cs="Arial"/>
                <w:i/>
                <w:iCs/>
                <w:color w:val="000000"/>
                <w:sz w:val="24"/>
                <w:szCs w:val="24"/>
              </w:rPr>
              <w:t xml:space="preserve"> poor</w:t>
            </w:r>
            <w:r w:rsidRPr="00545C60" w:rsidDel="002D6EEC">
              <w:rPr>
                <w:rFonts w:cs="Arial"/>
                <w:i/>
                <w:iCs/>
                <w:color w:val="000000"/>
                <w:kern w:val="0"/>
                <w:sz w:val="24"/>
                <w:szCs w:val="24"/>
                <w:lang w:eastAsia="ko-KR"/>
                <w14:ligatures w14:val="none"/>
              </w:rPr>
              <w:t xml:space="preserve"> </w:t>
            </w:r>
            <w:r w:rsidRPr="00DE6A44">
              <w:rPr>
                <w:rFonts w:cs="Arial"/>
                <w:color w:val="000000"/>
                <w:kern w:val="0"/>
                <w:sz w:val="24"/>
                <w:szCs w:val="24"/>
                <w:lang w:eastAsia="ko-KR"/>
                <w14:ligatures w14:val="none"/>
              </w:rPr>
              <w:t>(i.e., estimates are below 0.70)</w:t>
            </w:r>
            <w:r>
              <w:rPr>
                <w:rFonts w:cs="Arial"/>
                <w:color w:val="000000"/>
                <w:kern w:val="0"/>
                <w:sz w:val="24"/>
                <w:szCs w:val="24"/>
                <w:lang w:eastAsia="ko-KR"/>
                <w14:ligatures w14:val="none"/>
              </w:rPr>
              <w:t>.</w:t>
            </w:r>
          </w:p>
        </w:tc>
      </w:tr>
    </w:tbl>
    <w:p w14:paraId="651D5E1D" w14:textId="47BDA0A6" w:rsidR="004E6F6A" w:rsidRPr="006219F8" w:rsidRDefault="004E6F6A" w:rsidP="005A741E">
      <w:pPr>
        <w:pStyle w:val="IntenseQuote"/>
        <w:spacing w:before="640"/>
      </w:pPr>
      <w:r w:rsidRPr="006219F8">
        <w:t>RESPONSE &amp; EVIDENC</w:t>
      </w:r>
      <w:r w:rsidR="005A741E">
        <w:t>E</w:t>
      </w:r>
    </w:p>
    <w:p w14:paraId="714FF0DE" w14:textId="0DDA9372" w:rsidR="00F501F6" w:rsidRDefault="00445F63" w:rsidP="004E6F6A">
      <w:r>
        <w:fldChar w:fldCharType="begin">
          <w:ffData>
            <w:name w:val="Text11"/>
            <w:enabled/>
            <w:calcOnExit w:val="0"/>
            <w:statusText w:type="text" w:val="2di (Reliability) - Response and Evidence"/>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56F1C49" w14:textId="77777777" w:rsidR="00445F63" w:rsidRDefault="00445F63" w:rsidP="004E6F6A"/>
    <w:p w14:paraId="6224DC79" w14:textId="77777777" w:rsidR="00445F63" w:rsidRPr="006219F8" w:rsidRDefault="00445F63" w:rsidP="004E6F6A">
      <w:pPr>
        <w:sectPr w:rsidR="00445F63" w:rsidRPr="006219F8" w:rsidSect="00141E3B">
          <w:footerReference w:type="default" r:id="rId17"/>
          <w:pgSz w:w="12240" w:h="15840"/>
          <w:pgMar w:top="567" w:right="1440" w:bottom="1440" w:left="1440" w:header="720" w:footer="720" w:gutter="0"/>
          <w:cols w:space="720"/>
          <w:docGrid w:linePitch="360"/>
        </w:sectPr>
      </w:pPr>
    </w:p>
    <w:p w14:paraId="6A827119" w14:textId="63B66D70" w:rsidR="004E6F6A" w:rsidRPr="006219F8" w:rsidRDefault="004E6F6A" w:rsidP="006D59DB">
      <w:pPr>
        <w:spacing w:after="240"/>
        <w:ind w:left="360" w:hanging="360"/>
      </w:pPr>
      <w:r w:rsidRPr="006D59DB">
        <w:lastRenderedPageBreak/>
        <w:t>2.</w:t>
      </w:r>
      <w:r w:rsidRPr="006D59DB">
        <w:tab/>
        <w:t>PSYCHOMETRICS (d)</w:t>
      </w:r>
    </w:p>
    <w:p w14:paraId="2642A204" w14:textId="385401FA" w:rsidR="004E6F6A" w:rsidRPr="00967A65" w:rsidRDefault="004E6F6A" w:rsidP="006219F8">
      <w:pPr>
        <w:pStyle w:val="ListParagraph"/>
        <w:numPr>
          <w:ilvl w:val="0"/>
          <w:numId w:val="30"/>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067F78DD" w14:textId="11B18B65" w:rsidR="004E6F6A" w:rsidRPr="006219F8" w:rsidRDefault="004E6F6A" w:rsidP="00967A65">
      <w:pPr>
        <w:pStyle w:val="ListParagraph"/>
        <w:spacing w:after="240"/>
        <w:contextualSpacing w:val="0"/>
      </w:pPr>
      <w:r w:rsidRPr="006219F8">
        <w:rPr>
          <w:i/>
          <w:iCs/>
        </w:rPr>
        <w:t>Reliability</w:t>
      </w:r>
    </w:p>
    <w:p w14:paraId="763246F1" w14:textId="2F763EE8" w:rsidR="00CE58DF" w:rsidRDefault="004E6F6A" w:rsidP="00CE58DF">
      <w:pPr>
        <w:pStyle w:val="ListParagraph"/>
        <w:numPr>
          <w:ilvl w:val="0"/>
          <w:numId w:val="42"/>
        </w:numPr>
        <w:spacing w:after="160"/>
        <w:contextualSpacing w:val="0"/>
      </w:pPr>
      <w:r w:rsidRPr="006219F8">
        <w:t>Reliability estimates are reported by subgroups, such as grade/age, gender, English learner status, exceptionality status, major racial/ethnic categories, and socio-economic status, numbers of participants included in each subgroup, and language backgrounds (e.g., those who speak language varieties) and those with disabilities (e.g., speech or hearing).</w:t>
      </w:r>
    </w:p>
    <w:tbl>
      <w:tblPr>
        <w:tblStyle w:val="TableGrid"/>
        <w:tblW w:w="11586" w:type="dxa"/>
        <w:jc w:val="center"/>
        <w:tblLayout w:type="fixed"/>
        <w:tblLook w:val="04A0" w:firstRow="1" w:lastRow="0" w:firstColumn="1" w:lastColumn="0" w:noHBand="0" w:noVBand="1"/>
        <w:tblDescription w:val="RDRSSP rubric for evaluation criteria with evidence pertaining to 2(d)(ii) - Reliability."/>
      </w:tblPr>
      <w:tblGrid>
        <w:gridCol w:w="3862"/>
        <w:gridCol w:w="3862"/>
        <w:gridCol w:w="3862"/>
      </w:tblGrid>
      <w:tr w:rsidR="00CE58DF" w:rsidRPr="00C0127B" w14:paraId="1FE5D438" w14:textId="77777777" w:rsidTr="00293123">
        <w:trPr>
          <w:cantSplit/>
          <w:trHeight w:val="19"/>
          <w:tblHeader/>
          <w:jc w:val="center"/>
        </w:trPr>
        <w:tc>
          <w:tcPr>
            <w:tcW w:w="3862" w:type="dxa"/>
            <w:shd w:val="clear" w:color="auto" w:fill="DAE9F7" w:themeFill="text2" w:themeFillTint="1A"/>
            <w:vAlign w:val="center"/>
            <w:hideMark/>
          </w:tcPr>
          <w:p w14:paraId="67870478" w14:textId="77777777" w:rsidR="00CE58DF" w:rsidRPr="00C0127B" w:rsidRDefault="00CE58D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62" w:type="dxa"/>
            <w:shd w:val="clear" w:color="auto" w:fill="DAE9F7" w:themeFill="text2" w:themeFillTint="1A"/>
            <w:vAlign w:val="center"/>
            <w:hideMark/>
          </w:tcPr>
          <w:p w14:paraId="41C35186" w14:textId="77777777" w:rsidR="00CE58DF" w:rsidRPr="00C0127B" w:rsidRDefault="00CE58D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62" w:type="dxa"/>
            <w:shd w:val="clear" w:color="auto" w:fill="DAE9F7" w:themeFill="text2" w:themeFillTint="1A"/>
            <w:vAlign w:val="center"/>
            <w:hideMark/>
          </w:tcPr>
          <w:p w14:paraId="7D1B6B07" w14:textId="77777777" w:rsidR="00CE58DF" w:rsidRPr="00C0127B" w:rsidRDefault="00CE58D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CE58DF" w:rsidRPr="00D12240" w14:paraId="3D14A9E1" w14:textId="77777777" w:rsidTr="00293123">
        <w:trPr>
          <w:cantSplit/>
          <w:trHeight w:val="19"/>
          <w:jc w:val="center"/>
        </w:trPr>
        <w:tc>
          <w:tcPr>
            <w:tcW w:w="3862" w:type="dxa"/>
            <w:hideMark/>
          </w:tcPr>
          <w:p w14:paraId="4F0B38BE" w14:textId="77777777" w:rsidR="00CE58DF" w:rsidRPr="004F3EC5" w:rsidRDefault="00CE58DF" w:rsidP="008233DC">
            <w:pPr>
              <w:widowControl w:val="0"/>
              <w:spacing w:after="160"/>
              <w:rPr>
                <w:rFonts w:cs="Arial"/>
                <w:color w:val="000000"/>
                <w:kern w:val="0"/>
                <w:sz w:val="24"/>
                <w:szCs w:val="24"/>
                <w:lang w:eastAsia="ko-KR"/>
                <w14:ligatures w14:val="none"/>
              </w:rPr>
            </w:pPr>
            <w:r w:rsidRPr="004F3EC5">
              <w:rPr>
                <w:rFonts w:cs="Arial"/>
                <w:color w:val="000000"/>
                <w:kern w:val="0"/>
                <w:sz w:val="24"/>
                <w:szCs w:val="24"/>
                <w:lang w:eastAsia="ko-KR"/>
                <w14:ligatures w14:val="none"/>
              </w:rPr>
              <w:t xml:space="preserve">Reliability estimates to support </w:t>
            </w:r>
            <w:r w:rsidRPr="00545C60">
              <w:rPr>
                <w:rFonts w:cs="Arial"/>
                <w:color w:val="000000"/>
                <w:kern w:val="0"/>
                <w:sz w:val="24"/>
                <w:szCs w:val="24"/>
                <w:lang w:eastAsia="ko-KR"/>
                <w14:ligatures w14:val="none"/>
              </w:rPr>
              <w:t xml:space="preserve">appropriate </w:t>
            </w:r>
            <w:r w:rsidRPr="004F3EC5">
              <w:rPr>
                <w:rFonts w:cs="Arial"/>
                <w:color w:val="000000"/>
                <w:kern w:val="0"/>
                <w:sz w:val="24"/>
                <w:szCs w:val="24"/>
                <w:lang w:eastAsia="ko-KR"/>
                <w14:ligatures w14:val="none"/>
              </w:rPr>
              <w:t xml:space="preserve">score interpretation are disaggregated by </w:t>
            </w:r>
            <w:r w:rsidRPr="00545C60">
              <w:rPr>
                <w:rFonts w:cs="Arial"/>
                <w:i/>
                <w:iCs/>
                <w:color w:val="000000"/>
                <w:kern w:val="0"/>
                <w:sz w:val="24"/>
                <w:szCs w:val="24"/>
                <w:lang w:eastAsia="ko-KR"/>
                <w14:ligatures w14:val="none"/>
              </w:rPr>
              <w:t>most</w:t>
            </w:r>
            <w:r w:rsidRPr="004F3EC5">
              <w:rPr>
                <w:rFonts w:cs="Arial"/>
                <w:color w:val="000000"/>
                <w:kern w:val="0"/>
                <w:sz w:val="24"/>
                <w:szCs w:val="24"/>
                <w:lang w:eastAsia="ko-KR"/>
                <w14:ligatures w14:val="none"/>
              </w:rPr>
              <w:t xml:space="preserve"> student groups, and the quality of reliability is </w:t>
            </w:r>
            <w:r w:rsidRPr="00545C60">
              <w:rPr>
                <w:rFonts w:cs="Arial"/>
                <w:i/>
                <w:iCs/>
                <w:color w:val="000000"/>
                <w:kern w:val="0"/>
                <w:sz w:val="24"/>
                <w:szCs w:val="24"/>
                <w:lang w:eastAsia="ko-KR"/>
                <w14:ligatures w14:val="none"/>
              </w:rPr>
              <w:t>compelling</w:t>
            </w:r>
            <w:r w:rsidRPr="004F3EC5">
              <w:rPr>
                <w:rFonts w:cs="Arial"/>
                <w:color w:val="000000"/>
                <w:kern w:val="0"/>
                <w:sz w:val="24"/>
                <w:szCs w:val="24"/>
                <w:lang w:eastAsia="ko-KR"/>
                <w14:ligatures w14:val="none"/>
              </w:rPr>
              <w:t xml:space="preserve"> (i.e., most reliability estimates meet or exceed 0.80 for each reported group).</w:t>
            </w:r>
          </w:p>
          <w:p w14:paraId="7C8CA70A" w14:textId="77777777" w:rsidR="00CE58DF" w:rsidRPr="00545C60" w:rsidRDefault="00CE58DF" w:rsidP="008233DC">
            <w:pPr>
              <w:widowControl w:val="0"/>
              <w:spacing w:after="160"/>
              <w:rPr>
                <w:rFonts w:cs="Arial"/>
                <w:i/>
                <w:iCs/>
                <w:color w:val="000000"/>
                <w:kern w:val="0"/>
                <w:sz w:val="24"/>
                <w:szCs w:val="24"/>
                <w:lang w:eastAsia="ko-KR"/>
                <w14:ligatures w14:val="none"/>
              </w:rPr>
            </w:pPr>
            <w:r w:rsidRPr="00545C60">
              <w:rPr>
                <w:rFonts w:cs="Arial"/>
                <w:i/>
                <w:iCs/>
                <w:color w:val="000000"/>
                <w:kern w:val="0"/>
                <w:sz w:val="24"/>
                <w:szCs w:val="24"/>
                <w:lang w:eastAsia="ko-KR"/>
                <w14:ligatures w14:val="none"/>
              </w:rPr>
              <w:t>and</w:t>
            </w:r>
          </w:p>
          <w:p w14:paraId="3AF1188E" w14:textId="77777777" w:rsidR="00CE58DF" w:rsidRPr="004F3EC5" w:rsidRDefault="00CE58DF" w:rsidP="008233DC">
            <w:pPr>
              <w:widowControl w:val="0"/>
              <w:contextualSpacing/>
              <w:rPr>
                <w:rFonts w:cs="Arial"/>
                <w:color w:val="000000"/>
                <w:kern w:val="0"/>
                <w:sz w:val="24"/>
                <w:szCs w:val="24"/>
                <w:lang w:eastAsia="ko-KR"/>
                <w14:ligatures w14:val="none"/>
              </w:rPr>
            </w:pPr>
            <w:r w:rsidRPr="004F3EC5">
              <w:rPr>
                <w:rFonts w:cs="Arial"/>
                <w:color w:val="000000"/>
                <w:kern w:val="0"/>
                <w:sz w:val="24"/>
                <w:szCs w:val="24"/>
                <w:lang w:eastAsia="ko-KR"/>
                <w14:ligatures w14:val="none"/>
              </w:rPr>
              <w:t>If reliability estimates are lower for any student groups, there are appropriate suggested adjustments to administration and/or score interpretation.</w:t>
            </w:r>
          </w:p>
        </w:tc>
        <w:tc>
          <w:tcPr>
            <w:tcW w:w="3862" w:type="dxa"/>
            <w:hideMark/>
          </w:tcPr>
          <w:p w14:paraId="4E47C50B" w14:textId="77777777" w:rsidR="00CE58DF" w:rsidRPr="004F3EC5" w:rsidRDefault="00CE58DF" w:rsidP="008233DC">
            <w:pPr>
              <w:widowControl w:val="0"/>
              <w:spacing w:after="160"/>
              <w:rPr>
                <w:rFonts w:cs="Arial"/>
                <w:color w:val="000000"/>
                <w:kern w:val="0"/>
                <w:sz w:val="24"/>
                <w:szCs w:val="24"/>
                <w:lang w:eastAsia="ko-KR"/>
                <w14:ligatures w14:val="none"/>
              </w:rPr>
            </w:pPr>
            <w:r w:rsidRPr="004F3EC5">
              <w:rPr>
                <w:rFonts w:cs="Arial"/>
                <w:color w:val="000000"/>
                <w:kern w:val="0"/>
                <w:sz w:val="24"/>
                <w:szCs w:val="24"/>
                <w:lang w:eastAsia="ko-KR"/>
                <w14:ligatures w14:val="none"/>
              </w:rPr>
              <w:t xml:space="preserve">Reliability estimates to support </w:t>
            </w:r>
            <w:r w:rsidRPr="00545C60">
              <w:rPr>
                <w:rFonts w:cs="Arial"/>
                <w:color w:val="000000"/>
                <w:kern w:val="0"/>
                <w:sz w:val="24"/>
                <w:szCs w:val="24"/>
                <w:lang w:eastAsia="ko-KR"/>
                <w14:ligatures w14:val="none"/>
              </w:rPr>
              <w:t xml:space="preserve">appropriate </w:t>
            </w:r>
            <w:r w:rsidRPr="004F3EC5">
              <w:rPr>
                <w:rFonts w:cs="Arial"/>
                <w:color w:val="000000"/>
                <w:kern w:val="0"/>
                <w:sz w:val="24"/>
                <w:szCs w:val="24"/>
                <w:lang w:eastAsia="ko-KR"/>
                <w14:ligatures w14:val="none"/>
              </w:rPr>
              <w:t xml:space="preserve">score interpretation are disaggregated by </w:t>
            </w:r>
            <w:r w:rsidRPr="00545C60">
              <w:rPr>
                <w:rFonts w:cs="Arial"/>
                <w:i/>
                <w:iCs/>
                <w:color w:val="000000"/>
                <w:kern w:val="0"/>
                <w:sz w:val="24"/>
                <w:szCs w:val="24"/>
                <w:lang w:eastAsia="ko-KR"/>
                <w14:ligatures w14:val="none"/>
              </w:rPr>
              <w:t>some</w:t>
            </w:r>
            <w:r w:rsidRPr="004F3EC5">
              <w:rPr>
                <w:rFonts w:cs="Arial"/>
                <w:color w:val="000000"/>
                <w:kern w:val="0"/>
                <w:sz w:val="24"/>
                <w:szCs w:val="24"/>
                <w:lang w:eastAsia="ko-KR"/>
                <w14:ligatures w14:val="none"/>
              </w:rPr>
              <w:t xml:space="preserve"> student groups and/or the quality of reliability is </w:t>
            </w:r>
            <w:r w:rsidRPr="00545C60">
              <w:rPr>
                <w:rFonts w:cs="Arial"/>
                <w:i/>
                <w:iCs/>
                <w:color w:val="000000"/>
                <w:kern w:val="0"/>
                <w:sz w:val="24"/>
                <w:szCs w:val="24"/>
                <w:lang w:eastAsia="ko-KR"/>
                <w14:ligatures w14:val="none"/>
              </w:rPr>
              <w:t>reasonable</w:t>
            </w:r>
            <w:r w:rsidRPr="004F3EC5">
              <w:rPr>
                <w:rFonts w:cs="Arial"/>
                <w:color w:val="000000"/>
                <w:kern w:val="0"/>
                <w:sz w:val="24"/>
                <w:szCs w:val="24"/>
                <w:lang w:eastAsia="ko-KR"/>
                <w14:ligatures w14:val="none"/>
              </w:rPr>
              <w:t xml:space="preserve"> (i.e., some estimates are between </w:t>
            </w:r>
            <w:r>
              <w:rPr>
                <w:rFonts w:cs="Arial"/>
                <w:color w:val="000000"/>
                <w:kern w:val="0"/>
                <w:sz w:val="24"/>
                <w:szCs w:val="24"/>
                <w:lang w:eastAsia="ko-KR"/>
                <w14:ligatures w14:val="none"/>
              </w:rPr>
              <w:t>0</w:t>
            </w:r>
            <w:r w:rsidRPr="004F3EC5">
              <w:rPr>
                <w:rFonts w:cs="Arial"/>
                <w:color w:val="000000"/>
                <w:kern w:val="0"/>
                <w:sz w:val="24"/>
                <w:szCs w:val="24"/>
                <w:lang w:eastAsia="ko-KR"/>
                <w14:ligatures w14:val="none"/>
              </w:rPr>
              <w:t xml:space="preserve">.70 and </w:t>
            </w:r>
            <w:r>
              <w:rPr>
                <w:rFonts w:cs="Arial"/>
                <w:color w:val="000000"/>
                <w:kern w:val="0"/>
                <w:sz w:val="24"/>
                <w:szCs w:val="24"/>
                <w:lang w:eastAsia="ko-KR"/>
                <w14:ligatures w14:val="none"/>
              </w:rPr>
              <w:t>0</w:t>
            </w:r>
            <w:r w:rsidRPr="004F3EC5">
              <w:rPr>
                <w:rFonts w:cs="Arial"/>
                <w:color w:val="000000"/>
                <w:kern w:val="0"/>
                <w:sz w:val="24"/>
                <w:szCs w:val="24"/>
                <w:lang w:eastAsia="ko-KR"/>
                <w14:ligatures w14:val="none"/>
              </w:rPr>
              <w:t>.80).</w:t>
            </w:r>
          </w:p>
          <w:p w14:paraId="325F1F73" w14:textId="77777777" w:rsidR="00CE58DF" w:rsidRPr="00545C60" w:rsidRDefault="00CE58DF" w:rsidP="008233DC">
            <w:pPr>
              <w:widowControl w:val="0"/>
              <w:spacing w:after="160"/>
              <w:rPr>
                <w:rFonts w:cs="Arial"/>
                <w:i/>
                <w:iCs/>
                <w:color w:val="000000"/>
                <w:kern w:val="0"/>
                <w:sz w:val="24"/>
                <w:szCs w:val="24"/>
                <w:lang w:eastAsia="ko-KR"/>
                <w14:ligatures w14:val="none"/>
              </w:rPr>
            </w:pPr>
            <w:r w:rsidRPr="00545C60">
              <w:rPr>
                <w:rFonts w:cs="Arial"/>
                <w:i/>
                <w:iCs/>
                <w:color w:val="000000"/>
                <w:kern w:val="0"/>
                <w:sz w:val="24"/>
                <w:szCs w:val="24"/>
                <w:lang w:eastAsia="ko-KR"/>
                <w14:ligatures w14:val="none"/>
              </w:rPr>
              <w:t>and</w:t>
            </w:r>
          </w:p>
          <w:p w14:paraId="06463A33" w14:textId="77777777" w:rsidR="00CE58DF" w:rsidRPr="004F3EC5" w:rsidRDefault="00CE58DF" w:rsidP="008233DC">
            <w:pPr>
              <w:widowControl w:val="0"/>
              <w:contextualSpacing/>
              <w:rPr>
                <w:rFonts w:eastAsia="Times New Roman" w:cs="Arial"/>
                <w:color w:val="000000"/>
                <w:kern w:val="0"/>
                <w:sz w:val="24"/>
                <w:szCs w:val="24"/>
                <w14:ligatures w14:val="none"/>
              </w:rPr>
            </w:pPr>
            <w:r w:rsidRPr="004F3EC5">
              <w:rPr>
                <w:rFonts w:cs="Arial"/>
                <w:color w:val="000000"/>
                <w:kern w:val="0"/>
                <w:sz w:val="24"/>
                <w:szCs w:val="24"/>
                <w:lang w:eastAsia="ko-KR"/>
                <w14:ligatures w14:val="none"/>
              </w:rPr>
              <w:t>If</w:t>
            </w:r>
            <w:r w:rsidRPr="004F3EC5">
              <w:rPr>
                <w:rFonts w:eastAsia="Times New Roman" w:cs="Arial"/>
                <w:color w:val="000000"/>
                <w:kern w:val="0"/>
                <w:sz w:val="24"/>
                <w:szCs w:val="24"/>
                <w14:ligatures w14:val="none"/>
              </w:rPr>
              <w:t xml:space="preserve"> reliability estimates are lower for any student groups, there are appropriate suggested adjustments to administration and/or score interpretation.</w:t>
            </w:r>
          </w:p>
        </w:tc>
        <w:tc>
          <w:tcPr>
            <w:tcW w:w="3862" w:type="dxa"/>
            <w:hideMark/>
          </w:tcPr>
          <w:p w14:paraId="4F336B93" w14:textId="77777777" w:rsidR="00CE58DF" w:rsidRPr="004F3EC5" w:rsidRDefault="00CE58DF" w:rsidP="008233DC">
            <w:pPr>
              <w:widowControl w:val="0"/>
              <w:spacing w:after="160"/>
              <w:rPr>
                <w:rFonts w:cs="Arial"/>
                <w:i/>
                <w:iCs/>
                <w:color w:val="000000"/>
                <w:kern w:val="0"/>
                <w:sz w:val="24"/>
                <w:szCs w:val="24"/>
                <w:lang w:eastAsia="ko-KR"/>
                <w14:ligatures w14:val="none"/>
              </w:rPr>
            </w:pPr>
            <w:r w:rsidRPr="004F3EC5">
              <w:rPr>
                <w:rFonts w:cs="Arial"/>
                <w:color w:val="000000"/>
                <w:kern w:val="0"/>
                <w:sz w:val="24"/>
                <w:szCs w:val="24"/>
                <w:lang w:eastAsia="ko-KR"/>
                <w14:ligatures w14:val="none"/>
              </w:rPr>
              <w:t xml:space="preserve">Reliability estimates to support </w:t>
            </w:r>
            <w:r w:rsidRPr="00545C60">
              <w:rPr>
                <w:rFonts w:cs="Arial"/>
                <w:color w:val="000000"/>
                <w:kern w:val="0"/>
                <w:sz w:val="24"/>
                <w:szCs w:val="24"/>
                <w:lang w:eastAsia="ko-KR"/>
                <w14:ligatures w14:val="none"/>
              </w:rPr>
              <w:t xml:space="preserve">appropriate </w:t>
            </w:r>
            <w:r w:rsidRPr="004F3EC5">
              <w:rPr>
                <w:rFonts w:cs="Arial"/>
                <w:color w:val="000000"/>
                <w:kern w:val="0"/>
                <w:sz w:val="24"/>
                <w:szCs w:val="24"/>
                <w:lang w:eastAsia="ko-KR"/>
                <w14:ligatures w14:val="none"/>
              </w:rPr>
              <w:t xml:space="preserve">score interpretation are disaggregated by </w:t>
            </w:r>
            <w:r w:rsidRPr="00545C60">
              <w:rPr>
                <w:rFonts w:cs="Arial"/>
                <w:i/>
                <w:iCs/>
                <w:color w:val="000000"/>
                <w:kern w:val="0"/>
                <w:sz w:val="24"/>
                <w:szCs w:val="24"/>
                <w:lang w:eastAsia="ko-KR"/>
                <w14:ligatures w14:val="none"/>
              </w:rPr>
              <w:t>few or no</w:t>
            </w:r>
            <w:r w:rsidRPr="004F3EC5">
              <w:rPr>
                <w:rFonts w:cs="Arial"/>
                <w:color w:val="000000"/>
                <w:kern w:val="0"/>
                <w:sz w:val="24"/>
                <w:szCs w:val="24"/>
                <w:lang w:eastAsia="ko-KR"/>
                <w14:ligatures w14:val="none"/>
              </w:rPr>
              <w:t xml:space="preserve"> student groups or the </w:t>
            </w:r>
            <w:r w:rsidRPr="00545C60">
              <w:rPr>
                <w:rFonts w:cs="Arial"/>
                <w:color w:val="000000"/>
                <w:kern w:val="0"/>
                <w:sz w:val="24"/>
                <w:szCs w:val="24"/>
                <w:lang w:eastAsia="ko-KR"/>
                <w14:ligatures w14:val="none"/>
              </w:rPr>
              <w:t>quality of reliability</w:t>
            </w:r>
            <w:r w:rsidRPr="004F3EC5">
              <w:rPr>
                <w:rFonts w:cs="Arial"/>
                <w:i/>
                <w:iCs/>
                <w:color w:val="000000"/>
                <w:kern w:val="0"/>
                <w:sz w:val="24"/>
                <w:szCs w:val="24"/>
                <w:lang w:eastAsia="ko-KR"/>
                <w14:ligatures w14:val="none"/>
              </w:rPr>
              <w:t xml:space="preserve"> is weak </w:t>
            </w:r>
            <w:r w:rsidRPr="004F3EC5">
              <w:rPr>
                <w:rFonts w:cs="Arial"/>
                <w:color w:val="000000"/>
                <w:kern w:val="0"/>
                <w:sz w:val="24"/>
                <w:szCs w:val="24"/>
                <w:lang w:eastAsia="ko-KR"/>
                <w14:ligatures w14:val="none"/>
              </w:rPr>
              <w:t>(i.e., estimates are below 0.70)</w:t>
            </w:r>
          </w:p>
          <w:p w14:paraId="02B2D753" w14:textId="77777777" w:rsidR="00CE58DF" w:rsidRPr="00545C60" w:rsidRDefault="00CE58DF" w:rsidP="008233DC">
            <w:pPr>
              <w:widowControl w:val="0"/>
              <w:spacing w:after="160"/>
              <w:rPr>
                <w:rFonts w:cs="Arial"/>
                <w:i/>
                <w:iCs/>
                <w:color w:val="000000"/>
                <w:kern w:val="0"/>
                <w:sz w:val="24"/>
                <w:szCs w:val="24"/>
                <w:lang w:eastAsia="ko-KR"/>
                <w14:ligatures w14:val="none"/>
              </w:rPr>
            </w:pPr>
            <w:r w:rsidRPr="00545C60">
              <w:rPr>
                <w:rFonts w:cs="Arial"/>
                <w:i/>
                <w:iCs/>
                <w:color w:val="000000"/>
                <w:kern w:val="0"/>
                <w:sz w:val="24"/>
                <w:szCs w:val="24"/>
                <w:lang w:eastAsia="ko-KR"/>
                <w14:ligatures w14:val="none"/>
              </w:rPr>
              <w:t>or</w:t>
            </w:r>
          </w:p>
          <w:p w14:paraId="21FB345D" w14:textId="77777777" w:rsidR="00CE58DF" w:rsidRPr="004F3EC5" w:rsidRDefault="00CE58DF" w:rsidP="008233DC">
            <w:pPr>
              <w:widowControl w:val="0"/>
              <w:contextualSpacing/>
              <w:rPr>
                <w:rFonts w:eastAsia="Times New Roman" w:cs="Arial"/>
                <w:color w:val="000000"/>
                <w:kern w:val="0"/>
                <w:sz w:val="24"/>
                <w:szCs w:val="24"/>
                <w14:ligatures w14:val="none"/>
              </w:rPr>
            </w:pPr>
            <w:r w:rsidRPr="004F3EC5">
              <w:rPr>
                <w:rFonts w:cs="Arial"/>
                <w:color w:val="000000"/>
                <w:kern w:val="0"/>
                <w:sz w:val="24"/>
                <w:szCs w:val="24"/>
                <w:lang w:eastAsia="ko-KR"/>
                <w14:ligatures w14:val="none"/>
              </w:rPr>
              <w:t xml:space="preserve">Even though </w:t>
            </w:r>
            <w:r w:rsidRPr="004F3EC5">
              <w:rPr>
                <w:rFonts w:eastAsia="Times New Roman" w:cs="Arial"/>
                <w:color w:val="000000"/>
                <w:kern w:val="0"/>
                <w:sz w:val="24"/>
                <w:szCs w:val="24"/>
                <w14:ligatures w14:val="none"/>
              </w:rPr>
              <w:t xml:space="preserve">reliability estimates are lower for any student groups, there is </w:t>
            </w:r>
            <w:r w:rsidRPr="004F3EC5">
              <w:rPr>
                <w:rFonts w:cs="Arial"/>
                <w:color w:val="000000"/>
                <w:kern w:val="0"/>
                <w:sz w:val="24"/>
                <w:szCs w:val="24"/>
                <w:lang w:eastAsia="ko-KR"/>
                <w14:ligatures w14:val="none"/>
              </w:rPr>
              <w:t xml:space="preserve">no </w:t>
            </w:r>
            <w:r w:rsidRPr="004F3EC5">
              <w:rPr>
                <w:rFonts w:eastAsia="Times New Roman" w:cs="Arial"/>
                <w:color w:val="000000"/>
                <w:kern w:val="0"/>
                <w:sz w:val="24"/>
                <w:szCs w:val="24"/>
                <w14:ligatures w14:val="none"/>
              </w:rPr>
              <w:t>appropriate suggested adjustments to administration and/or score interpretation.</w:t>
            </w:r>
          </w:p>
        </w:tc>
      </w:tr>
    </w:tbl>
    <w:p w14:paraId="1F9E3057" w14:textId="50C8CFCE" w:rsidR="004E6F6A" w:rsidRPr="006219F8" w:rsidRDefault="004E6F6A" w:rsidP="005A741E">
      <w:pPr>
        <w:pStyle w:val="IntenseQuote"/>
        <w:spacing w:before="640"/>
      </w:pPr>
      <w:r w:rsidRPr="006219F8">
        <w:t>RESPONSE &amp; EVIDENCE</w:t>
      </w:r>
    </w:p>
    <w:p w14:paraId="77EF3719" w14:textId="2A3B512C" w:rsidR="00F501F6" w:rsidRDefault="00445F63" w:rsidP="004E6F6A">
      <w:r>
        <w:fldChar w:fldCharType="begin">
          <w:ffData>
            <w:name w:val="Text12"/>
            <w:enabled/>
            <w:calcOnExit w:val="0"/>
            <w:statusText w:type="text" w:val="2dii (Reliability) - Response and Evidence"/>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BF17479" w14:textId="77777777" w:rsidR="00445F63" w:rsidRDefault="00445F63" w:rsidP="004E6F6A"/>
    <w:p w14:paraId="02506AFB" w14:textId="77777777" w:rsidR="00445F63" w:rsidRPr="006219F8" w:rsidRDefault="00445F63" w:rsidP="004E6F6A">
      <w:pPr>
        <w:sectPr w:rsidR="00445F63" w:rsidRPr="006219F8" w:rsidSect="00141E3B">
          <w:footerReference w:type="default" r:id="rId18"/>
          <w:pgSz w:w="12240" w:h="15840"/>
          <w:pgMar w:top="567" w:right="1440" w:bottom="1440" w:left="1440" w:header="720" w:footer="720" w:gutter="0"/>
          <w:cols w:space="720"/>
          <w:docGrid w:linePitch="360"/>
        </w:sectPr>
      </w:pPr>
    </w:p>
    <w:p w14:paraId="7DF7BEBD" w14:textId="51C938F1" w:rsidR="004E6F6A" w:rsidRPr="006219F8" w:rsidRDefault="004E6F6A" w:rsidP="006D59DB">
      <w:pPr>
        <w:spacing w:after="240"/>
        <w:ind w:left="360" w:hanging="360"/>
      </w:pPr>
      <w:r w:rsidRPr="006D59DB">
        <w:lastRenderedPageBreak/>
        <w:t>2.</w:t>
      </w:r>
      <w:r w:rsidRPr="006D59DB">
        <w:tab/>
        <w:t>PSYCHOMETRICS (d)</w:t>
      </w:r>
    </w:p>
    <w:p w14:paraId="2A15FFD4" w14:textId="269DD38E" w:rsidR="004E6F6A" w:rsidRPr="00830360" w:rsidRDefault="004E6F6A" w:rsidP="006219F8">
      <w:pPr>
        <w:pStyle w:val="ListParagraph"/>
        <w:numPr>
          <w:ilvl w:val="0"/>
          <w:numId w:val="31"/>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23006480" w14:textId="091A8B71" w:rsidR="004E6F6A" w:rsidRPr="006219F8" w:rsidRDefault="004E6F6A" w:rsidP="00830360">
      <w:pPr>
        <w:pStyle w:val="ListParagraph"/>
        <w:spacing w:after="240"/>
        <w:contextualSpacing w:val="0"/>
      </w:pPr>
      <w:r w:rsidRPr="006219F8">
        <w:rPr>
          <w:i/>
          <w:iCs/>
        </w:rPr>
        <w:t>Content Validity</w:t>
      </w:r>
    </w:p>
    <w:p w14:paraId="0BB2EABE" w14:textId="10BBE641" w:rsidR="00CE58DF" w:rsidRDefault="004E6F6A" w:rsidP="00CE58DF">
      <w:pPr>
        <w:pStyle w:val="ListParagraph"/>
        <w:numPr>
          <w:ilvl w:val="0"/>
          <w:numId w:val="43"/>
        </w:numPr>
        <w:spacing w:after="160"/>
        <w:contextualSpacing w:val="0"/>
      </w:pPr>
      <w:r w:rsidRPr="006219F8">
        <w:t>Information on the content within the screening instrument, including information on items (development and selection; developmental appropriateness considering age/grade, linguistic and cultural aspects).</w:t>
      </w:r>
    </w:p>
    <w:tbl>
      <w:tblPr>
        <w:tblStyle w:val="TableGrid"/>
        <w:tblW w:w="11697" w:type="dxa"/>
        <w:jc w:val="center"/>
        <w:tblLayout w:type="fixed"/>
        <w:tblLook w:val="04A0" w:firstRow="1" w:lastRow="0" w:firstColumn="1" w:lastColumn="0" w:noHBand="0" w:noVBand="1"/>
        <w:tblDescription w:val="RDRSSP rubric for evaluation criteria with evidence pertaining to 2(d)(i)-Content Validity."/>
      </w:tblPr>
      <w:tblGrid>
        <w:gridCol w:w="3899"/>
        <w:gridCol w:w="3899"/>
        <w:gridCol w:w="3899"/>
      </w:tblGrid>
      <w:tr w:rsidR="00CE58DF" w:rsidRPr="00C0127B" w14:paraId="049E65AB" w14:textId="77777777" w:rsidTr="00293123">
        <w:trPr>
          <w:cantSplit/>
          <w:trHeight w:val="20"/>
          <w:tblHeader/>
          <w:jc w:val="center"/>
        </w:trPr>
        <w:tc>
          <w:tcPr>
            <w:tcW w:w="3899" w:type="dxa"/>
            <w:shd w:val="clear" w:color="auto" w:fill="DAE9F7" w:themeFill="text2" w:themeFillTint="1A"/>
            <w:vAlign w:val="center"/>
            <w:hideMark/>
          </w:tcPr>
          <w:p w14:paraId="2F45FB44" w14:textId="77777777" w:rsidR="00CE58DF" w:rsidRPr="00C0127B" w:rsidRDefault="00CE58D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99" w:type="dxa"/>
            <w:shd w:val="clear" w:color="auto" w:fill="DAE9F7" w:themeFill="text2" w:themeFillTint="1A"/>
            <w:vAlign w:val="center"/>
            <w:hideMark/>
          </w:tcPr>
          <w:p w14:paraId="2AC5344C" w14:textId="77777777" w:rsidR="00CE58DF" w:rsidRPr="00C0127B" w:rsidRDefault="00CE58D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99" w:type="dxa"/>
            <w:shd w:val="clear" w:color="auto" w:fill="DAE9F7" w:themeFill="text2" w:themeFillTint="1A"/>
            <w:vAlign w:val="center"/>
            <w:hideMark/>
          </w:tcPr>
          <w:p w14:paraId="6A742438" w14:textId="77777777" w:rsidR="00CE58DF" w:rsidRPr="00C0127B" w:rsidRDefault="00CE58DF"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CE58DF" w:rsidRPr="00D12240" w14:paraId="19610C03" w14:textId="77777777" w:rsidTr="00293123">
        <w:trPr>
          <w:cantSplit/>
          <w:trHeight w:val="20"/>
          <w:jc w:val="center"/>
        </w:trPr>
        <w:tc>
          <w:tcPr>
            <w:tcW w:w="3899" w:type="dxa"/>
            <w:hideMark/>
          </w:tcPr>
          <w:p w14:paraId="4BAF051F" w14:textId="77777777" w:rsidR="00CE58DF" w:rsidRPr="00D12240" w:rsidRDefault="00CE58DF" w:rsidP="008233DC">
            <w:pPr>
              <w:widowControl w:val="0"/>
              <w:contextualSpacing/>
              <w:rPr>
                <w:rFonts w:eastAsia="Times New Roman" w:cs="Arial"/>
                <w:sz w:val="24"/>
                <w:szCs w:val="24"/>
              </w:rPr>
            </w:pPr>
            <w:r w:rsidRPr="00D12240">
              <w:rPr>
                <w:rFonts w:cs="Arial"/>
                <w:color w:val="000000"/>
                <w:kern w:val="0"/>
                <w:sz w:val="24"/>
                <w:szCs w:val="24"/>
                <w:lang w:eastAsia="ko-KR"/>
                <w14:ligatures w14:val="none"/>
              </w:rPr>
              <w:t xml:space="preserve">There is </w:t>
            </w:r>
            <w:r w:rsidRPr="00D12240">
              <w:rPr>
                <w:rFonts w:cs="Arial"/>
                <w:i/>
                <w:iCs/>
                <w:color w:val="000000"/>
                <w:kern w:val="0"/>
                <w:sz w:val="24"/>
                <w:szCs w:val="24"/>
                <w:lang w:eastAsia="ko-KR"/>
                <w14:ligatures w14:val="none"/>
              </w:rPr>
              <w:t>thorough and compelling</w:t>
            </w:r>
            <w:r w:rsidRPr="00D12240">
              <w:rPr>
                <w:rFonts w:cs="Arial"/>
                <w:color w:val="000000"/>
                <w:kern w:val="0"/>
                <w:sz w:val="24"/>
                <w:szCs w:val="24"/>
                <w:lang w:eastAsia="ko-KR"/>
                <w14:ligatures w14:val="none"/>
              </w:rPr>
              <w:t xml:space="preserve"> evidence that the assessment items/tasks are appropriate measures of key skills, that the items/tasks are appropriate for the grade level, and that the mode of administration of the item/tasks is appropriate for the skills that are being assessed.</w:t>
            </w:r>
          </w:p>
        </w:tc>
        <w:tc>
          <w:tcPr>
            <w:tcW w:w="3899" w:type="dxa"/>
            <w:hideMark/>
          </w:tcPr>
          <w:p w14:paraId="1464525A" w14:textId="77777777" w:rsidR="00CE58DF" w:rsidRPr="00D12240" w:rsidRDefault="00CE58DF"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partial or reasonable</w:t>
            </w:r>
            <w:r w:rsidRPr="00D12240">
              <w:rPr>
                <w:rFonts w:eastAsia="Times New Roman" w:cs="Arial"/>
                <w:color w:val="000000"/>
                <w:kern w:val="0"/>
                <w:sz w:val="24"/>
                <w:szCs w:val="24"/>
                <w14:ligatures w14:val="none"/>
              </w:rPr>
              <w:t xml:space="preserve"> evidence that the assessment items/tasks are appropriate measures of key skills, that the items/tasks are appropriate for the grade level, and that the mode of administration of the item/tasks is appropriate for the skills that are being assessed.</w:t>
            </w:r>
          </w:p>
        </w:tc>
        <w:tc>
          <w:tcPr>
            <w:tcW w:w="3899" w:type="dxa"/>
            <w:hideMark/>
          </w:tcPr>
          <w:p w14:paraId="67B8033C" w14:textId="77777777" w:rsidR="00CE58DF" w:rsidRPr="00D12240" w:rsidRDefault="00CE58DF"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limited or unclear</w:t>
            </w:r>
            <w:r w:rsidRPr="00D12240">
              <w:rPr>
                <w:rFonts w:eastAsia="Times New Roman" w:cs="Arial"/>
                <w:color w:val="000000"/>
                <w:kern w:val="0"/>
                <w:sz w:val="24"/>
                <w:szCs w:val="24"/>
                <w14:ligatures w14:val="none"/>
              </w:rPr>
              <w:t xml:space="preserve"> evidence that the assessment items/tasks are appropriate measures of key skills, that the items/tasks are appropriate for the grade level, or that the mode of administration of the item/tasks is appropriate for the skills that are being assessed.</w:t>
            </w:r>
          </w:p>
        </w:tc>
      </w:tr>
    </w:tbl>
    <w:p w14:paraId="7FD9A188" w14:textId="42D8E0F6" w:rsidR="004E6F6A" w:rsidRPr="006219F8" w:rsidRDefault="004E6F6A" w:rsidP="005A741E">
      <w:pPr>
        <w:pStyle w:val="IntenseQuote"/>
        <w:spacing w:before="640"/>
      </w:pPr>
      <w:r w:rsidRPr="006219F8">
        <w:t>RESPONSE &amp; EVIDENCE</w:t>
      </w:r>
    </w:p>
    <w:p w14:paraId="26C91518" w14:textId="08671D75" w:rsidR="00F501F6" w:rsidRDefault="00445F63" w:rsidP="004E6F6A">
      <w:r>
        <w:fldChar w:fldCharType="begin">
          <w:ffData>
            <w:name w:val="Text13"/>
            <w:enabled/>
            <w:calcOnExit w:val="0"/>
            <w:statusText w:type="text" w:val="2di (Content Validity) - Response and Evidence"/>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1426AF5" w14:textId="77777777" w:rsidR="00445F63" w:rsidRDefault="00445F63" w:rsidP="004E6F6A"/>
    <w:p w14:paraId="0809FD8B" w14:textId="77777777" w:rsidR="00445F63" w:rsidRPr="006219F8" w:rsidRDefault="00445F63" w:rsidP="004E6F6A">
      <w:pPr>
        <w:sectPr w:rsidR="00445F63" w:rsidRPr="006219F8" w:rsidSect="00141E3B">
          <w:footerReference w:type="default" r:id="rId19"/>
          <w:pgSz w:w="12240" w:h="15840"/>
          <w:pgMar w:top="567" w:right="1440" w:bottom="1440" w:left="1440" w:header="720" w:footer="720" w:gutter="0"/>
          <w:cols w:space="720"/>
          <w:docGrid w:linePitch="360"/>
        </w:sectPr>
      </w:pPr>
    </w:p>
    <w:p w14:paraId="213C52D5" w14:textId="192968C4" w:rsidR="004E6F6A" w:rsidRPr="006219F8" w:rsidRDefault="004E6F6A" w:rsidP="006D59DB">
      <w:pPr>
        <w:spacing w:after="240"/>
        <w:ind w:left="360" w:hanging="360"/>
      </w:pPr>
      <w:r w:rsidRPr="006D59DB">
        <w:lastRenderedPageBreak/>
        <w:t>2.</w:t>
      </w:r>
      <w:r w:rsidRPr="006D59DB">
        <w:tab/>
        <w:t>PSYCHOMETRICS (d)</w:t>
      </w:r>
    </w:p>
    <w:p w14:paraId="6A6C97D4" w14:textId="2833AACD" w:rsidR="004E6F6A" w:rsidRPr="00C5638B" w:rsidRDefault="004E6F6A" w:rsidP="00D0080C">
      <w:pPr>
        <w:pStyle w:val="ListParagraph"/>
        <w:numPr>
          <w:ilvl w:val="0"/>
          <w:numId w:val="32"/>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029C5E4C" w14:textId="21F932B0" w:rsidR="004E6F6A" w:rsidRPr="006219F8" w:rsidRDefault="004E6F6A" w:rsidP="00C5638B">
      <w:pPr>
        <w:pStyle w:val="ListParagraph"/>
        <w:spacing w:after="240"/>
        <w:contextualSpacing w:val="0"/>
      </w:pPr>
      <w:r w:rsidRPr="006219F8">
        <w:rPr>
          <w:i/>
          <w:iCs/>
        </w:rPr>
        <w:t>Construct Validity</w:t>
      </w:r>
    </w:p>
    <w:p w14:paraId="3CA5C0F0" w14:textId="32552A4A" w:rsidR="004A00CD" w:rsidRDefault="004E6F6A" w:rsidP="004A00CD">
      <w:pPr>
        <w:pStyle w:val="ListParagraph"/>
        <w:numPr>
          <w:ilvl w:val="0"/>
          <w:numId w:val="44"/>
        </w:numPr>
        <w:spacing w:after="160"/>
        <w:contextualSpacing w:val="0"/>
      </w:pPr>
      <w:r w:rsidRPr="006219F8">
        <w:t>Information showing that screening instrument measures the intended constructs for all student groups (e.g., age/grade differentiation, group differentiation [demographic and exceptionality status]).</w:t>
      </w:r>
    </w:p>
    <w:tbl>
      <w:tblPr>
        <w:tblStyle w:val="TableGrid"/>
        <w:tblW w:w="11718" w:type="dxa"/>
        <w:jc w:val="center"/>
        <w:tblLayout w:type="fixed"/>
        <w:tblLook w:val="04A0" w:firstRow="1" w:lastRow="0" w:firstColumn="1" w:lastColumn="0" w:noHBand="0" w:noVBand="1"/>
        <w:tblDescription w:val="RDRSSP rubric for evaluation criteria with evidence pertaining to 2(d)(i)-Construct Validity."/>
      </w:tblPr>
      <w:tblGrid>
        <w:gridCol w:w="3906"/>
        <w:gridCol w:w="3906"/>
        <w:gridCol w:w="3906"/>
      </w:tblGrid>
      <w:tr w:rsidR="004A00CD" w:rsidRPr="00C0127B" w14:paraId="30E8F9D4" w14:textId="77777777" w:rsidTr="00293123">
        <w:trPr>
          <w:cantSplit/>
          <w:trHeight w:val="21"/>
          <w:tblHeader/>
          <w:jc w:val="center"/>
        </w:trPr>
        <w:tc>
          <w:tcPr>
            <w:tcW w:w="3906" w:type="dxa"/>
            <w:shd w:val="clear" w:color="auto" w:fill="DAE9F7" w:themeFill="text2" w:themeFillTint="1A"/>
            <w:vAlign w:val="center"/>
            <w:hideMark/>
          </w:tcPr>
          <w:p w14:paraId="2DCBE54F"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906" w:type="dxa"/>
            <w:shd w:val="clear" w:color="auto" w:fill="DAE9F7" w:themeFill="text2" w:themeFillTint="1A"/>
            <w:vAlign w:val="center"/>
            <w:hideMark/>
          </w:tcPr>
          <w:p w14:paraId="0228CBE3"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906" w:type="dxa"/>
            <w:shd w:val="clear" w:color="auto" w:fill="DAE9F7" w:themeFill="text2" w:themeFillTint="1A"/>
            <w:vAlign w:val="center"/>
            <w:hideMark/>
          </w:tcPr>
          <w:p w14:paraId="7222822D"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4A00CD" w:rsidRPr="00D12240" w14:paraId="3C8E2022" w14:textId="77777777" w:rsidTr="00293123">
        <w:trPr>
          <w:cantSplit/>
          <w:trHeight w:val="21"/>
          <w:jc w:val="center"/>
        </w:trPr>
        <w:tc>
          <w:tcPr>
            <w:tcW w:w="3906" w:type="dxa"/>
            <w:hideMark/>
          </w:tcPr>
          <w:p w14:paraId="74C4FF9F" w14:textId="77777777" w:rsidR="004A00CD" w:rsidRPr="00D12240" w:rsidRDefault="004A00CD" w:rsidP="008233DC">
            <w:pPr>
              <w:widowControl w:val="0"/>
              <w:contextualSpacing/>
              <w:rPr>
                <w:rFonts w:eastAsia="Times New Roman" w:cs="Arial"/>
                <w:sz w:val="24"/>
                <w:szCs w:val="24"/>
              </w:rPr>
            </w:pPr>
            <w:r w:rsidRPr="00D12240">
              <w:rPr>
                <w:rFonts w:cs="Arial"/>
                <w:color w:val="000000"/>
                <w:kern w:val="0"/>
                <w:sz w:val="24"/>
                <w:szCs w:val="24"/>
                <w:lang w:eastAsia="ko-KR"/>
                <w14:ligatures w14:val="none"/>
              </w:rPr>
              <w:t xml:space="preserve">There is </w:t>
            </w:r>
            <w:r w:rsidRPr="00D12240">
              <w:rPr>
                <w:rFonts w:cs="Arial"/>
                <w:i/>
                <w:iCs/>
                <w:color w:val="000000"/>
                <w:kern w:val="0"/>
                <w:sz w:val="24"/>
                <w:szCs w:val="24"/>
                <w:lang w:eastAsia="ko-KR"/>
                <w14:ligatures w14:val="none"/>
              </w:rPr>
              <w:t>clear and compelling</w:t>
            </w:r>
            <w:r w:rsidRPr="00D12240">
              <w:rPr>
                <w:rFonts w:cs="Arial"/>
                <w:color w:val="000000"/>
                <w:kern w:val="0"/>
                <w:sz w:val="24"/>
                <w:szCs w:val="24"/>
                <w:lang w:eastAsia="ko-KR"/>
                <w14:ligatures w14:val="none"/>
              </w:rPr>
              <w:t xml:space="preserve"> evidence that the internal structure of the assessment and convergent or discriminant relations support the proposed score interpretation for overall group and subgroups.</w:t>
            </w:r>
          </w:p>
        </w:tc>
        <w:tc>
          <w:tcPr>
            <w:tcW w:w="3906" w:type="dxa"/>
            <w:hideMark/>
          </w:tcPr>
          <w:p w14:paraId="448F6D26" w14:textId="77777777" w:rsidR="004A00CD" w:rsidRPr="00D12240" w:rsidRDefault="004A00CD"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partial or reasonable</w:t>
            </w:r>
            <w:r w:rsidRPr="00D12240">
              <w:rPr>
                <w:rFonts w:eastAsia="Times New Roman" w:cs="Arial"/>
                <w:color w:val="000000"/>
                <w:kern w:val="0"/>
                <w:sz w:val="24"/>
                <w:szCs w:val="24"/>
                <w14:ligatures w14:val="none"/>
              </w:rPr>
              <w:t xml:space="preserve"> evidence that the internal structure of the assessment and convergent or discriminant relations support the proposed score interpretation for overall group and subgroups.</w:t>
            </w:r>
          </w:p>
        </w:tc>
        <w:tc>
          <w:tcPr>
            <w:tcW w:w="3906" w:type="dxa"/>
            <w:hideMark/>
          </w:tcPr>
          <w:p w14:paraId="4D5B2458" w14:textId="77777777" w:rsidR="004A00CD" w:rsidRPr="00D12240" w:rsidRDefault="004A00CD"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limited or unclear</w:t>
            </w:r>
            <w:r w:rsidRPr="00D12240">
              <w:rPr>
                <w:rFonts w:eastAsia="Times New Roman" w:cs="Arial"/>
                <w:color w:val="000000"/>
                <w:kern w:val="0"/>
                <w:sz w:val="24"/>
                <w:szCs w:val="24"/>
                <w14:ligatures w14:val="none"/>
              </w:rPr>
              <w:t xml:space="preserve"> evidence that the internal structure of the assessment and convergent or discriminant relations support the proposed score interpretation for overall group and subgroups.</w:t>
            </w:r>
          </w:p>
        </w:tc>
      </w:tr>
    </w:tbl>
    <w:p w14:paraId="26E02723" w14:textId="207F30FC" w:rsidR="004E6F6A" w:rsidRDefault="004E6F6A" w:rsidP="005A741E">
      <w:pPr>
        <w:pStyle w:val="IntenseQuote"/>
        <w:spacing w:before="640"/>
      </w:pPr>
      <w:r w:rsidRPr="006219F8">
        <w:t>RESPONSE &amp; EVIDENCE</w:t>
      </w:r>
    </w:p>
    <w:p w14:paraId="552CC246" w14:textId="5CEE7D4E" w:rsidR="00445F63" w:rsidRPr="00445F63" w:rsidRDefault="004345A2" w:rsidP="00445F63">
      <w:r>
        <w:fldChar w:fldCharType="begin">
          <w:ffData>
            <w:name w:val="Text14"/>
            <w:enabled/>
            <w:calcOnExit w:val="0"/>
            <w:statusText w:type="text" w:val="2di (Construct Validity) - Response and Evidence"/>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04A2044" w14:textId="77777777" w:rsidR="004E6F6A" w:rsidRPr="006219F8" w:rsidRDefault="004E6F6A" w:rsidP="004E6F6A"/>
    <w:p w14:paraId="74D41A83" w14:textId="77777777" w:rsidR="00F501F6" w:rsidRPr="006219F8" w:rsidRDefault="00F501F6" w:rsidP="004E6F6A">
      <w:pPr>
        <w:sectPr w:rsidR="00F501F6" w:rsidRPr="006219F8" w:rsidSect="00141E3B">
          <w:footerReference w:type="default" r:id="rId20"/>
          <w:pgSz w:w="12240" w:h="15840"/>
          <w:pgMar w:top="567" w:right="1440" w:bottom="1440" w:left="1440" w:header="720" w:footer="720" w:gutter="0"/>
          <w:cols w:space="720"/>
          <w:docGrid w:linePitch="360"/>
        </w:sectPr>
      </w:pPr>
    </w:p>
    <w:p w14:paraId="1C0120CD" w14:textId="7B0CC470" w:rsidR="004E6F6A" w:rsidRPr="006219F8" w:rsidRDefault="004E6F6A" w:rsidP="006D59DB">
      <w:pPr>
        <w:spacing w:after="240"/>
        <w:ind w:left="360" w:hanging="360"/>
      </w:pPr>
      <w:r w:rsidRPr="006D59DB">
        <w:lastRenderedPageBreak/>
        <w:t>2.</w:t>
      </w:r>
      <w:r w:rsidRPr="006D59DB">
        <w:tab/>
        <w:t>PSYCHOMETRICS (d)</w:t>
      </w:r>
    </w:p>
    <w:p w14:paraId="21F5C5EE" w14:textId="74741E73" w:rsidR="004E6F6A" w:rsidRPr="00C5638B" w:rsidRDefault="004E6F6A" w:rsidP="0003049B">
      <w:pPr>
        <w:pStyle w:val="ListParagraph"/>
        <w:numPr>
          <w:ilvl w:val="0"/>
          <w:numId w:val="33"/>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40A8C27B" w14:textId="23B04F2F" w:rsidR="004E6F6A" w:rsidRPr="006219F8" w:rsidRDefault="004E6F6A" w:rsidP="00C5638B">
      <w:pPr>
        <w:pStyle w:val="ListParagraph"/>
        <w:spacing w:after="240"/>
        <w:contextualSpacing w:val="0"/>
      </w:pPr>
      <w:r w:rsidRPr="006219F8">
        <w:rPr>
          <w:i/>
          <w:iCs/>
        </w:rPr>
        <w:t>Criterion Validity</w:t>
      </w:r>
    </w:p>
    <w:p w14:paraId="702A838A" w14:textId="0D478662" w:rsidR="004A00CD" w:rsidRDefault="004E6F6A" w:rsidP="004A00CD">
      <w:pPr>
        <w:pStyle w:val="ListParagraph"/>
        <w:numPr>
          <w:ilvl w:val="0"/>
          <w:numId w:val="45"/>
        </w:numPr>
        <w:spacing w:after="160"/>
        <w:contextualSpacing w:val="0"/>
      </w:pPr>
      <w:r w:rsidRPr="006219F8">
        <w:t>Concurrent and predictive correlations (overall and for subgroups, including by age/grade, prior education experience, English language proficiency level, specific language background, and exceptionality status, where appropriate).</w:t>
      </w:r>
    </w:p>
    <w:tbl>
      <w:tblPr>
        <w:tblStyle w:val="TableGrid"/>
        <w:tblW w:w="11586" w:type="dxa"/>
        <w:jc w:val="center"/>
        <w:tblLayout w:type="fixed"/>
        <w:tblLook w:val="04A0" w:firstRow="1" w:lastRow="0" w:firstColumn="1" w:lastColumn="0" w:noHBand="0" w:noVBand="1"/>
        <w:tblDescription w:val="RDRSSP rubric for evaluation criteria with evidence pertaining to 2(d)(i)-Criterion Validity."/>
      </w:tblPr>
      <w:tblGrid>
        <w:gridCol w:w="3862"/>
        <w:gridCol w:w="3862"/>
        <w:gridCol w:w="3862"/>
      </w:tblGrid>
      <w:tr w:rsidR="004A00CD" w:rsidRPr="00C0127B" w14:paraId="3E23D051" w14:textId="77777777" w:rsidTr="00293123">
        <w:trPr>
          <w:cantSplit/>
          <w:trHeight w:val="20"/>
          <w:tblHeader/>
          <w:jc w:val="center"/>
        </w:trPr>
        <w:tc>
          <w:tcPr>
            <w:tcW w:w="3862" w:type="dxa"/>
            <w:shd w:val="clear" w:color="auto" w:fill="DAE9F7" w:themeFill="text2" w:themeFillTint="1A"/>
            <w:vAlign w:val="center"/>
            <w:hideMark/>
          </w:tcPr>
          <w:p w14:paraId="197D6048"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62" w:type="dxa"/>
            <w:shd w:val="clear" w:color="auto" w:fill="DAE9F7" w:themeFill="text2" w:themeFillTint="1A"/>
            <w:vAlign w:val="center"/>
            <w:hideMark/>
          </w:tcPr>
          <w:p w14:paraId="79E35A08"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62" w:type="dxa"/>
            <w:shd w:val="clear" w:color="auto" w:fill="DAE9F7" w:themeFill="text2" w:themeFillTint="1A"/>
            <w:vAlign w:val="center"/>
            <w:hideMark/>
          </w:tcPr>
          <w:p w14:paraId="2201E7BC"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4A00CD" w:rsidRPr="00D12240" w14:paraId="2DFA17EF" w14:textId="77777777" w:rsidTr="00293123">
        <w:trPr>
          <w:cantSplit/>
          <w:trHeight w:val="20"/>
          <w:jc w:val="center"/>
        </w:trPr>
        <w:tc>
          <w:tcPr>
            <w:tcW w:w="3862" w:type="dxa"/>
            <w:hideMark/>
          </w:tcPr>
          <w:p w14:paraId="7EFB9607" w14:textId="77777777" w:rsidR="004A00CD" w:rsidRPr="00D12240" w:rsidRDefault="004A00CD" w:rsidP="008233DC">
            <w:pPr>
              <w:widowControl w:val="0"/>
              <w:spacing w:after="160"/>
              <w:rPr>
                <w:rFonts w:cs="Arial"/>
                <w:color w:val="000000"/>
                <w:kern w:val="0"/>
                <w:sz w:val="24"/>
                <w:szCs w:val="24"/>
                <w:lang w:eastAsia="ko-KR"/>
                <w14:ligatures w14:val="none"/>
              </w:rPr>
            </w:pPr>
            <w:r w:rsidRPr="00D12240">
              <w:rPr>
                <w:rFonts w:cs="Arial"/>
                <w:color w:val="000000"/>
                <w:kern w:val="0"/>
                <w:sz w:val="24"/>
                <w:szCs w:val="24"/>
                <w:lang w:eastAsia="ko-KR"/>
                <w14:ligatures w14:val="none"/>
              </w:rPr>
              <w:t xml:space="preserve">There is </w:t>
            </w:r>
            <w:r w:rsidRPr="00D12240">
              <w:rPr>
                <w:rFonts w:cs="Arial"/>
                <w:i/>
                <w:iCs/>
                <w:color w:val="000000"/>
                <w:kern w:val="0"/>
                <w:sz w:val="24"/>
                <w:szCs w:val="24"/>
                <w:lang w:eastAsia="ko-KR"/>
                <w14:ligatures w14:val="none"/>
              </w:rPr>
              <w:t>clear and convincing</w:t>
            </w:r>
            <w:r w:rsidRPr="00D12240">
              <w:rPr>
                <w:rFonts w:cs="Arial"/>
                <w:color w:val="000000"/>
                <w:kern w:val="0"/>
                <w:sz w:val="24"/>
                <w:szCs w:val="24"/>
                <w:lang w:eastAsia="ko-KR"/>
                <w14:ligatures w14:val="none"/>
              </w:rPr>
              <w:t xml:space="preserve"> evidence that the total/composite score and/or relevant subscores are related to appropriate and meaningful external variables.</w:t>
            </w:r>
          </w:p>
          <w:p w14:paraId="14B78C3F" w14:textId="77777777" w:rsidR="004A00CD" w:rsidRPr="00D12240" w:rsidRDefault="004A00CD" w:rsidP="008233DC">
            <w:pPr>
              <w:widowControl w:val="0"/>
              <w:spacing w:after="160"/>
              <w:rPr>
                <w:rFonts w:cs="Arial"/>
                <w:i/>
                <w:iCs/>
                <w:color w:val="000000"/>
                <w:kern w:val="0"/>
                <w:sz w:val="24"/>
                <w:szCs w:val="24"/>
                <w:lang w:eastAsia="ko-KR"/>
                <w14:ligatures w14:val="none"/>
              </w:rPr>
            </w:pPr>
            <w:r w:rsidRPr="00D12240">
              <w:rPr>
                <w:rFonts w:cs="Arial"/>
                <w:i/>
                <w:iCs/>
                <w:color w:val="000000"/>
                <w:kern w:val="0"/>
                <w:sz w:val="24"/>
                <w:szCs w:val="24"/>
                <w:lang w:eastAsia="ko-KR"/>
                <w14:ligatures w14:val="none"/>
              </w:rPr>
              <w:t>and</w:t>
            </w:r>
          </w:p>
          <w:p w14:paraId="608C108C" w14:textId="77777777" w:rsidR="004A00CD" w:rsidRPr="00D12240" w:rsidRDefault="004A00CD" w:rsidP="008233DC">
            <w:pPr>
              <w:widowControl w:val="0"/>
              <w:contextualSpacing/>
              <w:rPr>
                <w:rFonts w:eastAsia="Times New Roman" w:cs="Arial"/>
                <w:sz w:val="24"/>
                <w:szCs w:val="24"/>
              </w:rPr>
            </w:pPr>
            <w:r w:rsidRPr="00D12240">
              <w:rPr>
                <w:rFonts w:cs="Arial"/>
                <w:color w:val="000000"/>
                <w:kern w:val="0"/>
                <w:sz w:val="24"/>
                <w:szCs w:val="24"/>
                <w:lang w:eastAsia="ko-KR"/>
                <w14:ligatures w14:val="none"/>
              </w:rPr>
              <w:t xml:space="preserve">Concurrent or predictive correlations are reported for the </w:t>
            </w:r>
            <w:r w:rsidRPr="00545C60">
              <w:rPr>
                <w:rFonts w:cs="Arial"/>
                <w:color w:val="000000"/>
                <w:kern w:val="0"/>
                <w:sz w:val="24"/>
                <w:szCs w:val="24"/>
                <w:lang w:eastAsia="ko-KR"/>
                <w14:ligatures w14:val="none"/>
              </w:rPr>
              <w:t>overall</w:t>
            </w:r>
            <w:r w:rsidRPr="00D12240">
              <w:rPr>
                <w:rFonts w:cs="Arial"/>
                <w:i/>
                <w:iCs/>
                <w:color w:val="000000"/>
                <w:kern w:val="0"/>
                <w:sz w:val="24"/>
                <w:szCs w:val="24"/>
                <w:lang w:eastAsia="ko-KR"/>
                <w14:ligatures w14:val="none"/>
              </w:rPr>
              <w:t xml:space="preserve"> </w:t>
            </w:r>
            <w:r w:rsidRPr="00545C60">
              <w:rPr>
                <w:rFonts w:cs="Arial"/>
                <w:color w:val="000000"/>
                <w:kern w:val="0"/>
                <w:sz w:val="24"/>
                <w:szCs w:val="24"/>
                <w:lang w:eastAsia="ko-KR"/>
                <w14:ligatures w14:val="none"/>
              </w:rPr>
              <w:t>group</w:t>
            </w:r>
            <w:r w:rsidRPr="00D12240">
              <w:rPr>
                <w:rFonts w:cs="Arial"/>
                <w:i/>
                <w:iCs/>
                <w:color w:val="000000"/>
                <w:kern w:val="0"/>
                <w:sz w:val="24"/>
                <w:szCs w:val="24"/>
                <w:lang w:eastAsia="ko-KR"/>
                <w14:ligatures w14:val="none"/>
              </w:rPr>
              <w:t xml:space="preserve"> </w:t>
            </w:r>
            <w:r w:rsidRPr="00545C60">
              <w:rPr>
                <w:rFonts w:cs="Arial"/>
                <w:color w:val="000000"/>
                <w:kern w:val="0"/>
                <w:sz w:val="24"/>
                <w:szCs w:val="24"/>
                <w:lang w:eastAsia="ko-KR"/>
                <w14:ligatures w14:val="none"/>
              </w:rPr>
              <w:t>and</w:t>
            </w:r>
            <w:r w:rsidRPr="00D12240">
              <w:rPr>
                <w:rFonts w:cs="Arial"/>
                <w:i/>
                <w:iCs/>
                <w:color w:val="000000"/>
                <w:kern w:val="0"/>
                <w:sz w:val="24"/>
                <w:szCs w:val="24"/>
                <w:lang w:eastAsia="ko-KR"/>
                <w14:ligatures w14:val="none"/>
              </w:rPr>
              <w:t xml:space="preserve"> most of the subgroups</w:t>
            </w:r>
            <w:r w:rsidRPr="00D12240">
              <w:rPr>
                <w:rFonts w:cs="Arial"/>
                <w:color w:val="000000"/>
                <w:kern w:val="0"/>
                <w:sz w:val="24"/>
                <w:szCs w:val="24"/>
                <w:lang w:eastAsia="ko-KR"/>
                <w14:ligatures w14:val="none"/>
              </w:rPr>
              <w:t xml:space="preserve"> and results are </w:t>
            </w:r>
            <w:r w:rsidRPr="00D12240">
              <w:rPr>
                <w:rFonts w:cs="Arial"/>
                <w:i/>
                <w:iCs/>
                <w:color w:val="000000"/>
                <w:kern w:val="0"/>
                <w:sz w:val="24"/>
                <w:szCs w:val="24"/>
                <w:lang w:eastAsia="ko-KR"/>
                <w14:ligatures w14:val="none"/>
              </w:rPr>
              <w:t>in line</w:t>
            </w:r>
            <w:r w:rsidRPr="00D12240">
              <w:rPr>
                <w:rFonts w:cs="Arial"/>
                <w:color w:val="000000"/>
                <w:kern w:val="0"/>
                <w:sz w:val="24"/>
                <w:szCs w:val="24"/>
                <w:lang w:eastAsia="ko-KR"/>
                <w14:ligatures w14:val="none"/>
              </w:rPr>
              <w:t xml:space="preserve"> with theory and evidence. Correlations are </w:t>
            </w:r>
            <w:r w:rsidRPr="00D12240">
              <w:rPr>
                <w:rFonts w:cs="Arial"/>
                <w:i/>
                <w:iCs/>
                <w:color w:val="000000"/>
                <w:kern w:val="0"/>
                <w:sz w:val="24"/>
                <w:szCs w:val="24"/>
                <w:lang w:eastAsia="ko-KR"/>
                <w14:ligatures w14:val="none"/>
              </w:rPr>
              <w:t>strongly aligned</w:t>
            </w:r>
            <w:r w:rsidRPr="00D12240">
              <w:rPr>
                <w:rFonts w:cs="Arial"/>
                <w:color w:val="000000"/>
                <w:kern w:val="0"/>
                <w:sz w:val="24"/>
                <w:szCs w:val="24"/>
                <w:lang w:eastAsia="ko-KR"/>
                <w14:ligatures w14:val="none"/>
              </w:rPr>
              <w:t xml:space="preserve"> with intended outcomes and assessment time points (e.g., time of the year or time span between assessments in a longitudinal relation).</w:t>
            </w:r>
          </w:p>
        </w:tc>
        <w:tc>
          <w:tcPr>
            <w:tcW w:w="3862" w:type="dxa"/>
            <w:hideMark/>
          </w:tcPr>
          <w:p w14:paraId="7863A585" w14:textId="77777777" w:rsidR="004A00CD" w:rsidRPr="00D12240" w:rsidRDefault="004A00CD" w:rsidP="008233DC">
            <w:pPr>
              <w:widowControl w:val="0"/>
              <w:spacing w:after="160"/>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There is</w:t>
            </w:r>
            <w:r w:rsidRPr="00D12240">
              <w:rPr>
                <w:rFonts w:eastAsia="Times New Roman" w:cs="Arial"/>
                <w:i/>
                <w:iCs/>
                <w:color w:val="000000"/>
                <w:kern w:val="0"/>
                <w:sz w:val="24"/>
                <w:szCs w:val="24"/>
                <w14:ligatures w14:val="none"/>
              </w:rPr>
              <w:t xml:space="preserve"> some and acceptable </w:t>
            </w:r>
            <w:r w:rsidRPr="00D12240">
              <w:rPr>
                <w:rFonts w:eastAsia="Times New Roman" w:cs="Arial"/>
                <w:color w:val="000000"/>
                <w:kern w:val="0"/>
                <w:sz w:val="24"/>
                <w:szCs w:val="24"/>
                <w14:ligatures w14:val="none"/>
              </w:rPr>
              <w:t>evidence that the total/composite score and/or relevant subscores are related to appropriate and meaningful external variables.</w:t>
            </w:r>
          </w:p>
          <w:p w14:paraId="21D1D747" w14:textId="77777777" w:rsidR="004A00CD" w:rsidRPr="00D12240" w:rsidRDefault="004A00CD" w:rsidP="008233DC">
            <w:pPr>
              <w:widowControl w:val="0"/>
              <w:spacing w:after="160"/>
              <w:rPr>
                <w:rFonts w:eastAsia="Times New Roman" w:cs="Arial"/>
                <w:i/>
                <w:iCs/>
                <w:color w:val="000000"/>
                <w:kern w:val="0"/>
                <w:sz w:val="24"/>
                <w:szCs w:val="24"/>
                <w14:ligatures w14:val="none"/>
              </w:rPr>
            </w:pPr>
            <w:r w:rsidRPr="00D12240">
              <w:rPr>
                <w:rFonts w:eastAsia="Times New Roman" w:cs="Arial"/>
                <w:i/>
                <w:iCs/>
                <w:color w:val="000000"/>
                <w:kern w:val="0"/>
                <w:sz w:val="24"/>
                <w:szCs w:val="24"/>
                <w14:ligatures w14:val="none"/>
              </w:rPr>
              <w:t>and</w:t>
            </w:r>
          </w:p>
          <w:p w14:paraId="0A3C914B" w14:textId="77777777" w:rsidR="004A00CD" w:rsidRPr="00D12240" w:rsidRDefault="004A00CD"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Concurrent or predictive correlations are reported for </w:t>
            </w:r>
            <w:r>
              <w:rPr>
                <w:rFonts w:eastAsia="Times New Roman" w:cs="Arial"/>
                <w:color w:val="000000"/>
                <w:kern w:val="0"/>
                <w:sz w:val="24"/>
                <w:szCs w:val="24"/>
                <w14:ligatures w14:val="none"/>
              </w:rPr>
              <w:t xml:space="preserve">the overall group and </w:t>
            </w:r>
            <w:r w:rsidRPr="00D12240">
              <w:rPr>
                <w:rFonts w:eastAsia="Times New Roman" w:cs="Arial"/>
                <w:i/>
                <w:iCs/>
                <w:color w:val="000000"/>
                <w:kern w:val="0"/>
                <w:sz w:val="24"/>
                <w:szCs w:val="24"/>
                <w14:ligatures w14:val="none"/>
              </w:rPr>
              <w:t>some subgroups</w:t>
            </w:r>
            <w:r w:rsidRPr="00D12240">
              <w:rPr>
                <w:rFonts w:eastAsia="Times New Roman" w:cs="Arial"/>
                <w:color w:val="000000"/>
                <w:kern w:val="0"/>
                <w:sz w:val="24"/>
                <w:szCs w:val="24"/>
                <w14:ligatures w14:val="none"/>
              </w:rPr>
              <w:t xml:space="preserve"> and results are </w:t>
            </w:r>
            <w:r w:rsidRPr="00D12240">
              <w:rPr>
                <w:rFonts w:eastAsia="Times New Roman" w:cs="Arial"/>
                <w:i/>
                <w:iCs/>
                <w:color w:val="000000"/>
                <w:kern w:val="0"/>
                <w:sz w:val="24"/>
                <w:szCs w:val="24"/>
                <w14:ligatures w14:val="none"/>
              </w:rPr>
              <w:t>in line</w:t>
            </w:r>
            <w:r w:rsidRPr="00D12240">
              <w:rPr>
                <w:rFonts w:eastAsia="Times New Roman" w:cs="Arial"/>
                <w:color w:val="000000"/>
                <w:kern w:val="0"/>
                <w:sz w:val="24"/>
                <w:szCs w:val="24"/>
                <w14:ligatures w14:val="none"/>
              </w:rPr>
              <w:t xml:space="preserve"> with theory and evidence. </w:t>
            </w:r>
            <w:r w:rsidRPr="00D12240">
              <w:rPr>
                <w:rFonts w:cs="Arial"/>
                <w:color w:val="000000"/>
                <w:kern w:val="0"/>
                <w:sz w:val="24"/>
                <w:szCs w:val="24"/>
                <w:lang w:eastAsia="ko-KR"/>
                <w14:ligatures w14:val="none"/>
              </w:rPr>
              <w:t xml:space="preserve">Correlations are </w:t>
            </w:r>
            <w:r w:rsidRPr="00D12240">
              <w:rPr>
                <w:rFonts w:cs="Arial"/>
                <w:i/>
                <w:iCs/>
                <w:color w:val="000000"/>
                <w:kern w:val="0"/>
                <w:sz w:val="24"/>
                <w:szCs w:val="24"/>
                <w:lang w:eastAsia="ko-KR"/>
                <w14:ligatures w14:val="none"/>
              </w:rPr>
              <w:t>reasonably aligned</w:t>
            </w:r>
            <w:r w:rsidRPr="00D12240">
              <w:rPr>
                <w:rFonts w:cs="Arial"/>
                <w:color w:val="000000"/>
                <w:kern w:val="0"/>
                <w:sz w:val="24"/>
                <w:szCs w:val="24"/>
                <w:lang w:eastAsia="ko-KR"/>
                <w14:ligatures w14:val="none"/>
              </w:rPr>
              <w:t xml:space="preserve"> with intended outcomes and assessment time points (e.g., time of the year or time span between assessments in a longitudinal relation).</w:t>
            </w:r>
          </w:p>
        </w:tc>
        <w:tc>
          <w:tcPr>
            <w:tcW w:w="3862" w:type="dxa"/>
            <w:hideMark/>
          </w:tcPr>
          <w:p w14:paraId="509E9D32" w14:textId="77777777" w:rsidR="004A00CD" w:rsidRPr="00D12240" w:rsidRDefault="004A00CD" w:rsidP="008233DC">
            <w:pPr>
              <w:widowControl w:val="0"/>
              <w:spacing w:after="160"/>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limited or unconvincing</w:t>
            </w:r>
            <w:r w:rsidRPr="00D12240">
              <w:rPr>
                <w:rFonts w:eastAsia="Times New Roman" w:cs="Arial"/>
                <w:color w:val="000000"/>
                <w:kern w:val="0"/>
                <w:sz w:val="24"/>
                <w:szCs w:val="24"/>
                <w14:ligatures w14:val="none"/>
              </w:rPr>
              <w:t xml:space="preserve"> evidence that the total/composite score and/or relevant subscores are related to appropriate and meaningful external variables.</w:t>
            </w:r>
          </w:p>
          <w:p w14:paraId="700174C8" w14:textId="77777777" w:rsidR="004A00CD" w:rsidRPr="00D12240" w:rsidRDefault="004A00CD" w:rsidP="008233DC">
            <w:pPr>
              <w:widowControl w:val="0"/>
              <w:spacing w:after="160"/>
              <w:rPr>
                <w:rFonts w:eastAsia="Times New Roman" w:cs="Arial"/>
                <w:i/>
                <w:iCs/>
                <w:color w:val="000000"/>
                <w:kern w:val="0"/>
                <w:sz w:val="24"/>
                <w:szCs w:val="24"/>
                <w14:ligatures w14:val="none"/>
              </w:rPr>
            </w:pPr>
            <w:r w:rsidRPr="00D12240">
              <w:rPr>
                <w:rFonts w:eastAsia="Times New Roman" w:cs="Arial"/>
                <w:i/>
                <w:iCs/>
                <w:color w:val="000000"/>
                <w:kern w:val="0"/>
                <w:sz w:val="24"/>
                <w:szCs w:val="24"/>
                <w14:ligatures w14:val="none"/>
              </w:rPr>
              <w:t>or</w:t>
            </w:r>
          </w:p>
          <w:p w14:paraId="00829E28" w14:textId="256C32C3" w:rsidR="004A00CD" w:rsidRPr="00D12240" w:rsidRDefault="004A00CD" w:rsidP="001951D5">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Concurrent or predictive correlations are reported for </w:t>
            </w:r>
            <w:r>
              <w:rPr>
                <w:rFonts w:eastAsia="Times New Roman" w:cs="Arial"/>
                <w:color w:val="000000"/>
                <w:kern w:val="0"/>
                <w:sz w:val="24"/>
                <w:szCs w:val="24"/>
                <w14:ligatures w14:val="none"/>
              </w:rPr>
              <w:t xml:space="preserve">the overall group but </w:t>
            </w:r>
            <w:r w:rsidRPr="00545C60">
              <w:rPr>
                <w:rFonts w:eastAsia="Times New Roman" w:cs="Arial"/>
                <w:i/>
                <w:iCs/>
                <w:color w:val="000000"/>
                <w:kern w:val="0"/>
                <w:sz w:val="24"/>
                <w:szCs w:val="24"/>
                <w14:ligatures w14:val="none"/>
              </w:rPr>
              <w:t>not</w:t>
            </w:r>
            <w:r>
              <w:rPr>
                <w:rFonts w:eastAsia="Times New Roman" w:cs="Arial"/>
                <w:color w:val="000000"/>
                <w:kern w:val="0"/>
                <w:sz w:val="24"/>
                <w:szCs w:val="24"/>
                <w14:ligatures w14:val="none"/>
              </w:rPr>
              <w:t xml:space="preserve"> </w:t>
            </w:r>
            <w:r w:rsidRPr="00545C60">
              <w:rPr>
                <w:rFonts w:eastAsia="Times New Roman" w:cs="Arial"/>
                <w:i/>
                <w:iCs/>
                <w:color w:val="000000"/>
                <w:kern w:val="0"/>
                <w:sz w:val="24"/>
                <w:szCs w:val="24"/>
                <w14:ligatures w14:val="none"/>
              </w:rPr>
              <w:t>most</w:t>
            </w:r>
            <w:r>
              <w:rPr>
                <w:rFonts w:eastAsia="Times New Roman" w:cs="Arial"/>
                <w:color w:val="000000"/>
                <w:kern w:val="0"/>
                <w:sz w:val="24"/>
                <w:szCs w:val="24"/>
                <w14:ligatures w14:val="none"/>
              </w:rPr>
              <w:t xml:space="preserve"> </w:t>
            </w:r>
            <w:r w:rsidRPr="00D12240">
              <w:rPr>
                <w:rFonts w:eastAsia="Times New Roman" w:cs="Arial"/>
                <w:i/>
                <w:iCs/>
                <w:color w:val="000000"/>
                <w:kern w:val="0"/>
                <w:sz w:val="24"/>
                <w:szCs w:val="24"/>
                <w14:ligatures w14:val="none"/>
              </w:rPr>
              <w:t>subgroups</w:t>
            </w:r>
            <w:r w:rsidRPr="00D12240">
              <w:rPr>
                <w:rFonts w:eastAsia="Times New Roman" w:cs="Arial"/>
                <w:color w:val="000000"/>
                <w:kern w:val="0"/>
                <w:sz w:val="24"/>
                <w:szCs w:val="24"/>
                <w14:ligatures w14:val="none"/>
              </w:rPr>
              <w:t xml:space="preserve"> or may have </w:t>
            </w:r>
            <w:r w:rsidRPr="00D12240">
              <w:rPr>
                <w:rFonts w:eastAsia="Times New Roman" w:cs="Arial"/>
                <w:i/>
                <w:iCs/>
                <w:color w:val="000000"/>
                <w:kern w:val="0"/>
                <w:sz w:val="24"/>
                <w:szCs w:val="24"/>
                <w14:ligatures w14:val="none"/>
              </w:rPr>
              <w:t>limited alignment</w:t>
            </w:r>
            <w:r w:rsidRPr="00D12240">
              <w:rPr>
                <w:rFonts w:eastAsia="Times New Roman" w:cs="Arial"/>
                <w:color w:val="000000"/>
                <w:kern w:val="0"/>
                <w:sz w:val="24"/>
                <w:szCs w:val="24"/>
                <w14:ligatures w14:val="none"/>
              </w:rPr>
              <w:t xml:space="preserve"> with theory and evidence. </w:t>
            </w:r>
            <w:r w:rsidRPr="00D12240">
              <w:rPr>
                <w:rFonts w:cs="Arial"/>
                <w:color w:val="000000"/>
                <w:kern w:val="0"/>
                <w:sz w:val="24"/>
                <w:szCs w:val="24"/>
                <w:lang w:eastAsia="ko-KR"/>
                <w14:ligatures w14:val="none"/>
              </w:rPr>
              <w:t xml:space="preserve">Correlations are </w:t>
            </w:r>
            <w:r w:rsidRPr="00D12240">
              <w:rPr>
                <w:rFonts w:cs="Arial"/>
                <w:i/>
                <w:iCs/>
                <w:color w:val="000000"/>
                <w:kern w:val="0"/>
                <w:sz w:val="24"/>
                <w:szCs w:val="24"/>
                <w:lang w:eastAsia="ko-KR"/>
                <w14:ligatures w14:val="none"/>
              </w:rPr>
              <w:t>weakly aligned</w:t>
            </w:r>
            <w:r w:rsidRPr="00D12240">
              <w:rPr>
                <w:rFonts w:cs="Arial"/>
                <w:color w:val="000000"/>
                <w:kern w:val="0"/>
                <w:sz w:val="24"/>
                <w:szCs w:val="24"/>
                <w:lang w:eastAsia="ko-KR"/>
                <w14:ligatures w14:val="none"/>
              </w:rPr>
              <w:t xml:space="preserve"> with intended outcomes and assessment time points (e.g., time of the year or time span between assessments in a longitudinal relation).</w:t>
            </w:r>
          </w:p>
        </w:tc>
      </w:tr>
    </w:tbl>
    <w:p w14:paraId="0B87CF32" w14:textId="7EC8460D" w:rsidR="00131BED" w:rsidRPr="006219F8" w:rsidRDefault="004E6F6A" w:rsidP="005A741E">
      <w:pPr>
        <w:pStyle w:val="IntenseQuote"/>
        <w:spacing w:before="640"/>
      </w:pPr>
      <w:r w:rsidRPr="006219F8">
        <w:t>RESPONSE &amp; EVIDENCE</w:t>
      </w:r>
    </w:p>
    <w:p w14:paraId="256B5C38" w14:textId="5F7A188A" w:rsidR="00F501F6" w:rsidRDefault="004345A2" w:rsidP="004E6F6A">
      <w:r>
        <w:fldChar w:fldCharType="begin">
          <w:ffData>
            <w:name w:val="Text15"/>
            <w:enabled/>
            <w:calcOnExit w:val="0"/>
            <w:statusText w:type="text" w:val="2di (Criterion Validity) - Response and Evidence"/>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E5F5F77" w14:textId="77777777" w:rsidR="00445F63" w:rsidRDefault="00445F63" w:rsidP="004E6F6A"/>
    <w:p w14:paraId="0AC64F12" w14:textId="77777777" w:rsidR="00445F63" w:rsidRPr="006219F8" w:rsidRDefault="00445F63" w:rsidP="004E6F6A">
      <w:pPr>
        <w:sectPr w:rsidR="00445F63" w:rsidRPr="006219F8" w:rsidSect="00141E3B">
          <w:footerReference w:type="default" r:id="rId21"/>
          <w:pgSz w:w="12240" w:h="15840"/>
          <w:pgMar w:top="567" w:right="1440" w:bottom="1440" w:left="1440" w:header="720" w:footer="720" w:gutter="0"/>
          <w:cols w:space="720"/>
          <w:docGrid w:linePitch="360"/>
        </w:sectPr>
      </w:pPr>
    </w:p>
    <w:p w14:paraId="29051789" w14:textId="4D6F0935" w:rsidR="00570326" w:rsidRPr="006219F8" w:rsidRDefault="00570326" w:rsidP="006D59DB">
      <w:pPr>
        <w:spacing w:after="240"/>
        <w:ind w:left="360" w:hanging="360"/>
      </w:pPr>
      <w:r w:rsidRPr="006D59DB">
        <w:lastRenderedPageBreak/>
        <w:t>2.</w:t>
      </w:r>
      <w:r w:rsidRPr="006D59DB">
        <w:tab/>
        <w:t>PSYCHOMETRICS (d)</w:t>
      </w:r>
    </w:p>
    <w:p w14:paraId="053AFCAF" w14:textId="15D184C8" w:rsidR="00570326" w:rsidRPr="00C5638B" w:rsidRDefault="00570326" w:rsidP="00E80823">
      <w:pPr>
        <w:pStyle w:val="ListParagraph"/>
        <w:numPr>
          <w:ilvl w:val="0"/>
          <w:numId w:val="34"/>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6963C8E9" w14:textId="2B500494" w:rsidR="00570326" w:rsidRPr="006219F8" w:rsidRDefault="00570326" w:rsidP="00C5638B">
      <w:pPr>
        <w:pStyle w:val="ListParagraph"/>
        <w:spacing w:after="240"/>
        <w:contextualSpacing w:val="0"/>
      </w:pPr>
      <w:r w:rsidRPr="006219F8">
        <w:rPr>
          <w:i/>
          <w:iCs/>
        </w:rPr>
        <w:t>Criterion Validity</w:t>
      </w:r>
    </w:p>
    <w:p w14:paraId="718CAFFB" w14:textId="222DE9D8" w:rsidR="004A00CD" w:rsidRDefault="00570326" w:rsidP="004A00CD">
      <w:pPr>
        <w:pStyle w:val="ListParagraph"/>
        <w:numPr>
          <w:ilvl w:val="0"/>
          <w:numId w:val="45"/>
        </w:numPr>
        <w:spacing w:after="160"/>
        <w:contextualSpacing w:val="0"/>
      </w:pPr>
      <w:r w:rsidRPr="006219F8">
        <w:t>Classification accuracy: Specificity and sensitivity for identifying students’ reading difficulty status, reported by the above-mentioned subgroups and with reference to language background, English language proficiency levels, exceptionality status, and prior education.</w:t>
      </w:r>
    </w:p>
    <w:tbl>
      <w:tblPr>
        <w:tblStyle w:val="TableGrid"/>
        <w:tblW w:w="11406" w:type="dxa"/>
        <w:jc w:val="center"/>
        <w:tblLayout w:type="fixed"/>
        <w:tblLook w:val="04A0" w:firstRow="1" w:lastRow="0" w:firstColumn="1" w:lastColumn="0" w:noHBand="0" w:noVBand="1"/>
        <w:tblDescription w:val="RDRSSP rubric for evaluation criteria with evidence pertaining to 2(d)(ii)-Criterion Validity."/>
      </w:tblPr>
      <w:tblGrid>
        <w:gridCol w:w="3802"/>
        <w:gridCol w:w="3802"/>
        <w:gridCol w:w="3802"/>
      </w:tblGrid>
      <w:tr w:rsidR="004A00CD" w:rsidRPr="00C0127B" w14:paraId="38F5111A" w14:textId="77777777" w:rsidTr="00293123">
        <w:trPr>
          <w:cantSplit/>
          <w:trHeight w:val="20"/>
          <w:tblHeader/>
          <w:jc w:val="center"/>
        </w:trPr>
        <w:tc>
          <w:tcPr>
            <w:tcW w:w="3802" w:type="dxa"/>
            <w:shd w:val="clear" w:color="auto" w:fill="DAE9F7" w:themeFill="text2" w:themeFillTint="1A"/>
            <w:vAlign w:val="center"/>
            <w:hideMark/>
          </w:tcPr>
          <w:p w14:paraId="270055F8"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02" w:type="dxa"/>
            <w:shd w:val="clear" w:color="auto" w:fill="DAE9F7" w:themeFill="text2" w:themeFillTint="1A"/>
            <w:vAlign w:val="center"/>
            <w:hideMark/>
          </w:tcPr>
          <w:p w14:paraId="52EEC038"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02" w:type="dxa"/>
            <w:shd w:val="clear" w:color="auto" w:fill="DAE9F7" w:themeFill="text2" w:themeFillTint="1A"/>
            <w:vAlign w:val="center"/>
            <w:hideMark/>
          </w:tcPr>
          <w:p w14:paraId="2C50F5DE"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4A00CD" w:rsidRPr="00D12240" w14:paraId="2D9CC7E7" w14:textId="77777777" w:rsidTr="00293123">
        <w:trPr>
          <w:cantSplit/>
          <w:trHeight w:val="20"/>
          <w:jc w:val="center"/>
        </w:trPr>
        <w:tc>
          <w:tcPr>
            <w:tcW w:w="3802" w:type="dxa"/>
            <w:hideMark/>
          </w:tcPr>
          <w:p w14:paraId="2C9DE8EA" w14:textId="77777777" w:rsidR="004A00CD" w:rsidRPr="00D12240" w:rsidRDefault="004A00CD" w:rsidP="008233DC">
            <w:pPr>
              <w:widowControl w:val="0"/>
              <w:contextualSpacing/>
              <w:rPr>
                <w:rFonts w:eastAsia="Times New Roman" w:cs="Arial"/>
                <w:sz w:val="24"/>
                <w:szCs w:val="24"/>
              </w:rPr>
            </w:pPr>
            <w:r w:rsidRPr="00D12240">
              <w:rPr>
                <w:rFonts w:cs="Arial"/>
                <w:color w:val="000000"/>
                <w:kern w:val="0"/>
                <w:sz w:val="24"/>
                <w:szCs w:val="24"/>
                <w:lang w:eastAsia="ko-KR"/>
                <w14:ligatures w14:val="none"/>
              </w:rPr>
              <w:t xml:space="preserve">There is </w:t>
            </w:r>
            <w:r w:rsidRPr="00D12240">
              <w:rPr>
                <w:rFonts w:cs="Arial"/>
                <w:i/>
                <w:iCs/>
                <w:color w:val="000000"/>
                <w:kern w:val="0"/>
                <w:sz w:val="24"/>
                <w:szCs w:val="24"/>
                <w:lang w:eastAsia="ko-KR"/>
                <w14:ligatures w14:val="none"/>
              </w:rPr>
              <w:t>clear and compelling</w:t>
            </w:r>
            <w:r w:rsidRPr="00D12240">
              <w:rPr>
                <w:rFonts w:cs="Arial"/>
                <w:color w:val="000000"/>
                <w:kern w:val="0"/>
                <w:sz w:val="24"/>
                <w:szCs w:val="24"/>
                <w:lang w:eastAsia="ko-KR"/>
                <w14:ligatures w14:val="none"/>
              </w:rPr>
              <w:t xml:space="preserve"> evidence of classification accuracy, showing that the instrument appropriately identifies students who are and who are not at risk for reading difficulties by subgroups. Estimates of sensitivity and specificity are </w:t>
            </w:r>
            <w:r w:rsidRPr="00D12240">
              <w:rPr>
                <w:rFonts w:cs="Arial"/>
                <w:i/>
                <w:iCs/>
                <w:color w:val="000000"/>
                <w:kern w:val="0"/>
                <w:sz w:val="24"/>
                <w:szCs w:val="24"/>
                <w:lang w:eastAsia="ko-KR"/>
                <w14:ligatures w14:val="none"/>
              </w:rPr>
              <w:t xml:space="preserve">strongly aligned </w:t>
            </w:r>
            <w:r w:rsidRPr="00D12240">
              <w:rPr>
                <w:rFonts w:cs="Arial"/>
                <w:color w:val="000000"/>
                <w:kern w:val="0"/>
                <w:sz w:val="24"/>
                <w:szCs w:val="24"/>
                <w:lang w:eastAsia="ko-KR"/>
                <w14:ligatures w14:val="none"/>
              </w:rPr>
              <w:t>with intended outcome</w:t>
            </w:r>
            <w:r>
              <w:rPr>
                <w:rFonts w:cs="Arial"/>
                <w:color w:val="000000"/>
                <w:kern w:val="0"/>
                <w:sz w:val="24"/>
                <w:szCs w:val="24"/>
                <w:lang w:eastAsia="ko-KR"/>
                <w14:ligatures w14:val="none"/>
              </w:rPr>
              <w:t>s</w:t>
            </w:r>
            <w:r w:rsidRPr="00D12240">
              <w:rPr>
                <w:rFonts w:cs="Arial"/>
                <w:color w:val="000000"/>
                <w:kern w:val="0"/>
                <w:sz w:val="24"/>
                <w:szCs w:val="24"/>
                <w:lang w:eastAsia="ko-KR"/>
                <w14:ligatures w14:val="none"/>
              </w:rPr>
              <w:t xml:space="preserve"> and assessment time points.</w:t>
            </w:r>
          </w:p>
        </w:tc>
        <w:tc>
          <w:tcPr>
            <w:tcW w:w="3802" w:type="dxa"/>
            <w:hideMark/>
          </w:tcPr>
          <w:p w14:paraId="40FD2403" w14:textId="77777777" w:rsidR="004A00CD" w:rsidRPr="00D12240" w:rsidRDefault="004A00CD"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There is</w:t>
            </w:r>
            <w:r w:rsidRPr="00D12240">
              <w:rPr>
                <w:rFonts w:eastAsia="Times New Roman" w:cs="Arial"/>
                <w:i/>
                <w:iCs/>
                <w:color w:val="000000"/>
                <w:kern w:val="0"/>
                <w:sz w:val="24"/>
                <w:szCs w:val="24"/>
                <w14:ligatures w14:val="none"/>
              </w:rPr>
              <w:t xml:space="preserve"> some acceptable</w:t>
            </w:r>
            <w:r w:rsidRPr="00D12240">
              <w:rPr>
                <w:rFonts w:eastAsia="Times New Roman" w:cs="Arial"/>
                <w:color w:val="000000"/>
                <w:kern w:val="0"/>
                <w:sz w:val="24"/>
                <w:szCs w:val="24"/>
                <w14:ligatures w14:val="none"/>
              </w:rPr>
              <w:t xml:space="preserve"> evidence of classification accuracy, showing that the instrument identifies students who are and who are not at risk for reading difficulties by subgroups. Estimates of sensitivity and specificity are </w:t>
            </w:r>
            <w:r w:rsidRPr="00D12240">
              <w:rPr>
                <w:rFonts w:eastAsia="Times New Roman" w:cs="Arial"/>
                <w:i/>
                <w:iCs/>
                <w:color w:val="000000"/>
                <w:kern w:val="0"/>
                <w:sz w:val="24"/>
                <w:szCs w:val="24"/>
                <w14:ligatures w14:val="none"/>
              </w:rPr>
              <w:t xml:space="preserve">reasonably aligned </w:t>
            </w:r>
            <w:r w:rsidRPr="00D12240">
              <w:rPr>
                <w:rFonts w:eastAsia="Times New Roman" w:cs="Arial"/>
                <w:color w:val="000000"/>
                <w:kern w:val="0"/>
                <w:sz w:val="24"/>
                <w:szCs w:val="24"/>
                <w14:ligatures w14:val="none"/>
              </w:rPr>
              <w:t>with intended outcomes and assessment time points.</w:t>
            </w:r>
          </w:p>
        </w:tc>
        <w:tc>
          <w:tcPr>
            <w:tcW w:w="3802" w:type="dxa"/>
            <w:hideMark/>
          </w:tcPr>
          <w:p w14:paraId="4A5B5A1C" w14:textId="77777777" w:rsidR="004A00CD" w:rsidRPr="00D12240" w:rsidRDefault="004A00CD"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 xml:space="preserve">limited or unconvincing </w:t>
            </w:r>
            <w:r w:rsidRPr="00D12240">
              <w:rPr>
                <w:rFonts w:eastAsia="Times New Roman" w:cs="Arial"/>
                <w:color w:val="000000"/>
                <w:kern w:val="0"/>
                <w:sz w:val="24"/>
                <w:szCs w:val="24"/>
                <w14:ligatures w14:val="none"/>
              </w:rPr>
              <w:t xml:space="preserve">evidence of classification accuracy, showing that the instrument identifies students who are and who are not at risk for reading difficulties by subgroups. Estimates of sensitivity and specificity are </w:t>
            </w:r>
            <w:r w:rsidRPr="00D12240">
              <w:rPr>
                <w:rFonts w:eastAsia="Times New Roman" w:cs="Arial"/>
                <w:i/>
                <w:iCs/>
                <w:color w:val="000000"/>
                <w:kern w:val="0"/>
                <w:sz w:val="24"/>
                <w:szCs w:val="24"/>
                <w14:ligatures w14:val="none"/>
              </w:rPr>
              <w:t xml:space="preserve">weakly aligned </w:t>
            </w:r>
            <w:r w:rsidRPr="00D12240">
              <w:rPr>
                <w:rFonts w:eastAsia="Times New Roman" w:cs="Arial"/>
                <w:color w:val="000000"/>
                <w:kern w:val="0"/>
                <w:sz w:val="24"/>
                <w:szCs w:val="24"/>
                <w14:ligatures w14:val="none"/>
              </w:rPr>
              <w:t>with intended outcomes and assessment time points.</w:t>
            </w:r>
          </w:p>
        </w:tc>
      </w:tr>
    </w:tbl>
    <w:p w14:paraId="6855C419" w14:textId="7D62C808" w:rsidR="007E0340" w:rsidRDefault="00570326" w:rsidP="005A741E">
      <w:pPr>
        <w:pStyle w:val="IntenseQuote"/>
        <w:spacing w:before="640"/>
      </w:pPr>
      <w:r w:rsidRPr="006219F8">
        <w:t>RESPONSE &amp; EVIDENCE</w:t>
      </w:r>
    </w:p>
    <w:p w14:paraId="0C21BE90" w14:textId="7D0A601A" w:rsidR="00445F63" w:rsidRPr="00445F63" w:rsidRDefault="004345A2" w:rsidP="00445F63">
      <w:r>
        <w:fldChar w:fldCharType="begin">
          <w:ffData>
            <w:name w:val="Text16"/>
            <w:enabled/>
            <w:calcOnExit w:val="0"/>
            <w:statusText w:type="text" w:val="2dii (Criterion Validity) - Response and Evidence"/>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DE43544" w14:textId="77777777" w:rsidR="00570326" w:rsidRPr="006219F8" w:rsidRDefault="00570326" w:rsidP="00570326"/>
    <w:p w14:paraId="71A2B9FF" w14:textId="77777777" w:rsidR="00F501F6" w:rsidRPr="006219F8" w:rsidRDefault="00F501F6" w:rsidP="00570326">
      <w:pPr>
        <w:sectPr w:rsidR="00F501F6" w:rsidRPr="006219F8" w:rsidSect="00141E3B">
          <w:footerReference w:type="default" r:id="rId22"/>
          <w:pgSz w:w="12240" w:h="15840"/>
          <w:pgMar w:top="567" w:right="1440" w:bottom="1440" w:left="1440" w:header="720" w:footer="720" w:gutter="0"/>
          <w:cols w:space="720"/>
          <w:docGrid w:linePitch="360"/>
        </w:sectPr>
      </w:pPr>
    </w:p>
    <w:p w14:paraId="09255C1E" w14:textId="637D925E" w:rsidR="00570326" w:rsidRPr="006219F8" w:rsidRDefault="00570326" w:rsidP="006D59DB">
      <w:pPr>
        <w:spacing w:after="240"/>
        <w:ind w:left="360" w:hanging="360"/>
      </w:pPr>
      <w:r w:rsidRPr="006D59DB">
        <w:lastRenderedPageBreak/>
        <w:t>2.</w:t>
      </w:r>
      <w:r w:rsidRPr="006D59DB">
        <w:tab/>
        <w:t>PSYCHOMETRICS (d)</w:t>
      </w:r>
    </w:p>
    <w:p w14:paraId="672F81B7" w14:textId="0D834FF3" w:rsidR="00570326" w:rsidRPr="00C5638B" w:rsidRDefault="00570326" w:rsidP="00EE28C2">
      <w:pPr>
        <w:pStyle w:val="ListParagraph"/>
        <w:numPr>
          <w:ilvl w:val="0"/>
          <w:numId w:val="35"/>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4AC43A26" w14:textId="02A12208" w:rsidR="00570326" w:rsidRPr="006219F8" w:rsidRDefault="00570326" w:rsidP="00C5638B">
      <w:pPr>
        <w:pStyle w:val="ListParagraph"/>
        <w:spacing w:after="240"/>
        <w:contextualSpacing w:val="0"/>
      </w:pPr>
      <w:r w:rsidRPr="006219F8">
        <w:rPr>
          <w:i/>
          <w:iCs/>
        </w:rPr>
        <w:t>Criterion Validity</w:t>
      </w:r>
    </w:p>
    <w:p w14:paraId="28AD07CF" w14:textId="2A50C76B" w:rsidR="004A00CD" w:rsidRDefault="00570326" w:rsidP="004A00CD">
      <w:pPr>
        <w:pStyle w:val="ListParagraph"/>
        <w:numPr>
          <w:ilvl w:val="0"/>
          <w:numId w:val="45"/>
        </w:numPr>
        <w:spacing w:after="160"/>
        <w:contextualSpacing w:val="0"/>
      </w:pPr>
      <w:r w:rsidRPr="006219F8">
        <w:t>Types of decision rules such as benchmark goals and/or risk levels and associated evidence, reported by the above-mentioned subgroups and with reference to language background, English language proficiency levels, exceptionality status, and prior education.</w:t>
      </w:r>
    </w:p>
    <w:tbl>
      <w:tblPr>
        <w:tblStyle w:val="TableGrid"/>
        <w:tblW w:w="11406" w:type="dxa"/>
        <w:jc w:val="center"/>
        <w:tblLayout w:type="fixed"/>
        <w:tblLook w:val="04A0" w:firstRow="1" w:lastRow="0" w:firstColumn="1" w:lastColumn="0" w:noHBand="0" w:noVBand="1"/>
        <w:tblDescription w:val="RDRSSP rubric for evaluation criteria with evidencea pertaining to 2(d)(iii)-Criterion Validity."/>
      </w:tblPr>
      <w:tblGrid>
        <w:gridCol w:w="3802"/>
        <w:gridCol w:w="3802"/>
        <w:gridCol w:w="3802"/>
      </w:tblGrid>
      <w:tr w:rsidR="004A00CD" w:rsidRPr="00C0127B" w14:paraId="04B5AAC5" w14:textId="77777777" w:rsidTr="00293123">
        <w:trPr>
          <w:cantSplit/>
          <w:trHeight w:val="20"/>
          <w:tblHeader/>
          <w:jc w:val="center"/>
        </w:trPr>
        <w:tc>
          <w:tcPr>
            <w:tcW w:w="3802" w:type="dxa"/>
            <w:shd w:val="clear" w:color="auto" w:fill="DAE9F7" w:themeFill="text2" w:themeFillTint="1A"/>
            <w:vAlign w:val="center"/>
            <w:hideMark/>
          </w:tcPr>
          <w:p w14:paraId="6902E2E2"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02" w:type="dxa"/>
            <w:shd w:val="clear" w:color="auto" w:fill="DAE9F7" w:themeFill="text2" w:themeFillTint="1A"/>
            <w:vAlign w:val="center"/>
            <w:hideMark/>
          </w:tcPr>
          <w:p w14:paraId="2EC6EE44"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02" w:type="dxa"/>
            <w:shd w:val="clear" w:color="auto" w:fill="DAE9F7" w:themeFill="text2" w:themeFillTint="1A"/>
            <w:vAlign w:val="center"/>
            <w:hideMark/>
          </w:tcPr>
          <w:p w14:paraId="20AF6B57"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4A00CD" w:rsidRPr="00D12240" w14:paraId="22AA132B" w14:textId="77777777" w:rsidTr="00293123">
        <w:trPr>
          <w:cantSplit/>
          <w:trHeight w:val="20"/>
          <w:jc w:val="center"/>
        </w:trPr>
        <w:tc>
          <w:tcPr>
            <w:tcW w:w="3802" w:type="dxa"/>
            <w:hideMark/>
          </w:tcPr>
          <w:p w14:paraId="486509F4" w14:textId="77777777" w:rsidR="004A00CD" w:rsidRPr="00D12240" w:rsidRDefault="004A00CD" w:rsidP="008233DC">
            <w:pPr>
              <w:widowControl w:val="0"/>
              <w:contextualSpacing/>
              <w:rPr>
                <w:rFonts w:eastAsia="Times New Roman" w:cs="Arial"/>
                <w:sz w:val="24"/>
                <w:szCs w:val="24"/>
              </w:rPr>
            </w:pPr>
            <w:r w:rsidRPr="00D12240">
              <w:rPr>
                <w:rFonts w:cs="Arial"/>
                <w:color w:val="000000"/>
                <w:kern w:val="0"/>
                <w:sz w:val="24"/>
                <w:szCs w:val="24"/>
                <w:lang w:eastAsia="ko-KR"/>
                <w14:ligatures w14:val="none"/>
              </w:rPr>
              <w:t xml:space="preserve">There is </w:t>
            </w:r>
            <w:r w:rsidRPr="00D12240">
              <w:rPr>
                <w:rFonts w:cs="Arial"/>
                <w:i/>
                <w:iCs/>
                <w:color w:val="000000"/>
                <w:kern w:val="0"/>
                <w:sz w:val="24"/>
                <w:szCs w:val="24"/>
                <w:lang w:eastAsia="ko-KR"/>
                <w14:ligatures w14:val="none"/>
              </w:rPr>
              <w:t>clear and compelling</w:t>
            </w:r>
            <w:r w:rsidRPr="00D12240">
              <w:rPr>
                <w:rFonts w:cs="Arial"/>
                <w:color w:val="000000"/>
                <w:kern w:val="0"/>
                <w:sz w:val="24"/>
                <w:szCs w:val="24"/>
                <w:lang w:eastAsia="ko-KR"/>
                <w14:ligatures w14:val="none"/>
              </w:rPr>
              <w:t xml:space="preserve"> evidence </w:t>
            </w:r>
            <w:r>
              <w:rPr>
                <w:rFonts w:cs="Arial"/>
                <w:color w:val="000000"/>
                <w:kern w:val="0"/>
                <w:sz w:val="24"/>
                <w:szCs w:val="24"/>
                <w:lang w:eastAsia="ko-KR"/>
                <w14:ligatures w14:val="none"/>
              </w:rPr>
              <w:t xml:space="preserve">for the decision rules (e.g., benchmark goals or risk levels) </w:t>
            </w:r>
            <w:r w:rsidRPr="00D12240">
              <w:rPr>
                <w:rFonts w:cs="Arial"/>
                <w:color w:val="000000"/>
                <w:kern w:val="0"/>
                <w:sz w:val="24"/>
                <w:szCs w:val="24"/>
                <w:lang w:eastAsia="ko-KR"/>
                <w14:ligatures w14:val="none"/>
              </w:rPr>
              <w:t xml:space="preserve">that inform a student’s potential risk status </w:t>
            </w:r>
            <w:r>
              <w:rPr>
                <w:rFonts w:cs="Arial"/>
                <w:color w:val="000000"/>
                <w:kern w:val="0"/>
                <w:sz w:val="24"/>
                <w:szCs w:val="24"/>
                <w:lang w:eastAsia="ko-KR"/>
                <w14:ligatures w14:val="none"/>
              </w:rPr>
              <w:t>for</w:t>
            </w:r>
            <w:r w:rsidRPr="00D12240">
              <w:rPr>
                <w:rFonts w:cs="Arial"/>
                <w:color w:val="000000"/>
                <w:kern w:val="0"/>
                <w:sz w:val="24"/>
                <w:szCs w:val="24"/>
                <w:lang w:eastAsia="ko-KR"/>
                <w14:ligatures w14:val="none"/>
              </w:rPr>
              <w:t xml:space="preserve"> reading difficulties</w:t>
            </w:r>
            <w:r>
              <w:rPr>
                <w:rFonts w:cs="Arial"/>
                <w:color w:val="000000"/>
                <w:kern w:val="0"/>
                <w:sz w:val="24"/>
                <w:szCs w:val="24"/>
                <w:lang w:eastAsia="ko-KR"/>
                <w14:ligatures w14:val="none"/>
              </w:rPr>
              <w:t>,</w:t>
            </w:r>
            <w:r w:rsidRPr="00D12240">
              <w:rPr>
                <w:rFonts w:cs="Arial"/>
                <w:color w:val="000000"/>
                <w:kern w:val="0"/>
                <w:sz w:val="24"/>
                <w:szCs w:val="24"/>
                <w:lang w:eastAsia="ko-KR"/>
                <w14:ligatures w14:val="none"/>
              </w:rPr>
              <w:t xml:space="preserve"> by </w:t>
            </w:r>
            <w:r>
              <w:rPr>
                <w:rFonts w:cs="Arial"/>
                <w:color w:val="000000"/>
                <w:kern w:val="0"/>
                <w:sz w:val="24"/>
                <w:szCs w:val="24"/>
                <w:lang w:eastAsia="ko-KR"/>
                <w14:ligatures w14:val="none"/>
              </w:rPr>
              <w:t xml:space="preserve">student </w:t>
            </w:r>
            <w:r w:rsidRPr="00D12240">
              <w:rPr>
                <w:rFonts w:cs="Arial"/>
                <w:color w:val="000000"/>
                <w:kern w:val="0"/>
                <w:sz w:val="24"/>
                <w:szCs w:val="24"/>
                <w:lang w:eastAsia="ko-KR"/>
                <w14:ligatures w14:val="none"/>
              </w:rPr>
              <w:t>subgroups.</w:t>
            </w:r>
          </w:p>
        </w:tc>
        <w:tc>
          <w:tcPr>
            <w:tcW w:w="3802" w:type="dxa"/>
            <w:hideMark/>
          </w:tcPr>
          <w:p w14:paraId="673BACEE" w14:textId="77777777" w:rsidR="004A00CD" w:rsidRPr="00D12240" w:rsidRDefault="004A00CD"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some acceptable</w:t>
            </w:r>
            <w:r w:rsidRPr="00D12240">
              <w:rPr>
                <w:rFonts w:eastAsia="Times New Roman" w:cs="Arial"/>
                <w:color w:val="000000"/>
                <w:kern w:val="0"/>
                <w:sz w:val="24"/>
                <w:szCs w:val="24"/>
                <w14:ligatures w14:val="none"/>
              </w:rPr>
              <w:t xml:space="preserve"> evidence </w:t>
            </w:r>
            <w:r>
              <w:rPr>
                <w:rFonts w:eastAsia="Times New Roman" w:cs="Arial"/>
                <w:color w:val="000000"/>
                <w:kern w:val="0"/>
                <w:sz w:val="24"/>
                <w:szCs w:val="24"/>
                <w14:ligatures w14:val="none"/>
              </w:rPr>
              <w:t xml:space="preserve">for the decision rules (e.g., benchmark goals or risk levels) </w:t>
            </w:r>
            <w:r w:rsidRPr="00D12240">
              <w:rPr>
                <w:rFonts w:eastAsia="Times New Roman" w:cs="Arial"/>
                <w:color w:val="000000"/>
                <w:kern w:val="0"/>
                <w:sz w:val="24"/>
                <w:szCs w:val="24"/>
                <w14:ligatures w14:val="none"/>
              </w:rPr>
              <w:t xml:space="preserve">that inform a student’s potential risk status </w:t>
            </w:r>
            <w:r>
              <w:rPr>
                <w:rFonts w:eastAsia="Times New Roman" w:cs="Arial"/>
                <w:color w:val="000000"/>
                <w:kern w:val="0"/>
                <w:sz w:val="24"/>
                <w:szCs w:val="24"/>
                <w14:ligatures w14:val="none"/>
              </w:rPr>
              <w:t>for</w:t>
            </w:r>
            <w:r w:rsidRPr="00D12240">
              <w:rPr>
                <w:rFonts w:eastAsia="Times New Roman" w:cs="Arial"/>
                <w:color w:val="000000"/>
                <w:kern w:val="0"/>
                <w:sz w:val="24"/>
                <w:szCs w:val="24"/>
                <w14:ligatures w14:val="none"/>
              </w:rPr>
              <w:t xml:space="preserve"> reading difficulties</w:t>
            </w:r>
            <w:r>
              <w:rPr>
                <w:rFonts w:eastAsia="Times New Roman" w:cs="Arial"/>
                <w:color w:val="000000"/>
                <w:kern w:val="0"/>
                <w:sz w:val="24"/>
                <w:szCs w:val="24"/>
                <w14:ligatures w14:val="none"/>
              </w:rPr>
              <w:t>,</w:t>
            </w:r>
            <w:r w:rsidRPr="00D12240">
              <w:rPr>
                <w:rFonts w:eastAsia="Times New Roman" w:cs="Arial"/>
                <w:color w:val="000000"/>
                <w:kern w:val="0"/>
                <w:sz w:val="24"/>
                <w:szCs w:val="24"/>
                <w14:ligatures w14:val="none"/>
              </w:rPr>
              <w:t xml:space="preserve"> by </w:t>
            </w:r>
            <w:r>
              <w:rPr>
                <w:rFonts w:eastAsia="Times New Roman" w:cs="Arial"/>
                <w:color w:val="000000"/>
                <w:kern w:val="0"/>
                <w:sz w:val="24"/>
                <w:szCs w:val="24"/>
                <w14:ligatures w14:val="none"/>
              </w:rPr>
              <w:t xml:space="preserve">student </w:t>
            </w:r>
            <w:r w:rsidRPr="00D12240">
              <w:rPr>
                <w:rFonts w:eastAsia="Times New Roman" w:cs="Arial"/>
                <w:color w:val="000000"/>
                <w:kern w:val="0"/>
                <w:sz w:val="24"/>
                <w:szCs w:val="24"/>
                <w14:ligatures w14:val="none"/>
              </w:rPr>
              <w:t>subgroups.</w:t>
            </w:r>
          </w:p>
        </w:tc>
        <w:tc>
          <w:tcPr>
            <w:tcW w:w="3802" w:type="dxa"/>
            <w:hideMark/>
          </w:tcPr>
          <w:p w14:paraId="776617C0" w14:textId="77777777" w:rsidR="004A00CD" w:rsidRPr="00D12240" w:rsidRDefault="004A00CD"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limited or unconvincing</w:t>
            </w:r>
            <w:r w:rsidRPr="00D12240">
              <w:rPr>
                <w:rFonts w:eastAsia="Times New Roman" w:cs="Arial"/>
                <w:color w:val="000000"/>
                <w:kern w:val="0"/>
                <w:sz w:val="24"/>
                <w:szCs w:val="24"/>
                <w14:ligatures w14:val="none"/>
              </w:rPr>
              <w:t xml:space="preserve"> evidence </w:t>
            </w:r>
            <w:r>
              <w:rPr>
                <w:rFonts w:eastAsia="Times New Roman" w:cs="Arial"/>
                <w:color w:val="000000"/>
                <w:kern w:val="0"/>
                <w:sz w:val="24"/>
                <w:szCs w:val="24"/>
                <w14:ligatures w14:val="none"/>
              </w:rPr>
              <w:t xml:space="preserve">for the decision rules (e.g., benchmark goals or risk levels) </w:t>
            </w:r>
            <w:r w:rsidRPr="00D12240">
              <w:rPr>
                <w:rFonts w:eastAsia="Times New Roman" w:cs="Arial"/>
                <w:color w:val="000000"/>
                <w:kern w:val="0"/>
                <w:sz w:val="24"/>
                <w:szCs w:val="24"/>
                <w14:ligatures w14:val="none"/>
              </w:rPr>
              <w:t>that inform a student’s potential risk status</w:t>
            </w:r>
            <w:r>
              <w:rPr>
                <w:rFonts w:eastAsia="Times New Roman" w:cs="Arial"/>
                <w:color w:val="000000"/>
                <w:kern w:val="0"/>
                <w:sz w:val="24"/>
                <w:szCs w:val="24"/>
                <w14:ligatures w14:val="none"/>
              </w:rPr>
              <w:t xml:space="preserve"> for</w:t>
            </w:r>
            <w:r w:rsidRPr="00D12240" w:rsidDel="00E90C76">
              <w:rPr>
                <w:rFonts w:eastAsia="Times New Roman" w:cs="Arial"/>
                <w:color w:val="000000"/>
                <w:kern w:val="0"/>
                <w:sz w:val="24"/>
                <w:szCs w:val="24"/>
                <w14:ligatures w14:val="none"/>
              </w:rPr>
              <w:t xml:space="preserve"> </w:t>
            </w:r>
            <w:r w:rsidRPr="00D12240">
              <w:rPr>
                <w:rFonts w:eastAsia="Times New Roman" w:cs="Arial"/>
                <w:color w:val="000000"/>
                <w:kern w:val="0"/>
                <w:sz w:val="24"/>
                <w:szCs w:val="24"/>
                <w14:ligatures w14:val="none"/>
              </w:rPr>
              <w:t>reading difficulties by</w:t>
            </w:r>
            <w:r>
              <w:rPr>
                <w:rFonts w:eastAsia="Times New Roman" w:cs="Arial"/>
                <w:color w:val="000000"/>
                <w:kern w:val="0"/>
                <w:sz w:val="24"/>
                <w:szCs w:val="24"/>
                <w14:ligatures w14:val="none"/>
              </w:rPr>
              <w:t>, student</w:t>
            </w:r>
            <w:r w:rsidRPr="00D12240">
              <w:rPr>
                <w:rFonts w:eastAsia="Times New Roman" w:cs="Arial"/>
                <w:color w:val="000000"/>
                <w:kern w:val="0"/>
                <w:sz w:val="24"/>
                <w:szCs w:val="24"/>
                <w14:ligatures w14:val="none"/>
              </w:rPr>
              <w:t xml:space="preserve"> subgroups.</w:t>
            </w:r>
          </w:p>
        </w:tc>
      </w:tr>
    </w:tbl>
    <w:p w14:paraId="22AA4917" w14:textId="51A0DDCE" w:rsidR="00F501F6" w:rsidRPr="006219F8" w:rsidRDefault="00570326" w:rsidP="005A741E">
      <w:pPr>
        <w:pStyle w:val="IntenseQuote"/>
        <w:spacing w:before="640"/>
      </w:pPr>
      <w:r w:rsidRPr="006219F8">
        <w:t>RESPONSE &amp; EVIDENCE</w:t>
      </w:r>
    </w:p>
    <w:p w14:paraId="5D3532A8" w14:textId="46D9FC47" w:rsidR="007E0340" w:rsidRDefault="004345A2" w:rsidP="00570326">
      <w:r>
        <w:fldChar w:fldCharType="begin">
          <w:ffData>
            <w:name w:val="Text17"/>
            <w:enabled/>
            <w:calcOnExit w:val="0"/>
            <w:statusText w:type="text" w:val="2diii (Criterion Validity) - Response and Evidence"/>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61FD90BF" w14:textId="77777777" w:rsidR="00445F63" w:rsidRDefault="00445F63" w:rsidP="00570326"/>
    <w:p w14:paraId="7A783C00" w14:textId="77777777" w:rsidR="00445F63" w:rsidRPr="006219F8" w:rsidRDefault="00445F63" w:rsidP="00570326">
      <w:pPr>
        <w:sectPr w:rsidR="00445F63" w:rsidRPr="006219F8" w:rsidSect="00141E3B">
          <w:footerReference w:type="default" r:id="rId23"/>
          <w:pgSz w:w="12240" w:h="15840"/>
          <w:pgMar w:top="567" w:right="1440" w:bottom="1440" w:left="1440" w:header="720" w:footer="720" w:gutter="0"/>
          <w:cols w:space="720"/>
          <w:docGrid w:linePitch="360"/>
        </w:sectPr>
      </w:pPr>
    </w:p>
    <w:p w14:paraId="7EACB023" w14:textId="5903B729" w:rsidR="00570326" w:rsidRPr="006219F8" w:rsidRDefault="00570326" w:rsidP="006D59DB">
      <w:pPr>
        <w:spacing w:after="240"/>
        <w:ind w:left="360" w:hanging="360"/>
      </w:pPr>
      <w:r w:rsidRPr="006D59DB">
        <w:lastRenderedPageBreak/>
        <w:t>2.</w:t>
      </w:r>
      <w:r w:rsidRPr="006D59DB">
        <w:tab/>
        <w:t>PSYCHOMETRICS (d)</w:t>
      </w:r>
    </w:p>
    <w:p w14:paraId="6A4E3652" w14:textId="0CE05B9E" w:rsidR="00570326" w:rsidRPr="00C5638B" w:rsidRDefault="00570326" w:rsidP="00336BF8">
      <w:pPr>
        <w:pStyle w:val="ListParagraph"/>
        <w:numPr>
          <w:ilvl w:val="0"/>
          <w:numId w:val="36"/>
        </w:numPr>
        <w:spacing w:after="240"/>
        <w:ind w:left="720"/>
        <w:contextualSpacing w:val="0"/>
        <w:rPr>
          <w:i/>
          <w:iCs/>
        </w:rPr>
      </w:pPr>
      <w:r w:rsidRPr="006219F8">
        <w:t>The extent to which the screening instruments have been shown to be reliable and valid for populations of students who are representative of the California student population</w:t>
      </w:r>
    </w:p>
    <w:p w14:paraId="74E12CD1" w14:textId="6DF95403" w:rsidR="00570326" w:rsidRPr="006219F8" w:rsidRDefault="00570326" w:rsidP="00C5638B">
      <w:pPr>
        <w:pStyle w:val="ListParagraph"/>
        <w:spacing w:after="240"/>
        <w:contextualSpacing w:val="0"/>
      </w:pPr>
      <w:r w:rsidRPr="006219F8">
        <w:rPr>
          <w:i/>
          <w:iCs/>
        </w:rPr>
        <w:t>Representative of California Students</w:t>
      </w:r>
    </w:p>
    <w:p w14:paraId="38C72C6F" w14:textId="24C2A288" w:rsidR="004A00CD" w:rsidRDefault="00570326" w:rsidP="004A00CD">
      <w:pPr>
        <w:pStyle w:val="ListParagraph"/>
        <w:numPr>
          <w:ilvl w:val="0"/>
          <w:numId w:val="46"/>
        </w:numPr>
        <w:spacing w:after="160"/>
        <w:contextualSpacing w:val="0"/>
      </w:pPr>
      <w:r w:rsidRPr="006219F8">
        <w:t>Information on the participants who participated in collection of the reliability and validity data, including numbers of participants, demographic characteristics (e.g., grade/age, gender, race/ethnicity, exceptionality status, English learner status, socio-economic status, and those who speak language varieties), and geographic regions (including urbanicity).</w:t>
      </w:r>
    </w:p>
    <w:tbl>
      <w:tblPr>
        <w:tblStyle w:val="TableGrid"/>
        <w:tblW w:w="11184" w:type="dxa"/>
        <w:jc w:val="center"/>
        <w:tblLayout w:type="fixed"/>
        <w:tblLook w:val="04A0" w:firstRow="1" w:lastRow="0" w:firstColumn="1" w:lastColumn="0" w:noHBand="0" w:noVBand="1"/>
        <w:tblDescription w:val="RDRSSP rubric for evaluation criteria with evidence pertaining to 2(d)(i)-Representative of California Students."/>
      </w:tblPr>
      <w:tblGrid>
        <w:gridCol w:w="3728"/>
        <w:gridCol w:w="3728"/>
        <w:gridCol w:w="3728"/>
      </w:tblGrid>
      <w:tr w:rsidR="004A00CD" w:rsidRPr="00C0127B" w14:paraId="23F08867" w14:textId="77777777" w:rsidTr="00293123">
        <w:trPr>
          <w:cantSplit/>
          <w:trHeight w:val="20"/>
          <w:tblHeader/>
          <w:jc w:val="center"/>
        </w:trPr>
        <w:tc>
          <w:tcPr>
            <w:tcW w:w="3728" w:type="dxa"/>
            <w:shd w:val="clear" w:color="auto" w:fill="DAE9F7" w:themeFill="text2" w:themeFillTint="1A"/>
            <w:vAlign w:val="center"/>
            <w:hideMark/>
          </w:tcPr>
          <w:p w14:paraId="164E6B64"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728" w:type="dxa"/>
            <w:shd w:val="clear" w:color="auto" w:fill="DAE9F7" w:themeFill="text2" w:themeFillTint="1A"/>
            <w:vAlign w:val="center"/>
            <w:hideMark/>
          </w:tcPr>
          <w:p w14:paraId="597A988B"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728" w:type="dxa"/>
            <w:shd w:val="clear" w:color="auto" w:fill="DAE9F7" w:themeFill="text2" w:themeFillTint="1A"/>
            <w:vAlign w:val="center"/>
            <w:hideMark/>
          </w:tcPr>
          <w:p w14:paraId="4F3AF5B2"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4A00CD" w:rsidRPr="00D12240" w14:paraId="5661EE71" w14:textId="77777777" w:rsidTr="00293123">
        <w:trPr>
          <w:cantSplit/>
          <w:trHeight w:val="1988"/>
          <w:jc w:val="center"/>
        </w:trPr>
        <w:tc>
          <w:tcPr>
            <w:tcW w:w="3728" w:type="dxa"/>
            <w:hideMark/>
          </w:tcPr>
          <w:p w14:paraId="5DADAFFB" w14:textId="77777777" w:rsidR="004A00CD" w:rsidRPr="00D12240" w:rsidRDefault="004A00CD" w:rsidP="008233DC">
            <w:pPr>
              <w:pStyle w:val="pf0"/>
              <w:rPr>
                <w:rFonts w:ascii="Arial" w:hAnsi="Arial" w:cs="Arial"/>
                <w:sz w:val="24"/>
                <w:szCs w:val="24"/>
              </w:rPr>
            </w:pPr>
            <w:r w:rsidRPr="00545C60">
              <w:rPr>
                <w:rStyle w:val="cf01"/>
                <w:rFonts w:ascii="Arial" w:eastAsiaTheme="majorEastAsia" w:hAnsi="Arial" w:cs="Arial"/>
                <w:sz w:val="24"/>
                <w:szCs w:val="24"/>
              </w:rPr>
              <w:t xml:space="preserve">There is </w:t>
            </w:r>
            <w:r w:rsidRPr="00545C60">
              <w:rPr>
                <w:rStyle w:val="cf01"/>
                <w:rFonts w:ascii="Arial" w:eastAsiaTheme="majorEastAsia" w:hAnsi="Arial" w:cs="Arial"/>
                <w:i/>
                <w:iCs/>
                <w:sz w:val="24"/>
                <w:szCs w:val="24"/>
              </w:rPr>
              <w:t>compelling</w:t>
            </w:r>
            <w:r w:rsidRPr="00545C60">
              <w:rPr>
                <w:rStyle w:val="cf01"/>
                <w:rFonts w:ascii="Arial" w:eastAsiaTheme="majorEastAsia" w:hAnsi="Arial" w:cs="Arial"/>
                <w:sz w:val="24"/>
                <w:szCs w:val="24"/>
              </w:rPr>
              <w:t xml:space="preserve"> evidence that data from samples of students who are representative of California’s </w:t>
            </w:r>
            <w:r>
              <w:rPr>
                <w:rStyle w:val="cf01"/>
                <w:rFonts w:ascii="Arial" w:eastAsiaTheme="majorEastAsia" w:hAnsi="Arial" w:cs="Arial"/>
                <w:sz w:val="24"/>
                <w:szCs w:val="24"/>
              </w:rPr>
              <w:t xml:space="preserve">student </w:t>
            </w:r>
            <w:r w:rsidRPr="00545C60">
              <w:rPr>
                <w:rStyle w:val="cf01"/>
                <w:rFonts w:ascii="Arial" w:eastAsiaTheme="majorEastAsia" w:hAnsi="Arial" w:cs="Arial"/>
                <w:sz w:val="24"/>
                <w:szCs w:val="24"/>
              </w:rPr>
              <w:t>population have informed assessment design, as well as reliability and validity analyses.</w:t>
            </w:r>
          </w:p>
        </w:tc>
        <w:tc>
          <w:tcPr>
            <w:tcW w:w="3728" w:type="dxa"/>
            <w:hideMark/>
          </w:tcPr>
          <w:p w14:paraId="6B4524D8" w14:textId="77777777" w:rsidR="004A00CD" w:rsidRPr="001C7698" w:rsidRDefault="004A00CD" w:rsidP="008233DC">
            <w:pPr>
              <w:pStyle w:val="pf0"/>
              <w:rPr>
                <w:rFonts w:ascii="Arial" w:hAnsi="Arial" w:cs="Arial"/>
                <w:sz w:val="24"/>
                <w:szCs w:val="24"/>
              </w:rPr>
            </w:pPr>
            <w:r w:rsidRPr="00182642">
              <w:rPr>
                <w:rStyle w:val="cf01"/>
                <w:rFonts w:ascii="Arial" w:eastAsiaTheme="majorEastAsia" w:hAnsi="Arial" w:cs="Arial"/>
                <w:sz w:val="24"/>
                <w:szCs w:val="24"/>
              </w:rPr>
              <w:t xml:space="preserve">There is </w:t>
            </w:r>
            <w:r>
              <w:rPr>
                <w:rStyle w:val="cf01"/>
                <w:rFonts w:ascii="Arial" w:eastAsiaTheme="majorEastAsia" w:hAnsi="Arial" w:cs="Arial"/>
                <w:i/>
                <w:iCs/>
                <w:sz w:val="24"/>
                <w:szCs w:val="24"/>
              </w:rPr>
              <w:t>acceptable</w:t>
            </w:r>
            <w:r w:rsidRPr="00182642">
              <w:rPr>
                <w:rStyle w:val="cf01"/>
                <w:rFonts w:ascii="Arial" w:eastAsiaTheme="majorEastAsia" w:hAnsi="Arial" w:cs="Arial"/>
                <w:sz w:val="24"/>
                <w:szCs w:val="24"/>
              </w:rPr>
              <w:t xml:space="preserve"> evidence that data from samples of students who are representative of California’s </w:t>
            </w:r>
            <w:r>
              <w:rPr>
                <w:rStyle w:val="cf01"/>
                <w:rFonts w:ascii="Arial" w:eastAsiaTheme="majorEastAsia" w:hAnsi="Arial" w:cs="Arial"/>
                <w:sz w:val="24"/>
                <w:szCs w:val="24"/>
              </w:rPr>
              <w:t xml:space="preserve">student </w:t>
            </w:r>
            <w:r w:rsidRPr="00182642">
              <w:rPr>
                <w:rStyle w:val="cf01"/>
                <w:rFonts w:ascii="Arial" w:eastAsiaTheme="majorEastAsia" w:hAnsi="Arial" w:cs="Arial"/>
                <w:sz w:val="24"/>
                <w:szCs w:val="24"/>
              </w:rPr>
              <w:t>population have informed assessment design, as well as reliability and validity analyses.</w:t>
            </w:r>
          </w:p>
        </w:tc>
        <w:tc>
          <w:tcPr>
            <w:tcW w:w="3728" w:type="dxa"/>
            <w:hideMark/>
          </w:tcPr>
          <w:p w14:paraId="56A36B8D" w14:textId="77777777" w:rsidR="004A00CD" w:rsidRPr="00D12240" w:rsidRDefault="004A00CD" w:rsidP="008233DC">
            <w:pPr>
              <w:pStyle w:val="pf0"/>
              <w:rPr>
                <w:rFonts w:ascii="Arial" w:hAnsi="Arial" w:cs="Arial"/>
                <w:color w:val="000000"/>
              </w:rPr>
            </w:pPr>
            <w:r w:rsidRPr="00182642">
              <w:rPr>
                <w:rStyle w:val="cf01"/>
                <w:rFonts w:ascii="Arial" w:eastAsiaTheme="majorEastAsia" w:hAnsi="Arial" w:cs="Arial"/>
                <w:sz w:val="24"/>
                <w:szCs w:val="24"/>
              </w:rPr>
              <w:t xml:space="preserve">There is </w:t>
            </w:r>
            <w:r>
              <w:rPr>
                <w:rStyle w:val="cf01"/>
                <w:rFonts w:ascii="Arial" w:eastAsiaTheme="majorEastAsia" w:hAnsi="Arial" w:cs="Arial"/>
                <w:i/>
                <w:iCs/>
                <w:sz w:val="24"/>
                <w:szCs w:val="24"/>
              </w:rPr>
              <w:t>limited</w:t>
            </w:r>
            <w:r w:rsidRPr="00182642">
              <w:rPr>
                <w:rStyle w:val="cf01"/>
                <w:rFonts w:ascii="Arial" w:eastAsiaTheme="majorEastAsia" w:hAnsi="Arial" w:cs="Arial"/>
                <w:sz w:val="24"/>
                <w:szCs w:val="24"/>
              </w:rPr>
              <w:t xml:space="preserve"> evidence that data from samples of students who are representative of California’s </w:t>
            </w:r>
            <w:r>
              <w:rPr>
                <w:rStyle w:val="cf01"/>
                <w:rFonts w:ascii="Arial" w:eastAsiaTheme="majorEastAsia" w:hAnsi="Arial" w:cs="Arial"/>
                <w:sz w:val="24"/>
                <w:szCs w:val="24"/>
              </w:rPr>
              <w:t xml:space="preserve">student </w:t>
            </w:r>
            <w:r w:rsidRPr="00182642">
              <w:rPr>
                <w:rStyle w:val="cf01"/>
                <w:rFonts w:ascii="Arial" w:eastAsiaTheme="majorEastAsia" w:hAnsi="Arial" w:cs="Arial"/>
                <w:sz w:val="24"/>
                <w:szCs w:val="24"/>
              </w:rPr>
              <w:t>population have informed assessment design, as well as reliability and validity analyses.</w:t>
            </w:r>
          </w:p>
        </w:tc>
      </w:tr>
    </w:tbl>
    <w:p w14:paraId="46B33A9C" w14:textId="66951456" w:rsidR="00570326" w:rsidRDefault="00570326" w:rsidP="005A741E">
      <w:pPr>
        <w:pStyle w:val="IntenseQuote"/>
        <w:spacing w:before="640"/>
      </w:pPr>
      <w:r w:rsidRPr="006219F8">
        <w:t>RESPONSE &amp; EVIDENCE</w:t>
      </w:r>
    </w:p>
    <w:p w14:paraId="04C31CA2" w14:textId="439C4A43" w:rsidR="00445F63" w:rsidRPr="00445F63" w:rsidRDefault="004345A2" w:rsidP="00445F63">
      <w:r>
        <w:fldChar w:fldCharType="begin">
          <w:ffData>
            <w:name w:val="Text18"/>
            <w:enabled/>
            <w:calcOnExit w:val="0"/>
            <w:statusText w:type="text" w:val="2di (Representative of California Students) - Response and Evidence"/>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64DC4564" w14:textId="77777777" w:rsidR="00570326" w:rsidRPr="006219F8" w:rsidRDefault="00570326" w:rsidP="00570326"/>
    <w:p w14:paraId="0279171C" w14:textId="77777777" w:rsidR="00F501F6" w:rsidRPr="006219F8" w:rsidRDefault="00F501F6" w:rsidP="00570326">
      <w:pPr>
        <w:sectPr w:rsidR="00F501F6" w:rsidRPr="006219F8" w:rsidSect="00141E3B">
          <w:footerReference w:type="default" r:id="rId24"/>
          <w:pgSz w:w="12240" w:h="15840"/>
          <w:pgMar w:top="567" w:right="1440" w:bottom="1440" w:left="1440" w:header="720" w:footer="720" w:gutter="0"/>
          <w:cols w:space="720"/>
          <w:docGrid w:linePitch="360"/>
        </w:sectPr>
      </w:pPr>
    </w:p>
    <w:p w14:paraId="52E2D245" w14:textId="08950C6F" w:rsidR="00570326" w:rsidRPr="006219F8" w:rsidRDefault="00570326" w:rsidP="006D59DB">
      <w:pPr>
        <w:spacing w:after="240"/>
        <w:ind w:left="360" w:hanging="360"/>
      </w:pPr>
      <w:r w:rsidRPr="006D59DB">
        <w:lastRenderedPageBreak/>
        <w:t>3.</w:t>
      </w:r>
      <w:r w:rsidRPr="006D59DB">
        <w:tab/>
        <w:t>COMMUNICATION AND RESOURCES (e, f)</w:t>
      </w:r>
    </w:p>
    <w:p w14:paraId="0851ED74" w14:textId="5D704650" w:rsidR="00570326" w:rsidRPr="006219F8" w:rsidRDefault="00570326" w:rsidP="00330C8D">
      <w:pPr>
        <w:pStyle w:val="ListParagraph"/>
        <w:numPr>
          <w:ilvl w:val="0"/>
          <w:numId w:val="36"/>
        </w:numPr>
        <w:spacing w:after="240"/>
        <w:ind w:left="720"/>
        <w:contextualSpacing w:val="0"/>
      </w:pPr>
      <w:r w:rsidRPr="006219F8">
        <w:t>The extent to which the screening instruments offer useful guidance, resources, and professional development for the administration, interpretation of data, and reporting of results for populations that represent the student demographics of California</w:t>
      </w:r>
    </w:p>
    <w:p w14:paraId="6DD4385E" w14:textId="696790AC" w:rsidR="004A00CD" w:rsidRDefault="00570326" w:rsidP="004A00CD">
      <w:pPr>
        <w:pStyle w:val="ListParagraph"/>
        <w:numPr>
          <w:ilvl w:val="0"/>
          <w:numId w:val="47"/>
        </w:numPr>
        <w:spacing w:after="160"/>
        <w:contextualSpacing w:val="0"/>
      </w:pPr>
      <w:r w:rsidRPr="006219F8">
        <w:t>Guidance is well developed for administration of the instrument in cases that may require special considerations.</w:t>
      </w:r>
    </w:p>
    <w:tbl>
      <w:tblPr>
        <w:tblStyle w:val="TableGrid"/>
        <w:tblW w:w="11607" w:type="dxa"/>
        <w:jc w:val="center"/>
        <w:tblLayout w:type="fixed"/>
        <w:tblLook w:val="04A0" w:firstRow="1" w:lastRow="0" w:firstColumn="1" w:lastColumn="0" w:noHBand="0" w:noVBand="1"/>
        <w:tblDescription w:val="RDRSSP rubric for evaluation criteria with evidence pertaining to 3(e)(i)."/>
      </w:tblPr>
      <w:tblGrid>
        <w:gridCol w:w="3869"/>
        <w:gridCol w:w="4226"/>
        <w:gridCol w:w="3512"/>
      </w:tblGrid>
      <w:tr w:rsidR="004A00CD" w:rsidRPr="00C0127B" w14:paraId="684B7C6C" w14:textId="77777777" w:rsidTr="00293123">
        <w:trPr>
          <w:cantSplit/>
          <w:trHeight w:val="19"/>
          <w:tblHeader/>
          <w:jc w:val="center"/>
        </w:trPr>
        <w:tc>
          <w:tcPr>
            <w:tcW w:w="3869" w:type="dxa"/>
            <w:shd w:val="clear" w:color="auto" w:fill="DAE9F7" w:themeFill="text2" w:themeFillTint="1A"/>
            <w:vAlign w:val="center"/>
            <w:hideMark/>
          </w:tcPr>
          <w:p w14:paraId="60BBBDCE"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4226" w:type="dxa"/>
            <w:shd w:val="clear" w:color="auto" w:fill="DAE9F7" w:themeFill="text2" w:themeFillTint="1A"/>
            <w:vAlign w:val="center"/>
            <w:hideMark/>
          </w:tcPr>
          <w:p w14:paraId="1D6D8006"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512" w:type="dxa"/>
            <w:shd w:val="clear" w:color="auto" w:fill="DAE9F7" w:themeFill="text2" w:themeFillTint="1A"/>
            <w:vAlign w:val="center"/>
            <w:hideMark/>
          </w:tcPr>
          <w:p w14:paraId="0CD52725" w14:textId="77777777" w:rsidR="004A00CD" w:rsidRPr="00C0127B" w:rsidRDefault="004A00CD"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4A00CD" w:rsidRPr="00D12240" w14:paraId="3D9320B2" w14:textId="77777777" w:rsidTr="00293123">
        <w:trPr>
          <w:cantSplit/>
          <w:trHeight w:val="19"/>
          <w:jc w:val="center"/>
        </w:trPr>
        <w:tc>
          <w:tcPr>
            <w:tcW w:w="3869" w:type="dxa"/>
          </w:tcPr>
          <w:p w14:paraId="32F12E1A" w14:textId="77777777" w:rsidR="004A00CD" w:rsidRPr="004A00CD" w:rsidRDefault="004A00CD" w:rsidP="008233DC">
            <w:pPr>
              <w:pStyle w:val="pf0"/>
              <w:rPr>
                <w:rFonts w:ascii="Arial" w:hAnsi="Arial" w:cs="Arial"/>
                <w:color w:val="000000"/>
                <w:sz w:val="24"/>
                <w:szCs w:val="24"/>
                <w:lang w:eastAsia="ko-KR"/>
              </w:rPr>
            </w:pPr>
            <w:r w:rsidRPr="004A00CD">
              <w:rPr>
                <w:rFonts w:ascii="Arial" w:hAnsi="Arial" w:cs="Arial"/>
                <w:color w:val="000000"/>
                <w:sz w:val="24"/>
                <w:szCs w:val="24"/>
                <w:lang w:eastAsia="ko-KR"/>
              </w:rPr>
              <w:t>There is</w:t>
            </w:r>
            <w:r w:rsidRPr="004A00CD">
              <w:rPr>
                <w:rFonts w:ascii="Arial" w:hAnsi="Arial" w:cs="Arial"/>
                <w:i/>
                <w:iCs/>
                <w:color w:val="000000"/>
                <w:sz w:val="24"/>
                <w:szCs w:val="24"/>
                <w:lang w:eastAsia="ko-KR"/>
              </w:rPr>
              <w:t xml:space="preserve"> clear, well-grounded</w:t>
            </w:r>
            <w:r w:rsidRPr="004A00CD">
              <w:rPr>
                <w:rFonts w:ascii="Arial" w:hAnsi="Arial" w:cs="Arial"/>
                <w:color w:val="000000"/>
                <w:sz w:val="24"/>
                <w:szCs w:val="24"/>
                <w:lang w:eastAsia="ko-KR"/>
              </w:rPr>
              <w:t xml:space="preserve"> guidance provided for administration of the instrument to students with disabilities and students at different levels of proficiency in the language of the instrument to support fair and accurate outcomes, including guidance about implementing evidence-based accommodations and training for those administering the instrument.</w:t>
            </w:r>
          </w:p>
        </w:tc>
        <w:tc>
          <w:tcPr>
            <w:tcW w:w="4226" w:type="dxa"/>
          </w:tcPr>
          <w:p w14:paraId="69826061" w14:textId="77777777" w:rsidR="004A00CD" w:rsidRPr="00251C8D" w:rsidRDefault="004A00CD" w:rsidP="008233DC">
            <w:pPr>
              <w:widowControl w:val="0"/>
              <w:contextualSpacing/>
              <w:rPr>
                <w:rFonts w:eastAsia="Times New Roman" w:cs="Arial"/>
                <w:color w:val="000000"/>
                <w:kern w:val="0"/>
                <w:sz w:val="24"/>
                <w:szCs w:val="24"/>
                <w14:ligatures w14:val="none"/>
              </w:rPr>
            </w:pPr>
            <w:r w:rsidRPr="003B531E">
              <w:rPr>
                <w:rFonts w:cs="Arial"/>
                <w:color w:val="000000"/>
                <w:sz w:val="24"/>
                <w:szCs w:val="24"/>
                <w:lang w:eastAsia="ko-KR"/>
              </w:rPr>
              <w:t>There is</w:t>
            </w:r>
            <w:r>
              <w:rPr>
                <w:rFonts w:cs="Arial"/>
                <w:i/>
                <w:iCs/>
                <w:color w:val="000000"/>
                <w:sz w:val="24"/>
                <w:szCs w:val="24"/>
                <w:lang w:eastAsia="ko-KR"/>
              </w:rPr>
              <w:t xml:space="preserve"> s</w:t>
            </w:r>
            <w:r w:rsidRPr="00545C60">
              <w:rPr>
                <w:rFonts w:cs="Arial"/>
                <w:i/>
                <w:iCs/>
                <w:color w:val="000000"/>
                <w:sz w:val="24"/>
                <w:szCs w:val="24"/>
                <w:lang w:eastAsia="ko-KR"/>
              </w:rPr>
              <w:t>ome</w:t>
            </w:r>
            <w:r w:rsidRPr="00545C60">
              <w:rPr>
                <w:rFonts w:cs="Arial"/>
                <w:color w:val="000000"/>
                <w:sz w:val="24"/>
                <w:szCs w:val="24"/>
                <w:lang w:eastAsia="ko-KR"/>
              </w:rPr>
              <w:t xml:space="preserve"> guidance provided for administration of the </w:t>
            </w:r>
            <w:r>
              <w:rPr>
                <w:rFonts w:cs="Arial"/>
                <w:color w:val="000000"/>
                <w:sz w:val="24"/>
                <w:szCs w:val="24"/>
                <w:lang w:eastAsia="ko-KR"/>
              </w:rPr>
              <w:t>instrument</w:t>
            </w:r>
            <w:r w:rsidRPr="00545C60">
              <w:rPr>
                <w:rFonts w:cs="Arial"/>
                <w:color w:val="000000"/>
                <w:sz w:val="24"/>
                <w:szCs w:val="24"/>
                <w:lang w:eastAsia="ko-KR"/>
              </w:rPr>
              <w:t xml:space="preserve"> to students with disabilities and students at different levels of proficiency in the language of the </w:t>
            </w:r>
            <w:r>
              <w:rPr>
                <w:rFonts w:cs="Arial"/>
                <w:color w:val="000000"/>
                <w:sz w:val="24"/>
                <w:szCs w:val="24"/>
                <w:lang w:eastAsia="ko-KR"/>
              </w:rPr>
              <w:t>instrument</w:t>
            </w:r>
            <w:r w:rsidRPr="00545C60">
              <w:rPr>
                <w:rFonts w:cs="Arial"/>
                <w:color w:val="000000"/>
                <w:sz w:val="24"/>
                <w:szCs w:val="24"/>
                <w:lang w:eastAsia="ko-KR"/>
              </w:rPr>
              <w:t xml:space="preserve"> to support fair and accurate outcomes, including guidance about implementing evidence-based accommodations and/or training for those administering the </w:t>
            </w:r>
            <w:r>
              <w:rPr>
                <w:rFonts w:cs="Arial"/>
                <w:color w:val="000000"/>
                <w:sz w:val="24"/>
                <w:szCs w:val="24"/>
                <w:lang w:eastAsia="ko-KR"/>
              </w:rPr>
              <w:t>instrument</w:t>
            </w:r>
            <w:r w:rsidRPr="00545C60">
              <w:rPr>
                <w:rFonts w:cs="Arial"/>
                <w:color w:val="000000"/>
                <w:sz w:val="24"/>
                <w:szCs w:val="24"/>
                <w:lang w:eastAsia="ko-KR"/>
              </w:rPr>
              <w:t>.</w:t>
            </w:r>
          </w:p>
        </w:tc>
        <w:tc>
          <w:tcPr>
            <w:tcW w:w="3512" w:type="dxa"/>
          </w:tcPr>
          <w:p w14:paraId="49B84746" w14:textId="77777777" w:rsidR="004A00CD" w:rsidRPr="00251C8D" w:rsidRDefault="004A00CD" w:rsidP="008233DC">
            <w:pPr>
              <w:widowControl w:val="0"/>
              <w:contextualSpacing/>
              <w:rPr>
                <w:rFonts w:eastAsia="Times New Roman" w:cs="Arial"/>
                <w:color w:val="000000"/>
                <w:kern w:val="0"/>
                <w:sz w:val="24"/>
                <w:szCs w:val="24"/>
                <w14:ligatures w14:val="none"/>
              </w:rPr>
            </w:pPr>
            <w:r w:rsidRPr="003B531E">
              <w:rPr>
                <w:rFonts w:cs="Arial"/>
                <w:color w:val="000000"/>
                <w:sz w:val="24"/>
                <w:szCs w:val="24"/>
                <w:lang w:eastAsia="ko-KR"/>
              </w:rPr>
              <w:t>There is</w:t>
            </w:r>
            <w:r>
              <w:rPr>
                <w:rFonts w:cs="Arial"/>
                <w:i/>
                <w:iCs/>
                <w:color w:val="000000"/>
                <w:sz w:val="24"/>
                <w:szCs w:val="24"/>
                <w:lang w:eastAsia="ko-KR"/>
              </w:rPr>
              <w:t xml:space="preserve"> </w:t>
            </w:r>
            <w:r w:rsidRPr="003B531E">
              <w:rPr>
                <w:rFonts w:cs="Arial"/>
                <w:i/>
                <w:iCs/>
                <w:color w:val="000000"/>
                <w:sz w:val="24"/>
                <w:szCs w:val="24"/>
                <w:lang w:eastAsia="ko-KR"/>
              </w:rPr>
              <w:t>limited</w:t>
            </w:r>
            <w:r w:rsidRPr="00545C60">
              <w:rPr>
                <w:rFonts w:cs="Arial"/>
                <w:color w:val="000000"/>
                <w:sz w:val="24"/>
                <w:szCs w:val="24"/>
                <w:lang w:eastAsia="ko-KR"/>
              </w:rPr>
              <w:t xml:space="preserve"> guidance or training provided for administration of the </w:t>
            </w:r>
            <w:r>
              <w:rPr>
                <w:rFonts w:cs="Arial"/>
                <w:color w:val="000000"/>
                <w:sz w:val="24"/>
                <w:szCs w:val="24"/>
                <w:lang w:eastAsia="ko-KR"/>
              </w:rPr>
              <w:t>instrument</w:t>
            </w:r>
            <w:r w:rsidRPr="00545C60">
              <w:rPr>
                <w:rFonts w:cs="Arial"/>
                <w:color w:val="000000"/>
                <w:sz w:val="24"/>
                <w:szCs w:val="24"/>
                <w:lang w:eastAsia="ko-KR"/>
              </w:rPr>
              <w:t xml:space="preserve"> to students with disabilities and students at different levels of proficiency in the language of the </w:t>
            </w:r>
            <w:r>
              <w:rPr>
                <w:rFonts w:cs="Arial"/>
                <w:color w:val="000000"/>
                <w:sz w:val="24"/>
                <w:szCs w:val="24"/>
                <w:lang w:eastAsia="ko-KR"/>
              </w:rPr>
              <w:t>instrument</w:t>
            </w:r>
            <w:r w:rsidRPr="00545C60">
              <w:rPr>
                <w:rFonts w:cs="Arial"/>
                <w:color w:val="000000"/>
                <w:sz w:val="24"/>
                <w:szCs w:val="24"/>
                <w:lang w:eastAsia="ko-KR"/>
              </w:rPr>
              <w:t xml:space="preserve"> to support fair and accurate outcomes.  </w:t>
            </w:r>
          </w:p>
        </w:tc>
      </w:tr>
    </w:tbl>
    <w:p w14:paraId="3EC32096" w14:textId="136C7674" w:rsidR="007E0340" w:rsidRDefault="00570326" w:rsidP="005A741E">
      <w:pPr>
        <w:pStyle w:val="IntenseQuote"/>
        <w:spacing w:before="640"/>
      </w:pPr>
      <w:r w:rsidRPr="006219F8">
        <w:t>RESPONSE &amp; EVIDENCE</w:t>
      </w:r>
    </w:p>
    <w:p w14:paraId="189A2D7E" w14:textId="489F9727" w:rsidR="00445F63" w:rsidRPr="00445F63" w:rsidRDefault="004345A2" w:rsidP="00445F63">
      <w:r>
        <w:fldChar w:fldCharType="begin">
          <w:ffData>
            <w:name w:val="Text19"/>
            <w:enabled/>
            <w:calcOnExit w:val="0"/>
            <w:statusText w:type="text" w:val="3ei - Response and Evidence"/>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7285F447" w14:textId="77777777" w:rsidR="00570326" w:rsidRPr="006219F8" w:rsidRDefault="00570326" w:rsidP="00570326"/>
    <w:p w14:paraId="7C98C8CB" w14:textId="77777777" w:rsidR="00F501F6" w:rsidRPr="006219F8" w:rsidRDefault="00F501F6" w:rsidP="00570326">
      <w:pPr>
        <w:sectPr w:rsidR="00F501F6" w:rsidRPr="006219F8" w:rsidSect="00141E3B">
          <w:footerReference w:type="default" r:id="rId25"/>
          <w:pgSz w:w="12240" w:h="15840"/>
          <w:pgMar w:top="567" w:right="1440" w:bottom="1440" w:left="1440" w:header="720" w:footer="720" w:gutter="0"/>
          <w:cols w:space="720"/>
          <w:docGrid w:linePitch="360"/>
        </w:sectPr>
      </w:pPr>
    </w:p>
    <w:p w14:paraId="1E974CCC" w14:textId="46BFBB05" w:rsidR="00570326" w:rsidRPr="006219F8" w:rsidRDefault="004345A2" w:rsidP="006D59DB">
      <w:pPr>
        <w:spacing w:after="240"/>
        <w:ind w:left="360" w:hanging="360"/>
      </w:pPr>
      <w:r>
        <w:lastRenderedPageBreak/>
        <w:t xml:space="preserve">3. </w:t>
      </w:r>
      <w:r w:rsidR="00570326" w:rsidRPr="006D59DB">
        <w:t>COMMUNICATION AND RESOURCES (e, f)</w:t>
      </w:r>
    </w:p>
    <w:p w14:paraId="552D8490" w14:textId="19D73C9D" w:rsidR="00570326" w:rsidRPr="006219F8" w:rsidRDefault="00570326" w:rsidP="00570326">
      <w:pPr>
        <w:pStyle w:val="ListParagraph"/>
        <w:numPr>
          <w:ilvl w:val="0"/>
          <w:numId w:val="37"/>
        </w:numPr>
        <w:spacing w:after="240"/>
        <w:ind w:left="720"/>
        <w:contextualSpacing w:val="0"/>
      </w:pPr>
      <w:r w:rsidRPr="006219F8">
        <w:t>The extent to which the screening instruments offer useful guidance, resources, and professional development for the administration, interpretation of data, and reporting of results for populations that represent the student demographics of California</w:t>
      </w:r>
    </w:p>
    <w:p w14:paraId="6647F533" w14:textId="32D71225" w:rsidR="00595741" w:rsidRDefault="00570326" w:rsidP="00595741">
      <w:pPr>
        <w:pStyle w:val="ListParagraph"/>
        <w:numPr>
          <w:ilvl w:val="0"/>
          <w:numId w:val="38"/>
        </w:numPr>
        <w:spacing w:after="160"/>
        <w:contextualSpacing w:val="0"/>
      </w:pPr>
      <w:r w:rsidRPr="006219F8">
        <w:t>Resources are available, including professional development, for teachers, school and district leaders, and parents/guardians.</w:t>
      </w:r>
    </w:p>
    <w:tbl>
      <w:tblPr>
        <w:tblStyle w:val="TableGrid"/>
        <w:tblW w:w="11652" w:type="dxa"/>
        <w:jc w:val="center"/>
        <w:tblLayout w:type="fixed"/>
        <w:tblLook w:val="04A0" w:firstRow="1" w:lastRow="0" w:firstColumn="1" w:lastColumn="0" w:noHBand="0" w:noVBand="1"/>
        <w:tblDescription w:val="RDRSSP rubric for evaluation criteria with evidence pertaining to 3(e)(Ii)."/>
      </w:tblPr>
      <w:tblGrid>
        <w:gridCol w:w="3884"/>
        <w:gridCol w:w="3884"/>
        <w:gridCol w:w="3884"/>
      </w:tblGrid>
      <w:tr w:rsidR="00595741" w:rsidRPr="00C0127B" w14:paraId="410B22F3" w14:textId="77777777" w:rsidTr="00293123">
        <w:trPr>
          <w:cantSplit/>
          <w:trHeight w:val="20"/>
          <w:tblHeader/>
          <w:jc w:val="center"/>
        </w:trPr>
        <w:tc>
          <w:tcPr>
            <w:tcW w:w="3884" w:type="dxa"/>
            <w:shd w:val="clear" w:color="auto" w:fill="DAE9F7" w:themeFill="text2" w:themeFillTint="1A"/>
            <w:vAlign w:val="center"/>
            <w:hideMark/>
          </w:tcPr>
          <w:p w14:paraId="3A8A3867"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84" w:type="dxa"/>
            <w:shd w:val="clear" w:color="auto" w:fill="DAE9F7" w:themeFill="text2" w:themeFillTint="1A"/>
            <w:vAlign w:val="center"/>
            <w:hideMark/>
          </w:tcPr>
          <w:p w14:paraId="63A2A8D3"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84" w:type="dxa"/>
            <w:shd w:val="clear" w:color="auto" w:fill="DAE9F7" w:themeFill="text2" w:themeFillTint="1A"/>
            <w:vAlign w:val="center"/>
            <w:hideMark/>
          </w:tcPr>
          <w:p w14:paraId="72339C96"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595741" w:rsidRPr="00D12240" w14:paraId="347394B4" w14:textId="77777777" w:rsidTr="00293123">
        <w:trPr>
          <w:cantSplit/>
          <w:trHeight w:val="2430"/>
          <w:jc w:val="center"/>
        </w:trPr>
        <w:tc>
          <w:tcPr>
            <w:tcW w:w="3884" w:type="dxa"/>
            <w:hideMark/>
          </w:tcPr>
          <w:p w14:paraId="57B4CCD4" w14:textId="493F791E" w:rsidR="00595741" w:rsidRPr="00D12240" w:rsidRDefault="00595741" w:rsidP="00C5638B">
            <w:pPr>
              <w:widowControl w:val="0"/>
              <w:contextualSpacing/>
              <w:rPr>
                <w:rFonts w:cs="Arial"/>
                <w:color w:val="000000"/>
                <w:lang w:eastAsia="ko-KR"/>
              </w:rPr>
            </w:pPr>
            <w:r w:rsidRPr="00D12240">
              <w:rPr>
                <w:rFonts w:cs="Arial"/>
                <w:color w:val="000000"/>
                <w:kern w:val="0"/>
                <w:sz w:val="24"/>
                <w:szCs w:val="24"/>
                <w:lang w:eastAsia="ko-KR"/>
                <w14:ligatures w14:val="none"/>
              </w:rPr>
              <w:t xml:space="preserve">There are </w:t>
            </w:r>
            <w:r w:rsidRPr="00D12240">
              <w:rPr>
                <w:rFonts w:cs="Arial"/>
                <w:i/>
                <w:iCs/>
                <w:color w:val="000000"/>
                <w:kern w:val="0"/>
                <w:sz w:val="24"/>
                <w:szCs w:val="24"/>
                <w:lang w:eastAsia="ko-KR"/>
                <w14:ligatures w14:val="none"/>
              </w:rPr>
              <w:t>high</w:t>
            </w:r>
            <w:r>
              <w:rPr>
                <w:rFonts w:cs="Arial"/>
                <w:i/>
                <w:iCs/>
                <w:color w:val="000000"/>
                <w:kern w:val="0"/>
                <w:sz w:val="24"/>
                <w:szCs w:val="24"/>
                <w:lang w:eastAsia="ko-KR"/>
                <w14:ligatures w14:val="none"/>
              </w:rPr>
              <w:t>-</w:t>
            </w:r>
            <w:r w:rsidRPr="00D12240">
              <w:rPr>
                <w:rFonts w:cs="Arial"/>
                <w:i/>
                <w:iCs/>
                <w:color w:val="000000"/>
                <w:kern w:val="0"/>
                <w:sz w:val="24"/>
                <w:szCs w:val="24"/>
                <w:lang w:eastAsia="ko-KR"/>
                <w14:ligatures w14:val="none"/>
              </w:rPr>
              <w:t>quality and user-friendly</w:t>
            </w:r>
            <w:r w:rsidRPr="00D12240">
              <w:rPr>
                <w:rFonts w:cs="Arial"/>
                <w:color w:val="000000"/>
                <w:kern w:val="0"/>
                <w:sz w:val="24"/>
                <w:szCs w:val="24"/>
                <w:lang w:eastAsia="ko-KR"/>
                <w14:ligatures w14:val="none"/>
              </w:rPr>
              <w:t xml:space="preserve"> resources regarding</w:t>
            </w:r>
            <w:r>
              <w:rPr>
                <w:rFonts w:cs="Arial"/>
                <w:color w:val="000000"/>
                <w:kern w:val="0"/>
                <w:sz w:val="24"/>
                <w:szCs w:val="24"/>
                <w:lang w:eastAsia="ko-KR"/>
                <w14:ligatures w14:val="none"/>
              </w:rPr>
              <w:t xml:space="preserve"> the</w:t>
            </w:r>
            <w:r w:rsidRPr="00D12240">
              <w:rPr>
                <w:rFonts w:cs="Arial"/>
                <w:color w:val="000000"/>
                <w:kern w:val="0"/>
                <w:sz w:val="24"/>
                <w:szCs w:val="24"/>
                <w:lang w:eastAsia="ko-KR"/>
                <w14:ligatures w14:val="none"/>
              </w:rPr>
              <w:t xml:space="preserve"> </w:t>
            </w:r>
            <w:r>
              <w:rPr>
                <w:rFonts w:cs="Arial"/>
                <w:color w:val="000000"/>
                <w:kern w:val="0"/>
                <w:sz w:val="24"/>
                <w:szCs w:val="24"/>
                <w:lang w:eastAsia="ko-KR"/>
                <w14:ligatures w14:val="none"/>
              </w:rPr>
              <w:t xml:space="preserve">use of the </w:t>
            </w:r>
            <w:r w:rsidRPr="00D12240">
              <w:rPr>
                <w:rFonts w:cs="Arial"/>
                <w:color w:val="000000"/>
                <w:kern w:val="0"/>
                <w:sz w:val="24"/>
                <w:szCs w:val="24"/>
                <w:lang w:eastAsia="ko-KR"/>
                <w14:ligatures w14:val="none"/>
              </w:rPr>
              <w:t>instrument</w:t>
            </w:r>
            <w:r>
              <w:rPr>
                <w:rFonts w:cs="Arial"/>
                <w:color w:val="000000"/>
                <w:kern w:val="0"/>
                <w:sz w:val="24"/>
                <w:szCs w:val="24"/>
                <w:lang w:eastAsia="ko-KR"/>
                <w14:ligatures w14:val="none"/>
              </w:rPr>
              <w:t xml:space="preserve"> and</w:t>
            </w:r>
            <w:r w:rsidRPr="00D12240">
              <w:rPr>
                <w:rFonts w:cs="Arial"/>
                <w:color w:val="000000"/>
                <w:kern w:val="0"/>
                <w:sz w:val="24"/>
                <w:szCs w:val="24"/>
                <w:lang w:eastAsia="ko-KR"/>
                <w14:ligatures w14:val="none"/>
              </w:rPr>
              <w:t xml:space="preserve"> professional development that are readily available</w:t>
            </w:r>
            <w:r>
              <w:rPr>
                <w:rFonts w:cs="Arial"/>
                <w:color w:val="000000"/>
                <w:kern w:val="0"/>
                <w:sz w:val="24"/>
                <w:szCs w:val="24"/>
                <w:lang w:eastAsia="ko-KR"/>
                <w14:ligatures w14:val="none"/>
              </w:rPr>
              <w:t>, ongoing,</w:t>
            </w:r>
            <w:r w:rsidRPr="00D12240">
              <w:rPr>
                <w:rFonts w:cs="Arial"/>
                <w:color w:val="000000"/>
                <w:kern w:val="0"/>
                <w:sz w:val="24"/>
                <w:szCs w:val="24"/>
                <w:lang w:eastAsia="ko-KR"/>
                <w14:ligatures w14:val="none"/>
              </w:rPr>
              <w:t xml:space="preserve"> and accessible to teachers, school and district leaders, and parents/guardians.</w:t>
            </w:r>
          </w:p>
        </w:tc>
        <w:tc>
          <w:tcPr>
            <w:tcW w:w="3884" w:type="dxa"/>
            <w:hideMark/>
          </w:tcPr>
          <w:p w14:paraId="4E22C3D8" w14:textId="77777777" w:rsidR="00595741" w:rsidRPr="00D12240" w:rsidRDefault="00595741"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are </w:t>
            </w:r>
            <w:r w:rsidRPr="00D12240">
              <w:rPr>
                <w:rFonts w:eastAsia="Times New Roman" w:cs="Arial"/>
                <w:i/>
                <w:iCs/>
                <w:color w:val="000000"/>
                <w:kern w:val="0"/>
                <w:sz w:val="24"/>
                <w:szCs w:val="24"/>
                <w14:ligatures w14:val="none"/>
              </w:rPr>
              <w:t>acceptable</w:t>
            </w:r>
            <w:r w:rsidRPr="00D12240">
              <w:rPr>
                <w:rFonts w:cs="Arial"/>
                <w:i/>
                <w:iCs/>
                <w:color w:val="000000"/>
                <w:kern w:val="0"/>
                <w:sz w:val="24"/>
                <w:szCs w:val="24"/>
                <w:lang w:eastAsia="ko-KR"/>
                <w14:ligatures w14:val="none"/>
              </w:rPr>
              <w:t xml:space="preserve"> quality and user-friendly</w:t>
            </w:r>
            <w:r w:rsidRPr="00D12240">
              <w:rPr>
                <w:rFonts w:eastAsia="Times New Roman" w:cs="Arial"/>
                <w:color w:val="000000"/>
                <w:kern w:val="0"/>
                <w:sz w:val="24"/>
                <w:szCs w:val="24"/>
                <w14:ligatures w14:val="none"/>
              </w:rPr>
              <w:t xml:space="preserve"> resources regarding</w:t>
            </w:r>
            <w:r>
              <w:rPr>
                <w:rFonts w:eastAsia="Times New Roman" w:cs="Arial"/>
                <w:color w:val="000000"/>
                <w:kern w:val="0"/>
                <w:sz w:val="24"/>
                <w:szCs w:val="24"/>
                <w14:ligatures w14:val="none"/>
              </w:rPr>
              <w:t xml:space="preserve"> the</w:t>
            </w:r>
            <w:r w:rsidRPr="00D12240">
              <w:rPr>
                <w:rFonts w:eastAsia="Times New Roman" w:cs="Arial"/>
                <w:color w:val="000000"/>
                <w:kern w:val="0"/>
                <w:sz w:val="24"/>
                <w:szCs w:val="24"/>
                <w14:ligatures w14:val="none"/>
              </w:rPr>
              <w:t xml:space="preserve"> </w:t>
            </w:r>
            <w:r>
              <w:rPr>
                <w:rFonts w:eastAsia="Times New Roman" w:cs="Arial"/>
                <w:color w:val="000000"/>
                <w:kern w:val="0"/>
                <w:sz w:val="24"/>
                <w:szCs w:val="24"/>
                <w14:ligatures w14:val="none"/>
              </w:rPr>
              <w:t xml:space="preserve">use of the </w:t>
            </w:r>
            <w:r w:rsidRPr="00D12240">
              <w:rPr>
                <w:rFonts w:eastAsia="Times New Roman" w:cs="Arial"/>
                <w:color w:val="000000"/>
                <w:kern w:val="0"/>
                <w:sz w:val="24"/>
                <w:szCs w:val="24"/>
                <w14:ligatures w14:val="none"/>
              </w:rPr>
              <w:t>instrument</w:t>
            </w:r>
            <w:r>
              <w:rPr>
                <w:rFonts w:eastAsia="Times New Roman" w:cs="Arial"/>
                <w:color w:val="000000"/>
                <w:kern w:val="0"/>
                <w:sz w:val="24"/>
                <w:szCs w:val="24"/>
                <w14:ligatures w14:val="none"/>
              </w:rPr>
              <w:t xml:space="preserve"> and</w:t>
            </w:r>
            <w:r w:rsidRPr="00D12240">
              <w:rPr>
                <w:rFonts w:eastAsia="Times New Roman" w:cs="Arial"/>
                <w:color w:val="000000"/>
                <w:kern w:val="0"/>
                <w:sz w:val="24"/>
                <w:szCs w:val="24"/>
                <w14:ligatures w14:val="none"/>
              </w:rPr>
              <w:t xml:space="preserve"> professional development that are readily available</w:t>
            </w:r>
            <w:r>
              <w:rPr>
                <w:rFonts w:eastAsia="Times New Roman" w:cs="Arial"/>
                <w:color w:val="000000"/>
                <w:kern w:val="0"/>
                <w:sz w:val="24"/>
                <w:szCs w:val="24"/>
                <w14:ligatures w14:val="none"/>
              </w:rPr>
              <w:t>, ongoing,</w:t>
            </w:r>
            <w:r w:rsidRPr="00D12240">
              <w:rPr>
                <w:rFonts w:eastAsia="Times New Roman" w:cs="Arial"/>
                <w:color w:val="000000"/>
                <w:kern w:val="0"/>
                <w:sz w:val="24"/>
                <w:szCs w:val="24"/>
                <w14:ligatures w14:val="none"/>
              </w:rPr>
              <w:t xml:space="preserve"> and accessible to teachers, school and district leaders, and parents/guardia</w:t>
            </w:r>
            <w:r>
              <w:rPr>
                <w:rFonts w:eastAsia="Times New Roman" w:cs="Arial"/>
                <w:color w:val="000000"/>
                <w:kern w:val="0"/>
                <w:sz w:val="24"/>
                <w:szCs w:val="24"/>
                <w14:ligatures w14:val="none"/>
              </w:rPr>
              <w:t>ns.</w:t>
            </w:r>
          </w:p>
        </w:tc>
        <w:tc>
          <w:tcPr>
            <w:tcW w:w="3884" w:type="dxa"/>
            <w:hideMark/>
          </w:tcPr>
          <w:p w14:paraId="26C025B7" w14:textId="77777777" w:rsidR="00595741" w:rsidRPr="00D12240" w:rsidRDefault="00595741"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There are</w:t>
            </w:r>
            <w:r w:rsidRPr="00D12240">
              <w:rPr>
                <w:rFonts w:eastAsia="Times New Roman" w:cs="Arial"/>
                <w:i/>
                <w:iCs/>
                <w:color w:val="000000"/>
                <w:kern w:val="0"/>
                <w:sz w:val="24"/>
                <w:szCs w:val="24"/>
                <w14:ligatures w14:val="none"/>
              </w:rPr>
              <w:t xml:space="preserve"> limited</w:t>
            </w:r>
            <w:r w:rsidRPr="00D12240">
              <w:rPr>
                <w:rFonts w:cs="Arial"/>
                <w:i/>
                <w:iCs/>
                <w:color w:val="000000"/>
                <w:kern w:val="0"/>
                <w:sz w:val="24"/>
                <w:szCs w:val="24"/>
                <w:lang w:eastAsia="ko-KR"/>
                <w14:ligatures w14:val="none"/>
              </w:rPr>
              <w:t>/</w:t>
            </w:r>
            <w:r w:rsidRPr="00D12240">
              <w:rPr>
                <w:rFonts w:eastAsia="Times New Roman" w:cs="Arial"/>
                <w:i/>
                <w:iCs/>
                <w:color w:val="000000"/>
                <w:kern w:val="0"/>
                <w:sz w:val="24"/>
                <w:szCs w:val="24"/>
                <w14:ligatures w14:val="none"/>
              </w:rPr>
              <w:t>no resources</w:t>
            </w:r>
            <w:r w:rsidRPr="00D12240">
              <w:rPr>
                <w:rFonts w:cs="Arial"/>
                <w:i/>
                <w:iCs/>
                <w:color w:val="000000"/>
                <w:kern w:val="0"/>
                <w:sz w:val="24"/>
                <w:szCs w:val="24"/>
                <w:lang w:eastAsia="ko-KR"/>
                <w14:ligatures w14:val="none"/>
              </w:rPr>
              <w:t xml:space="preserve"> or low-quality</w:t>
            </w:r>
            <w:r>
              <w:rPr>
                <w:rFonts w:cs="Arial"/>
                <w:i/>
                <w:iCs/>
                <w:color w:val="000000"/>
                <w:kern w:val="0"/>
                <w:sz w:val="24"/>
                <w:szCs w:val="24"/>
                <w:lang w:eastAsia="ko-KR"/>
                <w14:ligatures w14:val="none"/>
              </w:rPr>
              <w:t>/not user-friendly</w:t>
            </w:r>
            <w:r w:rsidRPr="00D12240">
              <w:rPr>
                <w:rFonts w:cs="Arial"/>
                <w:i/>
                <w:iCs/>
                <w:color w:val="000000"/>
                <w:kern w:val="0"/>
                <w:sz w:val="24"/>
                <w:szCs w:val="24"/>
                <w:lang w:eastAsia="ko-KR"/>
                <w14:ligatures w14:val="none"/>
              </w:rPr>
              <w:t xml:space="preserve"> </w:t>
            </w:r>
            <w:r w:rsidRPr="00545C60">
              <w:rPr>
                <w:rFonts w:cs="Arial"/>
                <w:color w:val="000000"/>
                <w:kern w:val="0"/>
                <w:sz w:val="24"/>
                <w:szCs w:val="24"/>
                <w:lang w:eastAsia="ko-KR"/>
                <w14:ligatures w14:val="none"/>
              </w:rPr>
              <w:t>resources</w:t>
            </w:r>
            <w:r w:rsidRPr="00D12240">
              <w:rPr>
                <w:rFonts w:eastAsia="Times New Roman" w:cs="Arial"/>
                <w:i/>
                <w:iCs/>
                <w:color w:val="000000"/>
                <w:kern w:val="0"/>
                <w:sz w:val="24"/>
                <w:szCs w:val="24"/>
                <w14:ligatures w14:val="none"/>
              </w:rPr>
              <w:t xml:space="preserve"> </w:t>
            </w:r>
            <w:r w:rsidRPr="00D12240">
              <w:rPr>
                <w:rFonts w:eastAsia="Times New Roman" w:cs="Arial"/>
                <w:color w:val="000000"/>
                <w:kern w:val="0"/>
                <w:sz w:val="24"/>
                <w:szCs w:val="24"/>
                <w14:ligatures w14:val="none"/>
              </w:rPr>
              <w:t>regarding</w:t>
            </w:r>
            <w:r>
              <w:rPr>
                <w:rFonts w:eastAsia="Times New Roman" w:cs="Arial"/>
                <w:color w:val="000000"/>
                <w:kern w:val="0"/>
                <w:sz w:val="24"/>
                <w:szCs w:val="24"/>
                <w14:ligatures w14:val="none"/>
              </w:rPr>
              <w:t xml:space="preserve"> the use of the</w:t>
            </w:r>
            <w:r w:rsidRPr="00D12240">
              <w:rPr>
                <w:rFonts w:eastAsia="Times New Roman" w:cs="Arial"/>
                <w:color w:val="000000"/>
                <w:kern w:val="0"/>
                <w:sz w:val="24"/>
                <w:szCs w:val="24"/>
                <w14:ligatures w14:val="none"/>
              </w:rPr>
              <w:t xml:space="preserve"> instrument</w:t>
            </w:r>
            <w:r>
              <w:rPr>
                <w:rFonts w:eastAsia="Times New Roman" w:cs="Arial"/>
                <w:color w:val="000000"/>
                <w:kern w:val="0"/>
                <w:sz w:val="24"/>
                <w:szCs w:val="24"/>
                <w14:ligatures w14:val="none"/>
              </w:rPr>
              <w:t xml:space="preserve"> and</w:t>
            </w:r>
            <w:r w:rsidRPr="00D12240">
              <w:rPr>
                <w:rFonts w:eastAsia="Times New Roman" w:cs="Arial"/>
                <w:color w:val="000000"/>
                <w:kern w:val="0"/>
                <w:sz w:val="24"/>
                <w:szCs w:val="24"/>
                <w14:ligatures w14:val="none"/>
              </w:rPr>
              <w:t xml:space="preserve"> professional development that are readily available</w:t>
            </w:r>
            <w:r>
              <w:rPr>
                <w:rFonts w:eastAsia="Times New Roman" w:cs="Arial"/>
                <w:color w:val="000000"/>
                <w:kern w:val="0"/>
                <w:sz w:val="24"/>
                <w:szCs w:val="24"/>
                <w14:ligatures w14:val="none"/>
              </w:rPr>
              <w:t>, ongoing,</w:t>
            </w:r>
            <w:r w:rsidRPr="00D12240">
              <w:rPr>
                <w:rFonts w:eastAsia="Times New Roman" w:cs="Arial"/>
                <w:color w:val="000000"/>
                <w:kern w:val="0"/>
                <w:sz w:val="24"/>
                <w:szCs w:val="24"/>
                <w14:ligatures w14:val="none"/>
              </w:rPr>
              <w:t xml:space="preserve"> and accessible to teachers, school and district leaders, and </w:t>
            </w:r>
            <w:r>
              <w:rPr>
                <w:rFonts w:eastAsia="Times New Roman" w:cs="Arial"/>
                <w:color w:val="000000"/>
                <w:kern w:val="0"/>
                <w:sz w:val="24"/>
                <w:szCs w:val="24"/>
                <w14:ligatures w14:val="none"/>
              </w:rPr>
              <w:t>p</w:t>
            </w:r>
            <w:r w:rsidRPr="00D12240">
              <w:rPr>
                <w:rFonts w:eastAsia="Times New Roman" w:cs="Arial"/>
                <w:color w:val="000000"/>
                <w:kern w:val="0"/>
                <w:sz w:val="24"/>
                <w:szCs w:val="24"/>
                <w14:ligatures w14:val="none"/>
              </w:rPr>
              <w:t>arents/guardians.</w:t>
            </w:r>
          </w:p>
        </w:tc>
      </w:tr>
    </w:tbl>
    <w:p w14:paraId="6D525B9A" w14:textId="4308EA7A" w:rsidR="00570326" w:rsidRPr="006219F8" w:rsidRDefault="00570326" w:rsidP="005A741E">
      <w:pPr>
        <w:pStyle w:val="IntenseQuote"/>
        <w:spacing w:before="640"/>
      </w:pPr>
      <w:r w:rsidRPr="006219F8">
        <w:t>RESPONSE &amp; EVIDENCE</w:t>
      </w:r>
    </w:p>
    <w:p w14:paraId="5F3FABA5" w14:textId="458A4C37" w:rsidR="00F501F6" w:rsidRDefault="004345A2" w:rsidP="00570326">
      <w:r>
        <w:fldChar w:fldCharType="begin">
          <w:ffData>
            <w:name w:val="Text20"/>
            <w:enabled/>
            <w:calcOnExit w:val="0"/>
            <w:statusText w:type="text" w:val="3eii - Response and Evidence"/>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BBFAA3D" w14:textId="77777777" w:rsidR="00445F63" w:rsidRDefault="00445F63" w:rsidP="00570326"/>
    <w:p w14:paraId="5611FF59" w14:textId="5795740A" w:rsidR="00445F63" w:rsidRPr="006219F8" w:rsidRDefault="00445F63" w:rsidP="00570326">
      <w:pPr>
        <w:sectPr w:rsidR="00445F63" w:rsidRPr="006219F8" w:rsidSect="00141E3B">
          <w:footerReference w:type="default" r:id="rId26"/>
          <w:pgSz w:w="12240" w:h="15840"/>
          <w:pgMar w:top="567" w:right="1440" w:bottom="1440" w:left="1440" w:header="720" w:footer="720" w:gutter="0"/>
          <w:cols w:space="720"/>
          <w:docGrid w:linePitch="360"/>
        </w:sectPr>
      </w:pPr>
    </w:p>
    <w:p w14:paraId="0EBCE298" w14:textId="6BAC05AC" w:rsidR="00570326" w:rsidRPr="006219F8" w:rsidRDefault="00570326" w:rsidP="006D59DB">
      <w:pPr>
        <w:spacing w:after="240"/>
        <w:ind w:left="360" w:hanging="360"/>
      </w:pPr>
      <w:r w:rsidRPr="006D59DB">
        <w:lastRenderedPageBreak/>
        <w:t>3.</w:t>
      </w:r>
      <w:r w:rsidRPr="006D59DB">
        <w:tab/>
        <w:t>COMMUNICATION AND RESOURCES (e, f)</w:t>
      </w:r>
    </w:p>
    <w:p w14:paraId="61959C92" w14:textId="091D779F" w:rsidR="00570326" w:rsidRPr="006219F8" w:rsidRDefault="00570326" w:rsidP="00CE6A2B">
      <w:pPr>
        <w:pStyle w:val="ListParagraph"/>
        <w:numPr>
          <w:ilvl w:val="0"/>
          <w:numId w:val="39"/>
        </w:numPr>
        <w:spacing w:after="240"/>
        <w:ind w:left="720"/>
        <w:contextualSpacing w:val="0"/>
      </w:pPr>
      <w:r w:rsidRPr="006219F8">
        <w:t>The extent to which the screening instruments offer useful guidance, resources, and professional development for the administration, interpretation of data, and reporting of results for populations that represent the student demographics of California</w:t>
      </w:r>
    </w:p>
    <w:p w14:paraId="3AE516BC" w14:textId="7ECD0FA8" w:rsidR="00595741" w:rsidRDefault="00570326" w:rsidP="00D67AA3">
      <w:pPr>
        <w:pStyle w:val="ListParagraph"/>
        <w:numPr>
          <w:ilvl w:val="0"/>
          <w:numId w:val="38"/>
        </w:numPr>
        <w:spacing w:after="160"/>
        <w:ind w:left="1800" w:hanging="720"/>
        <w:contextualSpacing w:val="0"/>
      </w:pPr>
      <w:r w:rsidRPr="006219F8">
        <w:t>Safeguards to protect student privacy and confidentiality.</w:t>
      </w:r>
    </w:p>
    <w:tbl>
      <w:tblPr>
        <w:tblStyle w:val="TableGrid"/>
        <w:tblW w:w="11763" w:type="dxa"/>
        <w:jc w:val="center"/>
        <w:tblLayout w:type="fixed"/>
        <w:tblLook w:val="04A0" w:firstRow="1" w:lastRow="0" w:firstColumn="1" w:lastColumn="0" w:noHBand="0" w:noVBand="1"/>
        <w:tblDescription w:val="RDRSSP rubric for evaluation criteria with evidence pertaining to 3(e)(iii)."/>
      </w:tblPr>
      <w:tblGrid>
        <w:gridCol w:w="3921"/>
        <w:gridCol w:w="3921"/>
        <w:gridCol w:w="3921"/>
      </w:tblGrid>
      <w:tr w:rsidR="00595741" w:rsidRPr="00693AFD" w14:paraId="7B305D24" w14:textId="77777777" w:rsidTr="00293123">
        <w:trPr>
          <w:cantSplit/>
          <w:trHeight w:val="20"/>
          <w:tblHeader/>
          <w:jc w:val="center"/>
        </w:trPr>
        <w:tc>
          <w:tcPr>
            <w:tcW w:w="3921" w:type="dxa"/>
            <w:shd w:val="clear" w:color="auto" w:fill="DAE9F7" w:themeFill="text2" w:themeFillTint="1A"/>
            <w:vAlign w:val="center"/>
            <w:hideMark/>
          </w:tcPr>
          <w:p w14:paraId="468AC590" w14:textId="77777777" w:rsidR="00595741" w:rsidRPr="00693AFD" w:rsidRDefault="00595741" w:rsidP="008233DC">
            <w:pPr>
              <w:contextualSpacing/>
              <w:jc w:val="center"/>
              <w:rPr>
                <w:rFonts w:eastAsia="Times New Roman" w:cs="Arial"/>
                <w:b/>
                <w:bCs/>
                <w:color w:val="000000"/>
                <w:kern w:val="0"/>
                <w:sz w:val="24"/>
                <w:szCs w:val="24"/>
                <w14:ligatures w14:val="none"/>
              </w:rPr>
            </w:pPr>
            <w:r w:rsidRPr="00693AFD">
              <w:rPr>
                <w:rFonts w:eastAsia="Times New Roman" w:cs="Arial"/>
                <w:b/>
                <w:bCs/>
                <w:color w:val="000000"/>
                <w:kern w:val="0"/>
                <w:sz w:val="24"/>
                <w:szCs w:val="24"/>
                <w14:ligatures w14:val="none"/>
              </w:rPr>
              <w:t>Strong Evidence</w:t>
            </w:r>
          </w:p>
        </w:tc>
        <w:tc>
          <w:tcPr>
            <w:tcW w:w="3921" w:type="dxa"/>
            <w:shd w:val="clear" w:color="auto" w:fill="DAE9F7" w:themeFill="text2" w:themeFillTint="1A"/>
            <w:vAlign w:val="center"/>
            <w:hideMark/>
          </w:tcPr>
          <w:p w14:paraId="54CA1135" w14:textId="77777777" w:rsidR="00595741" w:rsidRPr="00693AFD" w:rsidRDefault="00595741" w:rsidP="008233DC">
            <w:pPr>
              <w:contextualSpacing/>
              <w:jc w:val="center"/>
              <w:rPr>
                <w:rFonts w:eastAsia="Times New Roman" w:cs="Arial"/>
                <w:b/>
                <w:bCs/>
                <w:color w:val="000000"/>
                <w:kern w:val="0"/>
                <w:sz w:val="24"/>
                <w:szCs w:val="24"/>
                <w14:ligatures w14:val="none"/>
              </w:rPr>
            </w:pPr>
            <w:r w:rsidRPr="00693AFD">
              <w:rPr>
                <w:rFonts w:eastAsia="Times New Roman" w:cs="Arial"/>
                <w:b/>
                <w:bCs/>
                <w:color w:val="000000"/>
                <w:kern w:val="0"/>
                <w:sz w:val="24"/>
                <w:szCs w:val="24"/>
                <w14:ligatures w14:val="none"/>
              </w:rPr>
              <w:t>Moderate Evidence</w:t>
            </w:r>
          </w:p>
        </w:tc>
        <w:tc>
          <w:tcPr>
            <w:tcW w:w="3921" w:type="dxa"/>
            <w:shd w:val="clear" w:color="auto" w:fill="DAE9F7" w:themeFill="text2" w:themeFillTint="1A"/>
            <w:vAlign w:val="center"/>
            <w:hideMark/>
          </w:tcPr>
          <w:p w14:paraId="67030DAC" w14:textId="77777777" w:rsidR="00595741" w:rsidRPr="00693AFD" w:rsidRDefault="00595741" w:rsidP="008233DC">
            <w:pPr>
              <w:contextualSpacing/>
              <w:jc w:val="center"/>
              <w:rPr>
                <w:rFonts w:eastAsia="Times New Roman" w:cs="Arial"/>
                <w:b/>
                <w:bCs/>
                <w:color w:val="000000"/>
                <w:kern w:val="0"/>
                <w:sz w:val="24"/>
                <w:szCs w:val="24"/>
                <w14:ligatures w14:val="none"/>
              </w:rPr>
            </w:pPr>
            <w:r w:rsidRPr="00693AFD">
              <w:rPr>
                <w:rFonts w:eastAsia="Times New Roman" w:cs="Arial"/>
                <w:b/>
                <w:bCs/>
                <w:color w:val="000000"/>
                <w:kern w:val="0"/>
                <w:sz w:val="24"/>
                <w:szCs w:val="24"/>
                <w14:ligatures w14:val="none"/>
              </w:rPr>
              <w:t>Minimal Evidence</w:t>
            </w:r>
          </w:p>
        </w:tc>
      </w:tr>
      <w:tr w:rsidR="00595741" w:rsidRPr="00693AFD" w14:paraId="02EEF22C" w14:textId="77777777" w:rsidTr="00293123">
        <w:trPr>
          <w:cantSplit/>
          <w:trHeight w:val="20"/>
          <w:jc w:val="center"/>
        </w:trPr>
        <w:tc>
          <w:tcPr>
            <w:tcW w:w="3921" w:type="dxa"/>
          </w:tcPr>
          <w:p w14:paraId="0972303B" w14:textId="77777777" w:rsidR="00595741" w:rsidRPr="00693AFD" w:rsidRDefault="00595741" w:rsidP="008233DC">
            <w:pPr>
              <w:widowControl w:val="0"/>
              <w:contextualSpacing/>
              <w:rPr>
                <w:rFonts w:cs="Arial"/>
                <w:color w:val="000000"/>
                <w:kern w:val="0"/>
                <w:sz w:val="24"/>
                <w:szCs w:val="24"/>
                <w:lang w:eastAsia="ko-KR"/>
                <w14:ligatures w14:val="none"/>
              </w:rPr>
            </w:pPr>
            <w:r w:rsidRPr="00693AFD">
              <w:rPr>
                <w:rFonts w:cs="Arial"/>
                <w:color w:val="000000"/>
                <w:kern w:val="0"/>
                <w:sz w:val="24"/>
                <w:szCs w:val="24"/>
                <w:lang w:eastAsia="ko-KR"/>
                <w14:ligatures w14:val="none"/>
              </w:rPr>
              <w:t xml:space="preserve">There are </w:t>
            </w:r>
            <w:r w:rsidRPr="00693AFD">
              <w:rPr>
                <w:rFonts w:cs="Arial"/>
                <w:i/>
                <w:iCs/>
                <w:color w:val="000000"/>
                <w:kern w:val="0"/>
                <w:sz w:val="24"/>
                <w:szCs w:val="24"/>
                <w:lang w:eastAsia="ko-KR"/>
                <w14:ligatures w14:val="none"/>
              </w:rPr>
              <w:t xml:space="preserve">thorough and high-quality </w:t>
            </w:r>
            <w:r w:rsidRPr="00693AFD">
              <w:rPr>
                <w:rFonts w:cs="Arial"/>
                <w:color w:val="000000"/>
                <w:kern w:val="0"/>
                <w:sz w:val="24"/>
                <w:szCs w:val="24"/>
                <w:lang w:eastAsia="ko-KR"/>
                <w14:ligatures w14:val="none"/>
              </w:rPr>
              <w:t>guidance and safeguards for protecting student privacy and confidentiality.</w:t>
            </w:r>
          </w:p>
        </w:tc>
        <w:tc>
          <w:tcPr>
            <w:tcW w:w="3921" w:type="dxa"/>
          </w:tcPr>
          <w:p w14:paraId="7CB10E8A" w14:textId="77777777" w:rsidR="00595741" w:rsidRPr="00693AFD" w:rsidRDefault="00595741" w:rsidP="008233DC">
            <w:pPr>
              <w:widowControl w:val="0"/>
              <w:contextualSpacing/>
              <w:rPr>
                <w:rFonts w:eastAsia="Times New Roman" w:cs="Arial"/>
                <w:color w:val="000000"/>
                <w:kern w:val="0"/>
                <w:sz w:val="24"/>
                <w:szCs w:val="24"/>
                <w14:ligatures w14:val="none"/>
              </w:rPr>
            </w:pPr>
            <w:r w:rsidRPr="00693AFD">
              <w:rPr>
                <w:rFonts w:eastAsia="Times New Roman" w:cs="Arial"/>
                <w:color w:val="000000"/>
                <w:kern w:val="0"/>
                <w:sz w:val="24"/>
                <w:szCs w:val="24"/>
                <w14:ligatures w14:val="none"/>
              </w:rPr>
              <w:t xml:space="preserve">There are </w:t>
            </w:r>
            <w:r w:rsidRPr="00693AFD">
              <w:rPr>
                <w:rFonts w:eastAsia="Times New Roman" w:cs="Arial"/>
                <w:i/>
                <w:iCs/>
                <w:color w:val="000000"/>
                <w:kern w:val="0"/>
                <w:sz w:val="24"/>
                <w:szCs w:val="24"/>
                <w14:ligatures w14:val="none"/>
              </w:rPr>
              <w:t>partial and acceptable</w:t>
            </w:r>
            <w:r w:rsidRPr="00693AFD">
              <w:rPr>
                <w:rFonts w:eastAsia="Times New Roman" w:cs="Arial"/>
                <w:color w:val="000000"/>
                <w:kern w:val="0"/>
                <w:sz w:val="24"/>
                <w:szCs w:val="24"/>
                <w14:ligatures w14:val="none"/>
              </w:rPr>
              <w:t xml:space="preserve"> guidance and safeguards for protecting student privacy and confidentiality.</w:t>
            </w:r>
          </w:p>
        </w:tc>
        <w:tc>
          <w:tcPr>
            <w:tcW w:w="3921" w:type="dxa"/>
          </w:tcPr>
          <w:p w14:paraId="2F87AC6F" w14:textId="77777777" w:rsidR="00595741" w:rsidRPr="00693AFD" w:rsidRDefault="00595741" w:rsidP="008233DC">
            <w:pPr>
              <w:widowControl w:val="0"/>
              <w:contextualSpacing/>
              <w:rPr>
                <w:rFonts w:eastAsia="Times New Roman" w:cs="Arial"/>
                <w:color w:val="000000"/>
                <w:kern w:val="0"/>
                <w:sz w:val="24"/>
                <w:szCs w:val="24"/>
                <w14:ligatures w14:val="none"/>
              </w:rPr>
            </w:pPr>
            <w:r w:rsidRPr="00693AFD">
              <w:rPr>
                <w:rFonts w:eastAsia="Times New Roman" w:cs="Arial"/>
                <w:color w:val="000000"/>
                <w:kern w:val="0"/>
                <w:sz w:val="24"/>
                <w:szCs w:val="24"/>
                <w14:ligatures w14:val="none"/>
              </w:rPr>
              <w:t xml:space="preserve">There are </w:t>
            </w:r>
            <w:r w:rsidRPr="00693AFD">
              <w:rPr>
                <w:rFonts w:eastAsia="Times New Roman" w:cs="Arial"/>
                <w:i/>
                <w:iCs/>
                <w:color w:val="000000"/>
                <w:kern w:val="0"/>
                <w:sz w:val="24"/>
                <w:szCs w:val="24"/>
                <w14:ligatures w14:val="none"/>
              </w:rPr>
              <w:t>limited or incomplete</w:t>
            </w:r>
            <w:r w:rsidRPr="00693AFD">
              <w:rPr>
                <w:rFonts w:eastAsia="Times New Roman" w:cs="Arial"/>
                <w:color w:val="000000"/>
                <w:kern w:val="0"/>
                <w:sz w:val="24"/>
                <w:szCs w:val="24"/>
                <w14:ligatures w14:val="none"/>
              </w:rPr>
              <w:t xml:space="preserve"> guidance and safeguards for protecting student privacy and confidentiality.</w:t>
            </w:r>
          </w:p>
        </w:tc>
      </w:tr>
    </w:tbl>
    <w:p w14:paraId="2C9E0978" w14:textId="448934F3" w:rsidR="00570326" w:rsidRPr="006219F8" w:rsidRDefault="00570326" w:rsidP="005A741E">
      <w:pPr>
        <w:pStyle w:val="IntenseQuote"/>
        <w:spacing w:before="640"/>
      </w:pPr>
      <w:r w:rsidRPr="006219F8">
        <w:t>RESPONSE &amp; EVIDENCE</w:t>
      </w:r>
    </w:p>
    <w:p w14:paraId="7543AC4F" w14:textId="76E60DDB" w:rsidR="00596C65" w:rsidRDefault="004345A2" w:rsidP="00570326">
      <w:r>
        <w:fldChar w:fldCharType="begin">
          <w:ffData>
            <w:name w:val="Text21"/>
            <w:enabled/>
            <w:calcOnExit w:val="0"/>
            <w:statusText w:type="text" w:val="3eiii - Response and Evidence"/>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C11FC86" w14:textId="77777777" w:rsidR="00445F63" w:rsidRDefault="00445F63" w:rsidP="00570326"/>
    <w:p w14:paraId="2983F6A6" w14:textId="6BDDB08D" w:rsidR="00445F63" w:rsidRPr="006219F8" w:rsidRDefault="00445F63" w:rsidP="00570326">
      <w:pPr>
        <w:sectPr w:rsidR="00445F63" w:rsidRPr="006219F8" w:rsidSect="00141E3B">
          <w:footerReference w:type="default" r:id="rId27"/>
          <w:pgSz w:w="12240" w:h="15840"/>
          <w:pgMar w:top="567" w:right="1440" w:bottom="1440" w:left="1440" w:header="720" w:footer="720" w:gutter="0"/>
          <w:cols w:space="720"/>
          <w:docGrid w:linePitch="360"/>
        </w:sectPr>
      </w:pPr>
    </w:p>
    <w:p w14:paraId="2D118A69" w14:textId="3D073BB3" w:rsidR="00570326" w:rsidRPr="006219F8" w:rsidRDefault="006D59DB" w:rsidP="006D59DB">
      <w:pPr>
        <w:spacing w:after="240"/>
        <w:ind w:left="360" w:hanging="360"/>
      </w:pPr>
      <w:r>
        <w:lastRenderedPageBreak/>
        <w:t>3.</w:t>
      </w:r>
      <w:r>
        <w:tab/>
      </w:r>
      <w:r w:rsidR="00570326" w:rsidRPr="006D59DB">
        <w:t>COMMUNICATION AND RESOURCES (e, f)</w:t>
      </w:r>
    </w:p>
    <w:p w14:paraId="01B089A9" w14:textId="2BA8A8DF" w:rsidR="00EB461E" w:rsidRPr="006219F8" w:rsidRDefault="00EB461E" w:rsidP="00EB461E">
      <w:pPr>
        <w:pStyle w:val="ListParagraph"/>
        <w:numPr>
          <w:ilvl w:val="0"/>
          <w:numId w:val="40"/>
        </w:numPr>
        <w:spacing w:after="240"/>
        <w:ind w:left="1080"/>
        <w:contextualSpacing w:val="0"/>
      </w:pPr>
      <w:r w:rsidRPr="006219F8">
        <w:t>The extent to which the screening instruments offer educators and families useful guidance for next steps, including potential instructional responses, based on students’ performances</w:t>
      </w:r>
    </w:p>
    <w:p w14:paraId="142765CD" w14:textId="7D7D9C44" w:rsidR="00595741" w:rsidRDefault="00EB461E" w:rsidP="00D67AA3">
      <w:pPr>
        <w:pStyle w:val="ListParagraph"/>
        <w:numPr>
          <w:ilvl w:val="0"/>
          <w:numId w:val="22"/>
        </w:numPr>
        <w:spacing w:after="160"/>
        <w:contextualSpacing w:val="0"/>
      </w:pPr>
      <w:r w:rsidRPr="006219F8">
        <w:t>How information about performance and relevant context factors is reported and analyzed for potential needs and next steps</w:t>
      </w:r>
      <w:r w:rsidR="00570326" w:rsidRPr="006219F8">
        <w:t>.</w:t>
      </w:r>
    </w:p>
    <w:tbl>
      <w:tblPr>
        <w:tblStyle w:val="TableGrid"/>
        <w:tblW w:w="11472" w:type="dxa"/>
        <w:jc w:val="center"/>
        <w:tblLayout w:type="fixed"/>
        <w:tblLook w:val="04A0" w:firstRow="1" w:lastRow="0" w:firstColumn="1" w:lastColumn="0" w:noHBand="0" w:noVBand="1"/>
        <w:tblDescription w:val="RDRSSP rubric for evaluation criteria with evidence pertaining to 3(f)(i)."/>
      </w:tblPr>
      <w:tblGrid>
        <w:gridCol w:w="3824"/>
        <w:gridCol w:w="3824"/>
        <w:gridCol w:w="3824"/>
      </w:tblGrid>
      <w:tr w:rsidR="00595741" w:rsidRPr="00C0127B" w14:paraId="69E2E8AA" w14:textId="77777777" w:rsidTr="00293123">
        <w:trPr>
          <w:cantSplit/>
          <w:trHeight w:val="23"/>
          <w:tblHeader/>
          <w:jc w:val="center"/>
        </w:trPr>
        <w:tc>
          <w:tcPr>
            <w:tcW w:w="3824" w:type="dxa"/>
            <w:shd w:val="clear" w:color="auto" w:fill="DAE9F7" w:themeFill="text2" w:themeFillTint="1A"/>
            <w:vAlign w:val="center"/>
            <w:hideMark/>
          </w:tcPr>
          <w:p w14:paraId="524F8280"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3824" w:type="dxa"/>
            <w:shd w:val="clear" w:color="auto" w:fill="DAE9F7" w:themeFill="text2" w:themeFillTint="1A"/>
            <w:vAlign w:val="center"/>
            <w:hideMark/>
          </w:tcPr>
          <w:p w14:paraId="4F4E3F44"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24" w:type="dxa"/>
            <w:shd w:val="clear" w:color="auto" w:fill="DAE9F7" w:themeFill="text2" w:themeFillTint="1A"/>
            <w:vAlign w:val="center"/>
            <w:hideMark/>
          </w:tcPr>
          <w:p w14:paraId="07DDFA95"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595741" w:rsidRPr="00D12240" w14:paraId="153E6C69" w14:textId="77777777" w:rsidTr="00293123">
        <w:trPr>
          <w:cantSplit/>
          <w:trHeight w:val="23"/>
          <w:jc w:val="center"/>
        </w:trPr>
        <w:tc>
          <w:tcPr>
            <w:tcW w:w="3824" w:type="dxa"/>
            <w:hideMark/>
          </w:tcPr>
          <w:p w14:paraId="4104A6FC" w14:textId="77777777" w:rsidR="00595741" w:rsidRPr="00D12240" w:rsidRDefault="00595741" w:rsidP="008233DC">
            <w:pPr>
              <w:widowControl w:val="0"/>
              <w:contextualSpacing/>
              <w:rPr>
                <w:rFonts w:cs="Arial"/>
                <w:color w:val="000000"/>
                <w:kern w:val="0"/>
                <w:sz w:val="24"/>
                <w:szCs w:val="24"/>
                <w:lang w:eastAsia="ko-KR"/>
                <w14:ligatures w14:val="none"/>
              </w:rPr>
            </w:pPr>
            <w:r w:rsidRPr="00D12240">
              <w:rPr>
                <w:rFonts w:cs="Arial"/>
                <w:color w:val="000000"/>
                <w:kern w:val="0"/>
                <w:sz w:val="24"/>
                <w:szCs w:val="24"/>
                <w:lang w:eastAsia="ko-KR"/>
                <w14:ligatures w14:val="none"/>
              </w:rPr>
              <w:t xml:space="preserve">There is </w:t>
            </w:r>
            <w:r w:rsidRPr="00D12240">
              <w:rPr>
                <w:rFonts w:cs="Arial"/>
                <w:i/>
                <w:iCs/>
                <w:color w:val="000000"/>
                <w:kern w:val="0"/>
                <w:sz w:val="24"/>
                <w:szCs w:val="24"/>
                <w:lang w:eastAsia="ko-KR"/>
                <w14:ligatures w14:val="none"/>
              </w:rPr>
              <w:t xml:space="preserve">clear </w:t>
            </w:r>
            <w:r w:rsidRPr="00D12240">
              <w:rPr>
                <w:rFonts w:cs="Arial"/>
                <w:color w:val="000000"/>
                <w:kern w:val="0"/>
                <w:sz w:val="24"/>
                <w:szCs w:val="24"/>
                <w:lang w:eastAsia="ko-KR"/>
                <w14:ligatures w14:val="none"/>
              </w:rPr>
              <w:t xml:space="preserve">information about student performance, including guidelines for next steps that are responsive to student performance and context, and that offer educationally </w:t>
            </w:r>
            <w:r w:rsidRPr="00D12240">
              <w:rPr>
                <w:rFonts w:cs="Arial"/>
                <w:i/>
                <w:iCs/>
                <w:color w:val="000000"/>
                <w:kern w:val="0"/>
                <w:sz w:val="24"/>
                <w:szCs w:val="24"/>
                <w:lang w:eastAsia="ko-KR"/>
                <w14:ligatures w14:val="none"/>
              </w:rPr>
              <w:t>well-grounded</w:t>
            </w:r>
            <w:r w:rsidRPr="00D12240">
              <w:rPr>
                <w:rFonts w:cs="Arial"/>
                <w:color w:val="000000"/>
                <w:kern w:val="0"/>
                <w:sz w:val="24"/>
                <w:szCs w:val="24"/>
                <w:lang w:eastAsia="ko-KR"/>
                <w14:ligatures w14:val="none"/>
              </w:rPr>
              <w:t xml:space="preserve"> advice.</w:t>
            </w:r>
          </w:p>
        </w:tc>
        <w:tc>
          <w:tcPr>
            <w:tcW w:w="3824" w:type="dxa"/>
            <w:hideMark/>
          </w:tcPr>
          <w:p w14:paraId="6A86FA98" w14:textId="77777777" w:rsidR="00595741" w:rsidRPr="00D12240" w:rsidRDefault="00595741"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 xml:space="preserve">reasonable </w:t>
            </w:r>
            <w:r w:rsidRPr="00D12240">
              <w:rPr>
                <w:rFonts w:eastAsia="Times New Roman" w:cs="Arial"/>
                <w:color w:val="000000"/>
                <w:kern w:val="0"/>
                <w:sz w:val="24"/>
                <w:szCs w:val="24"/>
                <w14:ligatures w14:val="none"/>
              </w:rPr>
              <w:t xml:space="preserve">information about student performance, including guidelines for next steps that are </w:t>
            </w:r>
            <w:r w:rsidRPr="00D12240">
              <w:rPr>
                <w:rFonts w:eastAsia="Times New Roman" w:cs="Arial"/>
                <w:i/>
                <w:iCs/>
                <w:color w:val="000000"/>
                <w:kern w:val="0"/>
                <w:sz w:val="24"/>
                <w:szCs w:val="24"/>
                <w14:ligatures w14:val="none"/>
              </w:rPr>
              <w:t>somewhat</w:t>
            </w:r>
            <w:r w:rsidRPr="00D12240">
              <w:rPr>
                <w:rFonts w:eastAsia="Times New Roman" w:cs="Arial"/>
                <w:color w:val="000000"/>
                <w:kern w:val="0"/>
                <w:sz w:val="24"/>
                <w:szCs w:val="24"/>
                <w14:ligatures w14:val="none"/>
              </w:rPr>
              <w:t xml:space="preserve"> responsive to student performance and context, and that are </w:t>
            </w:r>
            <w:r w:rsidRPr="00D12240">
              <w:rPr>
                <w:rFonts w:eastAsia="Times New Roman" w:cs="Arial"/>
                <w:i/>
                <w:iCs/>
                <w:color w:val="000000"/>
                <w:kern w:val="0"/>
                <w:sz w:val="24"/>
                <w:szCs w:val="24"/>
                <w14:ligatures w14:val="none"/>
              </w:rPr>
              <w:t>moderately clear or usable</w:t>
            </w:r>
            <w:r w:rsidRPr="00D12240">
              <w:rPr>
                <w:rFonts w:eastAsia="Times New Roman" w:cs="Arial"/>
                <w:color w:val="000000"/>
                <w:kern w:val="0"/>
                <w:sz w:val="24"/>
                <w:szCs w:val="24"/>
                <w14:ligatures w14:val="none"/>
              </w:rPr>
              <w:t>.</w:t>
            </w:r>
          </w:p>
        </w:tc>
        <w:tc>
          <w:tcPr>
            <w:tcW w:w="3824" w:type="dxa"/>
            <w:hideMark/>
          </w:tcPr>
          <w:p w14:paraId="57488C62" w14:textId="77777777" w:rsidR="00595741" w:rsidRPr="00D12240" w:rsidRDefault="00595741"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is </w:t>
            </w:r>
            <w:r w:rsidRPr="00D12240">
              <w:rPr>
                <w:rFonts w:eastAsia="Times New Roman" w:cs="Arial"/>
                <w:i/>
                <w:iCs/>
                <w:color w:val="000000"/>
                <w:kern w:val="0"/>
                <w:sz w:val="24"/>
                <w:szCs w:val="24"/>
                <w14:ligatures w14:val="none"/>
              </w:rPr>
              <w:t>limited</w:t>
            </w:r>
            <w:r w:rsidRPr="00D12240">
              <w:rPr>
                <w:rFonts w:eastAsia="Times New Roman" w:cs="Arial"/>
                <w:color w:val="000000"/>
                <w:kern w:val="0"/>
                <w:sz w:val="24"/>
                <w:szCs w:val="24"/>
                <w14:ligatures w14:val="none"/>
              </w:rPr>
              <w:t xml:space="preserve"> information about student performance; guidelines for next steps are </w:t>
            </w:r>
            <w:r w:rsidRPr="00D12240">
              <w:rPr>
                <w:rFonts w:eastAsia="Times New Roman" w:cs="Arial"/>
                <w:i/>
                <w:iCs/>
                <w:color w:val="000000"/>
                <w:kern w:val="0"/>
                <w:sz w:val="24"/>
                <w:szCs w:val="24"/>
                <w14:ligatures w14:val="none"/>
              </w:rPr>
              <w:t>not responsive</w:t>
            </w:r>
            <w:r w:rsidRPr="00D12240">
              <w:rPr>
                <w:rFonts w:eastAsia="Times New Roman" w:cs="Arial"/>
                <w:color w:val="000000"/>
                <w:kern w:val="0"/>
                <w:sz w:val="24"/>
                <w:szCs w:val="24"/>
                <w14:ligatures w14:val="none"/>
              </w:rPr>
              <w:t xml:space="preserve"> to student performance or context and/or </w:t>
            </w:r>
            <w:r w:rsidRPr="00D12240">
              <w:rPr>
                <w:rFonts w:eastAsia="Times New Roman" w:cs="Arial"/>
                <w:i/>
                <w:iCs/>
                <w:color w:val="000000"/>
                <w:kern w:val="0"/>
                <w:sz w:val="24"/>
                <w:szCs w:val="24"/>
                <w14:ligatures w14:val="none"/>
              </w:rPr>
              <w:t>lack clarity and usability</w:t>
            </w:r>
            <w:r w:rsidRPr="00D12240">
              <w:rPr>
                <w:rFonts w:eastAsia="Times New Roman" w:cs="Arial"/>
                <w:color w:val="000000"/>
                <w:kern w:val="0"/>
                <w:sz w:val="24"/>
                <w:szCs w:val="24"/>
                <w14:ligatures w14:val="none"/>
              </w:rPr>
              <w:t>.</w:t>
            </w:r>
          </w:p>
        </w:tc>
      </w:tr>
    </w:tbl>
    <w:p w14:paraId="15DE8B10" w14:textId="4ED59FD5" w:rsidR="00F501F6" w:rsidRDefault="00570326" w:rsidP="005A741E">
      <w:pPr>
        <w:pStyle w:val="IntenseQuote"/>
        <w:spacing w:before="640"/>
      </w:pPr>
      <w:r w:rsidRPr="006219F8">
        <w:t>RESPONSE &amp; EVIDENCE</w:t>
      </w:r>
    </w:p>
    <w:p w14:paraId="514AB40B" w14:textId="1CAC3EBF" w:rsidR="00445F63" w:rsidRPr="00445F63" w:rsidRDefault="004345A2" w:rsidP="00445F63">
      <w:r>
        <w:fldChar w:fldCharType="begin">
          <w:ffData>
            <w:name w:val="Text22"/>
            <w:enabled/>
            <w:calcOnExit w:val="0"/>
            <w:statusText w:type="text" w:val="3fi - Response and Evidence"/>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21A6BDAC" w14:textId="77777777" w:rsidR="00570326" w:rsidRPr="006219F8" w:rsidRDefault="00570326" w:rsidP="00570326"/>
    <w:p w14:paraId="200CB2F4" w14:textId="77777777" w:rsidR="00596C65" w:rsidRPr="006219F8" w:rsidRDefault="00596C65" w:rsidP="00570326">
      <w:pPr>
        <w:sectPr w:rsidR="00596C65" w:rsidRPr="006219F8" w:rsidSect="00141E3B">
          <w:footerReference w:type="default" r:id="rId28"/>
          <w:pgSz w:w="12240" w:h="15840"/>
          <w:pgMar w:top="567" w:right="1440" w:bottom="1440" w:left="1440" w:header="720" w:footer="720" w:gutter="0"/>
          <w:cols w:space="720"/>
          <w:docGrid w:linePitch="360"/>
        </w:sectPr>
      </w:pPr>
    </w:p>
    <w:p w14:paraId="72BEB6C7" w14:textId="3E0650C1" w:rsidR="00EB461E" w:rsidRPr="006219F8" w:rsidRDefault="00EB461E" w:rsidP="006D59DB">
      <w:pPr>
        <w:spacing w:after="240"/>
        <w:ind w:left="360" w:hanging="360"/>
      </w:pPr>
      <w:r w:rsidRPr="006D59DB">
        <w:lastRenderedPageBreak/>
        <w:t>3.</w:t>
      </w:r>
      <w:r w:rsidRPr="006D59DB">
        <w:tab/>
        <w:t>COMMUNICATION AND RESOURCES (e, f)</w:t>
      </w:r>
    </w:p>
    <w:p w14:paraId="0245B1DA" w14:textId="3C32208C" w:rsidR="00EB461E" w:rsidRPr="006219F8" w:rsidRDefault="00EB461E" w:rsidP="009F6E1E">
      <w:pPr>
        <w:pStyle w:val="ListParagraph"/>
        <w:numPr>
          <w:ilvl w:val="0"/>
          <w:numId w:val="39"/>
        </w:numPr>
        <w:spacing w:after="240"/>
        <w:ind w:left="720"/>
        <w:contextualSpacing w:val="0"/>
      </w:pPr>
      <w:r w:rsidRPr="006219F8">
        <w:t>The extent to which the screening instruments offer educators and families useful guidance for next steps, including potential instructional responses, based on students’ performances</w:t>
      </w:r>
    </w:p>
    <w:p w14:paraId="5745769F" w14:textId="5276BB55" w:rsidR="00595741" w:rsidRDefault="00EB461E" w:rsidP="00D67AA3">
      <w:pPr>
        <w:pStyle w:val="ListParagraph"/>
        <w:numPr>
          <w:ilvl w:val="0"/>
          <w:numId w:val="22"/>
        </w:numPr>
        <w:spacing w:after="160"/>
        <w:contextualSpacing w:val="0"/>
      </w:pPr>
      <w:r w:rsidRPr="006219F8">
        <w:t>Resources available in multiple languages, with consideration of the languages of parents/guardians.</w:t>
      </w:r>
    </w:p>
    <w:tbl>
      <w:tblPr>
        <w:tblStyle w:val="TableGrid"/>
        <w:tblW w:w="11654" w:type="dxa"/>
        <w:jc w:val="center"/>
        <w:tblLayout w:type="fixed"/>
        <w:tblLook w:val="04A0" w:firstRow="1" w:lastRow="0" w:firstColumn="1" w:lastColumn="0" w:noHBand="0" w:noVBand="1"/>
        <w:tblDescription w:val="RDRSSP rubric for evaluation criteria with evidence pertaining to 3(f)(ii)."/>
      </w:tblPr>
      <w:tblGrid>
        <w:gridCol w:w="3579"/>
        <w:gridCol w:w="4190"/>
        <w:gridCol w:w="3885"/>
      </w:tblGrid>
      <w:tr w:rsidR="00595741" w:rsidRPr="00C0127B" w14:paraId="0F6834FE" w14:textId="77777777" w:rsidTr="00293123">
        <w:trPr>
          <w:cantSplit/>
          <w:trHeight w:val="33"/>
          <w:tblHeader/>
          <w:jc w:val="center"/>
        </w:trPr>
        <w:tc>
          <w:tcPr>
            <w:tcW w:w="3579" w:type="dxa"/>
            <w:shd w:val="clear" w:color="auto" w:fill="DAE9F7" w:themeFill="text2" w:themeFillTint="1A"/>
            <w:vAlign w:val="center"/>
            <w:hideMark/>
          </w:tcPr>
          <w:p w14:paraId="4417EB98"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Strong Evidence</w:t>
            </w:r>
          </w:p>
        </w:tc>
        <w:tc>
          <w:tcPr>
            <w:tcW w:w="4190" w:type="dxa"/>
            <w:shd w:val="clear" w:color="auto" w:fill="DAE9F7" w:themeFill="text2" w:themeFillTint="1A"/>
            <w:vAlign w:val="center"/>
            <w:hideMark/>
          </w:tcPr>
          <w:p w14:paraId="64B5F6EA"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Moderate Evidence</w:t>
            </w:r>
          </w:p>
        </w:tc>
        <w:tc>
          <w:tcPr>
            <w:tcW w:w="3885" w:type="dxa"/>
            <w:shd w:val="clear" w:color="auto" w:fill="DAE9F7" w:themeFill="text2" w:themeFillTint="1A"/>
            <w:vAlign w:val="center"/>
            <w:hideMark/>
          </w:tcPr>
          <w:p w14:paraId="33CE60E6" w14:textId="77777777" w:rsidR="00595741" w:rsidRPr="00C0127B" w:rsidRDefault="00595741" w:rsidP="008233DC">
            <w:pPr>
              <w:contextualSpacing/>
              <w:jc w:val="center"/>
              <w:rPr>
                <w:rFonts w:eastAsia="Times New Roman" w:cs="Arial"/>
                <w:b/>
                <w:bCs/>
                <w:color w:val="000000"/>
                <w:kern w:val="0"/>
                <w:sz w:val="24"/>
                <w:szCs w:val="24"/>
                <w14:ligatures w14:val="none"/>
              </w:rPr>
            </w:pPr>
            <w:r w:rsidRPr="00C0127B">
              <w:rPr>
                <w:rFonts w:eastAsia="Times New Roman" w:cs="Arial"/>
                <w:b/>
                <w:bCs/>
                <w:color w:val="000000"/>
                <w:kern w:val="0"/>
                <w:sz w:val="24"/>
                <w:szCs w:val="24"/>
                <w14:ligatures w14:val="none"/>
              </w:rPr>
              <w:t>Minimal Evidence</w:t>
            </w:r>
          </w:p>
        </w:tc>
      </w:tr>
      <w:tr w:rsidR="00595741" w:rsidRPr="00D12240" w14:paraId="358CA6DE" w14:textId="77777777" w:rsidTr="00293123">
        <w:trPr>
          <w:cantSplit/>
          <w:trHeight w:val="33"/>
          <w:jc w:val="center"/>
        </w:trPr>
        <w:tc>
          <w:tcPr>
            <w:tcW w:w="3579" w:type="dxa"/>
          </w:tcPr>
          <w:p w14:paraId="2BC5BB28" w14:textId="77777777" w:rsidR="00595741" w:rsidRPr="00D12240" w:rsidRDefault="00595741" w:rsidP="008233DC">
            <w:pPr>
              <w:widowControl w:val="0"/>
              <w:contextualSpacing/>
              <w:rPr>
                <w:rFonts w:cs="Arial"/>
                <w:color w:val="000000"/>
                <w:kern w:val="0"/>
                <w:sz w:val="24"/>
                <w:szCs w:val="24"/>
                <w:lang w:eastAsia="ko-KR"/>
                <w14:ligatures w14:val="none"/>
              </w:rPr>
            </w:pPr>
            <w:r w:rsidRPr="00D12240">
              <w:rPr>
                <w:rFonts w:cs="Arial"/>
                <w:color w:val="000000"/>
                <w:kern w:val="0"/>
                <w:sz w:val="24"/>
                <w:szCs w:val="24"/>
                <w:lang w:eastAsia="ko-KR"/>
                <w14:ligatures w14:val="none"/>
              </w:rPr>
              <w:t xml:space="preserve">There are </w:t>
            </w:r>
            <w:r w:rsidRPr="00D12240">
              <w:rPr>
                <w:rFonts w:cs="Arial"/>
                <w:i/>
                <w:iCs/>
                <w:color w:val="000000"/>
                <w:kern w:val="0"/>
                <w:sz w:val="24"/>
                <w:szCs w:val="24"/>
                <w:lang w:eastAsia="ko-KR"/>
                <w14:ligatures w14:val="none"/>
              </w:rPr>
              <w:t xml:space="preserve">clear, usable, and easy to access </w:t>
            </w:r>
            <w:r w:rsidRPr="00D12240">
              <w:rPr>
                <w:rFonts w:cs="Arial"/>
                <w:color w:val="000000"/>
                <w:kern w:val="0"/>
                <w:sz w:val="24"/>
                <w:szCs w:val="24"/>
                <w:lang w:eastAsia="ko-KR"/>
                <w14:ligatures w14:val="none"/>
              </w:rPr>
              <w:t>resources for educators and families in multiple languages.</w:t>
            </w:r>
          </w:p>
        </w:tc>
        <w:tc>
          <w:tcPr>
            <w:tcW w:w="4190" w:type="dxa"/>
          </w:tcPr>
          <w:p w14:paraId="5BA9C0ED" w14:textId="77777777" w:rsidR="00595741" w:rsidRPr="00D12240" w:rsidRDefault="00595741"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are </w:t>
            </w:r>
            <w:r w:rsidRPr="00D12240">
              <w:rPr>
                <w:rFonts w:eastAsia="Times New Roman" w:cs="Arial"/>
                <w:i/>
                <w:iCs/>
                <w:color w:val="000000"/>
                <w:kern w:val="0"/>
                <w:sz w:val="24"/>
                <w:szCs w:val="24"/>
                <w14:ligatures w14:val="none"/>
              </w:rPr>
              <w:t>acceptable</w:t>
            </w:r>
            <w:r w:rsidRPr="00D12240">
              <w:rPr>
                <w:rFonts w:eastAsia="Times New Roman" w:cs="Arial"/>
                <w:color w:val="000000"/>
                <w:kern w:val="0"/>
                <w:sz w:val="24"/>
                <w:szCs w:val="24"/>
                <w14:ligatures w14:val="none"/>
              </w:rPr>
              <w:t xml:space="preserve"> resources for educators and families in multiple languages, but accessibility, usability, or availability in multiple languages are </w:t>
            </w:r>
            <w:r w:rsidRPr="00D12240">
              <w:rPr>
                <w:rFonts w:eastAsia="Times New Roman" w:cs="Arial"/>
                <w:i/>
                <w:iCs/>
                <w:color w:val="000000"/>
                <w:kern w:val="0"/>
                <w:sz w:val="24"/>
                <w:szCs w:val="24"/>
                <w14:ligatures w14:val="none"/>
              </w:rPr>
              <w:t>limited</w:t>
            </w:r>
            <w:r w:rsidRPr="00D12240">
              <w:rPr>
                <w:rFonts w:eastAsia="Times New Roman" w:cs="Arial"/>
                <w:color w:val="000000"/>
                <w:kern w:val="0"/>
                <w:sz w:val="24"/>
                <w:szCs w:val="24"/>
                <w14:ligatures w14:val="none"/>
              </w:rPr>
              <w:t>.</w:t>
            </w:r>
          </w:p>
        </w:tc>
        <w:tc>
          <w:tcPr>
            <w:tcW w:w="3885" w:type="dxa"/>
          </w:tcPr>
          <w:p w14:paraId="1A5B244F" w14:textId="77777777" w:rsidR="00595741" w:rsidRPr="00D12240" w:rsidRDefault="00595741" w:rsidP="008233DC">
            <w:pPr>
              <w:widowControl w:val="0"/>
              <w:contextualSpacing/>
              <w:rPr>
                <w:rFonts w:eastAsia="Times New Roman" w:cs="Arial"/>
                <w:color w:val="000000"/>
                <w:kern w:val="0"/>
                <w:sz w:val="24"/>
                <w:szCs w:val="24"/>
                <w14:ligatures w14:val="none"/>
              </w:rPr>
            </w:pPr>
            <w:r w:rsidRPr="00D12240">
              <w:rPr>
                <w:rFonts w:eastAsia="Times New Roman" w:cs="Arial"/>
                <w:color w:val="000000"/>
                <w:kern w:val="0"/>
                <w:sz w:val="24"/>
                <w:szCs w:val="24"/>
                <w14:ligatures w14:val="none"/>
              </w:rPr>
              <w:t xml:space="preserve">There are </w:t>
            </w:r>
            <w:r w:rsidRPr="00D12240">
              <w:rPr>
                <w:rFonts w:eastAsia="Times New Roman" w:cs="Arial"/>
                <w:i/>
                <w:iCs/>
                <w:color w:val="000000"/>
                <w:kern w:val="0"/>
                <w:sz w:val="24"/>
                <w:szCs w:val="24"/>
                <w14:ligatures w14:val="none"/>
              </w:rPr>
              <w:t>limited</w:t>
            </w:r>
            <w:r w:rsidRPr="00D12240">
              <w:rPr>
                <w:rFonts w:eastAsia="Times New Roman" w:cs="Arial"/>
                <w:color w:val="000000"/>
                <w:kern w:val="0"/>
                <w:sz w:val="24"/>
                <w:szCs w:val="24"/>
                <w14:ligatures w14:val="none"/>
              </w:rPr>
              <w:t xml:space="preserve"> resources for educators and families, or accessibility and usability are </w:t>
            </w:r>
            <w:r w:rsidRPr="00D12240">
              <w:rPr>
                <w:rFonts w:eastAsia="Times New Roman" w:cs="Arial"/>
                <w:i/>
                <w:iCs/>
                <w:color w:val="000000"/>
                <w:kern w:val="0"/>
                <w:sz w:val="24"/>
                <w:szCs w:val="24"/>
                <w14:ligatures w14:val="none"/>
              </w:rPr>
              <w:t>unclear</w:t>
            </w:r>
            <w:r w:rsidRPr="00D12240">
              <w:rPr>
                <w:rFonts w:eastAsia="Times New Roman" w:cs="Arial"/>
                <w:color w:val="000000"/>
                <w:kern w:val="0"/>
                <w:sz w:val="24"/>
                <w:szCs w:val="24"/>
                <w14:ligatures w14:val="none"/>
              </w:rPr>
              <w:t xml:space="preserve"> and/or information is </w:t>
            </w:r>
            <w:r w:rsidRPr="00D12240">
              <w:rPr>
                <w:rFonts w:eastAsia="Times New Roman" w:cs="Arial"/>
                <w:i/>
                <w:iCs/>
                <w:color w:val="000000"/>
                <w:kern w:val="0"/>
                <w:sz w:val="24"/>
                <w:szCs w:val="24"/>
                <w14:ligatures w14:val="none"/>
              </w:rPr>
              <w:t>not available</w:t>
            </w:r>
            <w:r w:rsidRPr="00D12240">
              <w:rPr>
                <w:rFonts w:eastAsia="Times New Roman" w:cs="Arial"/>
                <w:color w:val="000000"/>
                <w:kern w:val="0"/>
                <w:sz w:val="24"/>
                <w:szCs w:val="24"/>
                <w14:ligatures w14:val="none"/>
              </w:rPr>
              <w:t xml:space="preserve"> in multiple languages.</w:t>
            </w:r>
          </w:p>
        </w:tc>
      </w:tr>
    </w:tbl>
    <w:p w14:paraId="562712DB" w14:textId="4F2C0C5F" w:rsidR="008C16F1" w:rsidRDefault="00EB461E" w:rsidP="004D4510">
      <w:pPr>
        <w:pStyle w:val="IntenseQuote"/>
        <w:spacing w:before="640"/>
      </w:pPr>
      <w:r w:rsidRPr="006219F8">
        <w:t>RESPONSE &amp; EVIDENCE</w:t>
      </w:r>
    </w:p>
    <w:p w14:paraId="519C4EA0" w14:textId="4D1EF1E6" w:rsidR="00445F63" w:rsidRDefault="004345A2" w:rsidP="004D4510">
      <w:pPr>
        <w:spacing w:before="240" w:after="7080"/>
      </w:pPr>
      <w:r>
        <w:fldChar w:fldCharType="begin">
          <w:ffData>
            <w:name w:val="Text23"/>
            <w:enabled/>
            <w:calcOnExit w:val="0"/>
            <w:statusText w:type="text" w:val="3fii - Response and Evidence"/>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78C501D" w14:textId="77777777" w:rsidR="002604C5" w:rsidRDefault="002604C5">
      <w:r>
        <w:br w:type="page"/>
      </w:r>
    </w:p>
    <w:p w14:paraId="75C5D62D" w14:textId="322283E4" w:rsidR="002604C5" w:rsidRPr="00DD0B0C" w:rsidRDefault="002604C5" w:rsidP="00484E45">
      <w:pPr>
        <w:pStyle w:val="Heading2"/>
        <w:spacing w:after="240"/>
      </w:pPr>
      <w:r w:rsidRPr="00DD0B0C">
        <w:lastRenderedPageBreak/>
        <w:t>List of Supporting Evidentiary Materials</w:t>
      </w:r>
    </w:p>
    <w:p w14:paraId="786C715A" w14:textId="4242A31B" w:rsidR="002604C5" w:rsidRDefault="002604C5" w:rsidP="00484E45">
      <w:pPr>
        <w:spacing w:after="240"/>
      </w:pPr>
      <w:r>
        <w:t>Please list the titles of all supporting evidentiary materials referenced in th</w:t>
      </w:r>
      <w:r w:rsidR="00AD6035">
        <w:t>is</w:t>
      </w:r>
      <w:r>
        <w:t xml:space="preserve"> Submission Form, including where they are referenced</w:t>
      </w:r>
      <w:r w:rsidR="00CA1F63">
        <w:t>,</w:t>
      </w:r>
      <w:r>
        <w:t xml:space="preserve"> using the Submission Form numbering system</w:t>
      </w:r>
      <w:r w:rsidR="00AD6035">
        <w:t xml:space="preserve"> (e.g., “Document Title”, 1.a.i., 2.d.i.)</w:t>
      </w:r>
      <w:r>
        <w:t>.</w:t>
      </w:r>
    </w:p>
    <w:p w14:paraId="06B6C563" w14:textId="357578CA" w:rsidR="002604C5" w:rsidRDefault="00BB3DA7" w:rsidP="00AD6035">
      <w:r>
        <w:fldChar w:fldCharType="begin">
          <w:ffData>
            <w:name w:val="Text24"/>
            <w:enabled/>
            <w:calcOnExit w:val="0"/>
            <w:statusText w:type="text" w:val="List the titles of all supporting evidentiary materials referenced in this Submission Form"/>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4B033816" w14:textId="6E867698" w:rsidR="004F78A7" w:rsidRPr="006F59EC" w:rsidRDefault="004F78A7" w:rsidP="00BB3DA7">
      <w:pPr>
        <w:spacing w:before="720" w:after="100" w:afterAutospacing="1"/>
      </w:pPr>
      <w:r>
        <w:t xml:space="preserve">California Department of Education, </w:t>
      </w:r>
      <w:r w:rsidR="00C4173E">
        <w:t>June</w:t>
      </w:r>
      <w:r>
        <w:t xml:space="preserve"> 2024</w:t>
      </w:r>
    </w:p>
    <w:sectPr w:rsidR="004F78A7" w:rsidRPr="006F59EC" w:rsidSect="00141E3B">
      <w:footerReference w:type="default" r:id="rId29"/>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29927" w14:textId="77777777" w:rsidR="00B81F28" w:rsidRPr="006219F8" w:rsidRDefault="00B81F28" w:rsidP="001F4EAC">
      <w:r w:rsidRPr="006219F8">
        <w:separator/>
      </w:r>
    </w:p>
  </w:endnote>
  <w:endnote w:type="continuationSeparator" w:id="0">
    <w:p w14:paraId="453D3A36" w14:textId="77777777" w:rsidR="00B81F28" w:rsidRPr="006219F8" w:rsidRDefault="00B81F28" w:rsidP="001F4EAC">
      <w:r w:rsidRPr="006219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0A3AC296" w14:textId="77777777" w:rsidTr="18C30FB3">
      <w:trPr>
        <w:trHeight w:val="300"/>
      </w:trPr>
      <w:tc>
        <w:tcPr>
          <w:tcW w:w="3120" w:type="dxa"/>
        </w:tcPr>
        <w:p w14:paraId="61012D93" w14:textId="43D77552" w:rsidR="18C30FB3" w:rsidRDefault="18C30FB3" w:rsidP="18C30FB3">
          <w:pPr>
            <w:pStyle w:val="Header"/>
            <w:ind w:left="-115"/>
          </w:pPr>
        </w:p>
      </w:tc>
      <w:tc>
        <w:tcPr>
          <w:tcW w:w="3120" w:type="dxa"/>
        </w:tcPr>
        <w:p w14:paraId="36CFD7DB" w14:textId="3F99C022" w:rsidR="18C30FB3" w:rsidRDefault="18C30FB3" w:rsidP="18C30FB3">
          <w:pPr>
            <w:pStyle w:val="Header"/>
            <w:jc w:val="center"/>
          </w:pPr>
        </w:p>
      </w:tc>
      <w:tc>
        <w:tcPr>
          <w:tcW w:w="3120" w:type="dxa"/>
        </w:tcPr>
        <w:p w14:paraId="37773AB4" w14:textId="08FF6D31" w:rsidR="18C30FB3" w:rsidRDefault="18C30FB3" w:rsidP="18C30FB3">
          <w:pPr>
            <w:pStyle w:val="Header"/>
            <w:ind w:right="-115"/>
            <w:jc w:val="right"/>
          </w:pPr>
        </w:p>
      </w:tc>
    </w:tr>
  </w:tbl>
  <w:p w14:paraId="23795AC1" w14:textId="58420E61" w:rsidR="18C30FB3" w:rsidRDefault="18C30FB3" w:rsidP="18C30FB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15818422" w14:textId="77777777" w:rsidTr="18C30FB3">
      <w:trPr>
        <w:trHeight w:val="300"/>
      </w:trPr>
      <w:tc>
        <w:tcPr>
          <w:tcW w:w="3120" w:type="dxa"/>
        </w:tcPr>
        <w:p w14:paraId="35307203" w14:textId="054B824C" w:rsidR="18C30FB3" w:rsidRDefault="18C30FB3" w:rsidP="18C30FB3">
          <w:pPr>
            <w:pStyle w:val="Header"/>
            <w:ind w:left="-115"/>
          </w:pPr>
        </w:p>
      </w:tc>
      <w:tc>
        <w:tcPr>
          <w:tcW w:w="3120" w:type="dxa"/>
        </w:tcPr>
        <w:p w14:paraId="0800BCD1" w14:textId="1C0375E3" w:rsidR="18C30FB3" w:rsidRDefault="18C30FB3" w:rsidP="18C30FB3">
          <w:pPr>
            <w:pStyle w:val="Header"/>
            <w:jc w:val="center"/>
          </w:pPr>
        </w:p>
      </w:tc>
      <w:tc>
        <w:tcPr>
          <w:tcW w:w="3120" w:type="dxa"/>
        </w:tcPr>
        <w:p w14:paraId="46C0F11E" w14:textId="326E9243" w:rsidR="18C30FB3" w:rsidRDefault="18C30FB3" w:rsidP="18C30FB3">
          <w:pPr>
            <w:pStyle w:val="Header"/>
            <w:ind w:right="-115"/>
            <w:jc w:val="right"/>
          </w:pPr>
        </w:p>
      </w:tc>
    </w:tr>
  </w:tbl>
  <w:p w14:paraId="4E64BC40" w14:textId="07970D2C" w:rsidR="18C30FB3" w:rsidRDefault="18C30FB3" w:rsidP="18C30FB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3ED7B148" w14:textId="77777777" w:rsidTr="18C30FB3">
      <w:trPr>
        <w:trHeight w:val="300"/>
      </w:trPr>
      <w:tc>
        <w:tcPr>
          <w:tcW w:w="3120" w:type="dxa"/>
        </w:tcPr>
        <w:p w14:paraId="58996BF6" w14:textId="4DF71D57" w:rsidR="18C30FB3" w:rsidRDefault="18C30FB3" w:rsidP="18C30FB3">
          <w:pPr>
            <w:pStyle w:val="Header"/>
            <w:ind w:left="-115"/>
          </w:pPr>
        </w:p>
      </w:tc>
      <w:tc>
        <w:tcPr>
          <w:tcW w:w="3120" w:type="dxa"/>
        </w:tcPr>
        <w:p w14:paraId="5602C7F3" w14:textId="46AE33E4" w:rsidR="18C30FB3" w:rsidRDefault="18C30FB3" w:rsidP="18C30FB3">
          <w:pPr>
            <w:pStyle w:val="Header"/>
            <w:jc w:val="center"/>
          </w:pPr>
        </w:p>
      </w:tc>
      <w:tc>
        <w:tcPr>
          <w:tcW w:w="3120" w:type="dxa"/>
        </w:tcPr>
        <w:p w14:paraId="235E734C" w14:textId="171EFCB8" w:rsidR="18C30FB3" w:rsidRDefault="18C30FB3" w:rsidP="18C30FB3">
          <w:pPr>
            <w:pStyle w:val="Header"/>
            <w:ind w:right="-115"/>
            <w:jc w:val="right"/>
          </w:pPr>
        </w:p>
      </w:tc>
    </w:tr>
  </w:tbl>
  <w:p w14:paraId="6D676DAB" w14:textId="44988B0C" w:rsidR="18C30FB3" w:rsidRDefault="18C30FB3" w:rsidP="18C30FB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3A53D666" w14:textId="77777777" w:rsidTr="18C30FB3">
      <w:trPr>
        <w:trHeight w:val="300"/>
      </w:trPr>
      <w:tc>
        <w:tcPr>
          <w:tcW w:w="3120" w:type="dxa"/>
        </w:tcPr>
        <w:p w14:paraId="3DFA0597" w14:textId="119F2B2D" w:rsidR="18C30FB3" w:rsidRDefault="18C30FB3" w:rsidP="18C30FB3">
          <w:pPr>
            <w:pStyle w:val="Header"/>
            <w:ind w:left="-115"/>
          </w:pPr>
        </w:p>
      </w:tc>
      <w:tc>
        <w:tcPr>
          <w:tcW w:w="3120" w:type="dxa"/>
        </w:tcPr>
        <w:p w14:paraId="5029465A" w14:textId="3048F31A" w:rsidR="18C30FB3" w:rsidRDefault="18C30FB3" w:rsidP="18C30FB3">
          <w:pPr>
            <w:pStyle w:val="Header"/>
            <w:jc w:val="center"/>
          </w:pPr>
        </w:p>
      </w:tc>
      <w:tc>
        <w:tcPr>
          <w:tcW w:w="3120" w:type="dxa"/>
        </w:tcPr>
        <w:p w14:paraId="63D83346" w14:textId="25E7D66D" w:rsidR="18C30FB3" w:rsidRDefault="18C30FB3" w:rsidP="18C30FB3">
          <w:pPr>
            <w:pStyle w:val="Header"/>
            <w:ind w:right="-115"/>
            <w:jc w:val="right"/>
          </w:pPr>
        </w:p>
      </w:tc>
    </w:tr>
  </w:tbl>
  <w:p w14:paraId="6A83D028" w14:textId="00F18C63" w:rsidR="18C30FB3" w:rsidRDefault="18C30FB3" w:rsidP="18C30FB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785124A2" w14:textId="77777777" w:rsidTr="18C30FB3">
      <w:trPr>
        <w:trHeight w:val="300"/>
      </w:trPr>
      <w:tc>
        <w:tcPr>
          <w:tcW w:w="3120" w:type="dxa"/>
        </w:tcPr>
        <w:p w14:paraId="2FFC1CFD" w14:textId="59281C1D" w:rsidR="18C30FB3" w:rsidRDefault="18C30FB3" w:rsidP="18C30FB3">
          <w:pPr>
            <w:pStyle w:val="Header"/>
            <w:ind w:left="-115"/>
          </w:pPr>
        </w:p>
      </w:tc>
      <w:tc>
        <w:tcPr>
          <w:tcW w:w="3120" w:type="dxa"/>
        </w:tcPr>
        <w:p w14:paraId="5065D511" w14:textId="1F99899C" w:rsidR="18C30FB3" w:rsidRDefault="18C30FB3" w:rsidP="18C30FB3">
          <w:pPr>
            <w:pStyle w:val="Header"/>
            <w:jc w:val="center"/>
          </w:pPr>
        </w:p>
      </w:tc>
      <w:tc>
        <w:tcPr>
          <w:tcW w:w="3120" w:type="dxa"/>
        </w:tcPr>
        <w:p w14:paraId="06C64AF8" w14:textId="1C5CB5F1" w:rsidR="18C30FB3" w:rsidRDefault="18C30FB3" w:rsidP="18C30FB3">
          <w:pPr>
            <w:pStyle w:val="Header"/>
            <w:ind w:right="-115"/>
            <w:jc w:val="right"/>
          </w:pPr>
        </w:p>
      </w:tc>
    </w:tr>
  </w:tbl>
  <w:p w14:paraId="06360852" w14:textId="65AB5DA2" w:rsidR="18C30FB3" w:rsidRDefault="18C30FB3" w:rsidP="18C30FB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2327C5BE" w14:textId="77777777" w:rsidTr="18C30FB3">
      <w:trPr>
        <w:trHeight w:val="300"/>
      </w:trPr>
      <w:tc>
        <w:tcPr>
          <w:tcW w:w="3120" w:type="dxa"/>
        </w:tcPr>
        <w:p w14:paraId="3EEA9A0B" w14:textId="105D311C" w:rsidR="18C30FB3" w:rsidRDefault="18C30FB3" w:rsidP="18C30FB3">
          <w:pPr>
            <w:pStyle w:val="Header"/>
            <w:ind w:left="-115"/>
          </w:pPr>
        </w:p>
      </w:tc>
      <w:tc>
        <w:tcPr>
          <w:tcW w:w="3120" w:type="dxa"/>
        </w:tcPr>
        <w:p w14:paraId="1453A07C" w14:textId="542634F3" w:rsidR="18C30FB3" w:rsidRDefault="18C30FB3" w:rsidP="18C30FB3">
          <w:pPr>
            <w:pStyle w:val="Header"/>
            <w:jc w:val="center"/>
          </w:pPr>
        </w:p>
      </w:tc>
      <w:tc>
        <w:tcPr>
          <w:tcW w:w="3120" w:type="dxa"/>
        </w:tcPr>
        <w:p w14:paraId="7A7141C8" w14:textId="2A145735" w:rsidR="18C30FB3" w:rsidRDefault="18C30FB3" w:rsidP="18C30FB3">
          <w:pPr>
            <w:pStyle w:val="Header"/>
            <w:ind w:right="-115"/>
            <w:jc w:val="right"/>
          </w:pPr>
        </w:p>
      </w:tc>
    </w:tr>
  </w:tbl>
  <w:p w14:paraId="1E8A4F14" w14:textId="3055BA21" w:rsidR="18C30FB3" w:rsidRDefault="18C30FB3" w:rsidP="18C30FB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4FE7B93C" w14:textId="77777777" w:rsidTr="18C30FB3">
      <w:trPr>
        <w:trHeight w:val="300"/>
      </w:trPr>
      <w:tc>
        <w:tcPr>
          <w:tcW w:w="3120" w:type="dxa"/>
        </w:tcPr>
        <w:p w14:paraId="27829B14" w14:textId="388E7EA2" w:rsidR="18C30FB3" w:rsidRDefault="18C30FB3" w:rsidP="18C30FB3">
          <w:pPr>
            <w:pStyle w:val="Header"/>
            <w:ind w:left="-115"/>
          </w:pPr>
        </w:p>
      </w:tc>
      <w:tc>
        <w:tcPr>
          <w:tcW w:w="3120" w:type="dxa"/>
        </w:tcPr>
        <w:p w14:paraId="745925FF" w14:textId="5DE6DE35" w:rsidR="18C30FB3" w:rsidRDefault="18C30FB3" w:rsidP="18C30FB3">
          <w:pPr>
            <w:pStyle w:val="Header"/>
            <w:jc w:val="center"/>
          </w:pPr>
        </w:p>
      </w:tc>
      <w:tc>
        <w:tcPr>
          <w:tcW w:w="3120" w:type="dxa"/>
        </w:tcPr>
        <w:p w14:paraId="34C4BA3C" w14:textId="7073BF67" w:rsidR="18C30FB3" w:rsidRDefault="18C30FB3" w:rsidP="18C30FB3">
          <w:pPr>
            <w:pStyle w:val="Header"/>
            <w:ind w:right="-115"/>
            <w:jc w:val="right"/>
          </w:pPr>
        </w:p>
      </w:tc>
    </w:tr>
  </w:tbl>
  <w:p w14:paraId="2ADB7636" w14:textId="12A4DEF4" w:rsidR="18C30FB3" w:rsidRDefault="18C30FB3" w:rsidP="18C30FB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51AF0EBB" w14:textId="77777777" w:rsidTr="18C30FB3">
      <w:trPr>
        <w:trHeight w:val="300"/>
      </w:trPr>
      <w:tc>
        <w:tcPr>
          <w:tcW w:w="3120" w:type="dxa"/>
        </w:tcPr>
        <w:p w14:paraId="34D1AFF8" w14:textId="7E9F6937" w:rsidR="18C30FB3" w:rsidRDefault="18C30FB3" w:rsidP="18C30FB3">
          <w:pPr>
            <w:pStyle w:val="Header"/>
            <w:ind w:left="-115"/>
          </w:pPr>
        </w:p>
      </w:tc>
      <w:tc>
        <w:tcPr>
          <w:tcW w:w="3120" w:type="dxa"/>
        </w:tcPr>
        <w:p w14:paraId="19CD4FF6" w14:textId="1C90366A" w:rsidR="18C30FB3" w:rsidRDefault="18C30FB3" w:rsidP="18C30FB3">
          <w:pPr>
            <w:pStyle w:val="Header"/>
            <w:jc w:val="center"/>
          </w:pPr>
        </w:p>
      </w:tc>
      <w:tc>
        <w:tcPr>
          <w:tcW w:w="3120" w:type="dxa"/>
        </w:tcPr>
        <w:p w14:paraId="244EF8F2" w14:textId="55DB9963" w:rsidR="18C30FB3" w:rsidRDefault="18C30FB3" w:rsidP="18C30FB3">
          <w:pPr>
            <w:pStyle w:val="Header"/>
            <w:ind w:right="-115"/>
            <w:jc w:val="right"/>
          </w:pPr>
        </w:p>
      </w:tc>
    </w:tr>
  </w:tbl>
  <w:p w14:paraId="7BF974F1" w14:textId="21CCF71A" w:rsidR="18C30FB3" w:rsidRDefault="18C30FB3" w:rsidP="18C30FB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60134CED" w14:textId="77777777" w:rsidTr="18C30FB3">
      <w:trPr>
        <w:trHeight w:val="300"/>
      </w:trPr>
      <w:tc>
        <w:tcPr>
          <w:tcW w:w="3120" w:type="dxa"/>
        </w:tcPr>
        <w:p w14:paraId="6B061B79" w14:textId="4CDEDC8F" w:rsidR="18C30FB3" w:rsidRDefault="18C30FB3" w:rsidP="18C30FB3">
          <w:pPr>
            <w:pStyle w:val="Header"/>
            <w:ind w:left="-115"/>
          </w:pPr>
        </w:p>
      </w:tc>
      <w:tc>
        <w:tcPr>
          <w:tcW w:w="3120" w:type="dxa"/>
        </w:tcPr>
        <w:p w14:paraId="0FB1963D" w14:textId="3A2C7ED2" w:rsidR="18C30FB3" w:rsidRDefault="18C30FB3" w:rsidP="18C30FB3">
          <w:pPr>
            <w:pStyle w:val="Header"/>
            <w:jc w:val="center"/>
          </w:pPr>
        </w:p>
      </w:tc>
      <w:tc>
        <w:tcPr>
          <w:tcW w:w="3120" w:type="dxa"/>
        </w:tcPr>
        <w:p w14:paraId="6E80D3AD" w14:textId="4C3BE941" w:rsidR="18C30FB3" w:rsidRDefault="18C30FB3" w:rsidP="18C30FB3">
          <w:pPr>
            <w:pStyle w:val="Header"/>
            <w:ind w:right="-115"/>
            <w:jc w:val="right"/>
          </w:pPr>
        </w:p>
      </w:tc>
    </w:tr>
  </w:tbl>
  <w:p w14:paraId="2A131474" w14:textId="207280AC" w:rsidR="18C30FB3" w:rsidRDefault="18C30FB3" w:rsidP="18C30FB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5AC44EE7" w14:textId="77777777" w:rsidTr="18C30FB3">
      <w:trPr>
        <w:trHeight w:val="300"/>
      </w:trPr>
      <w:tc>
        <w:tcPr>
          <w:tcW w:w="3120" w:type="dxa"/>
        </w:tcPr>
        <w:p w14:paraId="1577588D" w14:textId="7181127C" w:rsidR="18C30FB3" w:rsidRDefault="18C30FB3" w:rsidP="18C30FB3">
          <w:pPr>
            <w:pStyle w:val="Header"/>
            <w:ind w:left="-115"/>
          </w:pPr>
        </w:p>
      </w:tc>
      <w:tc>
        <w:tcPr>
          <w:tcW w:w="3120" w:type="dxa"/>
        </w:tcPr>
        <w:p w14:paraId="08C40B28" w14:textId="05D554D0" w:rsidR="18C30FB3" w:rsidRDefault="18C30FB3" w:rsidP="18C30FB3">
          <w:pPr>
            <w:pStyle w:val="Header"/>
            <w:jc w:val="center"/>
          </w:pPr>
        </w:p>
      </w:tc>
      <w:tc>
        <w:tcPr>
          <w:tcW w:w="3120" w:type="dxa"/>
        </w:tcPr>
        <w:p w14:paraId="02FB8FBA" w14:textId="6CF80A6C" w:rsidR="18C30FB3" w:rsidRDefault="18C30FB3" w:rsidP="18C30FB3">
          <w:pPr>
            <w:pStyle w:val="Header"/>
            <w:ind w:right="-115"/>
            <w:jc w:val="right"/>
          </w:pPr>
        </w:p>
      </w:tc>
    </w:tr>
  </w:tbl>
  <w:p w14:paraId="4D13DD11" w14:textId="1C627EF2" w:rsidR="18C30FB3" w:rsidRDefault="18C30FB3" w:rsidP="18C30FB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2D94CF8E" w14:textId="77777777" w:rsidTr="18C30FB3">
      <w:trPr>
        <w:trHeight w:val="300"/>
      </w:trPr>
      <w:tc>
        <w:tcPr>
          <w:tcW w:w="3120" w:type="dxa"/>
        </w:tcPr>
        <w:p w14:paraId="317FEBD7" w14:textId="2BF5F26E" w:rsidR="18C30FB3" w:rsidRDefault="18C30FB3" w:rsidP="18C30FB3">
          <w:pPr>
            <w:pStyle w:val="Header"/>
            <w:ind w:left="-115"/>
          </w:pPr>
        </w:p>
      </w:tc>
      <w:tc>
        <w:tcPr>
          <w:tcW w:w="3120" w:type="dxa"/>
        </w:tcPr>
        <w:p w14:paraId="6116BB86" w14:textId="73629737" w:rsidR="18C30FB3" w:rsidRDefault="18C30FB3" w:rsidP="18C30FB3">
          <w:pPr>
            <w:pStyle w:val="Header"/>
            <w:jc w:val="center"/>
          </w:pPr>
        </w:p>
      </w:tc>
      <w:tc>
        <w:tcPr>
          <w:tcW w:w="3120" w:type="dxa"/>
        </w:tcPr>
        <w:p w14:paraId="14BDCA52" w14:textId="4F6E202A" w:rsidR="18C30FB3" w:rsidRDefault="18C30FB3" w:rsidP="18C30FB3">
          <w:pPr>
            <w:pStyle w:val="Header"/>
            <w:ind w:right="-115"/>
            <w:jc w:val="right"/>
          </w:pPr>
        </w:p>
      </w:tc>
    </w:tr>
  </w:tbl>
  <w:p w14:paraId="0BE416D7" w14:textId="49C8A4DB" w:rsidR="18C30FB3" w:rsidRDefault="18C30FB3" w:rsidP="18C30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7B86AE68" w14:textId="77777777" w:rsidTr="18C30FB3">
      <w:trPr>
        <w:trHeight w:val="300"/>
      </w:trPr>
      <w:tc>
        <w:tcPr>
          <w:tcW w:w="3120" w:type="dxa"/>
        </w:tcPr>
        <w:p w14:paraId="6A379F0C" w14:textId="2709236E" w:rsidR="18C30FB3" w:rsidRDefault="18C30FB3" w:rsidP="18C30FB3">
          <w:pPr>
            <w:pStyle w:val="Header"/>
            <w:ind w:left="-115"/>
          </w:pPr>
        </w:p>
      </w:tc>
      <w:tc>
        <w:tcPr>
          <w:tcW w:w="3120" w:type="dxa"/>
        </w:tcPr>
        <w:p w14:paraId="52FA0667" w14:textId="7C5984D1" w:rsidR="18C30FB3" w:rsidRDefault="18C30FB3" w:rsidP="18C30FB3">
          <w:pPr>
            <w:pStyle w:val="Header"/>
            <w:jc w:val="center"/>
          </w:pPr>
        </w:p>
      </w:tc>
      <w:tc>
        <w:tcPr>
          <w:tcW w:w="3120" w:type="dxa"/>
        </w:tcPr>
        <w:p w14:paraId="088B3A8A" w14:textId="1FD0524F" w:rsidR="18C30FB3" w:rsidRDefault="18C30FB3" w:rsidP="18C30FB3">
          <w:pPr>
            <w:pStyle w:val="Header"/>
            <w:ind w:right="-115"/>
            <w:jc w:val="right"/>
          </w:pPr>
        </w:p>
      </w:tc>
    </w:tr>
  </w:tbl>
  <w:p w14:paraId="2E7E70C5" w14:textId="4926DB69" w:rsidR="18C30FB3" w:rsidRDefault="18C30FB3" w:rsidP="18C30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61713CF5" w14:textId="77777777" w:rsidTr="18C30FB3">
      <w:trPr>
        <w:trHeight w:val="300"/>
      </w:trPr>
      <w:tc>
        <w:tcPr>
          <w:tcW w:w="3120" w:type="dxa"/>
        </w:tcPr>
        <w:p w14:paraId="2CDF733F" w14:textId="33F17EFD" w:rsidR="18C30FB3" w:rsidRDefault="18C30FB3" w:rsidP="18C30FB3">
          <w:pPr>
            <w:pStyle w:val="Header"/>
            <w:ind w:left="-115"/>
          </w:pPr>
        </w:p>
      </w:tc>
      <w:tc>
        <w:tcPr>
          <w:tcW w:w="3120" w:type="dxa"/>
        </w:tcPr>
        <w:p w14:paraId="4D1179A9" w14:textId="75A11825" w:rsidR="18C30FB3" w:rsidRDefault="18C30FB3" w:rsidP="18C30FB3">
          <w:pPr>
            <w:pStyle w:val="Header"/>
            <w:jc w:val="center"/>
          </w:pPr>
        </w:p>
      </w:tc>
      <w:tc>
        <w:tcPr>
          <w:tcW w:w="3120" w:type="dxa"/>
        </w:tcPr>
        <w:p w14:paraId="7B6EF86C" w14:textId="36FD4CEB" w:rsidR="18C30FB3" w:rsidRDefault="18C30FB3" w:rsidP="18C30FB3">
          <w:pPr>
            <w:pStyle w:val="Header"/>
            <w:ind w:right="-115"/>
            <w:jc w:val="right"/>
          </w:pPr>
        </w:p>
      </w:tc>
    </w:tr>
  </w:tbl>
  <w:p w14:paraId="725EA1C6" w14:textId="1E69A698" w:rsidR="18C30FB3" w:rsidRDefault="18C30FB3" w:rsidP="18C30F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560800A5" w14:textId="77777777" w:rsidTr="18C30FB3">
      <w:trPr>
        <w:trHeight w:val="300"/>
      </w:trPr>
      <w:tc>
        <w:tcPr>
          <w:tcW w:w="3120" w:type="dxa"/>
        </w:tcPr>
        <w:p w14:paraId="32A75AFD" w14:textId="3EB5DBB4" w:rsidR="18C30FB3" w:rsidRDefault="18C30FB3" w:rsidP="18C30FB3">
          <w:pPr>
            <w:pStyle w:val="Header"/>
            <w:ind w:left="-115"/>
          </w:pPr>
        </w:p>
      </w:tc>
      <w:tc>
        <w:tcPr>
          <w:tcW w:w="3120" w:type="dxa"/>
        </w:tcPr>
        <w:p w14:paraId="3DFA6ED4" w14:textId="73379F4F" w:rsidR="18C30FB3" w:rsidRDefault="18C30FB3" w:rsidP="18C30FB3">
          <w:pPr>
            <w:pStyle w:val="Header"/>
            <w:jc w:val="center"/>
          </w:pPr>
        </w:p>
      </w:tc>
      <w:tc>
        <w:tcPr>
          <w:tcW w:w="3120" w:type="dxa"/>
        </w:tcPr>
        <w:p w14:paraId="78D4F683" w14:textId="1FD9575A" w:rsidR="18C30FB3" w:rsidRDefault="18C30FB3" w:rsidP="18C30FB3">
          <w:pPr>
            <w:pStyle w:val="Header"/>
            <w:ind w:right="-115"/>
            <w:jc w:val="right"/>
          </w:pPr>
        </w:p>
      </w:tc>
    </w:tr>
  </w:tbl>
  <w:p w14:paraId="41820512" w14:textId="29B2B17E" w:rsidR="18C30FB3" w:rsidRDefault="18C30FB3" w:rsidP="18C30F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5D337CDA" w14:textId="77777777" w:rsidTr="18C30FB3">
      <w:trPr>
        <w:trHeight w:val="300"/>
      </w:trPr>
      <w:tc>
        <w:tcPr>
          <w:tcW w:w="3120" w:type="dxa"/>
        </w:tcPr>
        <w:p w14:paraId="2BA0E4DE" w14:textId="03F4C1EB" w:rsidR="18C30FB3" w:rsidRDefault="18C30FB3" w:rsidP="18C30FB3">
          <w:pPr>
            <w:pStyle w:val="Header"/>
            <w:ind w:left="-115"/>
          </w:pPr>
        </w:p>
      </w:tc>
      <w:tc>
        <w:tcPr>
          <w:tcW w:w="3120" w:type="dxa"/>
        </w:tcPr>
        <w:p w14:paraId="40A63672" w14:textId="5CE48CCC" w:rsidR="18C30FB3" w:rsidRDefault="18C30FB3" w:rsidP="18C30FB3">
          <w:pPr>
            <w:pStyle w:val="Header"/>
            <w:jc w:val="center"/>
          </w:pPr>
        </w:p>
      </w:tc>
      <w:tc>
        <w:tcPr>
          <w:tcW w:w="3120" w:type="dxa"/>
        </w:tcPr>
        <w:p w14:paraId="74329DE9" w14:textId="52D2E4F5" w:rsidR="18C30FB3" w:rsidRDefault="18C30FB3" w:rsidP="18C30FB3">
          <w:pPr>
            <w:pStyle w:val="Header"/>
            <w:ind w:right="-115"/>
            <w:jc w:val="right"/>
          </w:pPr>
        </w:p>
      </w:tc>
    </w:tr>
  </w:tbl>
  <w:p w14:paraId="4C5A42F6" w14:textId="74C0A5B9" w:rsidR="18C30FB3" w:rsidRDefault="18C30FB3" w:rsidP="18C30F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2144136A" w14:textId="77777777" w:rsidTr="18C30FB3">
      <w:trPr>
        <w:trHeight w:val="300"/>
      </w:trPr>
      <w:tc>
        <w:tcPr>
          <w:tcW w:w="3120" w:type="dxa"/>
        </w:tcPr>
        <w:p w14:paraId="507B0421" w14:textId="281734B3" w:rsidR="18C30FB3" w:rsidRDefault="18C30FB3" w:rsidP="18C30FB3">
          <w:pPr>
            <w:pStyle w:val="Header"/>
            <w:ind w:left="-115"/>
          </w:pPr>
        </w:p>
      </w:tc>
      <w:tc>
        <w:tcPr>
          <w:tcW w:w="3120" w:type="dxa"/>
        </w:tcPr>
        <w:p w14:paraId="20DB25F3" w14:textId="767A644E" w:rsidR="18C30FB3" w:rsidRDefault="18C30FB3" w:rsidP="18C30FB3">
          <w:pPr>
            <w:pStyle w:val="Header"/>
            <w:jc w:val="center"/>
          </w:pPr>
        </w:p>
      </w:tc>
      <w:tc>
        <w:tcPr>
          <w:tcW w:w="3120" w:type="dxa"/>
        </w:tcPr>
        <w:p w14:paraId="67E5FEC7" w14:textId="48DAFA6E" w:rsidR="18C30FB3" w:rsidRDefault="18C30FB3" w:rsidP="18C30FB3">
          <w:pPr>
            <w:pStyle w:val="Header"/>
            <w:ind w:right="-115"/>
            <w:jc w:val="right"/>
          </w:pPr>
        </w:p>
      </w:tc>
    </w:tr>
  </w:tbl>
  <w:p w14:paraId="71207B6A" w14:textId="11C617D9" w:rsidR="18C30FB3" w:rsidRDefault="18C30FB3" w:rsidP="18C30FB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165AA1FF" w14:textId="77777777" w:rsidTr="18C30FB3">
      <w:trPr>
        <w:trHeight w:val="300"/>
      </w:trPr>
      <w:tc>
        <w:tcPr>
          <w:tcW w:w="3120" w:type="dxa"/>
        </w:tcPr>
        <w:p w14:paraId="3FACEFA3" w14:textId="525A36F7" w:rsidR="18C30FB3" w:rsidRDefault="18C30FB3" w:rsidP="18C30FB3">
          <w:pPr>
            <w:pStyle w:val="Header"/>
            <w:ind w:left="-115"/>
          </w:pPr>
        </w:p>
      </w:tc>
      <w:tc>
        <w:tcPr>
          <w:tcW w:w="3120" w:type="dxa"/>
        </w:tcPr>
        <w:p w14:paraId="5EFB2A69" w14:textId="12D5E4EA" w:rsidR="18C30FB3" w:rsidRDefault="18C30FB3" w:rsidP="18C30FB3">
          <w:pPr>
            <w:pStyle w:val="Header"/>
            <w:jc w:val="center"/>
          </w:pPr>
        </w:p>
      </w:tc>
      <w:tc>
        <w:tcPr>
          <w:tcW w:w="3120" w:type="dxa"/>
        </w:tcPr>
        <w:p w14:paraId="1DE7E06A" w14:textId="21EBD610" w:rsidR="18C30FB3" w:rsidRDefault="18C30FB3" w:rsidP="18C30FB3">
          <w:pPr>
            <w:pStyle w:val="Header"/>
            <w:ind w:right="-115"/>
            <w:jc w:val="right"/>
          </w:pPr>
        </w:p>
      </w:tc>
    </w:tr>
  </w:tbl>
  <w:p w14:paraId="5523D94A" w14:textId="6CA1BFD0" w:rsidR="18C30FB3" w:rsidRDefault="18C30FB3" w:rsidP="18C30F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1CC13DB3" w14:textId="77777777" w:rsidTr="18C30FB3">
      <w:trPr>
        <w:trHeight w:val="300"/>
      </w:trPr>
      <w:tc>
        <w:tcPr>
          <w:tcW w:w="3120" w:type="dxa"/>
        </w:tcPr>
        <w:p w14:paraId="4ED715F8" w14:textId="257606EF" w:rsidR="18C30FB3" w:rsidRDefault="18C30FB3" w:rsidP="18C30FB3">
          <w:pPr>
            <w:pStyle w:val="Header"/>
            <w:ind w:left="-115"/>
          </w:pPr>
        </w:p>
      </w:tc>
      <w:tc>
        <w:tcPr>
          <w:tcW w:w="3120" w:type="dxa"/>
        </w:tcPr>
        <w:p w14:paraId="6C07A921" w14:textId="35871701" w:rsidR="18C30FB3" w:rsidRDefault="18C30FB3" w:rsidP="18C30FB3">
          <w:pPr>
            <w:pStyle w:val="Header"/>
            <w:jc w:val="center"/>
          </w:pPr>
        </w:p>
      </w:tc>
      <w:tc>
        <w:tcPr>
          <w:tcW w:w="3120" w:type="dxa"/>
        </w:tcPr>
        <w:p w14:paraId="23E66EFA" w14:textId="7684097C" w:rsidR="18C30FB3" w:rsidRDefault="18C30FB3" w:rsidP="18C30FB3">
          <w:pPr>
            <w:pStyle w:val="Header"/>
            <w:ind w:right="-115"/>
            <w:jc w:val="right"/>
          </w:pPr>
        </w:p>
      </w:tc>
    </w:tr>
  </w:tbl>
  <w:p w14:paraId="1C7C4D84" w14:textId="39B0041B" w:rsidR="18C30FB3" w:rsidRDefault="18C30FB3" w:rsidP="18C30FB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8C30FB3" w14:paraId="13D69478" w14:textId="77777777" w:rsidTr="18C30FB3">
      <w:trPr>
        <w:trHeight w:val="300"/>
      </w:trPr>
      <w:tc>
        <w:tcPr>
          <w:tcW w:w="3120" w:type="dxa"/>
        </w:tcPr>
        <w:p w14:paraId="661125C8" w14:textId="5B536A5D" w:rsidR="18C30FB3" w:rsidRDefault="18C30FB3" w:rsidP="18C30FB3">
          <w:pPr>
            <w:pStyle w:val="Header"/>
            <w:ind w:left="-115"/>
          </w:pPr>
        </w:p>
      </w:tc>
      <w:tc>
        <w:tcPr>
          <w:tcW w:w="3120" w:type="dxa"/>
        </w:tcPr>
        <w:p w14:paraId="18F2A0E3" w14:textId="5AF34DE1" w:rsidR="18C30FB3" w:rsidRDefault="18C30FB3" w:rsidP="18C30FB3">
          <w:pPr>
            <w:pStyle w:val="Header"/>
            <w:jc w:val="center"/>
          </w:pPr>
        </w:p>
      </w:tc>
      <w:tc>
        <w:tcPr>
          <w:tcW w:w="3120" w:type="dxa"/>
        </w:tcPr>
        <w:p w14:paraId="4C49A420" w14:textId="49164B08" w:rsidR="18C30FB3" w:rsidRDefault="18C30FB3" w:rsidP="18C30FB3">
          <w:pPr>
            <w:pStyle w:val="Header"/>
            <w:ind w:right="-115"/>
            <w:jc w:val="right"/>
          </w:pPr>
        </w:p>
      </w:tc>
    </w:tr>
  </w:tbl>
  <w:p w14:paraId="65FE919E" w14:textId="249B3D45" w:rsidR="18C30FB3" w:rsidRDefault="18C30FB3" w:rsidP="18C30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E6BE5" w14:textId="77777777" w:rsidR="00B81F28" w:rsidRPr="006219F8" w:rsidRDefault="00B81F28" w:rsidP="001F4EAC">
      <w:r w:rsidRPr="006219F8">
        <w:separator/>
      </w:r>
    </w:p>
  </w:footnote>
  <w:footnote w:type="continuationSeparator" w:id="0">
    <w:p w14:paraId="2D1084A5" w14:textId="77777777" w:rsidR="00B81F28" w:rsidRPr="006219F8" w:rsidRDefault="00B81F28" w:rsidP="001F4EAC">
      <w:r w:rsidRPr="006219F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FF739" w14:textId="6F6B2B22" w:rsidR="001F4EAC" w:rsidRPr="000B3D6A" w:rsidRDefault="001F4EAC" w:rsidP="001F4EAC">
    <w:pPr>
      <w:pStyle w:val="Header"/>
      <w:jc w:val="right"/>
      <w:rPr>
        <w:rFonts w:cs="Arial"/>
      </w:rPr>
    </w:pPr>
    <w:r w:rsidRPr="000B3D6A">
      <w:rPr>
        <w:rFonts w:cs="Arial"/>
        <w:kern w:val="0"/>
      </w:rPr>
      <w:t xml:space="preserve">Page </w:t>
    </w:r>
    <w:r w:rsidRPr="000B3D6A">
      <w:rPr>
        <w:rFonts w:cs="Arial"/>
        <w:kern w:val="0"/>
      </w:rPr>
      <w:fldChar w:fldCharType="begin"/>
    </w:r>
    <w:r w:rsidRPr="000B3D6A">
      <w:rPr>
        <w:rFonts w:cs="Arial"/>
        <w:kern w:val="0"/>
      </w:rPr>
      <w:instrText xml:space="preserve"> PAGE </w:instrText>
    </w:r>
    <w:r w:rsidRPr="000B3D6A">
      <w:rPr>
        <w:rFonts w:cs="Arial"/>
        <w:kern w:val="0"/>
      </w:rPr>
      <w:fldChar w:fldCharType="separate"/>
    </w:r>
    <w:r w:rsidRPr="000B3D6A">
      <w:rPr>
        <w:rFonts w:cs="Arial"/>
        <w:kern w:val="0"/>
      </w:rPr>
      <w:t>1</w:t>
    </w:r>
    <w:r w:rsidRPr="000B3D6A">
      <w:rPr>
        <w:rFonts w:cs="Arial"/>
        <w:kern w:val="0"/>
      </w:rPr>
      <w:fldChar w:fldCharType="end"/>
    </w:r>
    <w:r w:rsidRPr="000B3D6A">
      <w:rPr>
        <w:rFonts w:cs="Arial"/>
        <w:kern w:val="0"/>
      </w:rPr>
      <w:t xml:space="preserve"> of </w:t>
    </w:r>
    <w:r w:rsidRPr="000B3D6A">
      <w:rPr>
        <w:rFonts w:cs="Arial"/>
        <w:kern w:val="0"/>
      </w:rPr>
      <w:fldChar w:fldCharType="begin"/>
    </w:r>
    <w:r w:rsidRPr="000B3D6A">
      <w:rPr>
        <w:rFonts w:cs="Arial"/>
        <w:kern w:val="0"/>
      </w:rPr>
      <w:instrText xml:space="preserve"> NUMPAGES </w:instrText>
    </w:r>
    <w:r w:rsidRPr="000B3D6A">
      <w:rPr>
        <w:rFonts w:cs="Arial"/>
        <w:kern w:val="0"/>
      </w:rPr>
      <w:fldChar w:fldCharType="separate"/>
    </w:r>
    <w:r w:rsidRPr="000B3D6A">
      <w:rPr>
        <w:rFonts w:cs="Arial"/>
        <w:kern w:val="0"/>
      </w:rPr>
      <w:t>3</w:t>
    </w:r>
    <w:r w:rsidRPr="000B3D6A">
      <w:rPr>
        <w:rFonts w:cs="Arial"/>
        <w:kern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626B3"/>
    <w:multiLevelType w:val="hybridMultilevel"/>
    <w:tmpl w:val="ACC206FE"/>
    <w:lvl w:ilvl="0" w:tplc="74685252">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2FC"/>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BD1264"/>
    <w:multiLevelType w:val="hybridMultilevel"/>
    <w:tmpl w:val="A91AB8C6"/>
    <w:lvl w:ilvl="0" w:tplc="246CCF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B0046C"/>
    <w:multiLevelType w:val="hybridMultilevel"/>
    <w:tmpl w:val="7FAC7FFE"/>
    <w:lvl w:ilvl="0" w:tplc="0150A5B8">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E07BC"/>
    <w:multiLevelType w:val="hybridMultilevel"/>
    <w:tmpl w:val="21D07796"/>
    <w:lvl w:ilvl="0" w:tplc="43741C38">
      <w:start w:val="1"/>
      <w:numFmt w:val="decimal"/>
      <w:lvlText w:val="%1."/>
      <w:lvlJc w:val="left"/>
      <w:pPr>
        <w:ind w:left="720" w:hanging="360"/>
      </w:pPr>
    </w:lvl>
    <w:lvl w:ilvl="1" w:tplc="17964D60">
      <w:start w:val="1"/>
      <w:numFmt w:val="bullet"/>
      <w:lvlText w:val="o"/>
      <w:lvlJc w:val="left"/>
      <w:pPr>
        <w:ind w:left="1440" w:hanging="360"/>
      </w:pPr>
      <w:rPr>
        <w:rFonts w:ascii="Courier New" w:hAnsi="Courier New" w:hint="default"/>
      </w:rPr>
    </w:lvl>
    <w:lvl w:ilvl="2" w:tplc="C758F6A0">
      <w:start w:val="1"/>
      <w:numFmt w:val="bullet"/>
      <w:lvlText w:val=""/>
      <w:lvlJc w:val="left"/>
      <w:pPr>
        <w:ind w:left="2160" w:hanging="360"/>
      </w:pPr>
      <w:rPr>
        <w:rFonts w:ascii="Wingdings" w:hAnsi="Wingdings" w:hint="default"/>
      </w:rPr>
    </w:lvl>
    <w:lvl w:ilvl="3" w:tplc="EFF8801E">
      <w:start w:val="1"/>
      <w:numFmt w:val="bullet"/>
      <w:lvlText w:val=""/>
      <w:lvlJc w:val="left"/>
      <w:pPr>
        <w:ind w:left="2880" w:hanging="360"/>
      </w:pPr>
      <w:rPr>
        <w:rFonts w:ascii="Symbol" w:hAnsi="Symbol" w:hint="default"/>
      </w:rPr>
    </w:lvl>
    <w:lvl w:ilvl="4" w:tplc="9176E8E6">
      <w:start w:val="1"/>
      <w:numFmt w:val="bullet"/>
      <w:lvlText w:val="o"/>
      <w:lvlJc w:val="left"/>
      <w:pPr>
        <w:ind w:left="3600" w:hanging="360"/>
      </w:pPr>
      <w:rPr>
        <w:rFonts w:ascii="Courier New" w:hAnsi="Courier New" w:hint="default"/>
      </w:rPr>
    </w:lvl>
    <w:lvl w:ilvl="5" w:tplc="7C1CD906">
      <w:start w:val="1"/>
      <w:numFmt w:val="bullet"/>
      <w:lvlText w:val=""/>
      <w:lvlJc w:val="left"/>
      <w:pPr>
        <w:ind w:left="4320" w:hanging="360"/>
      </w:pPr>
      <w:rPr>
        <w:rFonts w:ascii="Wingdings" w:hAnsi="Wingdings" w:hint="default"/>
      </w:rPr>
    </w:lvl>
    <w:lvl w:ilvl="6" w:tplc="3B7C8778">
      <w:start w:val="1"/>
      <w:numFmt w:val="bullet"/>
      <w:lvlText w:val=""/>
      <w:lvlJc w:val="left"/>
      <w:pPr>
        <w:ind w:left="5040" w:hanging="360"/>
      </w:pPr>
      <w:rPr>
        <w:rFonts w:ascii="Symbol" w:hAnsi="Symbol" w:hint="default"/>
      </w:rPr>
    </w:lvl>
    <w:lvl w:ilvl="7" w:tplc="AF6080EE">
      <w:start w:val="1"/>
      <w:numFmt w:val="bullet"/>
      <w:lvlText w:val="o"/>
      <w:lvlJc w:val="left"/>
      <w:pPr>
        <w:ind w:left="5760" w:hanging="360"/>
      </w:pPr>
      <w:rPr>
        <w:rFonts w:ascii="Courier New" w:hAnsi="Courier New" w:hint="default"/>
      </w:rPr>
    </w:lvl>
    <w:lvl w:ilvl="8" w:tplc="959C0062">
      <w:start w:val="1"/>
      <w:numFmt w:val="bullet"/>
      <w:lvlText w:val=""/>
      <w:lvlJc w:val="left"/>
      <w:pPr>
        <w:ind w:left="6480" w:hanging="360"/>
      </w:pPr>
      <w:rPr>
        <w:rFonts w:ascii="Wingdings" w:hAnsi="Wingdings" w:hint="default"/>
      </w:rPr>
    </w:lvl>
  </w:abstractNum>
  <w:abstractNum w:abstractNumId="5" w15:restartNumberingAfterBreak="0">
    <w:nsid w:val="0848502F"/>
    <w:multiLevelType w:val="hybridMultilevel"/>
    <w:tmpl w:val="B4E67A12"/>
    <w:lvl w:ilvl="0" w:tplc="DDE2B5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AE2865"/>
    <w:multiLevelType w:val="hybridMultilevel"/>
    <w:tmpl w:val="E41C9654"/>
    <w:lvl w:ilvl="0" w:tplc="8E6C473A">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748B7"/>
    <w:multiLevelType w:val="hybridMultilevel"/>
    <w:tmpl w:val="B600B82A"/>
    <w:lvl w:ilvl="0" w:tplc="7318F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46142D"/>
    <w:multiLevelType w:val="hybridMultilevel"/>
    <w:tmpl w:val="610467A6"/>
    <w:lvl w:ilvl="0" w:tplc="07A6D294">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03A1D"/>
    <w:multiLevelType w:val="hybridMultilevel"/>
    <w:tmpl w:val="C9565D9C"/>
    <w:lvl w:ilvl="0" w:tplc="102E07A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8E66DF"/>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8E722A"/>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8CA2B12"/>
    <w:multiLevelType w:val="hybridMultilevel"/>
    <w:tmpl w:val="2126FB58"/>
    <w:lvl w:ilvl="0" w:tplc="AF0A94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8F1BE4"/>
    <w:multiLevelType w:val="hybridMultilevel"/>
    <w:tmpl w:val="6322A2FE"/>
    <w:lvl w:ilvl="0" w:tplc="840668D4">
      <w:start w:val="1"/>
      <w:numFmt w:val="bullet"/>
      <w:lvlText w:val=""/>
      <w:lvlJc w:val="left"/>
      <w:pPr>
        <w:tabs>
          <w:tab w:val="num" w:pos="720"/>
        </w:tabs>
        <w:ind w:left="720" w:hanging="360"/>
      </w:pPr>
      <w:rPr>
        <w:rFonts w:ascii="Wingdings 3" w:hAnsi="Wingdings 3" w:hint="default"/>
      </w:rPr>
    </w:lvl>
    <w:lvl w:ilvl="1" w:tplc="008A1808" w:tentative="1">
      <w:start w:val="1"/>
      <w:numFmt w:val="bullet"/>
      <w:lvlText w:val=""/>
      <w:lvlJc w:val="left"/>
      <w:pPr>
        <w:tabs>
          <w:tab w:val="num" w:pos="1440"/>
        </w:tabs>
        <w:ind w:left="1440" w:hanging="360"/>
      </w:pPr>
      <w:rPr>
        <w:rFonts w:ascii="Wingdings 3" w:hAnsi="Wingdings 3" w:hint="default"/>
      </w:rPr>
    </w:lvl>
    <w:lvl w:ilvl="2" w:tplc="5498B932" w:tentative="1">
      <w:start w:val="1"/>
      <w:numFmt w:val="bullet"/>
      <w:lvlText w:val=""/>
      <w:lvlJc w:val="left"/>
      <w:pPr>
        <w:tabs>
          <w:tab w:val="num" w:pos="2160"/>
        </w:tabs>
        <w:ind w:left="2160" w:hanging="360"/>
      </w:pPr>
      <w:rPr>
        <w:rFonts w:ascii="Wingdings 3" w:hAnsi="Wingdings 3" w:hint="default"/>
      </w:rPr>
    </w:lvl>
    <w:lvl w:ilvl="3" w:tplc="55D08544" w:tentative="1">
      <w:start w:val="1"/>
      <w:numFmt w:val="bullet"/>
      <w:lvlText w:val=""/>
      <w:lvlJc w:val="left"/>
      <w:pPr>
        <w:tabs>
          <w:tab w:val="num" w:pos="2880"/>
        </w:tabs>
        <w:ind w:left="2880" w:hanging="360"/>
      </w:pPr>
      <w:rPr>
        <w:rFonts w:ascii="Wingdings 3" w:hAnsi="Wingdings 3" w:hint="default"/>
      </w:rPr>
    </w:lvl>
    <w:lvl w:ilvl="4" w:tplc="E3C22A22" w:tentative="1">
      <w:start w:val="1"/>
      <w:numFmt w:val="bullet"/>
      <w:lvlText w:val=""/>
      <w:lvlJc w:val="left"/>
      <w:pPr>
        <w:tabs>
          <w:tab w:val="num" w:pos="3600"/>
        </w:tabs>
        <w:ind w:left="3600" w:hanging="360"/>
      </w:pPr>
      <w:rPr>
        <w:rFonts w:ascii="Wingdings 3" w:hAnsi="Wingdings 3" w:hint="default"/>
      </w:rPr>
    </w:lvl>
    <w:lvl w:ilvl="5" w:tplc="CB3AF7F4" w:tentative="1">
      <w:start w:val="1"/>
      <w:numFmt w:val="bullet"/>
      <w:lvlText w:val=""/>
      <w:lvlJc w:val="left"/>
      <w:pPr>
        <w:tabs>
          <w:tab w:val="num" w:pos="4320"/>
        </w:tabs>
        <w:ind w:left="4320" w:hanging="360"/>
      </w:pPr>
      <w:rPr>
        <w:rFonts w:ascii="Wingdings 3" w:hAnsi="Wingdings 3" w:hint="default"/>
      </w:rPr>
    </w:lvl>
    <w:lvl w:ilvl="6" w:tplc="FD46FBA6" w:tentative="1">
      <w:start w:val="1"/>
      <w:numFmt w:val="bullet"/>
      <w:lvlText w:val=""/>
      <w:lvlJc w:val="left"/>
      <w:pPr>
        <w:tabs>
          <w:tab w:val="num" w:pos="5040"/>
        </w:tabs>
        <w:ind w:left="5040" w:hanging="360"/>
      </w:pPr>
      <w:rPr>
        <w:rFonts w:ascii="Wingdings 3" w:hAnsi="Wingdings 3" w:hint="default"/>
      </w:rPr>
    </w:lvl>
    <w:lvl w:ilvl="7" w:tplc="A8042FEC" w:tentative="1">
      <w:start w:val="1"/>
      <w:numFmt w:val="bullet"/>
      <w:lvlText w:val=""/>
      <w:lvlJc w:val="left"/>
      <w:pPr>
        <w:tabs>
          <w:tab w:val="num" w:pos="5760"/>
        </w:tabs>
        <w:ind w:left="5760" w:hanging="360"/>
      </w:pPr>
      <w:rPr>
        <w:rFonts w:ascii="Wingdings 3" w:hAnsi="Wingdings 3" w:hint="default"/>
      </w:rPr>
    </w:lvl>
    <w:lvl w:ilvl="8" w:tplc="C2A2440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529593F"/>
    <w:multiLevelType w:val="hybridMultilevel"/>
    <w:tmpl w:val="124AE71A"/>
    <w:lvl w:ilvl="0" w:tplc="3B268D12">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339D4"/>
    <w:multiLevelType w:val="hybridMultilevel"/>
    <w:tmpl w:val="8958849A"/>
    <w:lvl w:ilvl="0" w:tplc="FB44E9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83244"/>
    <w:multiLevelType w:val="hybridMultilevel"/>
    <w:tmpl w:val="F74E27BA"/>
    <w:lvl w:ilvl="0" w:tplc="D5A24456">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AF0143"/>
    <w:multiLevelType w:val="hybridMultilevel"/>
    <w:tmpl w:val="35C41D8C"/>
    <w:lvl w:ilvl="0" w:tplc="0F7C5BFC">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152A1"/>
    <w:multiLevelType w:val="multilevel"/>
    <w:tmpl w:val="C9565D9C"/>
    <w:styleLink w:val="CurrentList1"/>
    <w:lvl w:ilvl="0">
      <w:start w:val="4"/>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56F20D4"/>
    <w:multiLevelType w:val="hybridMultilevel"/>
    <w:tmpl w:val="36DE5A2C"/>
    <w:lvl w:ilvl="0" w:tplc="C7F0E29E">
      <w:start w:val="1"/>
      <w:numFmt w:val="lowerRoman"/>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D78FB"/>
    <w:multiLevelType w:val="hybridMultilevel"/>
    <w:tmpl w:val="191A824C"/>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14EEA"/>
    <w:multiLevelType w:val="hybridMultilevel"/>
    <w:tmpl w:val="4C42DCFC"/>
    <w:lvl w:ilvl="0" w:tplc="416C589E">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A116D"/>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C4C7D52"/>
    <w:multiLevelType w:val="hybridMultilevel"/>
    <w:tmpl w:val="2CFE7190"/>
    <w:lvl w:ilvl="0" w:tplc="8E5AB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CE36F6"/>
    <w:multiLevelType w:val="hybridMultilevel"/>
    <w:tmpl w:val="C438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93E31"/>
    <w:multiLevelType w:val="hybridMultilevel"/>
    <w:tmpl w:val="396097D4"/>
    <w:lvl w:ilvl="0" w:tplc="88D28AD0">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43B07"/>
    <w:multiLevelType w:val="hybridMultilevel"/>
    <w:tmpl w:val="9A02EB0E"/>
    <w:lvl w:ilvl="0" w:tplc="3B52346E">
      <w:start w:val="1"/>
      <w:numFmt w:val="lowerLetter"/>
      <w:lvlText w:val="%1."/>
      <w:lvlJc w:val="left"/>
      <w:pPr>
        <w:ind w:left="1080" w:hanging="360"/>
      </w:pPr>
      <w:rPr>
        <w:rFonts w:ascii="Arial" w:eastAsia="Times New Roman" w:hAnsi="Arial" w:cs="Arial"/>
        <w:b w:val="0"/>
        <w:bCs w:val="0"/>
        <w:sz w:val="24"/>
        <w:szCs w:val="24"/>
      </w:rPr>
    </w:lvl>
    <w:lvl w:ilvl="1" w:tplc="C7F0E29E">
      <w:start w:val="1"/>
      <w:numFmt w:val="lowerRoman"/>
      <w:lvlText w:val="%2."/>
      <w:lvlJc w:val="left"/>
      <w:pPr>
        <w:ind w:left="1440" w:hanging="360"/>
      </w:pPr>
      <w:rPr>
        <w:rFonts w:ascii="Arial" w:eastAsia="Times New Roman" w:hAnsi="Arial" w:cs="Arial"/>
      </w:rPr>
    </w:lvl>
    <w:lvl w:ilvl="2" w:tplc="BB10EF1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8091D"/>
    <w:multiLevelType w:val="hybridMultilevel"/>
    <w:tmpl w:val="A282FFBE"/>
    <w:lvl w:ilvl="0" w:tplc="02280A9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D4D1F"/>
    <w:multiLevelType w:val="hybridMultilevel"/>
    <w:tmpl w:val="CAB04B68"/>
    <w:lvl w:ilvl="0" w:tplc="86B2F584">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7230D"/>
    <w:multiLevelType w:val="hybridMultilevel"/>
    <w:tmpl w:val="A3A449A0"/>
    <w:lvl w:ilvl="0" w:tplc="7C6E19DC">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203F7"/>
    <w:multiLevelType w:val="hybridMultilevel"/>
    <w:tmpl w:val="F74E27BA"/>
    <w:lvl w:ilvl="0" w:tplc="FFFFFFFF">
      <w:start w:val="1"/>
      <w:numFmt w:val="lowerLetter"/>
      <w:lvlText w:val="%1."/>
      <w:lvlJc w:val="left"/>
      <w:pPr>
        <w:ind w:left="1080" w:hanging="360"/>
      </w:pPr>
      <w:rPr>
        <w:rFonts w:eastAsia="Times New Roman" w:hint="default"/>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9B44A2B"/>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BF82B55"/>
    <w:multiLevelType w:val="hybridMultilevel"/>
    <w:tmpl w:val="2D84AD08"/>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12D8B"/>
    <w:multiLevelType w:val="hybridMultilevel"/>
    <w:tmpl w:val="B254E442"/>
    <w:lvl w:ilvl="0" w:tplc="91A6050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1A4C02"/>
    <w:multiLevelType w:val="hybridMultilevel"/>
    <w:tmpl w:val="49FEE2B0"/>
    <w:lvl w:ilvl="0" w:tplc="7534BB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DB46E8"/>
    <w:multiLevelType w:val="hybridMultilevel"/>
    <w:tmpl w:val="FC5637B2"/>
    <w:lvl w:ilvl="0" w:tplc="3E1624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74B8D"/>
    <w:multiLevelType w:val="hybridMultilevel"/>
    <w:tmpl w:val="60F40BF4"/>
    <w:lvl w:ilvl="0" w:tplc="C4625574">
      <w:start w:val="3"/>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50E17"/>
    <w:multiLevelType w:val="hybridMultilevel"/>
    <w:tmpl w:val="85E66CC0"/>
    <w:lvl w:ilvl="0" w:tplc="D66ECBD4">
      <w:start w:val="2"/>
      <w:numFmt w:val="lowerRoman"/>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C4413A"/>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7A866BE"/>
    <w:multiLevelType w:val="hybridMultilevel"/>
    <w:tmpl w:val="F3C69E3C"/>
    <w:lvl w:ilvl="0" w:tplc="CC60FC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A548D7"/>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68D0530B"/>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0925FD3"/>
    <w:multiLevelType w:val="hybridMultilevel"/>
    <w:tmpl w:val="C798B4D4"/>
    <w:lvl w:ilvl="0" w:tplc="C5F283E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2E34647"/>
    <w:multiLevelType w:val="hybridMultilevel"/>
    <w:tmpl w:val="99FAB002"/>
    <w:lvl w:ilvl="0" w:tplc="4F328A20">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D2366"/>
    <w:multiLevelType w:val="hybridMultilevel"/>
    <w:tmpl w:val="CF1E6046"/>
    <w:lvl w:ilvl="0" w:tplc="A2B8E4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F72729"/>
    <w:multiLevelType w:val="hybridMultilevel"/>
    <w:tmpl w:val="2E6095EA"/>
    <w:lvl w:ilvl="0" w:tplc="2290562E">
      <w:start w:val="3"/>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E3126"/>
    <w:multiLevelType w:val="hybridMultilevel"/>
    <w:tmpl w:val="D304C118"/>
    <w:lvl w:ilvl="0" w:tplc="E7F0A7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9B7A6A"/>
    <w:multiLevelType w:val="hybridMultilevel"/>
    <w:tmpl w:val="14CA044C"/>
    <w:lvl w:ilvl="0" w:tplc="81A2A5C6">
      <w:start w:val="5"/>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6A607F"/>
    <w:multiLevelType w:val="hybridMultilevel"/>
    <w:tmpl w:val="98187A52"/>
    <w:lvl w:ilvl="0" w:tplc="6F5E0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947777">
    <w:abstractNumId w:val="4"/>
  </w:num>
  <w:num w:numId="2" w16cid:durableId="2144883061">
    <w:abstractNumId w:val="26"/>
  </w:num>
  <w:num w:numId="3" w16cid:durableId="993223764">
    <w:abstractNumId w:val="48"/>
  </w:num>
  <w:num w:numId="4" w16cid:durableId="1479541470">
    <w:abstractNumId w:val="20"/>
  </w:num>
  <w:num w:numId="5" w16cid:durableId="1995251995">
    <w:abstractNumId w:val="32"/>
  </w:num>
  <w:num w:numId="6" w16cid:durableId="2020500112">
    <w:abstractNumId w:val="42"/>
  </w:num>
  <w:num w:numId="7" w16cid:durableId="89283719">
    <w:abstractNumId w:val="24"/>
  </w:num>
  <w:num w:numId="8" w16cid:durableId="1148666860">
    <w:abstractNumId w:val="16"/>
  </w:num>
  <w:num w:numId="9" w16cid:durableId="1329023295">
    <w:abstractNumId w:val="19"/>
  </w:num>
  <w:num w:numId="10" w16cid:durableId="1348866529">
    <w:abstractNumId w:val="30"/>
  </w:num>
  <w:num w:numId="11" w16cid:durableId="92673518">
    <w:abstractNumId w:val="9"/>
  </w:num>
  <w:num w:numId="12" w16cid:durableId="1116947002">
    <w:abstractNumId w:val="22"/>
  </w:num>
  <w:num w:numId="13" w16cid:durableId="1109394904">
    <w:abstractNumId w:val="1"/>
  </w:num>
  <w:num w:numId="14" w16cid:durableId="453909771">
    <w:abstractNumId w:val="31"/>
  </w:num>
  <w:num w:numId="15" w16cid:durableId="1403259421">
    <w:abstractNumId w:val="10"/>
  </w:num>
  <w:num w:numId="16" w16cid:durableId="2123524270">
    <w:abstractNumId w:val="38"/>
  </w:num>
  <w:num w:numId="17" w16cid:durableId="271398002">
    <w:abstractNumId w:val="11"/>
  </w:num>
  <w:num w:numId="18" w16cid:durableId="561794394">
    <w:abstractNumId w:val="40"/>
  </w:num>
  <w:num w:numId="19" w16cid:durableId="123693800">
    <w:abstractNumId w:val="41"/>
  </w:num>
  <w:num w:numId="20" w16cid:durableId="1013072114">
    <w:abstractNumId w:val="18"/>
  </w:num>
  <w:num w:numId="21" w16cid:durableId="884830337">
    <w:abstractNumId w:val="29"/>
  </w:num>
  <w:num w:numId="22" w16cid:durableId="1653679645">
    <w:abstractNumId w:val="39"/>
  </w:num>
  <w:num w:numId="23" w16cid:durableId="1770660235">
    <w:abstractNumId w:val="8"/>
  </w:num>
  <w:num w:numId="24" w16cid:durableId="327682631">
    <w:abstractNumId w:val="3"/>
  </w:num>
  <w:num w:numId="25" w16cid:durableId="1881935351">
    <w:abstractNumId w:val="35"/>
  </w:num>
  <w:num w:numId="26" w16cid:durableId="1162090147">
    <w:abstractNumId w:val="15"/>
  </w:num>
  <w:num w:numId="27" w16cid:durableId="1909222722">
    <w:abstractNumId w:val="23"/>
  </w:num>
  <w:num w:numId="28" w16cid:durableId="1571041235">
    <w:abstractNumId w:val="36"/>
  </w:num>
  <w:num w:numId="29" w16cid:durableId="1207910260">
    <w:abstractNumId w:val="45"/>
  </w:num>
  <w:num w:numId="30" w16cid:durableId="1030909382">
    <w:abstractNumId w:val="14"/>
  </w:num>
  <w:num w:numId="31" w16cid:durableId="319886494">
    <w:abstractNumId w:val="21"/>
  </w:num>
  <w:num w:numId="32" w16cid:durableId="11884549">
    <w:abstractNumId w:val="6"/>
  </w:num>
  <w:num w:numId="33" w16cid:durableId="913004152">
    <w:abstractNumId w:val="0"/>
  </w:num>
  <w:num w:numId="34" w16cid:durableId="1129855442">
    <w:abstractNumId w:val="43"/>
  </w:num>
  <w:num w:numId="35" w16cid:durableId="957027904">
    <w:abstractNumId w:val="28"/>
  </w:num>
  <w:num w:numId="36" w16cid:durableId="1698043899">
    <w:abstractNumId w:val="25"/>
  </w:num>
  <w:num w:numId="37" w16cid:durableId="458496155">
    <w:abstractNumId w:val="17"/>
  </w:num>
  <w:num w:numId="38" w16cid:durableId="337197515">
    <w:abstractNumId w:val="37"/>
  </w:num>
  <w:num w:numId="39" w16cid:durableId="542642396">
    <w:abstractNumId w:val="47"/>
  </w:num>
  <w:num w:numId="40" w16cid:durableId="977488328">
    <w:abstractNumId w:val="27"/>
  </w:num>
  <w:num w:numId="41" w16cid:durableId="1949046429">
    <w:abstractNumId w:val="33"/>
  </w:num>
  <w:num w:numId="42" w16cid:durableId="2118018951">
    <w:abstractNumId w:val="46"/>
  </w:num>
  <w:num w:numId="43" w16cid:durableId="215120433">
    <w:abstractNumId w:val="5"/>
  </w:num>
  <w:num w:numId="44" w16cid:durableId="1071270417">
    <w:abstractNumId w:val="34"/>
  </w:num>
  <w:num w:numId="45" w16cid:durableId="2042902281">
    <w:abstractNumId w:val="2"/>
  </w:num>
  <w:num w:numId="46" w16cid:durableId="1211110679">
    <w:abstractNumId w:val="44"/>
  </w:num>
  <w:num w:numId="47" w16cid:durableId="2007397599">
    <w:abstractNumId w:val="12"/>
  </w:num>
  <w:num w:numId="48" w16cid:durableId="567762987">
    <w:abstractNumId w:val="42"/>
  </w:num>
  <w:num w:numId="49" w16cid:durableId="1151795583">
    <w:abstractNumId w:val="42"/>
  </w:num>
  <w:num w:numId="50" w16cid:durableId="502359017">
    <w:abstractNumId w:val="7"/>
  </w:num>
  <w:num w:numId="51" w16cid:durableId="1208444707">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D3"/>
    <w:rsid w:val="0001235C"/>
    <w:rsid w:val="00016037"/>
    <w:rsid w:val="00023680"/>
    <w:rsid w:val="0003049B"/>
    <w:rsid w:val="0007426D"/>
    <w:rsid w:val="00093F59"/>
    <w:rsid w:val="00097239"/>
    <w:rsid w:val="000B3D6A"/>
    <w:rsid w:val="000C355F"/>
    <w:rsid w:val="000F64AB"/>
    <w:rsid w:val="00120315"/>
    <w:rsid w:val="00120BD4"/>
    <w:rsid w:val="00122A69"/>
    <w:rsid w:val="00131341"/>
    <w:rsid w:val="00131BED"/>
    <w:rsid w:val="00141E3B"/>
    <w:rsid w:val="00151F80"/>
    <w:rsid w:val="001564DD"/>
    <w:rsid w:val="00175845"/>
    <w:rsid w:val="00180FCB"/>
    <w:rsid w:val="001857FD"/>
    <w:rsid w:val="0018651D"/>
    <w:rsid w:val="001951D5"/>
    <w:rsid w:val="001D0E2F"/>
    <w:rsid w:val="001D4802"/>
    <w:rsid w:val="001F3FDC"/>
    <w:rsid w:val="001F4EAC"/>
    <w:rsid w:val="001F5701"/>
    <w:rsid w:val="00223D86"/>
    <w:rsid w:val="002604C5"/>
    <w:rsid w:val="0026672A"/>
    <w:rsid w:val="002749AD"/>
    <w:rsid w:val="00293123"/>
    <w:rsid w:val="002B3812"/>
    <w:rsid w:val="002D1081"/>
    <w:rsid w:val="002D14DB"/>
    <w:rsid w:val="002E677A"/>
    <w:rsid w:val="003119CB"/>
    <w:rsid w:val="003209C4"/>
    <w:rsid w:val="00323203"/>
    <w:rsid w:val="00330959"/>
    <w:rsid w:val="00330C8D"/>
    <w:rsid w:val="00336BF8"/>
    <w:rsid w:val="003515C7"/>
    <w:rsid w:val="003612F5"/>
    <w:rsid w:val="00371243"/>
    <w:rsid w:val="003A7E6D"/>
    <w:rsid w:val="003E4FD3"/>
    <w:rsid w:val="003E5D36"/>
    <w:rsid w:val="004041C6"/>
    <w:rsid w:val="00422B3A"/>
    <w:rsid w:val="004345A2"/>
    <w:rsid w:val="00434E78"/>
    <w:rsid w:val="00445F63"/>
    <w:rsid w:val="004561C0"/>
    <w:rsid w:val="004564CD"/>
    <w:rsid w:val="004566DA"/>
    <w:rsid w:val="00471AF2"/>
    <w:rsid w:val="00484E45"/>
    <w:rsid w:val="004A00CD"/>
    <w:rsid w:val="004C1554"/>
    <w:rsid w:val="004C4C19"/>
    <w:rsid w:val="004C5134"/>
    <w:rsid w:val="004D4510"/>
    <w:rsid w:val="004D5254"/>
    <w:rsid w:val="004E0443"/>
    <w:rsid w:val="004E6F6A"/>
    <w:rsid w:val="004F06CA"/>
    <w:rsid w:val="004F78A7"/>
    <w:rsid w:val="00501CA0"/>
    <w:rsid w:val="00562D23"/>
    <w:rsid w:val="00563CA3"/>
    <w:rsid w:val="00570326"/>
    <w:rsid w:val="00595741"/>
    <w:rsid w:val="00596C65"/>
    <w:rsid w:val="005A0062"/>
    <w:rsid w:val="005A741E"/>
    <w:rsid w:val="005E7574"/>
    <w:rsid w:val="005F4A1C"/>
    <w:rsid w:val="00600A77"/>
    <w:rsid w:val="006063FC"/>
    <w:rsid w:val="00612C4E"/>
    <w:rsid w:val="00614775"/>
    <w:rsid w:val="006219F8"/>
    <w:rsid w:val="00626267"/>
    <w:rsid w:val="00627AAE"/>
    <w:rsid w:val="00632229"/>
    <w:rsid w:val="00636F95"/>
    <w:rsid w:val="00644571"/>
    <w:rsid w:val="006578B6"/>
    <w:rsid w:val="00657FF0"/>
    <w:rsid w:val="00665A90"/>
    <w:rsid w:val="006707DB"/>
    <w:rsid w:val="006B1423"/>
    <w:rsid w:val="006D111D"/>
    <w:rsid w:val="006D59DB"/>
    <w:rsid w:val="006F29D6"/>
    <w:rsid w:val="006F59EC"/>
    <w:rsid w:val="00705460"/>
    <w:rsid w:val="0071153F"/>
    <w:rsid w:val="00717273"/>
    <w:rsid w:val="00721649"/>
    <w:rsid w:val="007302E7"/>
    <w:rsid w:val="00761B44"/>
    <w:rsid w:val="007772EB"/>
    <w:rsid w:val="007E0340"/>
    <w:rsid w:val="007E5468"/>
    <w:rsid w:val="00811772"/>
    <w:rsid w:val="00820AB0"/>
    <w:rsid w:val="00830360"/>
    <w:rsid w:val="008538BD"/>
    <w:rsid w:val="008C16F1"/>
    <w:rsid w:val="008E79A4"/>
    <w:rsid w:val="00906BF9"/>
    <w:rsid w:val="00912BF3"/>
    <w:rsid w:val="00930BF5"/>
    <w:rsid w:val="00940D87"/>
    <w:rsid w:val="0095286D"/>
    <w:rsid w:val="00961E0B"/>
    <w:rsid w:val="00967A65"/>
    <w:rsid w:val="00982706"/>
    <w:rsid w:val="0099197A"/>
    <w:rsid w:val="00997689"/>
    <w:rsid w:val="009A7349"/>
    <w:rsid w:val="009D55B5"/>
    <w:rsid w:val="009E4096"/>
    <w:rsid w:val="009E4E43"/>
    <w:rsid w:val="009F6E1E"/>
    <w:rsid w:val="009F77AF"/>
    <w:rsid w:val="00A01467"/>
    <w:rsid w:val="00A061EC"/>
    <w:rsid w:val="00A31353"/>
    <w:rsid w:val="00A46C74"/>
    <w:rsid w:val="00A477DE"/>
    <w:rsid w:val="00A662C5"/>
    <w:rsid w:val="00A70158"/>
    <w:rsid w:val="00A82FE4"/>
    <w:rsid w:val="00A85133"/>
    <w:rsid w:val="00A87036"/>
    <w:rsid w:val="00A97470"/>
    <w:rsid w:val="00AA7285"/>
    <w:rsid w:val="00AB000D"/>
    <w:rsid w:val="00AB78F0"/>
    <w:rsid w:val="00AD6035"/>
    <w:rsid w:val="00AE06A1"/>
    <w:rsid w:val="00AE4F82"/>
    <w:rsid w:val="00AE5420"/>
    <w:rsid w:val="00AF0424"/>
    <w:rsid w:val="00B067DD"/>
    <w:rsid w:val="00B16AA7"/>
    <w:rsid w:val="00B574B8"/>
    <w:rsid w:val="00B64F00"/>
    <w:rsid w:val="00B752A0"/>
    <w:rsid w:val="00B81F28"/>
    <w:rsid w:val="00BA5E26"/>
    <w:rsid w:val="00BB3DA7"/>
    <w:rsid w:val="00BB4294"/>
    <w:rsid w:val="00BD4BEF"/>
    <w:rsid w:val="00BF1D60"/>
    <w:rsid w:val="00C16292"/>
    <w:rsid w:val="00C20031"/>
    <w:rsid w:val="00C23102"/>
    <w:rsid w:val="00C3696E"/>
    <w:rsid w:val="00C4173E"/>
    <w:rsid w:val="00C5638B"/>
    <w:rsid w:val="00C66572"/>
    <w:rsid w:val="00C75E95"/>
    <w:rsid w:val="00C85E74"/>
    <w:rsid w:val="00C86B85"/>
    <w:rsid w:val="00CA1F63"/>
    <w:rsid w:val="00CB1808"/>
    <w:rsid w:val="00CC55C2"/>
    <w:rsid w:val="00CE58DF"/>
    <w:rsid w:val="00CE6A2B"/>
    <w:rsid w:val="00CF2254"/>
    <w:rsid w:val="00D003F9"/>
    <w:rsid w:val="00D0080C"/>
    <w:rsid w:val="00D27547"/>
    <w:rsid w:val="00D67AA3"/>
    <w:rsid w:val="00D70D6C"/>
    <w:rsid w:val="00D72228"/>
    <w:rsid w:val="00D72FCF"/>
    <w:rsid w:val="00D7405F"/>
    <w:rsid w:val="00D75B91"/>
    <w:rsid w:val="00D8278C"/>
    <w:rsid w:val="00DA4AEC"/>
    <w:rsid w:val="00DA621E"/>
    <w:rsid w:val="00DB1F6D"/>
    <w:rsid w:val="00DD0B0C"/>
    <w:rsid w:val="00DD4F40"/>
    <w:rsid w:val="00DE027E"/>
    <w:rsid w:val="00E20CE2"/>
    <w:rsid w:val="00E36A33"/>
    <w:rsid w:val="00E4027A"/>
    <w:rsid w:val="00E440C5"/>
    <w:rsid w:val="00E4707B"/>
    <w:rsid w:val="00E54531"/>
    <w:rsid w:val="00E546F7"/>
    <w:rsid w:val="00E57DEF"/>
    <w:rsid w:val="00E80823"/>
    <w:rsid w:val="00E92EE6"/>
    <w:rsid w:val="00E931D8"/>
    <w:rsid w:val="00EA4DF6"/>
    <w:rsid w:val="00EB461E"/>
    <w:rsid w:val="00EC3518"/>
    <w:rsid w:val="00EE0068"/>
    <w:rsid w:val="00EE28C2"/>
    <w:rsid w:val="00EE7D4D"/>
    <w:rsid w:val="00EF4C38"/>
    <w:rsid w:val="00F17E71"/>
    <w:rsid w:val="00F20B2F"/>
    <w:rsid w:val="00F22722"/>
    <w:rsid w:val="00F37032"/>
    <w:rsid w:val="00F42DB4"/>
    <w:rsid w:val="00F501F6"/>
    <w:rsid w:val="00F53B77"/>
    <w:rsid w:val="00F5741B"/>
    <w:rsid w:val="00F7167C"/>
    <w:rsid w:val="00F73485"/>
    <w:rsid w:val="00F85295"/>
    <w:rsid w:val="00FB3637"/>
    <w:rsid w:val="00FC2479"/>
    <w:rsid w:val="00FC7835"/>
    <w:rsid w:val="00FE289E"/>
    <w:rsid w:val="0598C755"/>
    <w:rsid w:val="13050179"/>
    <w:rsid w:val="18C30FB3"/>
    <w:rsid w:val="1A5B112B"/>
    <w:rsid w:val="381C4363"/>
    <w:rsid w:val="45B88535"/>
    <w:rsid w:val="4CCCD6AE"/>
    <w:rsid w:val="50E8D073"/>
    <w:rsid w:val="5E0DB6DC"/>
    <w:rsid w:val="63A6B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F5B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5C7"/>
    <w:rPr>
      <w:rFonts w:ascii="Arial" w:hAnsi="Arial"/>
    </w:rPr>
  </w:style>
  <w:style w:type="paragraph" w:styleId="Heading1">
    <w:name w:val="heading 1"/>
    <w:basedOn w:val="Normal"/>
    <w:next w:val="Normal"/>
    <w:link w:val="Heading1Char"/>
    <w:uiPriority w:val="9"/>
    <w:qFormat/>
    <w:rsid w:val="006707DB"/>
    <w:pPr>
      <w:pBdr>
        <w:top w:val="single" w:sz="4" w:space="10" w:color="auto"/>
        <w:bottom w:val="single" w:sz="4" w:space="10" w:color="auto"/>
      </w:pBdr>
      <w:spacing w:before="360" w:after="360"/>
      <w:jc w:val="center"/>
      <w:outlineLvl w:val="0"/>
    </w:pPr>
    <w:rPr>
      <w:rFonts w:cs="Arial"/>
      <w:b/>
      <w:bCs/>
      <w:color w:val="0F4761"/>
    </w:rPr>
  </w:style>
  <w:style w:type="paragraph" w:styleId="Heading2">
    <w:name w:val="heading 2"/>
    <w:basedOn w:val="Normal"/>
    <w:next w:val="Normal"/>
    <w:link w:val="Heading2Char"/>
    <w:uiPriority w:val="9"/>
    <w:unhideWhenUsed/>
    <w:qFormat/>
    <w:rsid w:val="002E677A"/>
    <w:pPr>
      <w:outlineLvl w:val="1"/>
    </w:pPr>
    <w:rPr>
      <w:b/>
      <w:bCs/>
    </w:rPr>
  </w:style>
  <w:style w:type="paragraph" w:styleId="Heading3">
    <w:name w:val="heading 3"/>
    <w:basedOn w:val="Normal"/>
    <w:next w:val="Normal"/>
    <w:link w:val="Heading3Char"/>
    <w:uiPriority w:val="9"/>
    <w:semiHidden/>
    <w:unhideWhenUsed/>
    <w:qFormat/>
    <w:rsid w:val="003E4F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4F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4F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4FD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4FD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4FD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4FD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7DB"/>
    <w:rPr>
      <w:rFonts w:ascii="Arial" w:hAnsi="Arial" w:cs="Arial"/>
      <w:b/>
      <w:bCs/>
      <w:color w:val="0F4761"/>
    </w:rPr>
  </w:style>
  <w:style w:type="character" w:customStyle="1" w:styleId="Heading2Char">
    <w:name w:val="Heading 2 Char"/>
    <w:basedOn w:val="DefaultParagraphFont"/>
    <w:link w:val="Heading2"/>
    <w:uiPriority w:val="9"/>
    <w:rsid w:val="002E677A"/>
    <w:rPr>
      <w:rFonts w:ascii="Arial" w:hAnsi="Arial"/>
      <w:b/>
      <w:bCs/>
    </w:rPr>
  </w:style>
  <w:style w:type="character" w:customStyle="1" w:styleId="Heading3Char">
    <w:name w:val="Heading 3 Char"/>
    <w:basedOn w:val="DefaultParagraphFont"/>
    <w:link w:val="Heading3"/>
    <w:uiPriority w:val="9"/>
    <w:semiHidden/>
    <w:rsid w:val="003E4F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4F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4F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4F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4F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4F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4FD3"/>
    <w:rPr>
      <w:rFonts w:eastAsiaTheme="majorEastAsia" w:cstheme="majorBidi"/>
      <w:color w:val="272727" w:themeColor="text1" w:themeTint="D8"/>
    </w:rPr>
  </w:style>
  <w:style w:type="paragraph" w:styleId="Title">
    <w:name w:val="Title"/>
    <w:basedOn w:val="Normal"/>
    <w:next w:val="Normal"/>
    <w:link w:val="TitleChar"/>
    <w:uiPriority w:val="10"/>
    <w:qFormat/>
    <w:rsid w:val="003E4FD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F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4FD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4F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4FD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E4FD3"/>
    <w:rPr>
      <w:i/>
      <w:iCs/>
      <w:color w:val="404040" w:themeColor="text1" w:themeTint="BF"/>
    </w:rPr>
  </w:style>
  <w:style w:type="paragraph" w:styleId="ListParagraph">
    <w:name w:val="List Paragraph"/>
    <w:basedOn w:val="Normal"/>
    <w:uiPriority w:val="34"/>
    <w:qFormat/>
    <w:rsid w:val="003E4FD3"/>
    <w:pPr>
      <w:ind w:left="720"/>
      <w:contextualSpacing/>
    </w:pPr>
  </w:style>
  <w:style w:type="character" w:styleId="IntenseEmphasis">
    <w:name w:val="Intense Emphasis"/>
    <w:basedOn w:val="DefaultParagraphFont"/>
    <w:uiPriority w:val="21"/>
    <w:qFormat/>
    <w:rsid w:val="003E4FD3"/>
    <w:rPr>
      <w:i/>
      <w:iCs/>
      <w:color w:val="0F4761" w:themeColor="accent1" w:themeShade="BF"/>
    </w:rPr>
  </w:style>
  <w:style w:type="paragraph" w:styleId="IntenseQuote">
    <w:name w:val="Intense Quote"/>
    <w:basedOn w:val="Normal"/>
    <w:next w:val="Normal"/>
    <w:link w:val="IntenseQuoteChar"/>
    <w:uiPriority w:val="30"/>
    <w:qFormat/>
    <w:rsid w:val="003E4F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4FD3"/>
    <w:rPr>
      <w:i/>
      <w:iCs/>
      <w:color w:val="0F4761" w:themeColor="accent1" w:themeShade="BF"/>
    </w:rPr>
  </w:style>
  <w:style w:type="character" w:styleId="IntenseReference">
    <w:name w:val="Intense Reference"/>
    <w:basedOn w:val="DefaultParagraphFont"/>
    <w:uiPriority w:val="32"/>
    <w:qFormat/>
    <w:rsid w:val="003E4FD3"/>
    <w:rPr>
      <w:b/>
      <w:bCs/>
      <w:smallCaps/>
      <w:color w:val="0F4761" w:themeColor="accent1" w:themeShade="BF"/>
      <w:spacing w:val="5"/>
    </w:rPr>
  </w:style>
  <w:style w:type="character" w:styleId="BookTitle">
    <w:name w:val="Book Title"/>
    <w:basedOn w:val="DefaultParagraphFont"/>
    <w:uiPriority w:val="33"/>
    <w:qFormat/>
    <w:rsid w:val="00614775"/>
    <w:rPr>
      <w:b/>
      <w:bCs/>
      <w:i/>
      <w:iCs/>
      <w:spacing w:val="5"/>
    </w:rPr>
  </w:style>
  <w:style w:type="character" w:styleId="CommentReference">
    <w:name w:val="annotation reference"/>
    <w:basedOn w:val="DefaultParagraphFont"/>
    <w:uiPriority w:val="99"/>
    <w:semiHidden/>
    <w:unhideWhenUsed/>
    <w:rsid w:val="001F4EAC"/>
    <w:rPr>
      <w:sz w:val="16"/>
      <w:szCs w:val="16"/>
    </w:rPr>
  </w:style>
  <w:style w:type="paragraph" w:styleId="CommentText">
    <w:name w:val="annotation text"/>
    <w:basedOn w:val="Normal"/>
    <w:link w:val="CommentTextChar"/>
    <w:uiPriority w:val="99"/>
    <w:unhideWhenUsed/>
    <w:rsid w:val="001F4EAC"/>
    <w:rPr>
      <w:sz w:val="20"/>
      <w:szCs w:val="20"/>
    </w:rPr>
  </w:style>
  <w:style w:type="character" w:customStyle="1" w:styleId="CommentTextChar">
    <w:name w:val="Comment Text Char"/>
    <w:basedOn w:val="DefaultParagraphFont"/>
    <w:link w:val="CommentText"/>
    <w:uiPriority w:val="99"/>
    <w:rsid w:val="001F4EAC"/>
    <w:rPr>
      <w:sz w:val="20"/>
      <w:szCs w:val="20"/>
    </w:rPr>
  </w:style>
  <w:style w:type="paragraph" w:styleId="CommentSubject">
    <w:name w:val="annotation subject"/>
    <w:basedOn w:val="CommentText"/>
    <w:next w:val="CommentText"/>
    <w:link w:val="CommentSubjectChar"/>
    <w:uiPriority w:val="99"/>
    <w:semiHidden/>
    <w:unhideWhenUsed/>
    <w:rsid w:val="001F4EAC"/>
    <w:rPr>
      <w:b/>
      <w:bCs/>
    </w:rPr>
  </w:style>
  <w:style w:type="character" w:customStyle="1" w:styleId="CommentSubjectChar">
    <w:name w:val="Comment Subject Char"/>
    <w:basedOn w:val="CommentTextChar"/>
    <w:link w:val="CommentSubject"/>
    <w:uiPriority w:val="99"/>
    <w:semiHidden/>
    <w:rsid w:val="001F4EAC"/>
    <w:rPr>
      <w:b/>
      <w:bCs/>
      <w:sz w:val="20"/>
      <w:szCs w:val="20"/>
    </w:rPr>
  </w:style>
  <w:style w:type="paragraph" w:styleId="Header">
    <w:name w:val="header"/>
    <w:basedOn w:val="Normal"/>
    <w:link w:val="HeaderChar"/>
    <w:uiPriority w:val="99"/>
    <w:unhideWhenUsed/>
    <w:rsid w:val="001F4EAC"/>
    <w:pPr>
      <w:tabs>
        <w:tab w:val="center" w:pos="4680"/>
        <w:tab w:val="right" w:pos="9360"/>
      </w:tabs>
    </w:pPr>
  </w:style>
  <w:style w:type="character" w:customStyle="1" w:styleId="HeaderChar">
    <w:name w:val="Header Char"/>
    <w:basedOn w:val="DefaultParagraphFont"/>
    <w:link w:val="Header"/>
    <w:uiPriority w:val="99"/>
    <w:rsid w:val="001F4EAC"/>
  </w:style>
  <w:style w:type="paragraph" w:styleId="Footer">
    <w:name w:val="footer"/>
    <w:basedOn w:val="Normal"/>
    <w:link w:val="FooterChar"/>
    <w:uiPriority w:val="99"/>
    <w:unhideWhenUsed/>
    <w:rsid w:val="001F4EAC"/>
    <w:pPr>
      <w:tabs>
        <w:tab w:val="center" w:pos="4680"/>
        <w:tab w:val="right" w:pos="9360"/>
      </w:tabs>
    </w:pPr>
  </w:style>
  <w:style w:type="character" w:customStyle="1" w:styleId="FooterChar">
    <w:name w:val="Footer Char"/>
    <w:basedOn w:val="DefaultParagraphFont"/>
    <w:link w:val="Footer"/>
    <w:uiPriority w:val="99"/>
    <w:rsid w:val="001F4EAC"/>
  </w:style>
  <w:style w:type="paragraph" w:styleId="Revision">
    <w:name w:val="Revision"/>
    <w:hidden/>
    <w:uiPriority w:val="99"/>
    <w:semiHidden/>
    <w:rsid w:val="003209C4"/>
  </w:style>
  <w:style w:type="numbering" w:customStyle="1" w:styleId="CurrentList1">
    <w:name w:val="Current List1"/>
    <w:uiPriority w:val="99"/>
    <w:rsid w:val="00570326"/>
    <w:pPr>
      <w:numPr>
        <w:numId w:val="20"/>
      </w:numPr>
    </w:pPr>
  </w:style>
  <w:style w:type="table" w:styleId="TableGrid">
    <w:name w:val="Table Grid"/>
    <w:basedOn w:val="TableNormal"/>
    <w:uiPriority w:val="39"/>
    <w:rsid w:val="001D0E2F"/>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4A00CD"/>
    <w:pPr>
      <w:spacing w:before="100" w:beforeAutospacing="1" w:after="100" w:afterAutospacing="1"/>
    </w:pPr>
    <w:rPr>
      <w:rFonts w:ascii="Times New Roman" w:eastAsia="Times New Roman" w:hAnsi="Times New Roman" w:cs="Times New Roman"/>
      <w:kern w:val="0"/>
      <w14:ligatures w14:val="none"/>
    </w:rPr>
  </w:style>
  <w:style w:type="character" w:customStyle="1" w:styleId="cf01">
    <w:name w:val="cf01"/>
    <w:basedOn w:val="DefaultParagraphFont"/>
    <w:rsid w:val="004A00CD"/>
    <w:rPr>
      <w:rFonts w:ascii="Segoe UI" w:hAnsi="Segoe UI" w:cs="Segoe UI" w:hint="default"/>
      <w:sz w:val="18"/>
      <w:szCs w:val="18"/>
    </w:rPr>
  </w:style>
  <w:style w:type="character" w:styleId="Hyperlink">
    <w:name w:val="Hyperlink"/>
    <w:basedOn w:val="DefaultParagraphFont"/>
    <w:uiPriority w:val="99"/>
    <w:unhideWhenUsed/>
    <w:rsid w:val="00C16292"/>
    <w:rPr>
      <w:rFonts w:ascii="Arial" w:hAnsi="Arial"/>
      <w:color w:val="0563C1"/>
      <w:sz w:val="24"/>
      <w:u w:val="single"/>
    </w:rPr>
  </w:style>
  <w:style w:type="character" w:styleId="UnresolvedMention">
    <w:name w:val="Unresolved Mention"/>
    <w:basedOn w:val="DefaultParagraphFont"/>
    <w:uiPriority w:val="99"/>
    <w:semiHidden/>
    <w:unhideWhenUsed/>
    <w:rsid w:val="00D72FCF"/>
    <w:rPr>
      <w:color w:val="605E5C"/>
      <w:shd w:val="clear" w:color="auto" w:fill="E1DFDD"/>
    </w:rPr>
  </w:style>
  <w:style w:type="character" w:styleId="FollowedHyperlink">
    <w:name w:val="FollowedHyperlink"/>
    <w:basedOn w:val="DefaultParagraphFont"/>
    <w:uiPriority w:val="99"/>
    <w:semiHidden/>
    <w:unhideWhenUsed/>
    <w:rsid w:val="009D55B5"/>
    <w:rPr>
      <w:color w:val="96607D" w:themeColor="followedHyperlink"/>
      <w:u w:val="single"/>
    </w:rPr>
  </w:style>
  <w:style w:type="character" w:styleId="PlaceholderText">
    <w:name w:val="Placeholder Text"/>
    <w:basedOn w:val="DefaultParagraphFont"/>
    <w:uiPriority w:val="99"/>
    <w:semiHidden/>
    <w:rsid w:val="00445F6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114837">
      <w:bodyDiv w:val="1"/>
      <w:marLeft w:val="0"/>
      <w:marRight w:val="0"/>
      <w:marTop w:val="0"/>
      <w:marBottom w:val="0"/>
      <w:divBdr>
        <w:top w:val="none" w:sz="0" w:space="0" w:color="auto"/>
        <w:left w:val="none" w:sz="0" w:space="0" w:color="auto"/>
        <w:bottom w:val="none" w:sz="0" w:space="0" w:color="auto"/>
        <w:right w:val="none" w:sz="0" w:space="0" w:color="auto"/>
      </w:divBdr>
      <w:divsChild>
        <w:div w:id="393895361">
          <w:marLeft w:val="547"/>
          <w:marRight w:val="0"/>
          <w:marTop w:val="200"/>
          <w:marBottom w:val="0"/>
          <w:divBdr>
            <w:top w:val="none" w:sz="0" w:space="0" w:color="auto"/>
            <w:left w:val="none" w:sz="0" w:space="0" w:color="auto"/>
            <w:bottom w:val="none" w:sz="0" w:space="0" w:color="auto"/>
            <w:right w:val="none" w:sz="0" w:space="0" w:color="auto"/>
          </w:divBdr>
        </w:div>
        <w:div w:id="73435550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ag/ag/yr24/documents/may24item04a3b.docx" TargetMode="Externa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header" Target="header1.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e.ca.gov/be/ag/ag/yr24/documents/may24item04a2.docx"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54F9-3E5D-49F0-9E92-57527B0C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RDRSSP Submission Form - Reading Difficulties Screener Selection Panel (CA Dept of Education)</vt:lpstr>
    </vt:vector>
  </TitlesOfParts>
  <Company/>
  <LinksUpToDate>false</LinksUpToDate>
  <CharactersWithSpaces>28766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RDRSSP Submission Form - Reading Difficulties Screener Selection Panel (CA Dept of Education)</dc:title>
  <dc:subject>Reading Difficulties Screener Selection Panel (RDRSSP) Submission Form.</dc:subject>
  <dc:creator/>
  <cp:keywords/>
  <dc:description/>
  <cp:lastModifiedBy/>
  <cp:revision>1</cp:revision>
  <dcterms:created xsi:type="dcterms:W3CDTF">2024-06-12T20:59:00Z</dcterms:created>
  <dcterms:modified xsi:type="dcterms:W3CDTF">2024-06-12T22:15:00Z</dcterms:modified>
</cp:coreProperties>
</file>