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EA454" w14:textId="77777777" w:rsidR="00590819" w:rsidRDefault="00590819" w:rsidP="0059081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California Department of Education</w:t>
      </w:r>
      <w:r>
        <w:rPr>
          <w:rStyle w:val="eop"/>
          <w:rFonts w:ascii="Arial" w:eastAsiaTheme="majorEastAsia" w:hAnsi="Arial" w:cs="Arial"/>
        </w:rPr>
        <w:t> </w:t>
      </w:r>
    </w:p>
    <w:p w14:paraId="5FC30387" w14:textId="77777777" w:rsidR="00590819" w:rsidRDefault="00590819" w:rsidP="0059081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Executive Office</w:t>
      </w:r>
      <w:r>
        <w:rPr>
          <w:rStyle w:val="eop"/>
          <w:rFonts w:ascii="Arial" w:eastAsiaTheme="majorEastAsia" w:hAnsi="Arial" w:cs="Arial"/>
        </w:rPr>
        <w:t> </w:t>
      </w:r>
    </w:p>
    <w:p w14:paraId="53DA2AEC" w14:textId="7291E885" w:rsidR="537DABBB" w:rsidRDefault="00590819" w:rsidP="002905F6">
      <w:pPr>
        <w:pStyle w:val="paragraph"/>
        <w:spacing w:before="0" w:beforeAutospacing="0" w:after="240" w:afterAutospacing="0"/>
        <w:textAlignment w:val="baseline"/>
        <w:rPr>
          <w:rStyle w:val="eop"/>
          <w:rFonts w:ascii="Arial" w:eastAsiaTheme="majorEastAsia" w:hAnsi="Arial" w:cs="Arial"/>
        </w:rPr>
      </w:pPr>
      <w:r w:rsidRPr="537DABBB">
        <w:rPr>
          <w:rStyle w:val="normaltextrun"/>
          <w:rFonts w:ascii="Arial" w:eastAsiaTheme="majorEastAsia" w:hAnsi="Arial" w:cs="Arial"/>
        </w:rPr>
        <w:t>SBE-003 (REV. 11/2017)</w:t>
      </w:r>
    </w:p>
    <w:p w14:paraId="03C3C719" w14:textId="7C56C81F" w:rsidR="00590819" w:rsidRPr="005C70F9" w:rsidRDefault="00590819" w:rsidP="537DABBB">
      <w:pPr>
        <w:pStyle w:val="Heading1"/>
        <w:spacing w:before="0" w:after="0" w:line="360" w:lineRule="auto"/>
        <w:rPr>
          <w:rFonts w:ascii="Arial" w:hAnsi="Arial" w:cs="Arial"/>
          <w:b/>
          <w:bCs/>
          <w:color w:val="auto"/>
        </w:rPr>
      </w:pPr>
      <w:r w:rsidRPr="537DABBB">
        <w:rPr>
          <w:rFonts w:ascii="Arial" w:hAnsi="Arial" w:cs="Arial"/>
          <w:b/>
          <w:bCs/>
          <w:color w:val="auto"/>
        </w:rPr>
        <w:t>MEMORANDUM</w:t>
      </w:r>
    </w:p>
    <w:p w14:paraId="08B9B7A4" w14:textId="4E6BC6F7" w:rsidR="00590819" w:rsidRPr="005C70F9" w:rsidRDefault="00590819" w:rsidP="00590819">
      <w:pPr>
        <w:pStyle w:val="MessageHeader"/>
        <w:rPr>
          <w:rFonts w:cs="Arial"/>
        </w:rPr>
      </w:pPr>
      <w:r w:rsidRPr="6F0A2B05">
        <w:rPr>
          <w:rFonts w:cs="Arial"/>
          <w:b/>
          <w:bCs/>
        </w:rPr>
        <w:t>DATE:</w:t>
      </w:r>
      <w:r>
        <w:tab/>
      </w:r>
      <w:r>
        <w:rPr>
          <w:rFonts w:cs="Arial"/>
        </w:rPr>
        <w:t xml:space="preserve">August </w:t>
      </w:r>
      <w:r w:rsidR="002F1560">
        <w:rPr>
          <w:rFonts w:cs="Arial"/>
        </w:rPr>
        <w:t>16</w:t>
      </w:r>
      <w:r w:rsidRPr="6F0A2B05">
        <w:rPr>
          <w:rFonts w:cs="Arial"/>
        </w:rPr>
        <w:t>, 2024</w:t>
      </w:r>
    </w:p>
    <w:p w14:paraId="57C6D2D6" w14:textId="77777777" w:rsidR="00590819" w:rsidRPr="005C70F9" w:rsidRDefault="00590819" w:rsidP="00590819">
      <w:pPr>
        <w:pStyle w:val="MessageHeader"/>
        <w:rPr>
          <w:rFonts w:cs="Arial"/>
        </w:rPr>
      </w:pPr>
      <w:r w:rsidRPr="4D484846">
        <w:rPr>
          <w:rFonts w:cs="Arial"/>
          <w:b/>
          <w:bCs/>
        </w:rPr>
        <w:t>TO:</w:t>
      </w:r>
      <w:r>
        <w:tab/>
      </w:r>
      <w:r w:rsidRPr="4D484846">
        <w:rPr>
          <w:rFonts w:cs="Arial"/>
        </w:rPr>
        <w:t>MEMBERS, State Board of Education</w:t>
      </w:r>
    </w:p>
    <w:p w14:paraId="019347CB" w14:textId="77777777" w:rsidR="00590819" w:rsidRPr="005C70F9" w:rsidRDefault="00590819" w:rsidP="00590819">
      <w:pPr>
        <w:pStyle w:val="MessageHeader"/>
        <w:rPr>
          <w:rFonts w:cs="Arial"/>
        </w:rPr>
      </w:pPr>
      <w:r w:rsidRPr="4D484846">
        <w:rPr>
          <w:rFonts w:cs="Arial"/>
          <w:b/>
          <w:bCs/>
        </w:rPr>
        <w:t>FROM:</w:t>
      </w:r>
      <w:r>
        <w:tab/>
      </w:r>
      <w:r w:rsidRPr="4D484846">
        <w:rPr>
          <w:rFonts w:cs="Arial"/>
        </w:rPr>
        <w:t>TONY THURMOND, State Superintendent of Public Instruction</w:t>
      </w:r>
    </w:p>
    <w:p w14:paraId="0A35E761" w14:textId="12314111" w:rsidR="00590819" w:rsidRPr="005C70F9" w:rsidRDefault="675710D1" w:rsidP="00590819">
      <w:pPr>
        <w:pStyle w:val="MessageHeader"/>
        <w:rPr>
          <w:rFonts w:cs="Arial"/>
          <w:color w:val="000000"/>
        </w:rPr>
      </w:pPr>
      <w:r w:rsidRPr="537DABBB">
        <w:rPr>
          <w:rFonts w:cs="Arial"/>
          <w:b/>
          <w:bCs/>
        </w:rPr>
        <w:t>SUBJECT:</w:t>
      </w:r>
      <w:r>
        <w:tab/>
      </w:r>
      <w:r w:rsidRPr="537DABBB">
        <w:rPr>
          <w:rFonts w:cs="Arial"/>
          <w:color w:val="000000" w:themeColor="text1"/>
        </w:rPr>
        <w:t xml:space="preserve">California Department of Education Release of the Updated </w:t>
      </w:r>
      <w:r w:rsidRPr="537DABBB">
        <w:rPr>
          <w:rFonts w:cs="Arial"/>
          <w:i/>
          <w:iCs/>
          <w:color w:val="000000" w:themeColor="text1"/>
        </w:rPr>
        <w:t>Preschool/ Transitional Kindergarten Learning Foundation</w:t>
      </w:r>
      <w:r w:rsidR="0FE03C1A" w:rsidRPr="537DABBB">
        <w:rPr>
          <w:rFonts w:cs="Arial"/>
          <w:i/>
          <w:iCs/>
          <w:color w:val="000000" w:themeColor="text1"/>
        </w:rPr>
        <w:t>s</w:t>
      </w:r>
    </w:p>
    <w:p w14:paraId="033EFFFA" w14:textId="52F22DE1" w:rsidR="00590819" w:rsidRDefault="675710D1" w:rsidP="56200606">
      <w:pPr>
        <w:pStyle w:val="Heading2"/>
        <w:spacing w:after="120"/>
        <w:rPr>
          <w:rFonts w:ascii="Arial" w:hAnsi="Arial" w:cs="Arial"/>
          <w:b/>
          <w:bCs/>
          <w:color w:val="000000" w:themeColor="text1"/>
          <w:sz w:val="36"/>
          <w:szCs w:val="36"/>
        </w:rPr>
      </w:pPr>
      <w:r w:rsidRPr="537DABBB">
        <w:rPr>
          <w:rFonts w:ascii="Arial" w:hAnsi="Arial" w:cs="Arial"/>
          <w:b/>
          <w:bCs/>
          <w:color w:val="000000" w:themeColor="text1"/>
          <w:sz w:val="36"/>
          <w:szCs w:val="36"/>
        </w:rPr>
        <w:t>Summary</w:t>
      </w:r>
      <w:r w:rsidR="4F78CDBA" w:rsidRPr="537DABBB">
        <w:rPr>
          <w:rFonts w:ascii="Arial" w:hAnsi="Arial" w:cs="Arial"/>
          <w:b/>
          <w:bCs/>
          <w:color w:val="000000" w:themeColor="text1"/>
          <w:sz w:val="36"/>
          <w:szCs w:val="36"/>
        </w:rPr>
        <w:t xml:space="preserve"> of Key Issues</w:t>
      </w:r>
    </w:p>
    <w:p w14:paraId="7A64F14C" w14:textId="2AC2B713" w:rsidR="00812F88" w:rsidRDefault="00C9385A" w:rsidP="56200606">
      <w:pPr>
        <w:spacing w:after="240"/>
        <w:rPr>
          <w:rFonts w:ascii="Arial" w:hAnsi="Arial" w:cs="Arial"/>
        </w:rPr>
      </w:pPr>
      <w:r w:rsidRPr="0957BB2B">
        <w:rPr>
          <w:rFonts w:ascii="Arial" w:hAnsi="Arial" w:cs="Arial"/>
        </w:rPr>
        <w:t xml:space="preserve">The California Department of Education (CDE) </w:t>
      </w:r>
      <w:r w:rsidR="5F7AAFE7" w:rsidRPr="0957BB2B">
        <w:rPr>
          <w:rFonts w:ascii="Arial" w:hAnsi="Arial" w:cs="Arial"/>
        </w:rPr>
        <w:t>release</w:t>
      </w:r>
      <w:r w:rsidR="4AB374AF" w:rsidRPr="0957BB2B">
        <w:rPr>
          <w:rFonts w:ascii="Arial" w:hAnsi="Arial" w:cs="Arial"/>
        </w:rPr>
        <w:t>d</w:t>
      </w:r>
      <w:r w:rsidRPr="0957BB2B">
        <w:rPr>
          <w:rFonts w:ascii="Arial" w:hAnsi="Arial" w:cs="Arial"/>
        </w:rPr>
        <w:t xml:space="preserve"> the </w:t>
      </w:r>
      <w:r w:rsidR="6BBFA982" w:rsidRPr="0957BB2B">
        <w:rPr>
          <w:rFonts w:ascii="Arial" w:hAnsi="Arial" w:cs="Arial"/>
        </w:rPr>
        <w:t xml:space="preserve">updated </w:t>
      </w:r>
      <w:r w:rsidRPr="0957BB2B">
        <w:rPr>
          <w:rFonts w:ascii="Arial" w:hAnsi="Arial" w:cs="Arial"/>
          <w:i/>
          <w:iCs/>
        </w:rPr>
        <w:t>Preschool/Transitional Kindergarten Learning Foundations (PTKLF)</w:t>
      </w:r>
      <w:r w:rsidRPr="0957BB2B">
        <w:rPr>
          <w:rFonts w:ascii="Arial" w:hAnsi="Arial" w:cs="Arial"/>
        </w:rPr>
        <w:t xml:space="preserve"> on the CDE website </w:t>
      </w:r>
      <w:r w:rsidR="0DDDB5A8" w:rsidRPr="0957BB2B">
        <w:rPr>
          <w:rFonts w:ascii="Arial" w:hAnsi="Arial" w:cs="Arial"/>
        </w:rPr>
        <w:t>in</w:t>
      </w:r>
      <w:r w:rsidRPr="0957BB2B">
        <w:rPr>
          <w:rFonts w:ascii="Arial" w:hAnsi="Arial" w:cs="Arial"/>
        </w:rPr>
        <w:t xml:space="preserve"> July 2024. The </w:t>
      </w:r>
      <w:r w:rsidRPr="0957BB2B">
        <w:rPr>
          <w:rFonts w:ascii="Arial" w:hAnsi="Arial" w:cs="Arial"/>
          <w:i/>
          <w:iCs/>
        </w:rPr>
        <w:t>PTKLF</w:t>
      </w:r>
      <w:r w:rsidRPr="0957BB2B">
        <w:rPr>
          <w:rFonts w:ascii="Arial" w:hAnsi="Arial" w:cs="Arial"/>
        </w:rPr>
        <w:t xml:space="preserve"> are the learning </w:t>
      </w:r>
      <w:r w:rsidR="37F6C0A0" w:rsidRPr="0957BB2B">
        <w:rPr>
          <w:rFonts w:ascii="Arial" w:hAnsi="Arial" w:cs="Arial"/>
        </w:rPr>
        <w:t>foundations</w:t>
      </w:r>
      <w:r w:rsidRPr="0957BB2B">
        <w:rPr>
          <w:rFonts w:ascii="Arial" w:hAnsi="Arial" w:cs="Arial"/>
        </w:rPr>
        <w:t xml:space="preserve"> for early education programs in California</w:t>
      </w:r>
      <w:r w:rsidR="2ED2B7F0" w:rsidRPr="0957BB2B">
        <w:rPr>
          <w:rFonts w:ascii="Arial" w:hAnsi="Arial" w:cs="Arial"/>
        </w:rPr>
        <w:t xml:space="preserve">, including </w:t>
      </w:r>
      <w:r w:rsidR="651454D2" w:rsidRPr="0957BB2B">
        <w:rPr>
          <w:rFonts w:ascii="Arial" w:hAnsi="Arial" w:cs="Arial"/>
        </w:rPr>
        <w:t>transitional kindergarten (TK)</w:t>
      </w:r>
      <w:r w:rsidR="1F1B0F36" w:rsidRPr="0957BB2B">
        <w:rPr>
          <w:rFonts w:ascii="Arial" w:hAnsi="Arial" w:cs="Arial"/>
        </w:rPr>
        <w:t>.</w:t>
      </w:r>
    </w:p>
    <w:p w14:paraId="38467613" w14:textId="0E73D6C9" w:rsidR="00746CE5" w:rsidRPr="00812F88" w:rsidRDefault="00746CE5" w:rsidP="56200606">
      <w:pPr>
        <w:spacing w:after="240"/>
        <w:rPr>
          <w:rFonts w:ascii="Arial" w:hAnsi="Arial" w:cs="Arial"/>
        </w:rPr>
      </w:pPr>
      <w:r w:rsidRPr="6E5DDAA5">
        <w:rPr>
          <w:rFonts w:ascii="Arial" w:hAnsi="Arial" w:cs="Arial"/>
        </w:rPr>
        <w:t xml:space="preserve">The </w:t>
      </w:r>
      <w:r w:rsidRPr="001D5237">
        <w:rPr>
          <w:rFonts w:ascii="Arial" w:hAnsi="Arial" w:cs="Arial"/>
          <w:i/>
          <w:iCs/>
        </w:rPr>
        <w:t>PTKLF</w:t>
      </w:r>
      <w:r w:rsidRPr="6E5DDAA5">
        <w:rPr>
          <w:rFonts w:ascii="Arial" w:hAnsi="Arial" w:cs="Arial"/>
        </w:rPr>
        <w:t xml:space="preserve"> </w:t>
      </w:r>
      <w:r w:rsidR="4DFDE46C" w:rsidRPr="6E5DDAA5">
        <w:rPr>
          <w:rFonts w:ascii="Arial" w:hAnsi="Arial" w:cs="Arial"/>
        </w:rPr>
        <w:t xml:space="preserve">should be used to </w:t>
      </w:r>
      <w:r w:rsidRPr="6E5DDAA5">
        <w:rPr>
          <w:rFonts w:ascii="Arial" w:hAnsi="Arial" w:cs="Arial"/>
        </w:rPr>
        <w:t>set</w:t>
      </w:r>
      <w:r w:rsidR="1B7BDCD9" w:rsidRPr="6E5DDAA5">
        <w:rPr>
          <w:rFonts w:ascii="Arial" w:hAnsi="Arial" w:cs="Arial"/>
        </w:rPr>
        <w:t xml:space="preserve"> individualized</w:t>
      </w:r>
      <w:r w:rsidRPr="6E5DDAA5">
        <w:rPr>
          <w:rFonts w:ascii="Arial" w:hAnsi="Arial" w:cs="Arial"/>
        </w:rPr>
        <w:t xml:space="preserve"> learning goals for children, </w:t>
      </w:r>
      <w:r w:rsidR="0077687F" w:rsidRPr="6E5DDAA5">
        <w:rPr>
          <w:rFonts w:ascii="Arial" w:hAnsi="Arial" w:cs="Arial"/>
        </w:rPr>
        <w:t>plan</w:t>
      </w:r>
      <w:r w:rsidRPr="6E5DDAA5">
        <w:rPr>
          <w:rFonts w:ascii="Arial" w:hAnsi="Arial" w:cs="Arial"/>
        </w:rPr>
        <w:t xml:space="preserve"> learning environments and </w:t>
      </w:r>
      <w:r w:rsidR="00193849" w:rsidRPr="6E5DDAA5">
        <w:rPr>
          <w:rFonts w:ascii="Arial" w:hAnsi="Arial" w:cs="Arial"/>
        </w:rPr>
        <w:t>teaching</w:t>
      </w:r>
      <w:r w:rsidRPr="6E5DDAA5">
        <w:rPr>
          <w:rFonts w:ascii="Arial" w:hAnsi="Arial" w:cs="Arial"/>
        </w:rPr>
        <w:t xml:space="preserve"> strategies, select and implement curricula, design and us</w:t>
      </w:r>
      <w:r w:rsidR="52F03239" w:rsidRPr="6E5DDAA5">
        <w:rPr>
          <w:rFonts w:ascii="Arial" w:hAnsi="Arial" w:cs="Arial"/>
        </w:rPr>
        <w:t>e</w:t>
      </w:r>
      <w:r w:rsidRPr="6E5DDAA5">
        <w:rPr>
          <w:rFonts w:ascii="Arial" w:hAnsi="Arial" w:cs="Arial"/>
        </w:rPr>
        <w:t xml:space="preserve"> assessments, design professional development, enhanc</w:t>
      </w:r>
      <w:r w:rsidR="015B11EF" w:rsidRPr="6E5DDAA5">
        <w:rPr>
          <w:rFonts w:ascii="Arial" w:hAnsi="Arial" w:cs="Arial"/>
        </w:rPr>
        <w:t>e</w:t>
      </w:r>
      <w:r w:rsidRPr="6E5DDAA5">
        <w:rPr>
          <w:rFonts w:ascii="Arial" w:hAnsi="Arial" w:cs="Arial"/>
        </w:rPr>
        <w:t xml:space="preserve"> preschool to third grade (P–3) alignment, and inform a program’s continuous quality improvement.</w:t>
      </w:r>
    </w:p>
    <w:p w14:paraId="7C25388E" w14:textId="72D78D31" w:rsidR="00812F88" w:rsidRDefault="417D125D" w:rsidP="56200606">
      <w:pPr>
        <w:spacing w:after="240"/>
        <w:rPr>
          <w:rFonts w:ascii="Arial" w:hAnsi="Arial" w:cs="Arial"/>
        </w:rPr>
      </w:pPr>
      <w:r w:rsidRPr="537DABBB">
        <w:rPr>
          <w:rFonts w:ascii="Arial" w:hAnsi="Arial" w:cs="Arial"/>
        </w:rPr>
        <w:t xml:space="preserve">This memorandum provides </w:t>
      </w:r>
      <w:r w:rsidR="38A5F5E4" w:rsidRPr="537DABBB">
        <w:rPr>
          <w:rFonts w:ascii="Arial" w:hAnsi="Arial" w:cs="Arial"/>
        </w:rPr>
        <w:t>background and</w:t>
      </w:r>
      <w:r w:rsidRPr="537DABBB">
        <w:rPr>
          <w:rFonts w:ascii="Arial" w:hAnsi="Arial" w:cs="Arial"/>
        </w:rPr>
        <w:t xml:space="preserve"> </w:t>
      </w:r>
      <w:r w:rsidR="02EA9390" w:rsidRPr="537DABBB">
        <w:rPr>
          <w:rFonts w:ascii="Arial" w:hAnsi="Arial" w:cs="Arial"/>
        </w:rPr>
        <w:t xml:space="preserve">an </w:t>
      </w:r>
      <w:r w:rsidRPr="537DABBB">
        <w:rPr>
          <w:rFonts w:ascii="Arial" w:hAnsi="Arial" w:cs="Arial"/>
        </w:rPr>
        <w:t xml:space="preserve">overview of the </w:t>
      </w:r>
      <w:r w:rsidR="0A4B4B19" w:rsidRPr="537DABBB">
        <w:rPr>
          <w:rFonts w:ascii="Arial" w:hAnsi="Arial" w:cs="Arial"/>
        </w:rPr>
        <w:t xml:space="preserve">content in the </w:t>
      </w:r>
      <w:r w:rsidR="0A4B4B19" w:rsidRPr="537DABBB">
        <w:rPr>
          <w:rFonts w:ascii="Arial" w:hAnsi="Arial" w:cs="Arial"/>
          <w:i/>
          <w:iCs/>
        </w:rPr>
        <w:t>PTKLF</w:t>
      </w:r>
      <w:r w:rsidR="0A4B4B19" w:rsidRPr="537DABBB">
        <w:rPr>
          <w:rFonts w:ascii="Arial" w:hAnsi="Arial" w:cs="Arial"/>
        </w:rPr>
        <w:t xml:space="preserve">, the </w:t>
      </w:r>
      <w:r w:rsidRPr="537DABBB">
        <w:rPr>
          <w:rFonts w:ascii="Arial" w:hAnsi="Arial" w:cs="Arial"/>
        </w:rPr>
        <w:t xml:space="preserve">process for updating the </w:t>
      </w:r>
      <w:r w:rsidRPr="537DABBB">
        <w:rPr>
          <w:rFonts w:ascii="Arial" w:hAnsi="Arial" w:cs="Arial"/>
          <w:i/>
          <w:iCs/>
        </w:rPr>
        <w:t>PTKLF</w:t>
      </w:r>
      <w:r w:rsidRPr="537DABBB">
        <w:rPr>
          <w:rFonts w:ascii="Arial" w:hAnsi="Arial" w:cs="Arial"/>
        </w:rPr>
        <w:t xml:space="preserve">, the alignment with the </w:t>
      </w:r>
      <w:r w:rsidRPr="537DABBB">
        <w:rPr>
          <w:rFonts w:ascii="Arial" w:hAnsi="Arial" w:cs="Arial"/>
          <w:i/>
          <w:iCs/>
        </w:rPr>
        <w:t>Kindergarten Common Core State Standards</w:t>
      </w:r>
      <w:r w:rsidR="4FD7FC0F" w:rsidRPr="537DABBB">
        <w:rPr>
          <w:rFonts w:ascii="Arial" w:hAnsi="Arial" w:cs="Arial"/>
        </w:rPr>
        <w:t xml:space="preserve"> (</w:t>
      </w:r>
      <w:r w:rsidR="4FD7FC0F" w:rsidRPr="537DABBB">
        <w:rPr>
          <w:rFonts w:ascii="Arial" w:hAnsi="Arial" w:cs="Arial"/>
          <w:i/>
          <w:iCs/>
        </w:rPr>
        <w:t>CCSS</w:t>
      </w:r>
      <w:r w:rsidR="4FD7FC0F" w:rsidRPr="537DABBB">
        <w:rPr>
          <w:rFonts w:ascii="Arial" w:hAnsi="Arial" w:cs="Arial"/>
        </w:rPr>
        <w:t>)</w:t>
      </w:r>
      <w:r w:rsidRPr="537DABBB">
        <w:rPr>
          <w:rFonts w:ascii="Arial" w:hAnsi="Arial" w:cs="Arial"/>
        </w:rPr>
        <w:t xml:space="preserve">, and </w:t>
      </w:r>
      <w:r w:rsidR="7AB039D7" w:rsidRPr="537DABBB">
        <w:rPr>
          <w:rFonts w:ascii="Arial" w:hAnsi="Arial" w:cs="Arial"/>
        </w:rPr>
        <w:t>next steps.</w:t>
      </w:r>
    </w:p>
    <w:p w14:paraId="08D2B025" w14:textId="21780ADA" w:rsidR="00590819" w:rsidRDefault="675710D1" w:rsidP="56200606">
      <w:pPr>
        <w:pStyle w:val="Heading3"/>
        <w:spacing w:after="120"/>
        <w:rPr>
          <w:rFonts w:ascii="Arial" w:hAnsi="Arial" w:cs="Arial"/>
          <w:b/>
          <w:bCs/>
          <w:color w:val="000000" w:themeColor="text1"/>
        </w:rPr>
      </w:pPr>
      <w:r w:rsidRPr="56200606">
        <w:rPr>
          <w:rFonts w:ascii="Arial" w:hAnsi="Arial" w:cs="Arial"/>
          <w:b/>
          <w:bCs/>
          <w:color w:val="000000" w:themeColor="text1"/>
        </w:rPr>
        <w:t>Background</w:t>
      </w:r>
    </w:p>
    <w:p w14:paraId="307BFB04" w14:textId="0482A303" w:rsidR="00726376" w:rsidRPr="008C0A7C" w:rsidRDefault="416DFAAD" w:rsidP="0957BB2B">
      <w:pPr>
        <w:spacing w:after="240" w:line="259" w:lineRule="auto"/>
        <w:rPr>
          <w:rFonts w:ascii="Arial" w:hAnsi="Arial" w:cs="Arial"/>
          <w:color w:val="000000" w:themeColor="text1"/>
        </w:rPr>
      </w:pPr>
      <w:r w:rsidRPr="6E5DDAA5">
        <w:rPr>
          <w:rFonts w:ascii="Arial" w:hAnsi="Arial" w:cs="Arial"/>
        </w:rPr>
        <w:t xml:space="preserve">The </w:t>
      </w:r>
      <w:r w:rsidR="50B9FC6E" w:rsidRPr="0957BB2B">
        <w:rPr>
          <w:rFonts w:ascii="Arial" w:hAnsi="Arial" w:cs="Arial"/>
          <w:i/>
          <w:iCs/>
        </w:rPr>
        <w:t>PTKLF</w:t>
      </w:r>
      <w:r w:rsidRPr="6E5DDAA5">
        <w:rPr>
          <w:rFonts w:ascii="Arial" w:hAnsi="Arial" w:cs="Arial"/>
        </w:rPr>
        <w:t xml:space="preserve"> describe the knowledge and skills most children ages </w:t>
      </w:r>
      <w:r w:rsidR="18F820C5" w:rsidRPr="6E5DDAA5">
        <w:rPr>
          <w:rFonts w:ascii="Arial" w:hAnsi="Arial" w:cs="Arial"/>
        </w:rPr>
        <w:t>three</w:t>
      </w:r>
      <w:r w:rsidRPr="6E5DDAA5">
        <w:rPr>
          <w:rFonts w:ascii="Arial" w:hAnsi="Arial" w:cs="Arial"/>
        </w:rPr>
        <w:t xml:space="preserve"> to </w:t>
      </w:r>
      <w:r w:rsidR="650E5C7D" w:rsidRPr="6E5DDAA5">
        <w:rPr>
          <w:rFonts w:ascii="Arial" w:hAnsi="Arial" w:cs="Arial"/>
        </w:rPr>
        <w:t>five-and-a-half</w:t>
      </w:r>
      <w:r w:rsidRPr="6E5DDAA5">
        <w:rPr>
          <w:rFonts w:ascii="Arial" w:hAnsi="Arial" w:cs="Arial"/>
        </w:rPr>
        <w:t xml:space="preserve"> </w:t>
      </w:r>
      <w:r w:rsidR="0708B1C0" w:rsidRPr="6E5DDAA5">
        <w:rPr>
          <w:rFonts w:ascii="Arial" w:hAnsi="Arial" w:cs="Arial"/>
        </w:rPr>
        <w:t>can achieve in</w:t>
      </w:r>
      <w:r w:rsidRPr="6E5DDAA5">
        <w:rPr>
          <w:rFonts w:ascii="Arial" w:hAnsi="Arial" w:cs="Arial"/>
        </w:rPr>
        <w:t xml:space="preserve"> a high-quality</w:t>
      </w:r>
      <w:r w:rsidR="1D8F5D48" w:rsidRPr="42C8C94A">
        <w:rPr>
          <w:rStyle w:val="FootnoteReference"/>
          <w:rFonts w:ascii="Arial" w:hAnsi="Arial" w:cs="Arial"/>
        </w:rPr>
        <w:footnoteReference w:id="2"/>
      </w:r>
      <w:r w:rsidRPr="6E5DDAA5">
        <w:rPr>
          <w:rFonts w:ascii="Arial" w:hAnsi="Arial" w:cs="Arial"/>
        </w:rPr>
        <w:t xml:space="preserve"> early education program.</w:t>
      </w:r>
      <w:r w:rsidR="15445E72">
        <w:rPr>
          <w:rFonts w:ascii="Arial" w:hAnsi="Arial" w:cs="Arial"/>
        </w:rPr>
        <w:t xml:space="preserve"> </w:t>
      </w:r>
      <w:r w:rsidR="0708B1C0" w:rsidRPr="6E5DDAA5">
        <w:rPr>
          <w:rFonts w:ascii="Arial" w:hAnsi="Arial" w:cs="Arial"/>
        </w:rPr>
        <w:t xml:space="preserve">The </w:t>
      </w:r>
      <w:r w:rsidR="0708B1C0" w:rsidRPr="0957BB2B">
        <w:rPr>
          <w:rFonts w:ascii="Arial" w:hAnsi="Arial" w:cs="Arial"/>
          <w:i/>
          <w:iCs/>
        </w:rPr>
        <w:t>PTKLF</w:t>
      </w:r>
      <w:r w:rsidR="0708B1C0" w:rsidRPr="6E5DDAA5">
        <w:rPr>
          <w:rFonts w:ascii="Arial" w:hAnsi="Arial" w:cs="Arial"/>
        </w:rPr>
        <w:t xml:space="preserve"> are </w:t>
      </w:r>
      <w:r w:rsidR="2C674CF8">
        <w:rPr>
          <w:rFonts w:ascii="Arial" w:hAnsi="Arial" w:cs="Arial"/>
        </w:rPr>
        <w:t xml:space="preserve">for </w:t>
      </w:r>
      <w:r w:rsidR="0708B1C0" w:rsidRPr="6E5DDAA5">
        <w:rPr>
          <w:rFonts w:ascii="Arial" w:hAnsi="Arial" w:cs="Arial"/>
        </w:rPr>
        <w:t xml:space="preserve">use </w:t>
      </w:r>
      <w:r w:rsidR="68143DBF" w:rsidRPr="6E5DDAA5">
        <w:rPr>
          <w:rFonts w:ascii="Arial" w:hAnsi="Arial" w:cs="Arial"/>
        </w:rPr>
        <w:t xml:space="preserve">during the </w:t>
      </w:r>
      <w:r w:rsidR="270C8240" w:rsidRPr="6E5DDAA5">
        <w:rPr>
          <w:rFonts w:ascii="Arial" w:hAnsi="Arial" w:cs="Arial"/>
        </w:rPr>
        <w:t>two</w:t>
      </w:r>
      <w:r w:rsidR="0708B1C0" w:rsidRPr="6E5DDAA5">
        <w:rPr>
          <w:rFonts w:ascii="Arial" w:hAnsi="Arial" w:cs="Arial"/>
        </w:rPr>
        <w:t xml:space="preserve"> years </w:t>
      </w:r>
      <w:r w:rsidR="1218714C" w:rsidRPr="6E5DDAA5">
        <w:rPr>
          <w:rFonts w:ascii="Arial" w:hAnsi="Arial" w:cs="Arial"/>
        </w:rPr>
        <w:t xml:space="preserve">prior </w:t>
      </w:r>
      <w:r w:rsidR="4E65CE05" w:rsidRPr="6E5DDAA5">
        <w:rPr>
          <w:rFonts w:ascii="Arial" w:hAnsi="Arial" w:cs="Arial"/>
        </w:rPr>
        <w:t>to kindergarten</w:t>
      </w:r>
      <w:r w:rsidR="3F5433EF" w:rsidRPr="6E5DDAA5">
        <w:rPr>
          <w:rFonts w:ascii="Arial" w:hAnsi="Arial" w:cs="Arial"/>
        </w:rPr>
        <w:t xml:space="preserve">, such as </w:t>
      </w:r>
      <w:r w:rsidR="0708B1C0" w:rsidRPr="6E5DDAA5">
        <w:rPr>
          <w:rFonts w:ascii="Arial" w:hAnsi="Arial" w:cs="Arial"/>
        </w:rPr>
        <w:t xml:space="preserve">in preschool, prekindergarten, and </w:t>
      </w:r>
      <w:r w:rsidR="0762D632" w:rsidRPr="6E5DDAA5">
        <w:rPr>
          <w:rFonts w:ascii="Arial" w:hAnsi="Arial" w:cs="Arial"/>
        </w:rPr>
        <w:t>TK</w:t>
      </w:r>
      <w:r w:rsidR="0708B1C0" w:rsidRPr="6E5DDAA5">
        <w:rPr>
          <w:rFonts w:ascii="Arial" w:hAnsi="Arial" w:cs="Arial"/>
        </w:rPr>
        <w:t xml:space="preserve"> programs across California</w:t>
      </w:r>
      <w:r w:rsidR="1E748BF8" w:rsidRPr="6E5DDAA5">
        <w:rPr>
          <w:rFonts w:ascii="Arial" w:hAnsi="Arial" w:cs="Arial"/>
        </w:rPr>
        <w:t>.</w:t>
      </w:r>
      <w:r w:rsidR="1775D278" w:rsidRPr="6E5DDAA5">
        <w:rPr>
          <w:rFonts w:ascii="Arial" w:hAnsi="Arial" w:cs="Arial"/>
        </w:rPr>
        <w:t xml:space="preserve"> </w:t>
      </w:r>
      <w:r w:rsidR="1775D278" w:rsidRPr="002F1560">
        <w:rPr>
          <w:rFonts w:ascii="Arial" w:hAnsi="Arial" w:cs="Arial"/>
          <w:color w:val="000000" w:themeColor="text1"/>
        </w:rPr>
        <w:t xml:space="preserve">While the </w:t>
      </w:r>
      <w:r w:rsidR="1775D278" w:rsidRPr="002F1560">
        <w:rPr>
          <w:rFonts w:ascii="Arial" w:hAnsi="Arial" w:cs="Arial"/>
          <w:i/>
          <w:iCs/>
          <w:color w:val="000000" w:themeColor="text1"/>
        </w:rPr>
        <w:t>PTKLF</w:t>
      </w:r>
      <w:r w:rsidR="1775D278" w:rsidRPr="002F1560">
        <w:rPr>
          <w:rFonts w:ascii="Arial" w:hAnsi="Arial" w:cs="Arial"/>
          <w:color w:val="000000" w:themeColor="text1"/>
        </w:rPr>
        <w:t xml:space="preserve"> are </w:t>
      </w:r>
      <w:r w:rsidR="19896891" w:rsidRPr="002F1560">
        <w:rPr>
          <w:rFonts w:ascii="Arial" w:hAnsi="Arial" w:cs="Arial"/>
          <w:color w:val="000000" w:themeColor="text1"/>
        </w:rPr>
        <w:t xml:space="preserve">considered </w:t>
      </w:r>
      <w:r w:rsidR="144D7016" w:rsidRPr="002F1560">
        <w:rPr>
          <w:rFonts w:ascii="Arial" w:hAnsi="Arial" w:cs="Arial"/>
          <w:color w:val="000000" w:themeColor="text1"/>
        </w:rPr>
        <w:t xml:space="preserve">California’s </w:t>
      </w:r>
      <w:r w:rsidR="19896891" w:rsidRPr="002F1560">
        <w:rPr>
          <w:rFonts w:ascii="Arial" w:hAnsi="Arial" w:cs="Arial"/>
          <w:color w:val="000000" w:themeColor="text1"/>
        </w:rPr>
        <w:t>“</w:t>
      </w:r>
      <w:r w:rsidR="1775D278" w:rsidRPr="002F1560">
        <w:rPr>
          <w:rFonts w:ascii="Arial" w:hAnsi="Arial" w:cs="Arial"/>
          <w:color w:val="000000" w:themeColor="text1"/>
        </w:rPr>
        <w:t>early learning standards</w:t>
      </w:r>
      <w:r w:rsidR="19896891" w:rsidRPr="002F1560">
        <w:rPr>
          <w:rFonts w:ascii="Arial" w:hAnsi="Arial" w:cs="Arial"/>
          <w:color w:val="000000" w:themeColor="text1"/>
        </w:rPr>
        <w:t>”</w:t>
      </w:r>
      <w:r w:rsidR="1775D278" w:rsidRPr="002F1560">
        <w:rPr>
          <w:rFonts w:ascii="Arial" w:hAnsi="Arial" w:cs="Arial"/>
          <w:color w:val="000000" w:themeColor="text1"/>
        </w:rPr>
        <w:t>—as</w:t>
      </w:r>
      <w:r w:rsidR="19896891" w:rsidRPr="002F1560">
        <w:rPr>
          <w:rFonts w:ascii="Arial" w:hAnsi="Arial" w:cs="Arial"/>
          <w:color w:val="000000" w:themeColor="text1"/>
        </w:rPr>
        <w:t>, for example,</w:t>
      </w:r>
      <w:r w:rsidR="1775D278" w:rsidRPr="002F1560">
        <w:rPr>
          <w:rFonts w:ascii="Arial" w:hAnsi="Arial" w:cs="Arial"/>
          <w:color w:val="000000" w:themeColor="text1"/>
        </w:rPr>
        <w:t xml:space="preserve"> 33 other states have</w:t>
      </w:r>
      <w:r w:rsidR="2B1875CF" w:rsidRPr="002F1560">
        <w:rPr>
          <w:rFonts w:ascii="Arial" w:hAnsi="Arial" w:cs="Arial"/>
          <w:color w:val="000000" w:themeColor="text1"/>
        </w:rPr>
        <w:t xml:space="preserve"> so</w:t>
      </w:r>
      <w:r w:rsidR="1775D278" w:rsidRPr="002F1560">
        <w:rPr>
          <w:rFonts w:ascii="Arial" w:hAnsi="Arial" w:cs="Arial"/>
          <w:color w:val="000000" w:themeColor="text1"/>
        </w:rPr>
        <w:t xml:space="preserve"> defined them for preschool</w:t>
      </w:r>
      <w:r w:rsidR="34BAC5D2" w:rsidRPr="002F1560">
        <w:rPr>
          <w:rFonts w:ascii="Arial" w:hAnsi="Arial" w:cs="Arial"/>
          <w:color w:val="000000" w:themeColor="text1"/>
        </w:rPr>
        <w:t>—</w:t>
      </w:r>
      <w:r w:rsidR="1775D278" w:rsidRPr="002F1560">
        <w:rPr>
          <w:rFonts w:ascii="Arial" w:hAnsi="Arial" w:cs="Arial"/>
          <w:color w:val="000000" w:themeColor="text1"/>
        </w:rPr>
        <w:t>it</w:t>
      </w:r>
      <w:r w:rsidR="19896891" w:rsidRPr="002F1560">
        <w:rPr>
          <w:rFonts w:ascii="Arial" w:hAnsi="Arial" w:cs="Arial"/>
          <w:color w:val="000000" w:themeColor="text1"/>
        </w:rPr>
        <w:t xml:space="preserve"> is</w:t>
      </w:r>
      <w:r w:rsidR="1775D278" w:rsidRPr="002F1560">
        <w:rPr>
          <w:rFonts w:ascii="Arial" w:hAnsi="Arial" w:cs="Arial"/>
          <w:color w:val="000000" w:themeColor="text1"/>
        </w:rPr>
        <w:t xml:space="preserve"> important to note that </w:t>
      </w:r>
      <w:r w:rsidR="19896891" w:rsidRPr="002F1560">
        <w:rPr>
          <w:rFonts w:ascii="Arial" w:hAnsi="Arial" w:cs="Arial"/>
          <w:color w:val="000000" w:themeColor="text1"/>
        </w:rPr>
        <w:t>PTKLF’s “early learning standards”</w:t>
      </w:r>
      <w:r w:rsidR="1775D278" w:rsidRPr="002F1560">
        <w:rPr>
          <w:rFonts w:ascii="Arial" w:hAnsi="Arial" w:cs="Arial"/>
          <w:color w:val="000000" w:themeColor="text1"/>
        </w:rPr>
        <w:t xml:space="preserve"> </w:t>
      </w:r>
      <w:r w:rsidR="19896891" w:rsidRPr="002F1560">
        <w:rPr>
          <w:rFonts w:ascii="Arial" w:hAnsi="Arial" w:cs="Arial"/>
          <w:color w:val="000000" w:themeColor="text1"/>
        </w:rPr>
        <w:t>differ from</w:t>
      </w:r>
      <w:r w:rsidR="1775D278" w:rsidRPr="002F1560">
        <w:rPr>
          <w:rFonts w:ascii="Arial" w:hAnsi="Arial" w:cs="Arial"/>
          <w:color w:val="000000" w:themeColor="text1"/>
        </w:rPr>
        <w:t xml:space="preserve"> </w:t>
      </w:r>
      <w:r w:rsidR="19896891" w:rsidRPr="002F1560">
        <w:rPr>
          <w:rFonts w:ascii="Arial" w:hAnsi="Arial" w:cs="Arial"/>
          <w:color w:val="000000" w:themeColor="text1"/>
        </w:rPr>
        <w:t xml:space="preserve">the </w:t>
      </w:r>
      <w:r w:rsidR="19896891" w:rsidRPr="002F1560">
        <w:rPr>
          <w:rFonts w:ascii="Arial" w:hAnsi="Arial" w:cs="Arial"/>
          <w:color w:val="000000" w:themeColor="text1"/>
        </w:rPr>
        <w:lastRenderedPageBreak/>
        <w:t>“standards”</w:t>
      </w:r>
      <w:r w:rsidR="1775D278" w:rsidRPr="002F1560">
        <w:rPr>
          <w:rFonts w:ascii="Arial" w:hAnsi="Arial" w:cs="Arial"/>
          <w:color w:val="000000" w:themeColor="text1"/>
        </w:rPr>
        <w:t xml:space="preserve"> </w:t>
      </w:r>
      <w:r w:rsidR="19896891" w:rsidRPr="002F1560">
        <w:rPr>
          <w:rFonts w:ascii="Arial" w:hAnsi="Arial" w:cs="Arial"/>
          <w:color w:val="000000" w:themeColor="text1"/>
        </w:rPr>
        <w:t xml:space="preserve">adopted by </w:t>
      </w:r>
      <w:r w:rsidR="1775D278" w:rsidRPr="002F1560">
        <w:rPr>
          <w:rFonts w:ascii="Arial" w:hAnsi="Arial" w:cs="Arial"/>
          <w:color w:val="000000" w:themeColor="text1"/>
        </w:rPr>
        <w:t>the State Board of Education</w:t>
      </w:r>
      <w:r w:rsidR="19896891" w:rsidRPr="002F1560">
        <w:rPr>
          <w:rFonts w:ascii="Arial" w:hAnsi="Arial" w:cs="Arial"/>
          <w:color w:val="000000" w:themeColor="text1"/>
        </w:rPr>
        <w:t xml:space="preserve"> (SBE) for</w:t>
      </w:r>
      <w:r w:rsidR="48194BEE" w:rsidRPr="002F1560">
        <w:rPr>
          <w:rFonts w:ascii="Arial" w:hAnsi="Arial" w:cs="Arial"/>
          <w:color w:val="000000" w:themeColor="text1"/>
        </w:rPr>
        <w:t xml:space="preserve"> TK through grade twelve</w:t>
      </w:r>
      <w:r w:rsidR="19896891" w:rsidRPr="002F1560">
        <w:rPr>
          <w:rFonts w:ascii="Arial" w:hAnsi="Arial" w:cs="Arial"/>
          <w:color w:val="000000" w:themeColor="text1"/>
        </w:rPr>
        <w:t xml:space="preserve"> </w:t>
      </w:r>
      <w:r w:rsidR="1D5C91CA" w:rsidRPr="002F1560">
        <w:rPr>
          <w:rFonts w:ascii="Arial" w:hAnsi="Arial" w:cs="Arial"/>
          <w:color w:val="000000" w:themeColor="text1"/>
        </w:rPr>
        <w:t>(</w:t>
      </w:r>
      <w:r w:rsidR="19896891" w:rsidRPr="002F1560">
        <w:rPr>
          <w:rFonts w:ascii="Arial" w:hAnsi="Arial" w:cs="Arial"/>
          <w:color w:val="000000" w:themeColor="text1"/>
        </w:rPr>
        <w:t>TK</w:t>
      </w:r>
      <w:r w:rsidR="0A550B69" w:rsidRPr="002F1560">
        <w:rPr>
          <w:rFonts w:ascii="Arial" w:hAnsi="Arial" w:cs="Arial"/>
        </w:rPr>
        <w:t>–</w:t>
      </w:r>
      <w:r w:rsidR="19896891" w:rsidRPr="002F1560">
        <w:rPr>
          <w:rFonts w:ascii="Arial" w:hAnsi="Arial" w:cs="Arial"/>
          <w:color w:val="000000" w:themeColor="text1"/>
        </w:rPr>
        <w:t>12</w:t>
      </w:r>
      <w:r w:rsidR="5675FB87" w:rsidRPr="002F1560">
        <w:rPr>
          <w:rFonts w:ascii="Arial" w:hAnsi="Arial" w:cs="Arial"/>
          <w:color w:val="000000" w:themeColor="text1"/>
        </w:rPr>
        <w:t>)</w:t>
      </w:r>
      <w:r w:rsidR="19896891" w:rsidRPr="002F1560">
        <w:rPr>
          <w:rFonts w:ascii="Arial" w:hAnsi="Arial" w:cs="Arial"/>
          <w:color w:val="000000" w:themeColor="text1"/>
        </w:rPr>
        <w:t>, per the SBE’s role under statute</w:t>
      </w:r>
      <w:r w:rsidR="1775D278" w:rsidRPr="002F1560">
        <w:rPr>
          <w:rFonts w:ascii="Arial" w:hAnsi="Arial" w:cs="Arial"/>
          <w:color w:val="000000" w:themeColor="text1"/>
        </w:rPr>
        <w:t>.</w:t>
      </w:r>
    </w:p>
    <w:p w14:paraId="377795D8" w14:textId="78C9801D" w:rsidR="426C1EB4" w:rsidRDefault="426C1EB4" w:rsidP="487F1BA6">
      <w:pPr>
        <w:spacing w:after="240" w:line="259" w:lineRule="auto"/>
        <w:rPr>
          <w:rFonts w:ascii="Helvetica" w:eastAsia="Helvetica" w:hAnsi="Helvetica" w:cs="Helvetica"/>
          <w:color w:val="000000" w:themeColor="text1"/>
        </w:rPr>
      </w:pPr>
      <w:r w:rsidRPr="43DFC8B0">
        <w:rPr>
          <w:rFonts w:ascii="Arial" w:hAnsi="Arial" w:cs="Arial"/>
          <w:color w:val="000000" w:themeColor="text1"/>
        </w:rPr>
        <w:t xml:space="preserve">The </w:t>
      </w:r>
      <w:r w:rsidRPr="43DFC8B0">
        <w:rPr>
          <w:rFonts w:ascii="Arial" w:hAnsi="Arial" w:cs="Arial"/>
          <w:i/>
          <w:iCs/>
        </w:rPr>
        <w:t>PTKLF</w:t>
      </w:r>
      <w:r w:rsidRPr="43DFC8B0">
        <w:rPr>
          <w:rFonts w:ascii="Arial" w:hAnsi="Arial" w:cs="Arial"/>
        </w:rPr>
        <w:t xml:space="preserve"> are required to be used by the California State Preschool Program (CSPP) as the </w:t>
      </w:r>
      <w:r w:rsidRPr="43DFC8B0">
        <w:rPr>
          <w:rFonts w:ascii="Arial" w:hAnsi="Arial" w:cs="Arial"/>
          <w:i/>
          <w:iCs/>
        </w:rPr>
        <w:t>PTKLF</w:t>
      </w:r>
      <w:r w:rsidRPr="43DFC8B0">
        <w:rPr>
          <w:rFonts w:ascii="Arial" w:hAnsi="Arial" w:cs="Arial"/>
        </w:rPr>
        <w:t xml:space="preserve"> are the</w:t>
      </w:r>
      <w:r w:rsidRPr="43DFC8B0">
        <w:rPr>
          <w:rFonts w:ascii="Helvetica" w:eastAsia="Helvetica" w:hAnsi="Helvetica" w:cs="Helvetica"/>
          <w:color w:val="000000" w:themeColor="text1"/>
        </w:rPr>
        <w:t xml:space="preserve"> “developmental milestones” in the “prekindergarten learning development guidelines” as defined in California </w:t>
      </w:r>
      <w:r w:rsidRPr="43DFC8B0">
        <w:rPr>
          <w:rFonts w:ascii="Helvetica" w:eastAsia="Helvetica" w:hAnsi="Helvetica" w:cs="Helvetica"/>
          <w:i/>
          <w:iCs/>
          <w:color w:val="000000" w:themeColor="text1"/>
        </w:rPr>
        <w:t xml:space="preserve">Education Code </w:t>
      </w:r>
      <w:r w:rsidRPr="43DFC8B0">
        <w:rPr>
          <w:rFonts w:ascii="Helvetica" w:eastAsia="Helvetica" w:hAnsi="Helvetica" w:cs="Helvetica"/>
          <w:color w:val="000000" w:themeColor="text1"/>
        </w:rPr>
        <w:t>(</w:t>
      </w:r>
      <w:r w:rsidRPr="43DFC8B0">
        <w:rPr>
          <w:rFonts w:ascii="Helvetica" w:eastAsia="Helvetica" w:hAnsi="Helvetica" w:cs="Helvetica"/>
          <w:i/>
          <w:iCs/>
          <w:color w:val="000000" w:themeColor="text1"/>
        </w:rPr>
        <w:t>EC</w:t>
      </w:r>
      <w:r w:rsidRPr="43DFC8B0">
        <w:rPr>
          <w:rFonts w:ascii="Helvetica" w:eastAsia="Helvetica" w:hAnsi="Helvetica" w:cs="Helvetica"/>
          <w:color w:val="000000" w:themeColor="text1"/>
        </w:rPr>
        <w:t xml:space="preserve">) Section 8203.3(a) and are required to be used by CSPP as specified in </w:t>
      </w:r>
      <w:r w:rsidRPr="43DFC8B0">
        <w:rPr>
          <w:rFonts w:ascii="Helvetica" w:eastAsia="Helvetica" w:hAnsi="Helvetica" w:cs="Helvetica"/>
          <w:i/>
          <w:iCs/>
          <w:color w:val="000000" w:themeColor="text1"/>
        </w:rPr>
        <w:t>EC</w:t>
      </w:r>
      <w:r w:rsidRPr="43DFC8B0">
        <w:rPr>
          <w:rFonts w:ascii="Helvetica" w:eastAsia="Helvetica" w:hAnsi="Helvetica" w:cs="Helvetica"/>
          <w:color w:val="000000" w:themeColor="text1"/>
        </w:rPr>
        <w:t xml:space="preserve"> Section 8203.3(c).</w:t>
      </w:r>
      <w:r w:rsidR="4687D48F" w:rsidRPr="43DFC8B0">
        <w:rPr>
          <w:rFonts w:ascii="Helvetica" w:eastAsia="Helvetica" w:hAnsi="Helvetica" w:cs="Helvetica"/>
          <w:color w:val="000000" w:themeColor="text1"/>
        </w:rPr>
        <w:t xml:space="preserve"> The development of the </w:t>
      </w:r>
      <w:r w:rsidR="4687D48F" w:rsidRPr="43DFC8B0">
        <w:rPr>
          <w:rFonts w:ascii="Helvetica" w:eastAsia="Helvetica" w:hAnsi="Helvetica" w:cs="Helvetica"/>
          <w:i/>
          <w:iCs/>
          <w:color w:val="000000" w:themeColor="text1"/>
        </w:rPr>
        <w:t>PTKLF</w:t>
      </w:r>
      <w:r w:rsidR="4687D48F" w:rsidRPr="43DFC8B0">
        <w:rPr>
          <w:rFonts w:ascii="Helvetica" w:eastAsia="Helvetica" w:hAnsi="Helvetica" w:cs="Helvetica"/>
          <w:color w:val="000000" w:themeColor="text1"/>
        </w:rPr>
        <w:t xml:space="preserve"> and CSPP is under the purview of the State Superintendent of Public Instruction.</w:t>
      </w:r>
    </w:p>
    <w:p w14:paraId="7348F37E" w14:textId="64C6CC89" w:rsidR="00B43C34" w:rsidRDefault="5C348F49" w:rsidP="17FC3CC1">
      <w:pPr>
        <w:spacing w:after="240" w:line="259" w:lineRule="auto"/>
        <w:rPr>
          <w:rFonts w:ascii="Arial" w:hAnsi="Arial" w:cs="Arial"/>
          <w:color w:val="000000" w:themeColor="text1"/>
          <w:highlight w:val="yellow"/>
        </w:rPr>
      </w:pPr>
      <w:r w:rsidRPr="43DFC8B0">
        <w:rPr>
          <w:rFonts w:ascii="Arial" w:hAnsi="Arial" w:cs="Arial"/>
        </w:rPr>
        <w:t xml:space="preserve">While state law does not require </w:t>
      </w:r>
      <w:r w:rsidR="03BC3C8E" w:rsidRPr="43DFC8B0">
        <w:rPr>
          <w:rFonts w:ascii="Arial" w:hAnsi="Arial" w:cs="Arial"/>
        </w:rPr>
        <w:t>local educational agencies (</w:t>
      </w:r>
      <w:r w:rsidRPr="43DFC8B0">
        <w:rPr>
          <w:rFonts w:ascii="Arial" w:hAnsi="Arial" w:cs="Arial"/>
        </w:rPr>
        <w:t>LEAs</w:t>
      </w:r>
      <w:r w:rsidR="27365B87" w:rsidRPr="43DFC8B0">
        <w:rPr>
          <w:rFonts w:ascii="Arial" w:hAnsi="Arial" w:cs="Arial"/>
        </w:rPr>
        <w:t>)</w:t>
      </w:r>
      <w:r w:rsidRPr="43DFC8B0">
        <w:rPr>
          <w:rFonts w:ascii="Arial" w:hAnsi="Arial" w:cs="Arial"/>
        </w:rPr>
        <w:t xml:space="preserve"> to use the </w:t>
      </w:r>
      <w:r w:rsidRPr="43DFC8B0">
        <w:rPr>
          <w:rFonts w:ascii="Arial" w:hAnsi="Arial" w:cs="Arial"/>
          <w:i/>
          <w:iCs/>
        </w:rPr>
        <w:t>PTKLF</w:t>
      </w:r>
      <w:r w:rsidR="30439B5B" w:rsidRPr="43DFC8B0">
        <w:rPr>
          <w:rFonts w:ascii="Arial" w:hAnsi="Arial" w:cs="Arial"/>
        </w:rPr>
        <w:t xml:space="preserve"> in TK</w:t>
      </w:r>
      <w:r w:rsidRPr="43DFC8B0">
        <w:rPr>
          <w:rFonts w:ascii="Arial" w:hAnsi="Arial" w:cs="Arial"/>
        </w:rPr>
        <w:t xml:space="preserve">, </w:t>
      </w:r>
      <w:r w:rsidR="34FC1ACA" w:rsidRPr="43DFC8B0">
        <w:rPr>
          <w:rFonts w:ascii="Arial" w:hAnsi="Arial" w:cs="Arial"/>
          <w:i/>
          <w:iCs/>
          <w:color w:val="000000" w:themeColor="text1"/>
        </w:rPr>
        <w:t>EC</w:t>
      </w:r>
      <w:r w:rsidR="34FC1ACA" w:rsidRPr="43DFC8B0">
        <w:rPr>
          <w:rFonts w:ascii="Arial" w:hAnsi="Arial" w:cs="Arial"/>
          <w:color w:val="000000" w:themeColor="text1"/>
        </w:rPr>
        <w:t xml:space="preserve"> </w:t>
      </w:r>
      <w:r w:rsidR="1610BE5F" w:rsidRPr="43DFC8B0">
        <w:rPr>
          <w:rFonts w:ascii="Arial" w:hAnsi="Arial" w:cs="Arial"/>
          <w:color w:val="000000" w:themeColor="text1"/>
        </w:rPr>
        <w:t xml:space="preserve">Section </w:t>
      </w:r>
      <w:r w:rsidR="34FC1ACA" w:rsidRPr="43DFC8B0">
        <w:rPr>
          <w:rFonts w:ascii="Arial" w:hAnsi="Arial" w:cs="Arial"/>
          <w:color w:val="000000" w:themeColor="text1"/>
        </w:rPr>
        <w:t xml:space="preserve">48000(f) states: “It is the intent of the Legislature that transitional kindergarten curriculum be aligned to the </w:t>
      </w:r>
      <w:r w:rsidR="50FC1C2D" w:rsidRPr="43DFC8B0">
        <w:rPr>
          <w:rFonts w:ascii="Arial" w:hAnsi="Arial" w:cs="Arial"/>
          <w:color w:val="000000" w:themeColor="text1"/>
        </w:rPr>
        <w:t xml:space="preserve">Preschool/Transitional Kindergarten Learning Foundations </w:t>
      </w:r>
      <w:r w:rsidR="34FC1ACA" w:rsidRPr="43DFC8B0">
        <w:rPr>
          <w:rFonts w:ascii="Arial" w:hAnsi="Arial" w:cs="Arial"/>
          <w:color w:val="000000" w:themeColor="text1"/>
        </w:rPr>
        <w:t>developed by the department.</w:t>
      </w:r>
      <w:r w:rsidR="1401FD08" w:rsidRPr="43DFC8B0">
        <w:rPr>
          <w:rFonts w:ascii="Arial" w:hAnsi="Arial" w:cs="Arial"/>
          <w:color w:val="000000" w:themeColor="text1"/>
        </w:rPr>
        <w:t>”</w:t>
      </w:r>
      <w:r w:rsidR="34FC1ACA" w:rsidRPr="43DFC8B0">
        <w:rPr>
          <w:rFonts w:ascii="Arial" w:hAnsi="Arial" w:cs="Arial"/>
          <w:color w:val="000000" w:themeColor="text1"/>
        </w:rPr>
        <w:t xml:space="preserve"> Thus, </w:t>
      </w:r>
      <w:r w:rsidR="57100C38" w:rsidRPr="43DFC8B0">
        <w:rPr>
          <w:rFonts w:ascii="Arial" w:hAnsi="Arial" w:cs="Arial"/>
          <w:color w:val="000000" w:themeColor="text1"/>
        </w:rPr>
        <w:t>the Legislature intended that</w:t>
      </w:r>
      <w:r w:rsidR="34FC1ACA" w:rsidRPr="43DFC8B0">
        <w:rPr>
          <w:rFonts w:ascii="Arial" w:hAnsi="Arial" w:cs="Arial"/>
          <w:color w:val="000000" w:themeColor="text1"/>
        </w:rPr>
        <w:t xml:space="preserve"> </w:t>
      </w:r>
      <w:r w:rsidR="57100C38" w:rsidRPr="43DFC8B0">
        <w:rPr>
          <w:rFonts w:ascii="Arial" w:hAnsi="Arial" w:cs="Arial"/>
          <w:color w:val="000000" w:themeColor="text1"/>
        </w:rPr>
        <w:t xml:space="preserve">the </w:t>
      </w:r>
      <w:r w:rsidR="34FC1ACA" w:rsidRPr="43DFC8B0">
        <w:rPr>
          <w:rFonts w:ascii="Arial" w:hAnsi="Arial" w:cs="Arial"/>
          <w:color w:val="000000" w:themeColor="text1"/>
        </w:rPr>
        <w:t xml:space="preserve">purpose of the </w:t>
      </w:r>
      <w:r w:rsidR="34FC1ACA" w:rsidRPr="43DFC8B0">
        <w:rPr>
          <w:rFonts w:ascii="Arial" w:hAnsi="Arial" w:cs="Arial"/>
          <w:i/>
          <w:iCs/>
          <w:color w:val="000000" w:themeColor="text1"/>
        </w:rPr>
        <w:t>PTKLF</w:t>
      </w:r>
      <w:r w:rsidR="34FC1ACA" w:rsidRPr="43DFC8B0">
        <w:rPr>
          <w:rFonts w:ascii="Arial" w:hAnsi="Arial" w:cs="Arial"/>
          <w:color w:val="000000" w:themeColor="text1"/>
        </w:rPr>
        <w:t xml:space="preserve"> in </w:t>
      </w:r>
      <w:r w:rsidR="50E68718" w:rsidRPr="43DFC8B0">
        <w:rPr>
          <w:rFonts w:ascii="Arial" w:hAnsi="Arial" w:cs="Arial"/>
          <w:color w:val="000000" w:themeColor="text1"/>
        </w:rPr>
        <w:t>TK</w:t>
      </w:r>
      <w:r w:rsidR="34FC1ACA" w:rsidRPr="43DFC8B0">
        <w:rPr>
          <w:rFonts w:ascii="Arial" w:hAnsi="Arial" w:cs="Arial"/>
          <w:color w:val="000000" w:themeColor="text1"/>
        </w:rPr>
        <w:t xml:space="preserve"> is to guide the selection and implementation of curricula, and to guide instructional supports for </w:t>
      </w:r>
      <w:r w:rsidR="55A248D7" w:rsidRPr="43DFC8B0">
        <w:rPr>
          <w:rFonts w:ascii="Arial" w:hAnsi="Arial" w:cs="Arial"/>
          <w:color w:val="000000" w:themeColor="text1"/>
        </w:rPr>
        <w:t>TK students</w:t>
      </w:r>
      <w:r w:rsidR="34FC1ACA" w:rsidRPr="43DFC8B0">
        <w:rPr>
          <w:rFonts w:ascii="Arial" w:hAnsi="Arial" w:cs="Arial"/>
          <w:color w:val="000000" w:themeColor="text1"/>
        </w:rPr>
        <w:t xml:space="preserve"> along the developmental continuum of skills outlined in the foundations so that </w:t>
      </w:r>
      <w:r w:rsidR="2FD7E029" w:rsidRPr="43DFC8B0">
        <w:rPr>
          <w:rFonts w:ascii="Arial" w:hAnsi="Arial" w:cs="Arial"/>
          <w:color w:val="000000" w:themeColor="text1"/>
        </w:rPr>
        <w:t>students</w:t>
      </w:r>
      <w:r w:rsidR="34FC1ACA" w:rsidRPr="43DFC8B0">
        <w:rPr>
          <w:rFonts w:ascii="Arial" w:hAnsi="Arial" w:cs="Arial"/>
          <w:color w:val="000000" w:themeColor="text1"/>
        </w:rPr>
        <w:t xml:space="preserve"> are set up for success to </w:t>
      </w:r>
      <w:r w:rsidR="4C7121D9" w:rsidRPr="43DFC8B0">
        <w:rPr>
          <w:rFonts w:ascii="Arial" w:hAnsi="Arial" w:cs="Arial"/>
          <w:color w:val="000000" w:themeColor="text1"/>
        </w:rPr>
        <w:t xml:space="preserve">then </w:t>
      </w:r>
      <w:r w:rsidR="34FC1ACA" w:rsidRPr="43DFC8B0">
        <w:rPr>
          <w:rFonts w:ascii="Arial" w:hAnsi="Arial" w:cs="Arial"/>
          <w:color w:val="000000" w:themeColor="text1"/>
        </w:rPr>
        <w:t xml:space="preserve">achieve the kindergarten standards by the second year of their “two-year kindergarten program”, as defined in </w:t>
      </w:r>
      <w:r w:rsidR="34FC1ACA" w:rsidRPr="43DFC8B0">
        <w:rPr>
          <w:rFonts w:ascii="Arial" w:hAnsi="Arial" w:cs="Arial"/>
          <w:i/>
          <w:iCs/>
          <w:color w:val="000000" w:themeColor="text1"/>
        </w:rPr>
        <w:t>EC</w:t>
      </w:r>
      <w:r w:rsidR="34FC1ACA" w:rsidRPr="43DFC8B0">
        <w:rPr>
          <w:rFonts w:ascii="Arial" w:hAnsi="Arial" w:cs="Arial"/>
          <w:color w:val="000000" w:themeColor="text1"/>
        </w:rPr>
        <w:t xml:space="preserve"> </w:t>
      </w:r>
      <w:r w:rsidR="01CE57DD" w:rsidRPr="43DFC8B0">
        <w:rPr>
          <w:rFonts w:ascii="Arial" w:hAnsi="Arial" w:cs="Arial"/>
          <w:color w:val="000000" w:themeColor="text1"/>
        </w:rPr>
        <w:t xml:space="preserve">Section </w:t>
      </w:r>
      <w:r w:rsidR="34FC1ACA" w:rsidRPr="43DFC8B0">
        <w:rPr>
          <w:rFonts w:ascii="Arial" w:hAnsi="Arial" w:cs="Arial"/>
          <w:color w:val="000000" w:themeColor="text1"/>
        </w:rPr>
        <w:t>48000(d).</w:t>
      </w:r>
      <w:r w:rsidRPr="43DFC8B0">
        <w:rPr>
          <w:rFonts w:ascii="Arial" w:hAnsi="Arial" w:cs="Arial"/>
          <w:color w:val="000000" w:themeColor="text1"/>
        </w:rPr>
        <w:t xml:space="preserve"> </w:t>
      </w:r>
      <w:r w:rsidRPr="002F1560">
        <w:rPr>
          <w:rFonts w:ascii="Arial" w:hAnsi="Arial" w:cs="Arial"/>
          <w:color w:val="000000" w:themeColor="text1"/>
        </w:rPr>
        <w:t xml:space="preserve">The PTKLF is an important </w:t>
      </w:r>
      <w:r w:rsidR="227C0533" w:rsidRPr="002F1560">
        <w:rPr>
          <w:rFonts w:ascii="Arial" w:hAnsi="Arial" w:cs="Arial"/>
          <w:color w:val="000000" w:themeColor="text1"/>
        </w:rPr>
        <w:t>resource</w:t>
      </w:r>
      <w:r w:rsidR="18A812EB" w:rsidRPr="002F1560">
        <w:rPr>
          <w:rFonts w:ascii="Arial" w:hAnsi="Arial" w:cs="Arial"/>
          <w:color w:val="000000" w:themeColor="text1"/>
        </w:rPr>
        <w:t xml:space="preserve"> </w:t>
      </w:r>
      <w:r w:rsidRPr="002F1560">
        <w:rPr>
          <w:rFonts w:ascii="Arial" w:hAnsi="Arial" w:cs="Arial"/>
          <w:color w:val="000000" w:themeColor="text1"/>
        </w:rPr>
        <w:t>to use</w:t>
      </w:r>
      <w:r w:rsidR="42A44CF5" w:rsidRPr="002F1560">
        <w:rPr>
          <w:rFonts w:ascii="Arial" w:hAnsi="Arial" w:cs="Arial"/>
          <w:color w:val="000000" w:themeColor="text1"/>
        </w:rPr>
        <w:t xml:space="preserve"> in TK</w:t>
      </w:r>
      <w:r w:rsidR="480745A3" w:rsidRPr="002F1560">
        <w:rPr>
          <w:rFonts w:ascii="Arial" w:hAnsi="Arial" w:cs="Arial"/>
          <w:color w:val="000000" w:themeColor="text1"/>
        </w:rPr>
        <w:t xml:space="preserve"> alongside the </w:t>
      </w:r>
      <w:r w:rsidR="19896891" w:rsidRPr="002F1560">
        <w:rPr>
          <w:rFonts w:ascii="Arial" w:hAnsi="Arial" w:cs="Arial"/>
          <w:color w:val="000000" w:themeColor="text1"/>
        </w:rPr>
        <w:t>SBE-</w:t>
      </w:r>
      <w:r w:rsidR="4CA52763" w:rsidRPr="002F1560">
        <w:rPr>
          <w:rFonts w:ascii="Arial" w:hAnsi="Arial" w:cs="Arial"/>
          <w:color w:val="000000" w:themeColor="text1"/>
        </w:rPr>
        <w:t>adopted</w:t>
      </w:r>
      <w:r w:rsidR="19896891" w:rsidRPr="002F1560">
        <w:rPr>
          <w:rFonts w:ascii="Arial" w:hAnsi="Arial" w:cs="Arial"/>
          <w:color w:val="000000" w:themeColor="text1"/>
        </w:rPr>
        <w:t xml:space="preserve"> curriculum</w:t>
      </w:r>
      <w:r w:rsidR="4CA52763" w:rsidRPr="002F1560">
        <w:rPr>
          <w:rFonts w:ascii="Arial" w:hAnsi="Arial" w:cs="Arial"/>
          <w:color w:val="000000" w:themeColor="text1"/>
        </w:rPr>
        <w:t xml:space="preserve"> </w:t>
      </w:r>
      <w:r w:rsidR="480745A3" w:rsidRPr="002F1560">
        <w:rPr>
          <w:rFonts w:ascii="Arial" w:hAnsi="Arial" w:cs="Arial"/>
          <w:color w:val="000000" w:themeColor="text1"/>
        </w:rPr>
        <w:t>frameworks</w:t>
      </w:r>
      <w:r w:rsidR="5302C6E9" w:rsidRPr="002F1560">
        <w:rPr>
          <w:rFonts w:ascii="Arial" w:hAnsi="Arial" w:cs="Arial"/>
          <w:color w:val="000000" w:themeColor="text1"/>
        </w:rPr>
        <w:t xml:space="preserve"> </w:t>
      </w:r>
      <w:r w:rsidR="1F691FFC" w:rsidRPr="002F1560">
        <w:rPr>
          <w:rFonts w:ascii="Arial" w:hAnsi="Arial" w:cs="Arial"/>
          <w:color w:val="000000" w:themeColor="text1"/>
        </w:rPr>
        <w:t>(</w:t>
      </w:r>
      <w:r w:rsidR="5302C6E9" w:rsidRPr="002F1560">
        <w:rPr>
          <w:rFonts w:ascii="Arial" w:hAnsi="Arial" w:cs="Arial"/>
          <w:color w:val="000000" w:themeColor="text1"/>
        </w:rPr>
        <w:t>that also include TK</w:t>
      </w:r>
      <w:r w:rsidR="1386584F" w:rsidRPr="002F1560">
        <w:rPr>
          <w:rFonts w:ascii="Arial" w:hAnsi="Arial" w:cs="Arial"/>
          <w:color w:val="000000" w:themeColor="text1"/>
        </w:rPr>
        <w:t>)</w:t>
      </w:r>
      <w:r w:rsidRPr="002F1560">
        <w:rPr>
          <w:rFonts w:ascii="Arial" w:hAnsi="Arial" w:cs="Arial"/>
          <w:color w:val="000000" w:themeColor="text1"/>
        </w:rPr>
        <w:t xml:space="preserve"> to inform</w:t>
      </w:r>
      <w:r w:rsidR="02F54057" w:rsidRPr="002F1560">
        <w:rPr>
          <w:rFonts w:ascii="Arial" w:hAnsi="Arial" w:cs="Arial"/>
          <w:color w:val="000000" w:themeColor="text1"/>
        </w:rPr>
        <w:t xml:space="preserve"> </w:t>
      </w:r>
      <w:r w:rsidR="3DC0A332" w:rsidRPr="002F1560">
        <w:rPr>
          <w:rFonts w:ascii="Arial" w:hAnsi="Arial" w:cs="Arial"/>
          <w:color w:val="000000" w:themeColor="text1"/>
        </w:rPr>
        <w:t>instruction</w:t>
      </w:r>
      <w:r w:rsidR="69A97472" w:rsidRPr="002F1560">
        <w:rPr>
          <w:rFonts w:ascii="Arial" w:hAnsi="Arial" w:cs="Arial"/>
          <w:color w:val="000000" w:themeColor="text1"/>
        </w:rPr>
        <w:t>.</w:t>
      </w:r>
    </w:p>
    <w:p w14:paraId="1C43064D" w14:textId="7CC9B198" w:rsidR="20201EEB" w:rsidRDefault="1E10DACB" w:rsidP="0957BB2B">
      <w:pPr>
        <w:spacing w:after="240"/>
        <w:rPr>
          <w:rFonts w:ascii="Arial" w:hAnsi="Arial" w:cs="Arial"/>
        </w:rPr>
      </w:pPr>
      <w:r w:rsidRPr="0957BB2B">
        <w:rPr>
          <w:rFonts w:ascii="Arial" w:hAnsi="Arial" w:cs="Arial"/>
        </w:rPr>
        <w:t>The PTKLF is made up of distinct domains</w:t>
      </w:r>
      <w:r w:rsidR="4A9EF8FA" w:rsidRPr="0957BB2B">
        <w:rPr>
          <w:rFonts w:ascii="Arial" w:hAnsi="Arial" w:cs="Arial"/>
        </w:rPr>
        <w:t>—</w:t>
      </w:r>
      <w:r w:rsidR="15445E72" w:rsidRPr="0957BB2B">
        <w:rPr>
          <w:rFonts w:ascii="Arial" w:hAnsi="Arial" w:cs="Arial"/>
        </w:rPr>
        <w:t xml:space="preserve">or content/developmental areas—and </w:t>
      </w:r>
      <w:r w:rsidR="31AFAAB9" w:rsidRPr="0957BB2B">
        <w:rPr>
          <w:rFonts w:ascii="Arial" w:hAnsi="Arial" w:cs="Arial"/>
        </w:rPr>
        <w:t xml:space="preserve">each domain includes </w:t>
      </w:r>
      <w:r w:rsidR="1B8C5BF3" w:rsidRPr="0957BB2B">
        <w:rPr>
          <w:rFonts w:ascii="Arial" w:hAnsi="Arial" w:cs="Arial"/>
        </w:rPr>
        <w:t>a series of</w:t>
      </w:r>
      <w:r w:rsidR="31AFAAB9" w:rsidRPr="0957BB2B">
        <w:rPr>
          <w:rFonts w:ascii="Arial" w:hAnsi="Arial" w:cs="Arial"/>
        </w:rPr>
        <w:t xml:space="preserve"> </w:t>
      </w:r>
      <w:r w:rsidRPr="0957BB2B">
        <w:rPr>
          <w:rFonts w:ascii="Arial" w:hAnsi="Arial" w:cs="Arial"/>
        </w:rPr>
        <w:t>foundation statements</w:t>
      </w:r>
      <w:r w:rsidR="4734FA7C" w:rsidRPr="0957BB2B">
        <w:rPr>
          <w:rFonts w:ascii="Arial" w:hAnsi="Arial" w:cs="Arial"/>
        </w:rPr>
        <w:t xml:space="preserve"> that</w:t>
      </w:r>
      <w:r w:rsidR="4E30F50A" w:rsidRPr="0957BB2B">
        <w:rPr>
          <w:rFonts w:ascii="Arial" w:hAnsi="Arial" w:cs="Arial"/>
        </w:rPr>
        <w:t xml:space="preserve"> </w:t>
      </w:r>
      <w:r w:rsidRPr="0957BB2B">
        <w:rPr>
          <w:rFonts w:ascii="Arial" w:hAnsi="Arial" w:cs="Arial"/>
        </w:rPr>
        <w:t xml:space="preserve">describe </w:t>
      </w:r>
      <w:r w:rsidR="58A4949E" w:rsidRPr="0957BB2B">
        <w:rPr>
          <w:rFonts w:ascii="Arial" w:hAnsi="Arial" w:cs="Arial"/>
        </w:rPr>
        <w:t xml:space="preserve">specific </w:t>
      </w:r>
      <w:r w:rsidRPr="0957BB2B">
        <w:rPr>
          <w:rFonts w:ascii="Arial" w:hAnsi="Arial" w:cs="Arial"/>
        </w:rPr>
        <w:t>skills</w:t>
      </w:r>
      <w:r w:rsidR="288C0203" w:rsidRPr="0957BB2B">
        <w:rPr>
          <w:rFonts w:ascii="Arial" w:hAnsi="Arial" w:cs="Arial"/>
        </w:rPr>
        <w:t xml:space="preserve"> in that domain</w:t>
      </w:r>
      <w:r w:rsidRPr="0957BB2B">
        <w:rPr>
          <w:rFonts w:ascii="Arial" w:hAnsi="Arial" w:cs="Arial"/>
        </w:rPr>
        <w:t xml:space="preserve">. </w:t>
      </w:r>
      <w:r w:rsidR="548E7E5E" w:rsidRPr="0957BB2B">
        <w:rPr>
          <w:rFonts w:ascii="Arial" w:hAnsi="Arial" w:cs="Arial"/>
        </w:rPr>
        <w:t xml:space="preserve">The </w:t>
      </w:r>
      <w:r w:rsidR="72790A61" w:rsidRPr="0957BB2B">
        <w:rPr>
          <w:rFonts w:ascii="Arial" w:hAnsi="Arial" w:cs="Arial"/>
        </w:rPr>
        <w:t>d</w:t>
      </w:r>
      <w:r w:rsidR="416DFAAD" w:rsidRPr="0957BB2B">
        <w:rPr>
          <w:rFonts w:ascii="Arial" w:hAnsi="Arial" w:cs="Arial"/>
        </w:rPr>
        <w:t xml:space="preserve">omains covered in the </w:t>
      </w:r>
      <w:r w:rsidR="416DFAAD" w:rsidRPr="0957BB2B">
        <w:rPr>
          <w:rFonts w:ascii="Arial" w:hAnsi="Arial" w:cs="Arial"/>
          <w:i/>
          <w:iCs/>
        </w:rPr>
        <w:t>PTKLF</w:t>
      </w:r>
      <w:r w:rsidR="416DFAAD" w:rsidRPr="0957BB2B">
        <w:rPr>
          <w:rFonts w:ascii="Arial" w:hAnsi="Arial" w:cs="Arial"/>
        </w:rPr>
        <w:t xml:space="preserve"> include the following:</w:t>
      </w:r>
    </w:p>
    <w:p w14:paraId="7FEC0FF1" w14:textId="54737B9A" w:rsidR="00232436" w:rsidRPr="00A204CE" w:rsidRDefault="416DFAAD" w:rsidP="487F1BA6">
      <w:pPr>
        <w:pStyle w:val="ListParagraph"/>
        <w:numPr>
          <w:ilvl w:val="0"/>
          <w:numId w:val="2"/>
        </w:numPr>
        <w:spacing w:after="240"/>
        <w:rPr>
          <w:rFonts w:ascii="Arial" w:hAnsi="Arial" w:cs="Arial"/>
        </w:rPr>
      </w:pPr>
      <w:r w:rsidRPr="43DFC8B0">
        <w:rPr>
          <w:rFonts w:ascii="Arial" w:hAnsi="Arial" w:cs="Arial"/>
        </w:rPr>
        <w:t xml:space="preserve">Language </w:t>
      </w:r>
      <w:r w:rsidR="40506248" w:rsidRPr="43DFC8B0">
        <w:rPr>
          <w:rFonts w:ascii="Arial" w:hAnsi="Arial" w:cs="Arial"/>
        </w:rPr>
        <w:t>and</w:t>
      </w:r>
      <w:r w:rsidRPr="43DFC8B0">
        <w:rPr>
          <w:rFonts w:ascii="Arial" w:hAnsi="Arial" w:cs="Arial"/>
        </w:rPr>
        <w:t xml:space="preserve"> Literacy</w:t>
      </w:r>
      <w:r w:rsidR="3CBEBEC6" w:rsidRPr="43DFC8B0">
        <w:rPr>
          <w:rFonts w:ascii="Arial" w:hAnsi="Arial" w:cs="Arial"/>
        </w:rPr>
        <w:t xml:space="preserve"> Development</w:t>
      </w:r>
      <w:r w:rsidRPr="43DFC8B0">
        <w:rPr>
          <w:rFonts w:ascii="Arial" w:hAnsi="Arial" w:cs="Arial"/>
        </w:rPr>
        <w:t>, including Foundational Language Development (development of a child’s home language</w:t>
      </w:r>
      <w:r w:rsidR="13A7D83E" w:rsidRPr="43DFC8B0">
        <w:rPr>
          <w:rFonts w:ascii="Arial" w:hAnsi="Arial" w:cs="Arial"/>
        </w:rPr>
        <w:t>, English</w:t>
      </w:r>
      <w:r w:rsidR="51F5B0C4" w:rsidRPr="43DFC8B0">
        <w:rPr>
          <w:rFonts w:ascii="Arial" w:hAnsi="Arial" w:cs="Arial"/>
        </w:rPr>
        <w:t>,</w:t>
      </w:r>
      <w:r w:rsidR="13A7D83E" w:rsidRPr="43DFC8B0">
        <w:rPr>
          <w:rFonts w:ascii="Arial" w:hAnsi="Arial" w:cs="Arial"/>
        </w:rPr>
        <w:t xml:space="preserve"> or another language</w:t>
      </w:r>
      <w:r w:rsidRPr="43DFC8B0">
        <w:rPr>
          <w:rFonts w:ascii="Arial" w:hAnsi="Arial" w:cs="Arial"/>
        </w:rPr>
        <w:t>) and English Language Development (development of English for children whose home language is not English)</w:t>
      </w:r>
    </w:p>
    <w:p w14:paraId="0E60949C" w14:textId="49658734" w:rsidR="00232436" w:rsidRPr="009C17E4" w:rsidRDefault="340BB2C4" w:rsidP="004A6182">
      <w:pPr>
        <w:pStyle w:val="ListParagraph"/>
        <w:numPr>
          <w:ilvl w:val="0"/>
          <w:numId w:val="2"/>
        </w:numPr>
        <w:spacing w:after="240"/>
        <w:contextualSpacing w:val="0"/>
        <w:rPr>
          <w:rFonts w:ascii="Arial" w:hAnsi="Arial" w:cs="Arial"/>
        </w:rPr>
      </w:pPr>
      <w:r w:rsidRPr="093A3864">
        <w:rPr>
          <w:rFonts w:ascii="Arial" w:hAnsi="Arial" w:cs="Arial"/>
        </w:rPr>
        <w:t>Mathematics</w:t>
      </w:r>
    </w:p>
    <w:p w14:paraId="6190059F" w14:textId="4ADDD6F7" w:rsidR="00232436" w:rsidRPr="009C17E4" w:rsidRDefault="340BB2C4" w:rsidP="004A6182">
      <w:pPr>
        <w:pStyle w:val="ListParagraph"/>
        <w:numPr>
          <w:ilvl w:val="0"/>
          <w:numId w:val="2"/>
        </w:numPr>
        <w:spacing w:after="240"/>
        <w:contextualSpacing w:val="0"/>
        <w:rPr>
          <w:rFonts w:ascii="Arial" w:hAnsi="Arial" w:cs="Arial"/>
        </w:rPr>
      </w:pPr>
      <w:r w:rsidRPr="093A3864">
        <w:rPr>
          <w:rFonts w:ascii="Arial" w:hAnsi="Arial" w:cs="Arial"/>
        </w:rPr>
        <w:t>Social and Emotional Development</w:t>
      </w:r>
    </w:p>
    <w:p w14:paraId="0AF14A17" w14:textId="0533CA17" w:rsidR="00232436" w:rsidRPr="009C17E4" w:rsidRDefault="340BB2C4" w:rsidP="004A6182">
      <w:pPr>
        <w:pStyle w:val="ListParagraph"/>
        <w:numPr>
          <w:ilvl w:val="0"/>
          <w:numId w:val="2"/>
        </w:numPr>
        <w:spacing w:after="240"/>
        <w:contextualSpacing w:val="0"/>
        <w:rPr>
          <w:rFonts w:ascii="Arial" w:hAnsi="Arial" w:cs="Arial"/>
        </w:rPr>
      </w:pPr>
      <w:r w:rsidRPr="093A3864">
        <w:rPr>
          <w:rFonts w:ascii="Arial" w:hAnsi="Arial" w:cs="Arial"/>
        </w:rPr>
        <w:t>Approaches to Learning</w:t>
      </w:r>
    </w:p>
    <w:p w14:paraId="254D44D1" w14:textId="039B6559" w:rsidR="00232436" w:rsidRPr="009C17E4" w:rsidRDefault="340BB2C4" w:rsidP="004A6182">
      <w:pPr>
        <w:pStyle w:val="ListParagraph"/>
        <w:numPr>
          <w:ilvl w:val="0"/>
          <w:numId w:val="2"/>
        </w:numPr>
        <w:spacing w:after="240"/>
        <w:contextualSpacing w:val="0"/>
        <w:rPr>
          <w:rFonts w:ascii="Arial" w:hAnsi="Arial" w:cs="Arial"/>
        </w:rPr>
      </w:pPr>
      <w:r w:rsidRPr="093A3864">
        <w:rPr>
          <w:rFonts w:ascii="Arial" w:hAnsi="Arial" w:cs="Arial"/>
        </w:rPr>
        <w:t>Science</w:t>
      </w:r>
    </w:p>
    <w:p w14:paraId="7DD55AC3" w14:textId="4FC5E308" w:rsidR="00232436" w:rsidRPr="009C17E4" w:rsidRDefault="340BB2C4" w:rsidP="004A6182">
      <w:pPr>
        <w:pStyle w:val="ListParagraph"/>
        <w:numPr>
          <w:ilvl w:val="0"/>
          <w:numId w:val="2"/>
        </w:numPr>
        <w:spacing w:after="240"/>
        <w:contextualSpacing w:val="0"/>
        <w:rPr>
          <w:rFonts w:ascii="Arial" w:hAnsi="Arial" w:cs="Arial"/>
        </w:rPr>
      </w:pPr>
      <w:r w:rsidRPr="093A3864">
        <w:rPr>
          <w:rFonts w:ascii="Arial" w:hAnsi="Arial" w:cs="Arial"/>
        </w:rPr>
        <w:t>History-Social Science</w:t>
      </w:r>
    </w:p>
    <w:p w14:paraId="6334FE9E" w14:textId="27B9EECA" w:rsidR="00232436" w:rsidRPr="009C17E4" w:rsidRDefault="340BB2C4" w:rsidP="004A6182">
      <w:pPr>
        <w:pStyle w:val="ListParagraph"/>
        <w:numPr>
          <w:ilvl w:val="0"/>
          <w:numId w:val="2"/>
        </w:numPr>
        <w:spacing w:after="240"/>
        <w:contextualSpacing w:val="0"/>
        <w:rPr>
          <w:rFonts w:ascii="Arial" w:hAnsi="Arial" w:cs="Arial"/>
        </w:rPr>
      </w:pPr>
      <w:r w:rsidRPr="093A3864">
        <w:rPr>
          <w:rFonts w:ascii="Arial" w:hAnsi="Arial" w:cs="Arial"/>
        </w:rPr>
        <w:t>Physical Development</w:t>
      </w:r>
    </w:p>
    <w:p w14:paraId="0768E610" w14:textId="37F50154" w:rsidR="00232436" w:rsidRPr="009C17E4" w:rsidRDefault="340BB2C4" w:rsidP="004A6182">
      <w:pPr>
        <w:pStyle w:val="ListParagraph"/>
        <w:numPr>
          <w:ilvl w:val="0"/>
          <w:numId w:val="2"/>
        </w:numPr>
        <w:spacing w:after="240"/>
        <w:contextualSpacing w:val="0"/>
        <w:rPr>
          <w:rFonts w:ascii="Arial" w:hAnsi="Arial" w:cs="Arial"/>
        </w:rPr>
      </w:pPr>
      <w:r w:rsidRPr="093A3864">
        <w:rPr>
          <w:rFonts w:ascii="Arial" w:hAnsi="Arial" w:cs="Arial"/>
        </w:rPr>
        <w:t xml:space="preserve">Visual </w:t>
      </w:r>
      <w:r w:rsidR="63752457" w:rsidRPr="093A3864">
        <w:rPr>
          <w:rFonts w:ascii="Arial" w:hAnsi="Arial" w:cs="Arial"/>
        </w:rPr>
        <w:t>and</w:t>
      </w:r>
      <w:r w:rsidRPr="093A3864">
        <w:rPr>
          <w:rFonts w:ascii="Arial" w:hAnsi="Arial" w:cs="Arial"/>
        </w:rPr>
        <w:t xml:space="preserve"> Performing Arts</w:t>
      </w:r>
    </w:p>
    <w:p w14:paraId="0687DAB8" w14:textId="5AA4B8EE" w:rsidR="00726376" w:rsidRPr="008C0A7C" w:rsidRDefault="340BB2C4" w:rsidP="004A6182">
      <w:pPr>
        <w:pStyle w:val="ListParagraph"/>
        <w:numPr>
          <w:ilvl w:val="0"/>
          <w:numId w:val="2"/>
        </w:numPr>
        <w:spacing w:after="240"/>
        <w:contextualSpacing w:val="0"/>
        <w:rPr>
          <w:rFonts w:ascii="Arial" w:hAnsi="Arial" w:cs="Arial"/>
        </w:rPr>
      </w:pPr>
      <w:r w:rsidRPr="56200606">
        <w:rPr>
          <w:rFonts w:ascii="Arial" w:hAnsi="Arial" w:cs="Arial"/>
        </w:rPr>
        <w:t>Health</w:t>
      </w:r>
    </w:p>
    <w:p w14:paraId="3EB58057" w14:textId="707EC077" w:rsidR="008C2EE7" w:rsidRDefault="29449FC2" w:rsidP="56200606">
      <w:pPr>
        <w:spacing w:after="240"/>
        <w:rPr>
          <w:rFonts w:ascii="Arial" w:hAnsi="Arial" w:cs="Arial"/>
        </w:rPr>
      </w:pPr>
      <w:r w:rsidRPr="487F1BA6">
        <w:rPr>
          <w:rFonts w:ascii="Arial" w:hAnsi="Arial" w:cs="Arial"/>
        </w:rPr>
        <w:lastRenderedPageBreak/>
        <w:t xml:space="preserve">Each domain </w:t>
      </w:r>
      <w:r w:rsidR="3BAC2039" w:rsidRPr="487F1BA6">
        <w:rPr>
          <w:rFonts w:ascii="Arial" w:hAnsi="Arial" w:cs="Arial"/>
        </w:rPr>
        <w:t>is a separate document that</w:t>
      </w:r>
      <w:r w:rsidRPr="487F1BA6">
        <w:rPr>
          <w:rFonts w:ascii="Arial" w:hAnsi="Arial" w:cs="Arial"/>
        </w:rPr>
        <w:t xml:space="preserve"> includes an introduction</w:t>
      </w:r>
      <w:r w:rsidR="30732439" w:rsidRPr="487F1BA6">
        <w:rPr>
          <w:rFonts w:ascii="Arial" w:hAnsi="Arial" w:cs="Arial"/>
        </w:rPr>
        <w:t xml:space="preserve"> to that domain</w:t>
      </w:r>
      <w:r w:rsidRPr="487F1BA6">
        <w:rPr>
          <w:rFonts w:ascii="Arial" w:hAnsi="Arial" w:cs="Arial"/>
        </w:rPr>
        <w:t>, the foundation statements</w:t>
      </w:r>
      <w:r w:rsidR="3E356D1C" w:rsidRPr="487F1BA6">
        <w:rPr>
          <w:rFonts w:ascii="Arial" w:hAnsi="Arial" w:cs="Arial"/>
        </w:rPr>
        <w:t xml:space="preserve"> (e.g., </w:t>
      </w:r>
      <w:r w:rsidR="72A079F3" w:rsidRPr="487F1BA6">
        <w:rPr>
          <w:rFonts w:ascii="Arial" w:hAnsi="Arial" w:cs="Arial"/>
        </w:rPr>
        <w:t xml:space="preserve">statement describing </w:t>
      </w:r>
      <w:r w:rsidR="008E7864" w:rsidRPr="487F1BA6">
        <w:rPr>
          <w:rFonts w:ascii="Arial" w:hAnsi="Arial" w:cs="Arial"/>
        </w:rPr>
        <w:t xml:space="preserve">a </w:t>
      </w:r>
      <w:r w:rsidR="3E356D1C" w:rsidRPr="487F1BA6">
        <w:rPr>
          <w:rFonts w:ascii="Arial" w:hAnsi="Arial" w:cs="Arial"/>
        </w:rPr>
        <w:t>child</w:t>
      </w:r>
      <w:r w:rsidR="008E7864" w:rsidRPr="487F1BA6">
        <w:rPr>
          <w:rFonts w:ascii="Arial" w:hAnsi="Arial" w:cs="Arial"/>
        </w:rPr>
        <w:t>’s</w:t>
      </w:r>
      <w:r w:rsidR="3E356D1C" w:rsidRPr="487F1BA6">
        <w:rPr>
          <w:rFonts w:ascii="Arial" w:hAnsi="Arial" w:cs="Arial"/>
        </w:rPr>
        <w:t xml:space="preserve"> skills</w:t>
      </w:r>
      <w:r w:rsidR="36D0182B" w:rsidRPr="487F1BA6">
        <w:rPr>
          <w:rFonts w:ascii="Arial" w:hAnsi="Arial" w:cs="Arial"/>
        </w:rPr>
        <w:t xml:space="preserve"> in that domain</w:t>
      </w:r>
      <w:r w:rsidR="3E356D1C" w:rsidRPr="487F1BA6">
        <w:rPr>
          <w:rFonts w:ascii="Arial" w:hAnsi="Arial" w:cs="Arial"/>
        </w:rPr>
        <w:t>)</w:t>
      </w:r>
      <w:r w:rsidR="00220167" w:rsidRPr="487F1BA6">
        <w:rPr>
          <w:rFonts w:ascii="Arial" w:hAnsi="Arial" w:cs="Arial"/>
        </w:rPr>
        <w:t>,</w:t>
      </w:r>
      <w:r w:rsidR="3E356D1C" w:rsidRPr="487F1BA6">
        <w:rPr>
          <w:rFonts w:ascii="Arial" w:hAnsi="Arial" w:cs="Arial"/>
        </w:rPr>
        <w:t xml:space="preserve"> </w:t>
      </w:r>
      <w:r w:rsidRPr="487F1BA6">
        <w:rPr>
          <w:rFonts w:ascii="Arial" w:hAnsi="Arial" w:cs="Arial"/>
        </w:rPr>
        <w:t>and examples</w:t>
      </w:r>
      <w:r w:rsidR="399F7531" w:rsidRPr="487F1BA6">
        <w:rPr>
          <w:rFonts w:ascii="Arial" w:hAnsi="Arial" w:cs="Arial"/>
        </w:rPr>
        <w:t xml:space="preserve"> of children demonstrating these skills</w:t>
      </w:r>
      <w:r w:rsidR="76426765" w:rsidRPr="487F1BA6">
        <w:rPr>
          <w:rFonts w:ascii="Arial" w:hAnsi="Arial" w:cs="Arial"/>
        </w:rPr>
        <w:t>.</w:t>
      </w:r>
      <w:r w:rsidR="6DF9BC26" w:rsidRPr="487F1BA6">
        <w:rPr>
          <w:rFonts w:ascii="Arial" w:hAnsi="Arial" w:cs="Arial"/>
        </w:rPr>
        <w:t xml:space="preserve"> S</w:t>
      </w:r>
      <w:r w:rsidRPr="487F1BA6">
        <w:rPr>
          <w:rFonts w:ascii="Arial" w:hAnsi="Arial" w:cs="Arial"/>
        </w:rPr>
        <w:t>ome domains also include educator and teacher support sections that provide instructional strategies related to specific strands in the domain</w:t>
      </w:r>
      <w:r w:rsidR="067EC642" w:rsidRPr="487F1BA6">
        <w:rPr>
          <w:rFonts w:ascii="Arial" w:hAnsi="Arial" w:cs="Arial"/>
        </w:rPr>
        <w:t xml:space="preserve"> (e.g., </w:t>
      </w:r>
      <w:r w:rsidR="3131CA47" w:rsidRPr="487F1BA6">
        <w:rPr>
          <w:rFonts w:ascii="Arial" w:hAnsi="Arial" w:cs="Arial"/>
        </w:rPr>
        <w:t>N</w:t>
      </w:r>
      <w:r w:rsidR="067EC642" w:rsidRPr="487F1BA6">
        <w:rPr>
          <w:rFonts w:ascii="Arial" w:hAnsi="Arial" w:cs="Arial"/>
        </w:rPr>
        <w:t xml:space="preserve">umber </w:t>
      </w:r>
      <w:r w:rsidR="307DC067" w:rsidRPr="487F1BA6">
        <w:rPr>
          <w:rFonts w:ascii="Arial" w:hAnsi="Arial" w:cs="Arial"/>
        </w:rPr>
        <w:t>O</w:t>
      </w:r>
      <w:r w:rsidR="067EC642" w:rsidRPr="487F1BA6">
        <w:rPr>
          <w:rFonts w:ascii="Arial" w:hAnsi="Arial" w:cs="Arial"/>
        </w:rPr>
        <w:t>perations)</w:t>
      </w:r>
      <w:r w:rsidRPr="487F1BA6">
        <w:rPr>
          <w:rFonts w:ascii="Arial" w:hAnsi="Arial" w:cs="Arial"/>
        </w:rPr>
        <w:t xml:space="preserve">. There is also an </w:t>
      </w:r>
      <w:r w:rsidR="309E2D9D" w:rsidRPr="487F1BA6">
        <w:rPr>
          <w:rFonts w:ascii="Arial" w:hAnsi="Arial" w:cs="Arial"/>
        </w:rPr>
        <w:t>“</w:t>
      </w:r>
      <w:r w:rsidRPr="487F1BA6">
        <w:rPr>
          <w:rFonts w:ascii="Arial" w:hAnsi="Arial" w:cs="Arial"/>
        </w:rPr>
        <w:t>At-a-Glance</w:t>
      </w:r>
      <w:r w:rsidR="291FACD9" w:rsidRPr="487F1BA6">
        <w:rPr>
          <w:rFonts w:ascii="Arial" w:hAnsi="Arial" w:cs="Arial"/>
        </w:rPr>
        <w:t>"</w:t>
      </w:r>
      <w:r w:rsidRPr="487F1BA6">
        <w:rPr>
          <w:rFonts w:ascii="Arial" w:hAnsi="Arial" w:cs="Arial"/>
        </w:rPr>
        <w:t xml:space="preserve"> document that lists the foundations</w:t>
      </w:r>
      <w:r w:rsidR="64C9CC10" w:rsidRPr="487F1BA6">
        <w:rPr>
          <w:rFonts w:ascii="Arial" w:hAnsi="Arial" w:cs="Arial"/>
        </w:rPr>
        <w:t>’</w:t>
      </w:r>
      <w:r w:rsidRPr="487F1BA6">
        <w:rPr>
          <w:rFonts w:ascii="Arial" w:hAnsi="Arial" w:cs="Arial"/>
        </w:rPr>
        <w:t xml:space="preserve"> statements </w:t>
      </w:r>
      <w:r w:rsidR="765B4DA7" w:rsidRPr="487F1BA6">
        <w:rPr>
          <w:rFonts w:ascii="Arial" w:hAnsi="Arial" w:cs="Arial"/>
        </w:rPr>
        <w:t xml:space="preserve">only (no examples) </w:t>
      </w:r>
      <w:r w:rsidRPr="487F1BA6">
        <w:rPr>
          <w:rFonts w:ascii="Arial" w:hAnsi="Arial" w:cs="Arial"/>
        </w:rPr>
        <w:t>for all domains in one document.</w:t>
      </w:r>
    </w:p>
    <w:p w14:paraId="4428D697" w14:textId="68FD32CC" w:rsidR="008C2EE7" w:rsidRDefault="29449FC2" w:rsidP="56200606">
      <w:pPr>
        <w:spacing w:after="240"/>
        <w:rPr>
          <w:rFonts w:ascii="Arial" w:eastAsia="Arial" w:hAnsi="Arial" w:cs="Arial"/>
          <w:color w:val="000000" w:themeColor="text1"/>
        </w:rPr>
      </w:pPr>
      <w:r w:rsidRPr="7C7C61AF">
        <w:rPr>
          <w:rFonts w:ascii="Arial" w:hAnsi="Arial" w:cs="Arial"/>
        </w:rPr>
        <w:t xml:space="preserve">The foundation statements </w:t>
      </w:r>
      <w:r w:rsidR="196574F8" w:rsidRPr="7C7C61AF">
        <w:rPr>
          <w:rFonts w:ascii="Arial" w:hAnsi="Arial" w:cs="Arial"/>
        </w:rPr>
        <w:t>are</w:t>
      </w:r>
      <w:r w:rsidR="6DE24B7D" w:rsidRPr="7C7C61AF">
        <w:rPr>
          <w:rFonts w:ascii="Arial" w:hAnsi="Arial" w:cs="Arial"/>
        </w:rPr>
        <w:t xml:space="preserve"> separated by “Early” and “Later” levels which correspond to</w:t>
      </w:r>
      <w:r w:rsidR="56144B93" w:rsidRPr="7C7C61AF">
        <w:rPr>
          <w:rFonts w:ascii="Arial" w:hAnsi="Arial" w:cs="Arial"/>
        </w:rPr>
        <w:t xml:space="preserve"> overlapping</w:t>
      </w:r>
      <w:r w:rsidR="6DE24B7D" w:rsidRPr="7C7C61AF">
        <w:rPr>
          <w:rFonts w:ascii="Arial" w:hAnsi="Arial" w:cs="Arial"/>
        </w:rPr>
        <w:t xml:space="preserve"> age ranges</w:t>
      </w:r>
      <w:r w:rsidR="56144B93" w:rsidRPr="7C7C61AF">
        <w:rPr>
          <w:rFonts w:ascii="Arial" w:hAnsi="Arial" w:cs="Arial"/>
        </w:rPr>
        <w:t xml:space="preserve"> (</w:t>
      </w:r>
      <w:r w:rsidR="253C0584" w:rsidRPr="7C7C61AF">
        <w:rPr>
          <w:rFonts w:ascii="Arial" w:hAnsi="Arial" w:cs="Arial"/>
        </w:rPr>
        <w:t>three</w:t>
      </w:r>
      <w:r w:rsidR="56144B93" w:rsidRPr="7C7C61AF">
        <w:rPr>
          <w:rFonts w:ascii="Arial" w:hAnsi="Arial" w:cs="Arial"/>
        </w:rPr>
        <w:t xml:space="preserve"> </w:t>
      </w:r>
      <w:r w:rsidR="2F8FE3FD" w:rsidRPr="7C7C61AF">
        <w:rPr>
          <w:rFonts w:ascii="Arial" w:hAnsi="Arial" w:cs="Arial"/>
        </w:rPr>
        <w:t>to</w:t>
      </w:r>
      <w:r w:rsidR="56144B93" w:rsidRPr="7C7C61AF">
        <w:rPr>
          <w:rFonts w:ascii="Arial" w:hAnsi="Arial" w:cs="Arial"/>
        </w:rPr>
        <w:t xml:space="preserve"> </w:t>
      </w:r>
      <w:r w:rsidR="2A0E6F85" w:rsidRPr="7C7C61AF">
        <w:rPr>
          <w:rFonts w:ascii="Arial" w:hAnsi="Arial" w:cs="Arial"/>
        </w:rPr>
        <w:t>four-and-</w:t>
      </w:r>
      <w:r w:rsidR="00FF267E" w:rsidRPr="7C7C61AF">
        <w:rPr>
          <w:rFonts w:ascii="Arial" w:hAnsi="Arial" w:cs="Arial"/>
        </w:rPr>
        <w:t>a-</w:t>
      </w:r>
      <w:r w:rsidR="2A0E6F85" w:rsidRPr="7C7C61AF">
        <w:rPr>
          <w:rFonts w:ascii="Arial" w:hAnsi="Arial" w:cs="Arial"/>
        </w:rPr>
        <w:t>half</w:t>
      </w:r>
      <w:r w:rsidR="56144B93" w:rsidRPr="7C7C61AF">
        <w:rPr>
          <w:rFonts w:ascii="Arial" w:hAnsi="Arial" w:cs="Arial"/>
        </w:rPr>
        <w:t xml:space="preserve">; </w:t>
      </w:r>
      <w:r w:rsidR="557CB212" w:rsidRPr="7C7C61AF">
        <w:rPr>
          <w:rFonts w:ascii="Arial" w:hAnsi="Arial" w:cs="Arial"/>
        </w:rPr>
        <w:t>four</w:t>
      </w:r>
      <w:r w:rsidR="56144B93" w:rsidRPr="7C7C61AF">
        <w:rPr>
          <w:rFonts w:ascii="Arial" w:hAnsi="Arial" w:cs="Arial"/>
        </w:rPr>
        <w:t xml:space="preserve"> </w:t>
      </w:r>
      <w:r w:rsidR="2E391155" w:rsidRPr="7C7C61AF">
        <w:rPr>
          <w:rFonts w:ascii="Arial" w:hAnsi="Arial" w:cs="Arial"/>
        </w:rPr>
        <w:t>to</w:t>
      </w:r>
      <w:r w:rsidR="56144B93" w:rsidRPr="7C7C61AF">
        <w:rPr>
          <w:rFonts w:ascii="Arial" w:hAnsi="Arial" w:cs="Arial"/>
        </w:rPr>
        <w:t xml:space="preserve"> </w:t>
      </w:r>
      <w:r w:rsidR="03B17515" w:rsidRPr="7C7C61AF">
        <w:rPr>
          <w:rFonts w:ascii="Arial" w:hAnsi="Arial" w:cs="Arial"/>
        </w:rPr>
        <w:t>five-and-a-half</w:t>
      </w:r>
      <w:r w:rsidR="56144B93" w:rsidRPr="7C7C61AF">
        <w:rPr>
          <w:rFonts w:ascii="Arial" w:hAnsi="Arial" w:cs="Arial"/>
        </w:rPr>
        <w:t xml:space="preserve">) </w:t>
      </w:r>
      <w:r w:rsidR="6DE24B7D" w:rsidRPr="7C7C61AF">
        <w:rPr>
          <w:rFonts w:ascii="Arial" w:hAnsi="Arial" w:cs="Arial"/>
        </w:rPr>
        <w:t>and should be treated as a developmental continuum.</w:t>
      </w:r>
      <w:r w:rsidRPr="7C7C61AF">
        <w:rPr>
          <w:rFonts w:ascii="Arial" w:hAnsi="Arial" w:cs="Arial"/>
        </w:rPr>
        <w:t xml:space="preserve"> </w:t>
      </w:r>
      <w:r w:rsidRPr="7C7C61AF">
        <w:rPr>
          <w:rFonts w:ascii="Arial" w:eastAsia="Arial" w:hAnsi="Arial" w:cs="Arial"/>
          <w:color w:val="000000" w:themeColor="text1"/>
        </w:rPr>
        <w:t>The overlap is intentional and more accurately reflects individual variation in children’s development as opposed to focusing on narrowly defined ages</w:t>
      </w:r>
      <w:r w:rsidR="44B84EB7" w:rsidRPr="7C7C61AF">
        <w:rPr>
          <w:rFonts w:ascii="Arial" w:eastAsia="Arial" w:hAnsi="Arial" w:cs="Arial"/>
          <w:color w:val="000000" w:themeColor="text1"/>
        </w:rPr>
        <w:t xml:space="preserve"> (e.g., at age </w:t>
      </w:r>
      <w:r w:rsidR="3FDA9CB6" w:rsidRPr="7C7C61AF">
        <w:rPr>
          <w:rFonts w:ascii="Arial" w:eastAsia="Arial" w:hAnsi="Arial" w:cs="Arial"/>
          <w:color w:val="000000" w:themeColor="text1"/>
        </w:rPr>
        <w:t>four</w:t>
      </w:r>
      <w:r w:rsidR="44B84EB7" w:rsidRPr="7C7C61AF">
        <w:rPr>
          <w:rFonts w:ascii="Arial" w:eastAsia="Arial" w:hAnsi="Arial" w:cs="Arial"/>
          <w:color w:val="000000" w:themeColor="text1"/>
        </w:rPr>
        <w:t>)</w:t>
      </w:r>
      <w:r w:rsidRPr="7C7C61AF">
        <w:rPr>
          <w:rFonts w:ascii="Arial" w:eastAsia="Arial" w:hAnsi="Arial" w:cs="Arial"/>
          <w:color w:val="000000" w:themeColor="text1"/>
        </w:rPr>
        <w:t>.</w:t>
      </w:r>
      <w:r w:rsidR="196574F8" w:rsidRPr="7C7C61AF">
        <w:rPr>
          <w:rFonts w:ascii="Arial" w:hAnsi="Arial" w:cs="Arial"/>
        </w:rPr>
        <w:t xml:space="preserve"> </w:t>
      </w:r>
      <w:r w:rsidRPr="7C7C61AF">
        <w:rPr>
          <w:rFonts w:ascii="Arial" w:eastAsia="Arial" w:hAnsi="Arial" w:cs="Arial"/>
          <w:color w:val="000000" w:themeColor="text1"/>
        </w:rPr>
        <w:t>In the</w:t>
      </w:r>
      <w:r w:rsidRPr="7C7C61AF">
        <w:rPr>
          <w:rFonts w:ascii="Arial" w:eastAsia="Arial" w:hAnsi="Arial" w:cs="Arial"/>
          <w:b/>
          <w:bCs/>
          <w:color w:val="000000" w:themeColor="text1"/>
        </w:rPr>
        <w:t xml:space="preserve"> </w:t>
      </w:r>
      <w:r w:rsidRPr="7C7C61AF">
        <w:rPr>
          <w:rFonts w:ascii="Arial" w:eastAsia="Arial" w:hAnsi="Arial" w:cs="Arial"/>
          <w:color w:val="000000" w:themeColor="text1"/>
        </w:rPr>
        <w:t>English Language Development</w:t>
      </w:r>
      <w:r w:rsidR="4033DEA5" w:rsidRPr="7C7C61AF">
        <w:rPr>
          <w:rFonts w:ascii="Arial" w:eastAsia="Arial" w:hAnsi="Arial" w:cs="Arial"/>
          <w:color w:val="000000" w:themeColor="text1"/>
        </w:rPr>
        <w:t xml:space="preserve"> (ELD)</w:t>
      </w:r>
      <w:r w:rsidRPr="7C7C61AF">
        <w:rPr>
          <w:rFonts w:ascii="Arial" w:eastAsia="Arial" w:hAnsi="Arial" w:cs="Arial"/>
          <w:color w:val="000000" w:themeColor="text1"/>
        </w:rPr>
        <w:t xml:space="preserve"> sub-domain, there are three levels that are based on children’s understanding and use of English rather than on their age</w:t>
      </w:r>
      <w:r w:rsidR="590FEC3C" w:rsidRPr="7C7C61AF">
        <w:rPr>
          <w:rFonts w:ascii="Arial" w:eastAsia="Arial" w:hAnsi="Arial" w:cs="Arial"/>
          <w:color w:val="000000" w:themeColor="text1"/>
        </w:rPr>
        <w:t>, which are labeled</w:t>
      </w:r>
      <w:r w:rsidRPr="7C7C61AF">
        <w:rPr>
          <w:rFonts w:ascii="Arial" w:eastAsia="Arial" w:hAnsi="Arial" w:cs="Arial"/>
          <w:color w:val="000000" w:themeColor="text1"/>
        </w:rPr>
        <w:t xml:space="preserve"> </w:t>
      </w:r>
      <w:r w:rsidR="14FAFEDF" w:rsidRPr="7C7C61AF">
        <w:rPr>
          <w:rFonts w:ascii="Arial" w:eastAsia="Arial" w:hAnsi="Arial" w:cs="Arial"/>
          <w:color w:val="000000" w:themeColor="text1"/>
        </w:rPr>
        <w:t>“</w:t>
      </w:r>
      <w:r w:rsidRPr="7C7C61AF">
        <w:rPr>
          <w:rFonts w:ascii="Arial" w:eastAsia="Arial" w:hAnsi="Arial" w:cs="Arial"/>
          <w:color w:val="000000" w:themeColor="text1"/>
        </w:rPr>
        <w:t>Discovering, Developing, and Broadening</w:t>
      </w:r>
      <w:r w:rsidR="6C811D24" w:rsidRPr="7C7C61AF">
        <w:rPr>
          <w:rFonts w:ascii="Arial" w:eastAsia="Arial" w:hAnsi="Arial" w:cs="Arial"/>
          <w:color w:val="000000" w:themeColor="text1"/>
        </w:rPr>
        <w:t>.</w:t>
      </w:r>
      <w:r w:rsidR="482D15A6" w:rsidRPr="7C7C61AF">
        <w:rPr>
          <w:rFonts w:ascii="Arial" w:eastAsia="Arial" w:hAnsi="Arial" w:cs="Arial"/>
          <w:color w:val="000000" w:themeColor="text1"/>
        </w:rPr>
        <w:t>”</w:t>
      </w:r>
    </w:p>
    <w:p w14:paraId="5DF8DDD1" w14:textId="50D3BC2F" w:rsidR="008C2EE7" w:rsidRDefault="23A367B6" w:rsidP="56200606">
      <w:pPr>
        <w:spacing w:after="240"/>
        <w:rPr>
          <w:rFonts w:ascii="Arial" w:hAnsi="Arial" w:cs="Arial"/>
        </w:rPr>
      </w:pPr>
      <w:r w:rsidRPr="093A3864">
        <w:rPr>
          <w:rFonts w:ascii="Arial" w:hAnsi="Arial" w:cs="Arial"/>
        </w:rPr>
        <w:t>Following each</w:t>
      </w:r>
      <w:r w:rsidR="603B609F" w:rsidRPr="093A3864">
        <w:rPr>
          <w:rFonts w:ascii="Arial" w:hAnsi="Arial" w:cs="Arial"/>
        </w:rPr>
        <w:t xml:space="preserve"> foundation statemen</w:t>
      </w:r>
      <w:r w:rsidR="6EB4A478" w:rsidRPr="093A3864">
        <w:rPr>
          <w:rFonts w:ascii="Arial" w:hAnsi="Arial" w:cs="Arial"/>
        </w:rPr>
        <w:t>t</w:t>
      </w:r>
      <w:r w:rsidR="603B609F" w:rsidRPr="093A3864">
        <w:rPr>
          <w:rFonts w:ascii="Arial" w:hAnsi="Arial" w:cs="Arial"/>
        </w:rPr>
        <w:t xml:space="preserve"> </w:t>
      </w:r>
      <w:r w:rsidRPr="093A3864">
        <w:rPr>
          <w:rFonts w:ascii="Arial" w:hAnsi="Arial" w:cs="Arial"/>
        </w:rPr>
        <w:t xml:space="preserve">are </w:t>
      </w:r>
      <w:r w:rsidR="603B609F" w:rsidRPr="093A3864">
        <w:rPr>
          <w:rFonts w:ascii="Arial" w:hAnsi="Arial" w:cs="Arial"/>
        </w:rPr>
        <w:t xml:space="preserve">several examples of children demonstrating the </w:t>
      </w:r>
      <w:r w:rsidR="464A4936" w:rsidRPr="093A3864">
        <w:rPr>
          <w:rFonts w:ascii="Arial" w:hAnsi="Arial" w:cs="Arial"/>
        </w:rPr>
        <w:t xml:space="preserve">skills outlined in each </w:t>
      </w:r>
      <w:r w:rsidR="76C0F467" w:rsidRPr="093A3864">
        <w:rPr>
          <w:rFonts w:ascii="Arial" w:hAnsi="Arial" w:cs="Arial"/>
        </w:rPr>
        <w:t>foundation</w:t>
      </w:r>
      <w:r w:rsidRPr="093A3864">
        <w:rPr>
          <w:rFonts w:ascii="Arial" w:hAnsi="Arial" w:cs="Arial"/>
        </w:rPr>
        <w:t xml:space="preserve">. The purpose of these examples is to bring the </w:t>
      </w:r>
      <w:r w:rsidR="6EB4A478" w:rsidRPr="093A3864">
        <w:rPr>
          <w:rFonts w:ascii="Arial" w:hAnsi="Arial" w:cs="Arial"/>
        </w:rPr>
        <w:t>skills to</w:t>
      </w:r>
      <w:r w:rsidRPr="093A3864">
        <w:rPr>
          <w:rFonts w:ascii="Arial" w:hAnsi="Arial" w:cs="Arial"/>
        </w:rPr>
        <w:t xml:space="preserve"> </w:t>
      </w:r>
      <w:r w:rsidR="3F8C0E84" w:rsidRPr="093A3864">
        <w:rPr>
          <w:rFonts w:ascii="Arial" w:hAnsi="Arial" w:cs="Arial"/>
        </w:rPr>
        <w:t>life and</w:t>
      </w:r>
      <w:r w:rsidRPr="093A3864">
        <w:rPr>
          <w:rFonts w:ascii="Arial" w:hAnsi="Arial" w:cs="Arial"/>
        </w:rPr>
        <w:t xml:space="preserve"> </w:t>
      </w:r>
      <w:r w:rsidR="603B609F" w:rsidRPr="093A3864">
        <w:rPr>
          <w:rFonts w:ascii="Arial" w:hAnsi="Arial" w:cs="Arial"/>
        </w:rPr>
        <w:t xml:space="preserve">represent the diversity of children in California. For </w:t>
      </w:r>
      <w:r w:rsidRPr="093A3864">
        <w:rPr>
          <w:rFonts w:ascii="Arial" w:hAnsi="Arial" w:cs="Arial"/>
        </w:rPr>
        <w:t>instance</w:t>
      </w:r>
      <w:r w:rsidR="603B609F" w:rsidRPr="093A3864">
        <w:rPr>
          <w:rFonts w:ascii="Arial" w:hAnsi="Arial" w:cs="Arial"/>
        </w:rPr>
        <w:t>, there are examples</w:t>
      </w:r>
      <w:r w:rsidR="00AF681B" w:rsidRPr="093A3864">
        <w:rPr>
          <w:rFonts w:ascii="Arial" w:hAnsi="Arial" w:cs="Arial"/>
        </w:rPr>
        <w:t xml:space="preserve"> inclusive </w:t>
      </w:r>
      <w:r w:rsidR="603B609F" w:rsidRPr="093A3864">
        <w:rPr>
          <w:rFonts w:ascii="Arial" w:hAnsi="Arial" w:cs="Arial"/>
        </w:rPr>
        <w:t>of children with disabilities, multilingual learners, and children across various cultures and family backgrounds.</w:t>
      </w:r>
    </w:p>
    <w:p w14:paraId="016A7AB0" w14:textId="5771A709" w:rsidR="00DE53B7" w:rsidRPr="008C0A7C" w:rsidRDefault="417D125D" w:rsidP="00155C40">
      <w:pPr>
        <w:pStyle w:val="Heading3"/>
        <w:spacing w:after="240"/>
        <w:rPr>
          <w:rFonts w:ascii="Arial" w:hAnsi="Arial" w:cs="Arial"/>
          <w:b/>
          <w:bCs/>
          <w:color w:val="000000" w:themeColor="text1"/>
        </w:rPr>
      </w:pPr>
      <w:r w:rsidRPr="093A3864">
        <w:rPr>
          <w:rFonts w:ascii="Arial" w:hAnsi="Arial" w:cs="Arial"/>
          <w:b/>
          <w:bCs/>
          <w:color w:val="000000" w:themeColor="text1"/>
        </w:rPr>
        <w:t>P</w:t>
      </w:r>
      <w:r w:rsidR="7CB445FE" w:rsidRPr="093A3864">
        <w:rPr>
          <w:rFonts w:ascii="Arial" w:hAnsi="Arial" w:cs="Arial"/>
          <w:b/>
          <w:bCs/>
          <w:color w:val="000000" w:themeColor="text1"/>
        </w:rPr>
        <w:t>reschool/</w:t>
      </w:r>
      <w:r w:rsidRPr="093A3864">
        <w:rPr>
          <w:rFonts w:ascii="Arial" w:hAnsi="Arial" w:cs="Arial"/>
          <w:b/>
          <w:bCs/>
          <w:color w:val="000000" w:themeColor="text1"/>
        </w:rPr>
        <w:t>T</w:t>
      </w:r>
      <w:r w:rsidR="77B714EB" w:rsidRPr="093A3864">
        <w:rPr>
          <w:rFonts w:ascii="Arial" w:hAnsi="Arial" w:cs="Arial"/>
          <w:b/>
          <w:bCs/>
          <w:color w:val="000000" w:themeColor="text1"/>
        </w:rPr>
        <w:t xml:space="preserve">ransitional </w:t>
      </w:r>
      <w:r w:rsidRPr="093A3864">
        <w:rPr>
          <w:rFonts w:ascii="Arial" w:hAnsi="Arial" w:cs="Arial"/>
          <w:b/>
          <w:bCs/>
          <w:color w:val="000000" w:themeColor="text1"/>
        </w:rPr>
        <w:t>K</w:t>
      </w:r>
      <w:r w:rsidR="15F48297" w:rsidRPr="093A3864">
        <w:rPr>
          <w:rFonts w:ascii="Arial" w:hAnsi="Arial" w:cs="Arial"/>
          <w:b/>
          <w:bCs/>
          <w:color w:val="000000" w:themeColor="text1"/>
        </w:rPr>
        <w:t xml:space="preserve">indergarten </w:t>
      </w:r>
      <w:r w:rsidRPr="093A3864">
        <w:rPr>
          <w:rFonts w:ascii="Arial" w:hAnsi="Arial" w:cs="Arial"/>
          <w:b/>
          <w:bCs/>
          <w:color w:val="000000" w:themeColor="text1"/>
        </w:rPr>
        <w:t>L</w:t>
      </w:r>
      <w:r w:rsidR="6A97F238" w:rsidRPr="093A3864">
        <w:rPr>
          <w:rFonts w:ascii="Arial" w:hAnsi="Arial" w:cs="Arial"/>
          <w:b/>
          <w:bCs/>
          <w:color w:val="000000" w:themeColor="text1"/>
        </w:rPr>
        <w:t xml:space="preserve">earning </w:t>
      </w:r>
      <w:r w:rsidRPr="093A3864">
        <w:rPr>
          <w:rFonts w:ascii="Arial" w:hAnsi="Arial" w:cs="Arial"/>
          <w:b/>
          <w:bCs/>
          <w:color w:val="000000" w:themeColor="text1"/>
        </w:rPr>
        <w:t>F</w:t>
      </w:r>
      <w:r w:rsidR="0BE0CDF2" w:rsidRPr="093A3864">
        <w:rPr>
          <w:rFonts w:ascii="Arial" w:hAnsi="Arial" w:cs="Arial"/>
          <w:b/>
          <w:bCs/>
          <w:color w:val="000000" w:themeColor="text1"/>
        </w:rPr>
        <w:t>oundations</w:t>
      </w:r>
      <w:r w:rsidRPr="093A3864">
        <w:rPr>
          <w:rFonts w:ascii="Arial" w:hAnsi="Arial" w:cs="Arial"/>
          <w:b/>
          <w:bCs/>
          <w:color w:val="000000" w:themeColor="text1"/>
        </w:rPr>
        <w:t xml:space="preserve"> </w:t>
      </w:r>
      <w:r w:rsidR="23A367B6" w:rsidRPr="093A3864">
        <w:rPr>
          <w:rFonts w:ascii="Arial" w:hAnsi="Arial" w:cs="Arial"/>
          <w:b/>
          <w:bCs/>
          <w:color w:val="000000" w:themeColor="text1"/>
        </w:rPr>
        <w:t>Revision</w:t>
      </w:r>
      <w:r w:rsidRPr="093A3864">
        <w:rPr>
          <w:rFonts w:ascii="Arial" w:hAnsi="Arial" w:cs="Arial"/>
          <w:b/>
          <w:bCs/>
          <w:color w:val="000000" w:themeColor="text1"/>
        </w:rPr>
        <w:t xml:space="preserve"> Process</w:t>
      </w:r>
    </w:p>
    <w:p w14:paraId="2203DC1C" w14:textId="7B974E02" w:rsidR="00DE53B7" w:rsidRPr="008C0A7C" w:rsidRDefault="72929E7B" w:rsidP="7AEFBAD4">
      <w:pPr>
        <w:spacing w:after="240"/>
        <w:rPr>
          <w:rStyle w:val="normaltextrun"/>
          <w:rFonts w:ascii="Arial" w:hAnsi="Arial" w:cs="Arial"/>
          <w:color w:val="000000"/>
          <w:shd w:val="clear" w:color="auto" w:fill="FFFFFF"/>
        </w:rPr>
      </w:pPr>
      <w:r w:rsidRPr="008C0A7C">
        <w:rPr>
          <w:rFonts w:ascii="Arial" w:hAnsi="Arial" w:cs="Arial"/>
        </w:rPr>
        <w:t xml:space="preserve">The </w:t>
      </w:r>
      <w:r w:rsidRPr="0957BB2B">
        <w:rPr>
          <w:rFonts w:ascii="Arial" w:hAnsi="Arial" w:cs="Arial"/>
          <w:i/>
          <w:iCs/>
        </w:rPr>
        <w:t>PTKLF</w:t>
      </w:r>
      <w:r w:rsidRPr="008C0A7C">
        <w:rPr>
          <w:rFonts w:ascii="Arial" w:hAnsi="Arial" w:cs="Arial"/>
        </w:rPr>
        <w:t xml:space="preserve"> were revised from the original version of the </w:t>
      </w:r>
      <w:r w:rsidRPr="0957BB2B">
        <w:rPr>
          <w:rFonts w:ascii="Arial" w:hAnsi="Arial" w:cs="Arial"/>
          <w:i/>
          <w:iCs/>
        </w:rPr>
        <w:t>Preschool Learning Foundations</w:t>
      </w:r>
      <w:r w:rsidRPr="008C0A7C">
        <w:rPr>
          <w:rFonts w:ascii="Arial" w:hAnsi="Arial" w:cs="Arial"/>
        </w:rPr>
        <w:t xml:space="preserve">, </w:t>
      </w:r>
      <w:r w:rsidR="13677FF4" w:rsidRPr="008C0A7C">
        <w:rPr>
          <w:rFonts w:ascii="Arial" w:hAnsi="Arial" w:cs="Arial"/>
        </w:rPr>
        <w:t xml:space="preserve">which were </w:t>
      </w:r>
      <w:r w:rsidR="121F4A2D" w:rsidRPr="008C0A7C">
        <w:rPr>
          <w:rFonts w:ascii="Arial" w:hAnsi="Arial" w:cs="Arial"/>
        </w:rPr>
        <w:t xml:space="preserve">released </w:t>
      </w:r>
      <w:r w:rsidR="1E9E1676" w:rsidRPr="008C0A7C">
        <w:rPr>
          <w:rFonts w:ascii="Arial" w:hAnsi="Arial" w:cs="Arial"/>
        </w:rPr>
        <w:t>two to</w:t>
      </w:r>
      <w:r w:rsidR="587248DE" w:rsidRPr="008C0A7C">
        <w:rPr>
          <w:rFonts w:ascii="Arial" w:hAnsi="Arial" w:cs="Arial"/>
        </w:rPr>
        <w:t xml:space="preserve"> four</w:t>
      </w:r>
      <w:r w:rsidR="121F4A2D" w:rsidRPr="008C0A7C">
        <w:rPr>
          <w:rFonts w:ascii="Arial" w:hAnsi="Arial" w:cs="Arial"/>
        </w:rPr>
        <w:t xml:space="preserve"> domains at a time </w:t>
      </w:r>
      <w:r w:rsidRPr="008C0A7C">
        <w:rPr>
          <w:rFonts w:ascii="Arial" w:hAnsi="Arial" w:cs="Arial"/>
        </w:rPr>
        <w:t>between 2008</w:t>
      </w:r>
      <w:r w:rsidR="29C0774B" w:rsidRPr="537DABBB">
        <w:rPr>
          <w:rFonts w:ascii="Arial" w:hAnsi="Arial" w:cs="Arial"/>
        </w:rPr>
        <w:t xml:space="preserve"> and</w:t>
      </w:r>
      <w:r w:rsidR="5D4C1363" w:rsidRPr="008C0A7C">
        <w:rPr>
          <w:rFonts w:ascii="Arial" w:hAnsi="Arial" w:cs="Arial"/>
        </w:rPr>
        <w:t xml:space="preserve"> </w:t>
      </w:r>
      <w:r w:rsidRPr="008C0A7C">
        <w:rPr>
          <w:rFonts w:ascii="Arial" w:hAnsi="Arial" w:cs="Arial"/>
        </w:rPr>
        <w:t>2012</w:t>
      </w:r>
      <w:r w:rsidR="63FE6057" w:rsidRPr="008C0A7C">
        <w:rPr>
          <w:rFonts w:ascii="Arial" w:hAnsi="Arial" w:cs="Arial"/>
        </w:rPr>
        <w:t xml:space="preserve"> (Volumes 1</w:t>
      </w:r>
      <w:r w:rsidR="4C3B084D" w:rsidRPr="008C0A7C">
        <w:rPr>
          <w:rFonts w:ascii="Arial" w:hAnsi="Arial" w:cs="Arial"/>
        </w:rPr>
        <w:t>–3</w:t>
      </w:r>
      <w:r w:rsidR="63FE6057" w:rsidRPr="008C0A7C">
        <w:rPr>
          <w:rFonts w:ascii="Arial" w:hAnsi="Arial" w:cs="Arial"/>
        </w:rPr>
        <w:t>)</w:t>
      </w:r>
      <w:r w:rsidR="60D19931" w:rsidRPr="7004EB92">
        <w:rPr>
          <w:rFonts w:ascii="Arial" w:hAnsi="Arial" w:cs="Arial"/>
        </w:rPr>
        <w:t xml:space="preserve"> for a total of nine domains</w:t>
      </w:r>
      <w:r w:rsidRPr="008C0A7C">
        <w:rPr>
          <w:rFonts w:ascii="Arial" w:hAnsi="Arial" w:cs="Arial"/>
        </w:rPr>
        <w:t xml:space="preserve">. </w:t>
      </w:r>
      <w:r w:rsidRPr="008C0A7C">
        <w:rPr>
          <w:rStyle w:val="normaltextrun"/>
          <w:rFonts w:ascii="Arial" w:hAnsi="Arial" w:cs="Arial"/>
          <w:color w:val="000000"/>
          <w:shd w:val="clear" w:color="auto" w:fill="FFFFFF"/>
        </w:rPr>
        <w:t>Senate Bill 129 (Chapter 69, Statutes of 2021)</w:t>
      </w:r>
      <w:r w:rsidR="397F6F2B">
        <w:rPr>
          <w:rStyle w:val="normaltextrun"/>
          <w:rFonts w:ascii="Arial" w:hAnsi="Arial" w:cs="Arial"/>
          <w:color w:val="000000"/>
          <w:shd w:val="clear" w:color="auto" w:fill="FFFFFF"/>
        </w:rPr>
        <w:t>,</w:t>
      </w:r>
      <w:r w:rsidRPr="008C0A7C">
        <w:rPr>
          <w:rStyle w:val="normaltextrun"/>
          <w:rFonts w:ascii="Arial" w:hAnsi="Arial" w:cs="Arial"/>
          <w:color w:val="000000"/>
          <w:shd w:val="clear" w:color="auto" w:fill="FFFFFF"/>
        </w:rPr>
        <w:t xml:space="preserve"> Section 206</w:t>
      </w:r>
      <w:r w:rsidR="397F6F2B">
        <w:rPr>
          <w:rStyle w:val="normaltextrun"/>
          <w:rFonts w:ascii="Arial" w:hAnsi="Arial" w:cs="Arial"/>
          <w:color w:val="000000"/>
          <w:shd w:val="clear" w:color="auto" w:fill="FFFFFF"/>
        </w:rPr>
        <w:t>,</w:t>
      </w:r>
      <w:r w:rsidRPr="008C0A7C">
        <w:rPr>
          <w:rStyle w:val="normaltextrun"/>
          <w:rFonts w:ascii="Arial" w:hAnsi="Arial" w:cs="Arial"/>
          <w:color w:val="000000"/>
          <w:shd w:val="clear" w:color="auto" w:fill="FFFFFF"/>
        </w:rPr>
        <w:t xml:space="preserve"> Item 6100-190</w:t>
      </w:r>
      <w:r w:rsidR="535BD920" w:rsidRPr="008C0A7C">
        <w:rPr>
          <w:rStyle w:val="normaltextrun"/>
          <w:rFonts w:ascii="Arial" w:hAnsi="Arial" w:cs="Arial"/>
          <w:color w:val="000000"/>
          <w:shd w:val="clear" w:color="auto" w:fill="FFFFFF"/>
        </w:rPr>
        <w:t>-0</w:t>
      </w:r>
      <w:r w:rsidRPr="008C0A7C">
        <w:rPr>
          <w:rStyle w:val="normaltextrun"/>
          <w:rFonts w:ascii="Arial" w:hAnsi="Arial" w:cs="Arial"/>
          <w:color w:val="000000"/>
          <w:shd w:val="clear" w:color="auto" w:fill="FFFFFF"/>
        </w:rPr>
        <w:t>001</w:t>
      </w:r>
      <w:r w:rsidR="505E1972" w:rsidRPr="008C0A7C">
        <w:rPr>
          <w:rStyle w:val="normaltextrun"/>
          <w:rFonts w:ascii="Arial" w:hAnsi="Arial" w:cs="Arial"/>
          <w:color w:val="000000"/>
          <w:shd w:val="clear" w:color="auto" w:fill="FFFFFF"/>
        </w:rPr>
        <w:t>,</w:t>
      </w:r>
      <w:r w:rsidRPr="008C0A7C">
        <w:rPr>
          <w:rStyle w:val="normaltextrun"/>
          <w:rFonts w:ascii="Arial" w:hAnsi="Arial" w:cs="Arial"/>
          <w:color w:val="000000"/>
          <w:shd w:val="clear" w:color="auto" w:fill="FFFFFF"/>
        </w:rPr>
        <w:t xml:space="preserve"> appropriated funds to revise the </w:t>
      </w:r>
      <w:r w:rsidRPr="0957BB2B">
        <w:rPr>
          <w:rStyle w:val="normaltextrun"/>
          <w:rFonts w:ascii="Arial" w:hAnsi="Arial" w:cs="Arial"/>
          <w:i/>
          <w:iCs/>
          <w:color w:val="000000"/>
          <w:shd w:val="clear" w:color="auto" w:fill="FFFFFF"/>
        </w:rPr>
        <w:t>Preschool Learning Foundations</w:t>
      </w:r>
      <w:r w:rsidRPr="008C0A7C">
        <w:rPr>
          <w:rStyle w:val="normaltextrun"/>
          <w:rFonts w:ascii="Arial" w:hAnsi="Arial" w:cs="Arial"/>
          <w:color w:val="000000"/>
          <w:shd w:val="clear" w:color="auto" w:fill="FFFFFF"/>
        </w:rPr>
        <w:t xml:space="preserve"> to “reflect the prekindergarten year prior to kindergarten enrollment, including but not limited to, transitional kindergarten in a school setting…[and] incorporat</w:t>
      </w:r>
      <w:r w:rsidR="63FE6057" w:rsidRPr="008C0A7C">
        <w:rPr>
          <w:rStyle w:val="normaltextrun"/>
          <w:rFonts w:ascii="Arial" w:hAnsi="Arial" w:cs="Arial"/>
          <w:color w:val="000000"/>
          <w:shd w:val="clear" w:color="auto" w:fill="FFFFFF"/>
        </w:rPr>
        <w:t>e</w:t>
      </w:r>
      <w:r w:rsidRPr="008C0A7C">
        <w:rPr>
          <w:rStyle w:val="normaltextrun"/>
          <w:rFonts w:ascii="Arial" w:hAnsi="Arial" w:cs="Arial"/>
          <w:color w:val="000000"/>
          <w:shd w:val="clear" w:color="auto" w:fill="FFFFFF"/>
        </w:rPr>
        <w:t xml:space="preserve"> recent research in the field, such as around dual language learners and support</w:t>
      </w:r>
      <w:r w:rsidR="63FE6057" w:rsidRPr="008C0A7C">
        <w:rPr>
          <w:rStyle w:val="normaltextrun"/>
          <w:rFonts w:ascii="Arial" w:hAnsi="Arial" w:cs="Arial"/>
          <w:color w:val="000000"/>
          <w:shd w:val="clear" w:color="auto" w:fill="FFFFFF"/>
        </w:rPr>
        <w:t>ing</w:t>
      </w:r>
      <w:r w:rsidRPr="008C0A7C">
        <w:rPr>
          <w:rStyle w:val="normaltextrun"/>
          <w:rFonts w:ascii="Arial" w:hAnsi="Arial" w:cs="Arial"/>
          <w:color w:val="000000"/>
          <w:shd w:val="clear" w:color="auto" w:fill="FFFFFF"/>
        </w:rPr>
        <w:t xml:space="preserve"> inclusion and children with disabilities</w:t>
      </w:r>
      <w:r w:rsidR="63FE6057" w:rsidRPr="008C0A7C">
        <w:rPr>
          <w:rStyle w:val="normaltextrun"/>
          <w:rFonts w:ascii="Arial" w:hAnsi="Arial" w:cs="Arial"/>
          <w:color w:val="000000"/>
          <w:shd w:val="clear" w:color="auto" w:fill="FFFFFF"/>
        </w:rPr>
        <w:t>…”</w:t>
      </w:r>
    </w:p>
    <w:p w14:paraId="7EAC73D3" w14:textId="186BD393" w:rsidR="00E71F3E" w:rsidRPr="008C0A7C" w:rsidRDefault="16C1131A" w:rsidP="7AEFBAD4">
      <w:pPr>
        <w:spacing w:after="240"/>
        <w:rPr>
          <w:rStyle w:val="normaltextrun"/>
          <w:rFonts w:ascii="Arial" w:hAnsi="Arial" w:cs="Arial"/>
          <w:color w:val="000000"/>
          <w:shd w:val="clear" w:color="auto" w:fill="FFFFFF"/>
        </w:rPr>
      </w:pPr>
      <w:r w:rsidRPr="008C0A7C">
        <w:rPr>
          <w:rStyle w:val="normaltextrun"/>
          <w:rFonts w:ascii="Arial" w:hAnsi="Arial" w:cs="Arial"/>
          <w:color w:val="000000"/>
          <w:shd w:val="clear" w:color="auto" w:fill="FFFFFF"/>
        </w:rPr>
        <w:t xml:space="preserve">With this funding, the CDE Early Education Division (EED) contracted with WestEd to revise all domains of the </w:t>
      </w:r>
      <w:r w:rsidRPr="22B98EF7">
        <w:rPr>
          <w:rStyle w:val="normaltextrun"/>
          <w:rFonts w:ascii="Arial" w:hAnsi="Arial" w:cs="Arial"/>
          <w:i/>
          <w:iCs/>
          <w:color w:val="000000"/>
          <w:shd w:val="clear" w:color="auto" w:fill="FFFFFF"/>
        </w:rPr>
        <w:t>Preschool Learning Foundations</w:t>
      </w:r>
      <w:r w:rsidRPr="008C0A7C">
        <w:rPr>
          <w:rStyle w:val="normaltextrun"/>
          <w:rFonts w:ascii="Arial" w:hAnsi="Arial" w:cs="Arial"/>
          <w:color w:val="000000"/>
          <w:shd w:val="clear" w:color="auto" w:fill="FFFFFF"/>
        </w:rPr>
        <w:t xml:space="preserve"> (Volumes 1</w:t>
      </w:r>
      <w:r w:rsidR="447DBF70" w:rsidRPr="008C0A7C">
        <w:rPr>
          <w:rStyle w:val="normaltextrun"/>
          <w:rFonts w:ascii="Arial" w:hAnsi="Arial" w:cs="Arial"/>
          <w:color w:val="000000"/>
          <w:shd w:val="clear" w:color="auto" w:fill="FFFFFF"/>
        </w:rPr>
        <w:t>–</w:t>
      </w:r>
      <w:r w:rsidRPr="008C0A7C">
        <w:rPr>
          <w:rStyle w:val="normaltextrun"/>
          <w:rFonts w:ascii="Arial" w:hAnsi="Arial" w:cs="Arial"/>
          <w:color w:val="000000"/>
          <w:shd w:val="clear" w:color="auto" w:fill="FFFFFF"/>
        </w:rPr>
        <w:t>3) and include a new domain of Approaches to Learning, which covers skills related to executive functioning, curiosity, and motivation.</w:t>
      </w:r>
      <w:r w:rsidR="50861A1B" w:rsidRPr="008C0A7C">
        <w:rPr>
          <w:rStyle w:val="normaltextrun"/>
          <w:rFonts w:ascii="Arial" w:hAnsi="Arial" w:cs="Arial"/>
          <w:color w:val="000000"/>
          <w:shd w:val="clear" w:color="auto" w:fill="FFFFFF"/>
        </w:rPr>
        <w:t xml:space="preserve"> Approaches to Learning is included in 39 other states’ early learning standards, as well as the </w:t>
      </w:r>
      <w:r w:rsidR="3F18F27C" w:rsidRPr="008C0A7C">
        <w:rPr>
          <w:rStyle w:val="normaltextrun"/>
          <w:rFonts w:ascii="Arial" w:hAnsi="Arial" w:cs="Arial"/>
          <w:color w:val="000000"/>
          <w:shd w:val="clear" w:color="auto" w:fill="FFFFFF"/>
        </w:rPr>
        <w:t>learning standards for Head Start programs</w:t>
      </w:r>
      <w:r w:rsidR="50861A1B" w:rsidRPr="008C0A7C">
        <w:rPr>
          <w:rStyle w:val="normaltextrun"/>
          <w:rFonts w:ascii="Arial" w:hAnsi="Arial" w:cs="Arial"/>
          <w:color w:val="000000"/>
          <w:shd w:val="clear" w:color="auto" w:fill="FFFFFF"/>
        </w:rPr>
        <w:t>.</w:t>
      </w:r>
      <w:r w:rsidRPr="008C0A7C">
        <w:rPr>
          <w:rStyle w:val="normaltextrun"/>
          <w:rFonts w:ascii="Arial" w:hAnsi="Arial" w:cs="Arial"/>
          <w:color w:val="000000"/>
          <w:shd w:val="clear" w:color="auto" w:fill="FFFFFF"/>
        </w:rPr>
        <w:t xml:space="preserve"> The</w:t>
      </w:r>
      <w:r w:rsidR="68D5D42B" w:rsidRPr="008C0A7C">
        <w:rPr>
          <w:rStyle w:val="normaltextrun"/>
          <w:rFonts w:ascii="Arial" w:hAnsi="Arial" w:cs="Arial"/>
          <w:color w:val="000000"/>
          <w:shd w:val="clear" w:color="auto" w:fill="FFFFFF"/>
        </w:rPr>
        <w:t xml:space="preserve"> primary</w:t>
      </w:r>
      <w:r w:rsidRPr="008C0A7C">
        <w:rPr>
          <w:rStyle w:val="normaltextrun"/>
          <w:rFonts w:ascii="Arial" w:hAnsi="Arial" w:cs="Arial"/>
          <w:color w:val="000000"/>
          <w:shd w:val="clear" w:color="auto" w:fill="FFFFFF"/>
        </w:rPr>
        <w:t xml:space="preserve"> focus of the revision was to reflect recent research in the field of child development, be more inclusive of TK and the knowledge and skills of children across the TK age range (</w:t>
      </w:r>
      <w:proofErr w:type="gramStart"/>
      <w:r w:rsidR="6319B667" w:rsidRPr="008C0A7C">
        <w:rPr>
          <w:rStyle w:val="normaltextrun"/>
          <w:rFonts w:ascii="Arial" w:hAnsi="Arial" w:cs="Arial"/>
          <w:color w:val="000000"/>
          <w:shd w:val="clear" w:color="auto" w:fill="FFFFFF"/>
        </w:rPr>
        <w:t>four</w:t>
      </w:r>
      <w:r w:rsidR="54041AB2" w:rsidRPr="008C0A7C">
        <w:rPr>
          <w:rStyle w:val="normaltextrun"/>
          <w:rFonts w:ascii="Arial" w:hAnsi="Arial" w:cs="Arial"/>
          <w:color w:val="000000"/>
          <w:shd w:val="clear" w:color="auto" w:fill="FFFFFF"/>
        </w:rPr>
        <w:t xml:space="preserve"> to</w:t>
      </w:r>
      <w:r w:rsidRPr="008C0A7C">
        <w:rPr>
          <w:rStyle w:val="normaltextrun"/>
          <w:rFonts w:ascii="Arial" w:hAnsi="Arial" w:cs="Arial"/>
          <w:color w:val="000000"/>
          <w:shd w:val="clear" w:color="auto" w:fill="FFFFFF"/>
        </w:rPr>
        <w:t xml:space="preserve"> </w:t>
      </w:r>
      <w:r w:rsidR="534D9BBB" w:rsidRPr="008C0A7C">
        <w:rPr>
          <w:rStyle w:val="normaltextrun"/>
          <w:rFonts w:ascii="Arial" w:hAnsi="Arial" w:cs="Arial"/>
          <w:color w:val="000000"/>
          <w:shd w:val="clear" w:color="auto" w:fill="FFFFFF"/>
        </w:rPr>
        <w:t>five-and-a-half</w:t>
      </w:r>
      <w:r w:rsidRPr="008C0A7C">
        <w:rPr>
          <w:rStyle w:val="normaltextrun"/>
          <w:rFonts w:ascii="Arial" w:hAnsi="Arial" w:cs="Arial"/>
          <w:color w:val="000000"/>
          <w:shd w:val="clear" w:color="auto" w:fill="FFFFFF"/>
        </w:rPr>
        <w:t xml:space="preserve"> year old</w:t>
      </w:r>
      <w:r w:rsidR="23A367B6">
        <w:rPr>
          <w:rStyle w:val="normaltextrun"/>
          <w:rFonts w:ascii="Arial" w:hAnsi="Arial" w:cs="Arial"/>
          <w:color w:val="000000"/>
          <w:shd w:val="clear" w:color="auto" w:fill="FFFFFF"/>
        </w:rPr>
        <w:t>s</w:t>
      </w:r>
      <w:proofErr w:type="gramEnd"/>
      <w:r w:rsidRPr="008C0A7C">
        <w:rPr>
          <w:rStyle w:val="normaltextrun"/>
          <w:rFonts w:ascii="Arial" w:hAnsi="Arial" w:cs="Arial"/>
          <w:color w:val="000000"/>
          <w:shd w:val="clear" w:color="auto" w:fill="FFFFFF"/>
        </w:rPr>
        <w:t>), and include a stronger emphasis on multilingual learners</w:t>
      </w:r>
      <w:r w:rsidR="08763288" w:rsidRPr="008C0A7C">
        <w:rPr>
          <w:rStyle w:val="normaltextrun"/>
          <w:rFonts w:ascii="Arial" w:hAnsi="Arial" w:cs="Arial"/>
          <w:color w:val="000000"/>
          <w:shd w:val="clear" w:color="auto" w:fill="FFFFFF"/>
        </w:rPr>
        <w:t>;</w:t>
      </w:r>
      <w:r w:rsidRPr="008C0A7C">
        <w:rPr>
          <w:rStyle w:val="normaltextrun"/>
          <w:rFonts w:ascii="Arial" w:hAnsi="Arial" w:cs="Arial"/>
          <w:color w:val="000000"/>
          <w:shd w:val="clear" w:color="auto" w:fill="FFFFFF"/>
        </w:rPr>
        <w:t xml:space="preserve"> racial, ethnic</w:t>
      </w:r>
      <w:r w:rsidR="00791338">
        <w:rPr>
          <w:rStyle w:val="normaltextrun"/>
          <w:rFonts w:ascii="Arial" w:hAnsi="Arial" w:cs="Arial"/>
          <w:color w:val="000000"/>
          <w:shd w:val="clear" w:color="auto" w:fill="FFFFFF"/>
        </w:rPr>
        <w:t>,</w:t>
      </w:r>
      <w:r w:rsidRPr="008C0A7C">
        <w:rPr>
          <w:rStyle w:val="normaltextrun"/>
          <w:rFonts w:ascii="Arial" w:hAnsi="Arial" w:cs="Arial"/>
          <w:color w:val="000000"/>
          <w:shd w:val="clear" w:color="auto" w:fill="FFFFFF"/>
        </w:rPr>
        <w:t xml:space="preserve"> and cultural diversity</w:t>
      </w:r>
      <w:r w:rsidR="689FB0E7" w:rsidRPr="008C0A7C">
        <w:rPr>
          <w:rStyle w:val="normaltextrun"/>
          <w:rFonts w:ascii="Arial" w:hAnsi="Arial" w:cs="Arial"/>
          <w:color w:val="000000"/>
          <w:shd w:val="clear" w:color="auto" w:fill="FFFFFF"/>
        </w:rPr>
        <w:t>;</w:t>
      </w:r>
      <w:r w:rsidRPr="008C0A7C">
        <w:rPr>
          <w:rStyle w:val="normaltextrun"/>
          <w:rFonts w:ascii="Arial" w:hAnsi="Arial" w:cs="Arial"/>
          <w:color w:val="000000"/>
          <w:shd w:val="clear" w:color="auto" w:fill="FFFFFF"/>
        </w:rPr>
        <w:t xml:space="preserve"> as well as inclusion of children with disabilities. From 2021 </w:t>
      </w:r>
      <w:r w:rsidR="7561C037" w:rsidRPr="008C0A7C">
        <w:rPr>
          <w:rStyle w:val="normaltextrun"/>
          <w:rFonts w:ascii="Arial" w:hAnsi="Arial" w:cs="Arial"/>
          <w:color w:val="000000"/>
          <w:shd w:val="clear" w:color="auto" w:fill="FFFFFF"/>
        </w:rPr>
        <w:t>to</w:t>
      </w:r>
      <w:r w:rsidRPr="008C0A7C">
        <w:rPr>
          <w:rStyle w:val="normaltextrun"/>
          <w:rFonts w:ascii="Arial" w:hAnsi="Arial" w:cs="Arial"/>
          <w:color w:val="000000"/>
          <w:shd w:val="clear" w:color="auto" w:fill="FFFFFF"/>
        </w:rPr>
        <w:t xml:space="preserve"> 2023, </w:t>
      </w:r>
      <w:r w:rsidR="603B609F" w:rsidRPr="008C0A7C">
        <w:rPr>
          <w:rStyle w:val="normaltextrun"/>
          <w:rFonts w:ascii="Arial" w:hAnsi="Arial" w:cs="Arial"/>
          <w:color w:val="000000"/>
          <w:shd w:val="clear" w:color="auto" w:fill="FFFFFF"/>
        </w:rPr>
        <w:t>the CDE</w:t>
      </w:r>
      <w:r w:rsidRPr="008C0A7C">
        <w:rPr>
          <w:rStyle w:val="normaltextrun"/>
          <w:rFonts w:ascii="Arial" w:hAnsi="Arial" w:cs="Arial"/>
          <w:color w:val="000000"/>
          <w:shd w:val="clear" w:color="auto" w:fill="FFFFFF"/>
        </w:rPr>
        <w:t xml:space="preserve"> engaged in subject matter expert review</w:t>
      </w:r>
      <w:r w:rsidR="07A38926" w:rsidRPr="008C0A7C">
        <w:rPr>
          <w:rStyle w:val="normaltextrun"/>
          <w:rFonts w:ascii="Arial" w:hAnsi="Arial" w:cs="Arial"/>
          <w:color w:val="000000"/>
          <w:shd w:val="clear" w:color="auto" w:fill="FFFFFF"/>
        </w:rPr>
        <w:t>;</w:t>
      </w:r>
      <w:r w:rsidRPr="008C0A7C">
        <w:rPr>
          <w:rStyle w:val="normaltextrun"/>
          <w:rFonts w:ascii="Arial" w:hAnsi="Arial" w:cs="Arial"/>
          <w:color w:val="000000"/>
          <w:shd w:val="clear" w:color="auto" w:fill="FFFFFF"/>
        </w:rPr>
        <w:t xml:space="preserve"> diversity, equity, and inclusion review</w:t>
      </w:r>
      <w:r w:rsidR="241925DC" w:rsidRPr="008C0A7C">
        <w:rPr>
          <w:rStyle w:val="normaltextrun"/>
          <w:rFonts w:ascii="Arial" w:hAnsi="Arial" w:cs="Arial"/>
          <w:color w:val="000000"/>
          <w:shd w:val="clear" w:color="auto" w:fill="FFFFFF"/>
        </w:rPr>
        <w:t>;</w:t>
      </w:r>
      <w:r w:rsidRPr="008C0A7C">
        <w:rPr>
          <w:rStyle w:val="normaltextrun"/>
          <w:rFonts w:ascii="Arial" w:hAnsi="Arial" w:cs="Arial"/>
          <w:color w:val="000000"/>
          <w:shd w:val="clear" w:color="auto" w:fill="FFFFFF"/>
        </w:rPr>
        <w:t xml:space="preserve"> and interest holder and educator focus groups.</w:t>
      </w:r>
    </w:p>
    <w:p w14:paraId="2E91843B" w14:textId="38A7BCF8" w:rsidR="00E71F3E" w:rsidRPr="008C0A7C" w:rsidRDefault="4313C2C4" w:rsidP="7AEFBAD4">
      <w:pPr>
        <w:spacing w:after="240"/>
        <w:rPr>
          <w:rStyle w:val="normaltextrun"/>
          <w:rFonts w:ascii="Arial" w:hAnsi="Arial" w:cs="Arial"/>
          <w:color w:val="000000"/>
          <w:shd w:val="clear" w:color="auto" w:fill="FFFFFF"/>
        </w:rPr>
      </w:pPr>
      <w:r w:rsidRPr="008C0A7C">
        <w:rPr>
          <w:rStyle w:val="normaltextrun"/>
          <w:rFonts w:ascii="Arial" w:hAnsi="Arial" w:cs="Arial"/>
          <w:color w:val="000000"/>
          <w:shd w:val="clear" w:color="auto" w:fill="FFFFFF"/>
        </w:rPr>
        <w:lastRenderedPageBreak/>
        <w:t>The list below outlines a high-level summary</w:t>
      </w:r>
      <w:r w:rsidR="56144B93" w:rsidRPr="008C0A7C">
        <w:rPr>
          <w:rStyle w:val="normaltextrun"/>
          <w:rFonts w:ascii="Arial" w:hAnsi="Arial" w:cs="Arial"/>
          <w:color w:val="000000"/>
          <w:shd w:val="clear" w:color="auto" w:fill="FFFFFF"/>
        </w:rPr>
        <w:t xml:space="preserve"> of</w:t>
      </w:r>
      <w:r w:rsidR="15AD59E8" w:rsidRPr="008C0A7C">
        <w:rPr>
          <w:rStyle w:val="normaltextrun"/>
          <w:rFonts w:ascii="Arial" w:hAnsi="Arial" w:cs="Arial"/>
          <w:color w:val="000000"/>
          <w:shd w:val="clear" w:color="auto" w:fill="FFFFFF"/>
        </w:rPr>
        <w:t xml:space="preserve"> who provided input and feedback </w:t>
      </w:r>
      <w:r w:rsidR="5BAD143F" w:rsidRPr="008C0A7C">
        <w:rPr>
          <w:rStyle w:val="normaltextrun"/>
          <w:rFonts w:ascii="Arial" w:hAnsi="Arial" w:cs="Arial"/>
          <w:color w:val="000000"/>
          <w:shd w:val="clear" w:color="auto" w:fill="FFFFFF"/>
        </w:rPr>
        <w:t>on</w:t>
      </w:r>
      <w:r w:rsidR="15AD59E8" w:rsidRPr="008C0A7C">
        <w:rPr>
          <w:rStyle w:val="normaltextrun"/>
          <w:rFonts w:ascii="Arial" w:hAnsi="Arial" w:cs="Arial"/>
          <w:color w:val="000000"/>
          <w:shd w:val="clear" w:color="auto" w:fill="FFFFFF"/>
        </w:rPr>
        <w:t xml:space="preserve"> the </w:t>
      </w:r>
      <w:r w:rsidR="15AD59E8" w:rsidRPr="7AEFBAD4">
        <w:rPr>
          <w:rStyle w:val="normaltextrun"/>
          <w:rFonts w:ascii="Arial" w:hAnsi="Arial" w:cs="Arial"/>
          <w:i/>
          <w:iCs/>
          <w:color w:val="000000"/>
          <w:shd w:val="clear" w:color="auto" w:fill="FFFFFF"/>
        </w:rPr>
        <w:t>PTKLF</w:t>
      </w:r>
      <w:r w:rsidR="15AD59E8" w:rsidRPr="008C0A7C">
        <w:rPr>
          <w:rStyle w:val="normaltextrun"/>
          <w:rFonts w:ascii="Arial" w:hAnsi="Arial" w:cs="Arial"/>
          <w:color w:val="000000"/>
          <w:shd w:val="clear" w:color="auto" w:fill="FFFFFF"/>
        </w:rPr>
        <w:t xml:space="preserve">. </w:t>
      </w:r>
      <w:r w:rsidR="56144B93" w:rsidRPr="008C0A7C">
        <w:rPr>
          <w:rStyle w:val="normaltextrun"/>
          <w:rFonts w:ascii="Arial" w:hAnsi="Arial" w:cs="Arial"/>
          <w:color w:val="000000"/>
          <w:shd w:val="clear" w:color="auto" w:fill="FFFFFF"/>
        </w:rPr>
        <w:t>A more detailed</w:t>
      </w:r>
      <w:r w:rsidR="15AD59E8" w:rsidRPr="008C0A7C">
        <w:rPr>
          <w:rStyle w:val="normaltextrun"/>
          <w:rFonts w:ascii="Arial" w:hAnsi="Arial" w:cs="Arial"/>
          <w:color w:val="000000"/>
          <w:shd w:val="clear" w:color="auto" w:fill="FFFFFF"/>
        </w:rPr>
        <w:t xml:space="preserve"> list </w:t>
      </w:r>
      <w:r w:rsidR="56144B93" w:rsidRPr="008C0A7C">
        <w:rPr>
          <w:rStyle w:val="normaltextrun"/>
          <w:rFonts w:ascii="Arial" w:hAnsi="Arial" w:cs="Arial"/>
          <w:color w:val="000000"/>
          <w:shd w:val="clear" w:color="auto" w:fill="FFFFFF"/>
        </w:rPr>
        <w:t xml:space="preserve">with </w:t>
      </w:r>
      <w:r w:rsidR="19326A5E" w:rsidRPr="008C0A7C">
        <w:rPr>
          <w:rStyle w:val="normaltextrun"/>
          <w:rFonts w:ascii="Arial" w:hAnsi="Arial" w:cs="Arial"/>
          <w:color w:val="000000"/>
          <w:shd w:val="clear" w:color="auto" w:fill="FFFFFF"/>
        </w:rPr>
        <w:t xml:space="preserve">specific </w:t>
      </w:r>
      <w:r w:rsidR="34643D30" w:rsidRPr="008C0A7C">
        <w:rPr>
          <w:rStyle w:val="normaltextrun"/>
          <w:rFonts w:ascii="Arial" w:hAnsi="Arial" w:cs="Arial"/>
          <w:color w:val="000000"/>
          <w:shd w:val="clear" w:color="auto" w:fill="FFFFFF"/>
        </w:rPr>
        <w:t>individuals</w:t>
      </w:r>
      <w:r w:rsidR="15AD59E8" w:rsidRPr="008C0A7C">
        <w:rPr>
          <w:rStyle w:val="normaltextrun"/>
          <w:rFonts w:ascii="Arial" w:hAnsi="Arial" w:cs="Arial"/>
          <w:color w:val="000000"/>
          <w:shd w:val="clear" w:color="auto" w:fill="FFFFFF"/>
        </w:rPr>
        <w:t xml:space="preserve"> </w:t>
      </w:r>
      <w:r w:rsidR="56144B93" w:rsidRPr="008C0A7C">
        <w:rPr>
          <w:rStyle w:val="normaltextrun"/>
          <w:rFonts w:ascii="Arial" w:hAnsi="Arial" w:cs="Arial"/>
          <w:color w:val="000000"/>
          <w:shd w:val="clear" w:color="auto" w:fill="FFFFFF"/>
        </w:rPr>
        <w:t>can be</w:t>
      </w:r>
      <w:r w:rsidR="15AD59E8" w:rsidRPr="008C0A7C">
        <w:rPr>
          <w:rStyle w:val="normaltextrun"/>
          <w:rFonts w:ascii="Arial" w:hAnsi="Arial" w:cs="Arial"/>
          <w:color w:val="000000"/>
          <w:shd w:val="clear" w:color="auto" w:fill="FFFFFF"/>
        </w:rPr>
        <w:t xml:space="preserve"> found in the </w:t>
      </w:r>
      <w:r w:rsidR="0F6072DC" w:rsidRPr="008C0A7C">
        <w:rPr>
          <w:rStyle w:val="normaltextrun"/>
          <w:rFonts w:ascii="Arial" w:hAnsi="Arial" w:cs="Arial"/>
          <w:color w:val="000000"/>
          <w:shd w:val="clear" w:color="auto" w:fill="FFFFFF"/>
        </w:rPr>
        <w:t>“</w:t>
      </w:r>
      <w:r w:rsidR="15AD59E8" w:rsidRPr="008C0A7C">
        <w:rPr>
          <w:rStyle w:val="normaltextrun"/>
          <w:rFonts w:ascii="Arial" w:hAnsi="Arial" w:cs="Arial"/>
          <w:color w:val="000000"/>
          <w:shd w:val="clear" w:color="auto" w:fill="FFFFFF"/>
        </w:rPr>
        <w:t>Acknowledgements</w:t>
      </w:r>
      <w:r w:rsidR="77A93309" w:rsidRPr="008C0A7C">
        <w:rPr>
          <w:rStyle w:val="normaltextrun"/>
          <w:rFonts w:ascii="Arial" w:hAnsi="Arial" w:cs="Arial"/>
          <w:color w:val="000000"/>
          <w:shd w:val="clear" w:color="auto" w:fill="FFFFFF"/>
        </w:rPr>
        <w:t>”</w:t>
      </w:r>
      <w:r w:rsidR="15AD59E8" w:rsidRPr="008C0A7C">
        <w:rPr>
          <w:rStyle w:val="normaltextrun"/>
          <w:rFonts w:ascii="Arial" w:hAnsi="Arial" w:cs="Arial"/>
          <w:color w:val="000000"/>
          <w:shd w:val="clear" w:color="auto" w:fill="FFFFFF"/>
        </w:rPr>
        <w:t xml:space="preserve"> document on CDE’s </w:t>
      </w:r>
      <w:r w:rsidR="15AD59E8" w:rsidRPr="7AEFBAD4">
        <w:rPr>
          <w:rStyle w:val="normaltextrun"/>
          <w:rFonts w:ascii="Arial" w:hAnsi="Arial" w:cs="Arial"/>
          <w:i/>
          <w:iCs/>
          <w:color w:val="000000"/>
          <w:shd w:val="clear" w:color="auto" w:fill="FFFFFF"/>
        </w:rPr>
        <w:t>PTKLF</w:t>
      </w:r>
      <w:r w:rsidR="15AD59E8" w:rsidRPr="008C0A7C">
        <w:rPr>
          <w:rStyle w:val="normaltextrun"/>
          <w:rFonts w:ascii="Arial" w:hAnsi="Arial" w:cs="Arial"/>
          <w:color w:val="000000"/>
          <w:shd w:val="clear" w:color="auto" w:fill="FFFFFF"/>
        </w:rPr>
        <w:t xml:space="preserve"> web</w:t>
      </w:r>
      <w:r w:rsidR="0098D76A" w:rsidRPr="008C0A7C">
        <w:rPr>
          <w:rStyle w:val="normaltextrun"/>
          <w:rFonts w:ascii="Arial" w:hAnsi="Arial" w:cs="Arial"/>
          <w:color w:val="000000"/>
          <w:shd w:val="clear" w:color="auto" w:fill="FFFFFF"/>
        </w:rPr>
        <w:t xml:space="preserve"> </w:t>
      </w:r>
      <w:r w:rsidR="15AD59E8" w:rsidRPr="008C0A7C">
        <w:rPr>
          <w:rStyle w:val="normaltextrun"/>
          <w:rFonts w:ascii="Arial" w:hAnsi="Arial" w:cs="Arial"/>
          <w:color w:val="000000"/>
          <w:shd w:val="clear" w:color="auto" w:fill="FFFFFF"/>
        </w:rPr>
        <w:t>page</w:t>
      </w:r>
      <w:r w:rsidR="00168A6B" w:rsidRPr="008C0A7C">
        <w:rPr>
          <w:rStyle w:val="normaltextrun"/>
          <w:rFonts w:ascii="Arial" w:hAnsi="Arial" w:cs="Arial"/>
          <w:color w:val="000000"/>
          <w:shd w:val="clear" w:color="auto" w:fill="FFFFFF"/>
        </w:rPr>
        <w:t xml:space="preserve"> </w:t>
      </w:r>
      <w:r w:rsidR="6503D83A" w:rsidRPr="008C0A7C">
        <w:rPr>
          <w:rStyle w:val="normaltextrun"/>
          <w:rFonts w:ascii="Arial" w:hAnsi="Arial" w:cs="Arial"/>
          <w:color w:val="000000"/>
          <w:shd w:val="clear" w:color="auto" w:fill="FFFFFF"/>
        </w:rPr>
        <w:t xml:space="preserve">at </w:t>
      </w:r>
      <w:hyperlink r:id="rId11" w:tooltip="California Preschool/Transitional Kindergarten Learning Foundations web page">
        <w:r w:rsidR="6503D83A" w:rsidRPr="56200606">
          <w:rPr>
            <w:rStyle w:val="Hyperlink"/>
            <w:rFonts w:ascii="Arial" w:hAnsi="Arial" w:cs="Arial"/>
          </w:rPr>
          <w:t>https://www.cde.ca.gov/sp/cd/re/psfoundations.asp</w:t>
        </w:r>
      </w:hyperlink>
      <w:r w:rsidR="6503D83A" w:rsidRPr="5727468D">
        <w:rPr>
          <w:rStyle w:val="normaltextrun"/>
          <w:rFonts w:ascii="Arial" w:hAnsi="Arial" w:cs="Arial"/>
          <w:color w:val="000000" w:themeColor="text1"/>
        </w:rPr>
        <w:t>.</w:t>
      </w:r>
    </w:p>
    <w:p w14:paraId="7EA49A28" w14:textId="40838F1F" w:rsidR="001D3751" w:rsidRPr="008C0A7C" w:rsidRDefault="68D5D42B" w:rsidP="0028298A">
      <w:pPr>
        <w:pStyle w:val="ListParagraph"/>
        <w:numPr>
          <w:ilvl w:val="0"/>
          <w:numId w:val="3"/>
        </w:numPr>
        <w:spacing w:after="240"/>
        <w:contextualSpacing w:val="0"/>
        <w:rPr>
          <w:rStyle w:val="normaltextrun"/>
          <w:rFonts w:ascii="Arial" w:hAnsi="Arial" w:cs="Arial"/>
          <w:color w:val="000000"/>
          <w:shd w:val="clear" w:color="auto" w:fill="FFFFFF"/>
        </w:rPr>
      </w:pPr>
      <w:r w:rsidRPr="008C0A7C">
        <w:rPr>
          <w:rStyle w:val="normaltextrun"/>
          <w:rFonts w:ascii="Arial" w:hAnsi="Arial" w:cs="Arial"/>
          <w:color w:val="000000"/>
          <w:shd w:val="clear" w:color="auto" w:fill="FFFFFF"/>
        </w:rPr>
        <w:t>WestEd</w:t>
      </w:r>
    </w:p>
    <w:p w14:paraId="7DB0714C" w14:textId="367F9000" w:rsidR="00AE24DC" w:rsidRPr="00155C40" w:rsidRDefault="4E906CCE" w:rsidP="00155C40">
      <w:pPr>
        <w:pStyle w:val="ListParagraph"/>
        <w:numPr>
          <w:ilvl w:val="0"/>
          <w:numId w:val="3"/>
        </w:numPr>
        <w:spacing w:after="240"/>
        <w:contextualSpacing w:val="0"/>
        <w:rPr>
          <w:rStyle w:val="normaltextrun"/>
          <w:rFonts w:ascii="Arial" w:hAnsi="Arial" w:cs="Arial"/>
          <w:color w:val="000000"/>
          <w:shd w:val="clear" w:color="auto" w:fill="FFFFFF"/>
        </w:rPr>
      </w:pPr>
      <w:r w:rsidRPr="008C0A7C">
        <w:rPr>
          <w:rStyle w:val="normaltextrun"/>
          <w:rFonts w:ascii="Arial" w:hAnsi="Arial" w:cs="Arial"/>
          <w:color w:val="000000"/>
          <w:shd w:val="clear" w:color="auto" w:fill="FFFFFF"/>
        </w:rPr>
        <w:t>CDE, including the Early Education Division, Multilingual Support Division, Special Education Division, and Curriculum Frameworks and Instructional Resources Division</w:t>
      </w:r>
    </w:p>
    <w:p w14:paraId="661132FE" w14:textId="6F6F9DC8" w:rsidR="00F76367" w:rsidRPr="00155C40" w:rsidRDefault="00AE24DC" w:rsidP="00012EF6">
      <w:pPr>
        <w:pStyle w:val="ListParagraph"/>
        <w:numPr>
          <w:ilvl w:val="0"/>
          <w:numId w:val="3"/>
        </w:numPr>
        <w:spacing w:after="240"/>
        <w:contextualSpacing w:val="0"/>
        <w:rPr>
          <w:rStyle w:val="normaltextrun"/>
          <w:rFonts w:ascii="Arial" w:hAnsi="Arial" w:cs="Arial"/>
          <w:color w:val="000000"/>
          <w:shd w:val="clear" w:color="auto" w:fill="FFFFFF"/>
        </w:rPr>
      </w:pPr>
      <w:r>
        <w:rPr>
          <w:rStyle w:val="normaltextrun"/>
          <w:rFonts w:ascii="Arial" w:hAnsi="Arial" w:cs="Arial"/>
          <w:color w:val="000000"/>
          <w:shd w:val="clear" w:color="auto" w:fill="FFFFFF"/>
        </w:rPr>
        <w:t>Thirty-six</w:t>
      </w:r>
      <w:r w:rsidRPr="008C0A7C">
        <w:rPr>
          <w:rStyle w:val="normaltextrun"/>
          <w:rFonts w:ascii="Arial" w:hAnsi="Arial" w:cs="Arial"/>
          <w:color w:val="000000"/>
          <w:shd w:val="clear" w:color="auto" w:fill="FFFFFF"/>
        </w:rPr>
        <w:t xml:space="preserve"> </w:t>
      </w:r>
      <w:r w:rsidR="68D5D42B" w:rsidRPr="008C0A7C">
        <w:rPr>
          <w:rStyle w:val="normaltextrun"/>
          <w:rFonts w:ascii="Arial" w:hAnsi="Arial" w:cs="Arial"/>
          <w:color w:val="000000"/>
          <w:shd w:val="clear" w:color="auto" w:fill="FFFFFF"/>
        </w:rPr>
        <w:t>subject matter experts with child development expertise in specific domains of learning</w:t>
      </w:r>
      <w:r w:rsidR="46F23C34" w:rsidRPr="008C0A7C">
        <w:rPr>
          <w:rStyle w:val="normaltextrun"/>
          <w:rFonts w:ascii="Arial" w:hAnsi="Arial" w:cs="Arial"/>
          <w:color w:val="000000"/>
          <w:shd w:val="clear" w:color="auto" w:fill="FFFFFF"/>
        </w:rPr>
        <w:t xml:space="preserve"> and content areas</w:t>
      </w:r>
    </w:p>
    <w:p w14:paraId="4E8CBC62" w14:textId="218FA724" w:rsidR="00F76367" w:rsidRPr="00155C40" w:rsidRDefault="00AE24DC" w:rsidP="00012EF6">
      <w:pPr>
        <w:pStyle w:val="ListParagraph"/>
        <w:numPr>
          <w:ilvl w:val="0"/>
          <w:numId w:val="3"/>
        </w:numPr>
        <w:spacing w:after="240"/>
        <w:contextualSpacing w:val="0"/>
        <w:rPr>
          <w:rStyle w:val="normaltextrun"/>
          <w:rFonts w:ascii="Arial" w:hAnsi="Arial" w:cs="Arial"/>
          <w:color w:val="000000"/>
          <w:shd w:val="clear" w:color="auto" w:fill="FFFFFF"/>
        </w:rPr>
      </w:pPr>
      <w:r>
        <w:rPr>
          <w:rStyle w:val="normaltextrun"/>
          <w:rFonts w:ascii="Arial" w:hAnsi="Arial" w:cs="Arial"/>
          <w:color w:val="000000"/>
          <w:shd w:val="clear" w:color="auto" w:fill="FFFFFF"/>
        </w:rPr>
        <w:t>Thirty-five</w:t>
      </w:r>
      <w:r w:rsidRPr="008C0A7C">
        <w:rPr>
          <w:rStyle w:val="normaltextrun"/>
          <w:rFonts w:ascii="Arial" w:hAnsi="Arial" w:cs="Arial"/>
          <w:color w:val="000000"/>
          <w:shd w:val="clear" w:color="auto" w:fill="FFFFFF"/>
        </w:rPr>
        <w:t xml:space="preserve"> </w:t>
      </w:r>
      <w:r w:rsidR="4E906CCE" w:rsidRPr="008C0A7C">
        <w:rPr>
          <w:rStyle w:val="normaltextrun"/>
          <w:rFonts w:ascii="Arial" w:hAnsi="Arial" w:cs="Arial"/>
          <w:color w:val="000000"/>
          <w:shd w:val="clear" w:color="auto" w:fill="FFFFFF"/>
        </w:rPr>
        <w:t>diversity, equity, and inclusion reviews, including translations of child speech in 13 different languages</w:t>
      </w:r>
    </w:p>
    <w:p w14:paraId="653FCA05" w14:textId="128601BE" w:rsidR="00F76367" w:rsidRPr="00155C40" w:rsidRDefault="00AE24DC" w:rsidP="00012EF6">
      <w:pPr>
        <w:pStyle w:val="ListParagraph"/>
        <w:numPr>
          <w:ilvl w:val="0"/>
          <w:numId w:val="3"/>
        </w:numPr>
        <w:spacing w:after="240"/>
        <w:contextualSpacing w:val="0"/>
        <w:rPr>
          <w:rStyle w:val="normaltextrun"/>
          <w:rFonts w:ascii="Arial" w:hAnsi="Arial" w:cs="Arial"/>
          <w:color w:val="000000"/>
          <w:shd w:val="clear" w:color="auto" w:fill="FFFFFF"/>
        </w:rPr>
      </w:pPr>
      <w:r>
        <w:rPr>
          <w:rStyle w:val="normaltextrun"/>
          <w:rFonts w:ascii="Arial" w:hAnsi="Arial" w:cs="Arial"/>
          <w:color w:val="000000"/>
          <w:shd w:val="clear" w:color="auto" w:fill="FFFFFF"/>
        </w:rPr>
        <w:t>Thirty-five</w:t>
      </w:r>
      <w:r w:rsidRPr="008C0A7C">
        <w:rPr>
          <w:rStyle w:val="normaltextrun"/>
          <w:rFonts w:ascii="Arial" w:hAnsi="Arial" w:cs="Arial"/>
          <w:color w:val="000000"/>
          <w:shd w:val="clear" w:color="auto" w:fill="FFFFFF"/>
        </w:rPr>
        <w:t xml:space="preserve"> </w:t>
      </w:r>
      <w:r w:rsidR="4E906CCE" w:rsidRPr="008C0A7C">
        <w:rPr>
          <w:rStyle w:val="normaltextrun"/>
          <w:rFonts w:ascii="Arial" w:hAnsi="Arial" w:cs="Arial"/>
          <w:color w:val="000000"/>
          <w:shd w:val="clear" w:color="auto" w:fill="FFFFFF"/>
        </w:rPr>
        <w:t xml:space="preserve">early education and </w:t>
      </w:r>
      <w:r w:rsidR="57E83EC8" w:rsidRPr="008C0A7C">
        <w:rPr>
          <w:rStyle w:val="normaltextrun"/>
          <w:rFonts w:ascii="Arial" w:hAnsi="Arial" w:cs="Arial"/>
          <w:color w:val="000000"/>
          <w:shd w:val="clear" w:color="auto" w:fill="FFFFFF"/>
        </w:rPr>
        <w:t>kindergarten through twelfth grade (</w:t>
      </w:r>
      <w:r w:rsidR="4E906CCE" w:rsidRPr="008C0A7C">
        <w:rPr>
          <w:rStyle w:val="normaltextrun"/>
          <w:rFonts w:ascii="Arial" w:hAnsi="Arial" w:cs="Arial"/>
          <w:color w:val="000000"/>
          <w:shd w:val="clear" w:color="auto" w:fill="FFFFFF"/>
        </w:rPr>
        <w:t>K</w:t>
      </w:r>
      <w:r w:rsidR="2CBA8C32" w:rsidRPr="008C0A7C">
        <w:rPr>
          <w:rStyle w:val="normaltextrun"/>
          <w:rFonts w:ascii="Arial" w:hAnsi="Arial" w:cs="Arial"/>
          <w:color w:val="000000"/>
          <w:shd w:val="clear" w:color="auto" w:fill="FFFFFF"/>
        </w:rPr>
        <w:t>–</w:t>
      </w:r>
      <w:r w:rsidR="4E906CCE" w:rsidRPr="008C0A7C">
        <w:rPr>
          <w:rStyle w:val="normaltextrun"/>
          <w:rFonts w:ascii="Arial" w:hAnsi="Arial" w:cs="Arial"/>
          <w:color w:val="000000"/>
          <w:shd w:val="clear" w:color="auto" w:fill="FFFFFF"/>
        </w:rPr>
        <w:t>12</w:t>
      </w:r>
      <w:r w:rsidR="6F87285B" w:rsidRPr="008C0A7C">
        <w:rPr>
          <w:rStyle w:val="normaltextrun"/>
          <w:rFonts w:ascii="Arial" w:hAnsi="Arial" w:cs="Arial"/>
          <w:color w:val="000000"/>
          <w:shd w:val="clear" w:color="auto" w:fill="FFFFFF"/>
        </w:rPr>
        <w:t>)</w:t>
      </w:r>
      <w:r w:rsidR="4E906CCE" w:rsidRPr="008C0A7C">
        <w:rPr>
          <w:rStyle w:val="normaltextrun"/>
          <w:rFonts w:ascii="Arial" w:hAnsi="Arial" w:cs="Arial"/>
          <w:color w:val="000000"/>
          <w:shd w:val="clear" w:color="auto" w:fill="FFFFFF"/>
        </w:rPr>
        <w:t xml:space="preserve"> interest holder organizations</w:t>
      </w:r>
      <w:r w:rsidR="1DC29C4F" w:rsidRPr="008C0A7C">
        <w:rPr>
          <w:rStyle w:val="normaltextrun"/>
          <w:rFonts w:ascii="Arial" w:hAnsi="Arial" w:cs="Arial"/>
          <w:color w:val="000000"/>
          <w:shd w:val="clear" w:color="auto" w:fill="FFFFFF"/>
        </w:rPr>
        <w:t xml:space="preserve"> in California</w:t>
      </w:r>
    </w:p>
    <w:p w14:paraId="21F15311" w14:textId="2B142B5B" w:rsidR="00E71F3E" w:rsidRPr="008C0A7C" w:rsidRDefault="00AE24DC" w:rsidP="00012EF6">
      <w:pPr>
        <w:pStyle w:val="ListParagraph"/>
        <w:numPr>
          <w:ilvl w:val="0"/>
          <w:numId w:val="3"/>
        </w:numPr>
        <w:spacing w:after="240"/>
        <w:contextualSpacing w:val="0"/>
        <w:rPr>
          <w:rStyle w:val="normaltextrun"/>
          <w:rFonts w:ascii="Arial" w:hAnsi="Arial" w:cs="Arial"/>
          <w:color w:val="000000"/>
          <w:shd w:val="clear" w:color="auto" w:fill="FFFFFF"/>
        </w:rPr>
      </w:pPr>
      <w:r>
        <w:rPr>
          <w:rStyle w:val="normaltextrun"/>
          <w:rFonts w:ascii="Arial" w:hAnsi="Arial" w:cs="Arial"/>
          <w:color w:val="000000"/>
          <w:shd w:val="clear" w:color="auto" w:fill="FFFFFF"/>
        </w:rPr>
        <w:t>One hundred thirteen</w:t>
      </w:r>
      <w:r w:rsidRPr="008C0A7C">
        <w:rPr>
          <w:rStyle w:val="normaltextrun"/>
          <w:rFonts w:ascii="Arial" w:hAnsi="Arial" w:cs="Arial"/>
          <w:color w:val="000000"/>
          <w:shd w:val="clear" w:color="auto" w:fill="FFFFFF"/>
        </w:rPr>
        <w:t xml:space="preserve"> </w:t>
      </w:r>
      <w:r w:rsidR="7C7664DF" w:rsidRPr="008C0A7C">
        <w:rPr>
          <w:rStyle w:val="normaltextrun"/>
          <w:rFonts w:ascii="Arial" w:hAnsi="Arial" w:cs="Arial"/>
          <w:color w:val="000000"/>
          <w:shd w:val="clear" w:color="auto" w:fill="FFFFFF"/>
        </w:rPr>
        <w:t xml:space="preserve">preschool and </w:t>
      </w:r>
      <w:r w:rsidR="7AF09FCB" w:rsidRPr="008C0A7C">
        <w:rPr>
          <w:rStyle w:val="normaltextrun"/>
          <w:rFonts w:ascii="Arial" w:hAnsi="Arial" w:cs="Arial"/>
          <w:color w:val="000000"/>
          <w:shd w:val="clear" w:color="auto" w:fill="FFFFFF"/>
        </w:rPr>
        <w:t>TK</w:t>
      </w:r>
      <w:r w:rsidR="7C7664DF" w:rsidRPr="008C0A7C">
        <w:rPr>
          <w:rStyle w:val="normaltextrun"/>
          <w:rFonts w:ascii="Arial" w:hAnsi="Arial" w:cs="Arial"/>
          <w:color w:val="000000"/>
          <w:shd w:val="clear" w:color="auto" w:fill="FFFFFF"/>
        </w:rPr>
        <w:t xml:space="preserve"> </w:t>
      </w:r>
      <w:r w:rsidR="19326A5E" w:rsidRPr="008C0A7C">
        <w:rPr>
          <w:rStyle w:val="normaltextrun"/>
          <w:rFonts w:ascii="Arial" w:hAnsi="Arial" w:cs="Arial"/>
          <w:color w:val="000000"/>
          <w:shd w:val="clear" w:color="auto" w:fill="FFFFFF"/>
        </w:rPr>
        <w:t>educators</w:t>
      </w:r>
      <w:r w:rsidR="78D8B96E" w:rsidRPr="008C0A7C">
        <w:rPr>
          <w:rStyle w:val="normaltextrun"/>
          <w:rFonts w:ascii="Arial" w:hAnsi="Arial" w:cs="Arial"/>
          <w:color w:val="000000"/>
          <w:shd w:val="clear" w:color="auto" w:fill="FFFFFF"/>
        </w:rPr>
        <w:t xml:space="preserve"> in California</w:t>
      </w:r>
    </w:p>
    <w:p w14:paraId="387816A0" w14:textId="2868D590" w:rsidR="32B5B88F" w:rsidRDefault="285E7EAE" w:rsidP="28F8295F">
      <w:pPr>
        <w:pStyle w:val="Heading3"/>
        <w:spacing w:after="240"/>
        <w:rPr>
          <w:rFonts w:ascii="Arial" w:hAnsi="Arial" w:cs="Arial"/>
          <w:b/>
          <w:bCs/>
          <w:color w:val="000000" w:themeColor="text1"/>
        </w:rPr>
      </w:pPr>
      <w:r w:rsidRPr="28F8295F">
        <w:rPr>
          <w:rFonts w:ascii="Arial" w:hAnsi="Arial" w:cs="Arial"/>
          <w:b/>
          <w:bCs/>
          <w:color w:val="000000" w:themeColor="text1"/>
        </w:rPr>
        <w:t>P</w:t>
      </w:r>
      <w:r w:rsidR="39E50F09" w:rsidRPr="28F8295F">
        <w:rPr>
          <w:rFonts w:ascii="Arial" w:hAnsi="Arial" w:cs="Arial"/>
          <w:b/>
          <w:bCs/>
          <w:color w:val="000000" w:themeColor="text1"/>
        </w:rPr>
        <w:t>reschool/</w:t>
      </w:r>
      <w:r w:rsidRPr="28F8295F">
        <w:rPr>
          <w:rFonts w:ascii="Arial" w:hAnsi="Arial" w:cs="Arial"/>
          <w:b/>
          <w:bCs/>
          <w:color w:val="000000" w:themeColor="text1"/>
        </w:rPr>
        <w:t>T</w:t>
      </w:r>
      <w:r w:rsidR="607A0BE8" w:rsidRPr="28F8295F">
        <w:rPr>
          <w:rFonts w:ascii="Arial" w:hAnsi="Arial" w:cs="Arial"/>
          <w:b/>
          <w:bCs/>
          <w:color w:val="000000" w:themeColor="text1"/>
        </w:rPr>
        <w:t xml:space="preserve">ransitional </w:t>
      </w:r>
      <w:r w:rsidRPr="28F8295F">
        <w:rPr>
          <w:rFonts w:ascii="Arial" w:hAnsi="Arial" w:cs="Arial"/>
          <w:b/>
          <w:bCs/>
          <w:color w:val="000000" w:themeColor="text1"/>
        </w:rPr>
        <w:t>K</w:t>
      </w:r>
      <w:r w:rsidR="1284A4A4" w:rsidRPr="28F8295F">
        <w:rPr>
          <w:rFonts w:ascii="Arial" w:hAnsi="Arial" w:cs="Arial"/>
          <w:b/>
          <w:bCs/>
          <w:color w:val="000000" w:themeColor="text1"/>
        </w:rPr>
        <w:t xml:space="preserve">indergarten </w:t>
      </w:r>
      <w:r w:rsidRPr="28F8295F">
        <w:rPr>
          <w:rFonts w:ascii="Arial" w:hAnsi="Arial" w:cs="Arial"/>
          <w:b/>
          <w:bCs/>
          <w:color w:val="000000" w:themeColor="text1"/>
        </w:rPr>
        <w:t>L</w:t>
      </w:r>
      <w:r w:rsidR="5EFFC189" w:rsidRPr="28F8295F">
        <w:rPr>
          <w:rFonts w:ascii="Arial" w:hAnsi="Arial" w:cs="Arial"/>
          <w:b/>
          <w:bCs/>
          <w:color w:val="000000" w:themeColor="text1"/>
        </w:rPr>
        <w:t xml:space="preserve">earning </w:t>
      </w:r>
      <w:r w:rsidRPr="28F8295F">
        <w:rPr>
          <w:rFonts w:ascii="Arial" w:hAnsi="Arial" w:cs="Arial"/>
          <w:b/>
          <w:bCs/>
          <w:color w:val="000000" w:themeColor="text1"/>
        </w:rPr>
        <w:t>F</w:t>
      </w:r>
      <w:r w:rsidR="1DB1D54B" w:rsidRPr="28F8295F">
        <w:rPr>
          <w:rFonts w:ascii="Arial" w:hAnsi="Arial" w:cs="Arial"/>
          <w:b/>
          <w:bCs/>
          <w:color w:val="000000" w:themeColor="text1"/>
        </w:rPr>
        <w:t>oundations</w:t>
      </w:r>
      <w:r w:rsidRPr="28F8295F">
        <w:rPr>
          <w:rFonts w:ascii="Arial" w:hAnsi="Arial" w:cs="Arial"/>
          <w:b/>
          <w:bCs/>
          <w:color w:val="000000" w:themeColor="text1"/>
        </w:rPr>
        <w:t xml:space="preserve"> Emphasis on Diversity, Equity, and Inclusion</w:t>
      </w:r>
    </w:p>
    <w:p w14:paraId="5776F27F" w14:textId="560FFB8A" w:rsidR="20201EEB" w:rsidRDefault="4F5CEB3D" w:rsidP="00B451A2">
      <w:pPr>
        <w:pStyle w:val="Heading3"/>
        <w:spacing w:before="0" w:after="480"/>
      </w:pPr>
      <w:r w:rsidRPr="22B98EF7">
        <w:rPr>
          <w:rFonts w:ascii="Arial" w:eastAsia="Arial" w:hAnsi="Arial" w:cs="Arial"/>
          <w:color w:val="000000" w:themeColor="text1"/>
          <w:sz w:val="24"/>
          <w:szCs w:val="24"/>
        </w:rPr>
        <w:t>As previously mentioned, one</w:t>
      </w:r>
      <w:r w:rsidR="7722E1B6" w:rsidRPr="22B98EF7">
        <w:rPr>
          <w:rFonts w:ascii="Arial" w:eastAsia="Arial" w:hAnsi="Arial" w:cs="Arial"/>
          <w:color w:val="000000" w:themeColor="text1"/>
          <w:sz w:val="24"/>
          <w:szCs w:val="24"/>
        </w:rPr>
        <w:t xml:space="preserve"> key revision of the </w:t>
      </w:r>
      <w:r w:rsidR="7722E1B6" w:rsidRPr="22B98EF7">
        <w:rPr>
          <w:rFonts w:ascii="Arial" w:eastAsia="Arial" w:hAnsi="Arial" w:cs="Arial"/>
          <w:i/>
          <w:iCs/>
          <w:color w:val="000000" w:themeColor="text1"/>
          <w:sz w:val="24"/>
          <w:szCs w:val="24"/>
        </w:rPr>
        <w:t>PTKLF</w:t>
      </w:r>
      <w:r w:rsidR="7722E1B6" w:rsidRPr="22B98EF7">
        <w:rPr>
          <w:rFonts w:ascii="Arial" w:eastAsia="Arial" w:hAnsi="Arial" w:cs="Arial"/>
          <w:color w:val="000000" w:themeColor="text1"/>
          <w:sz w:val="24"/>
          <w:szCs w:val="24"/>
        </w:rPr>
        <w:t xml:space="preserve"> was a greater emphasis on diversity, equity, and inclusion. This </w:t>
      </w:r>
      <w:r w:rsidR="2B0511C7" w:rsidRPr="22B98EF7">
        <w:rPr>
          <w:rFonts w:ascii="Arial" w:eastAsia="Arial" w:hAnsi="Arial" w:cs="Arial"/>
          <w:color w:val="000000" w:themeColor="text1"/>
          <w:sz w:val="24"/>
          <w:szCs w:val="24"/>
        </w:rPr>
        <w:t xml:space="preserve">focus is </w:t>
      </w:r>
      <w:r w:rsidR="024F3CE0" w:rsidRPr="22B98EF7">
        <w:rPr>
          <w:rFonts w:ascii="Arial" w:eastAsia="Arial" w:hAnsi="Arial" w:cs="Arial"/>
          <w:color w:val="000000" w:themeColor="text1"/>
          <w:sz w:val="24"/>
          <w:szCs w:val="24"/>
        </w:rPr>
        <w:t>highlight</w:t>
      </w:r>
      <w:r w:rsidR="2B0511C7" w:rsidRPr="22B98EF7">
        <w:rPr>
          <w:rFonts w:ascii="Arial" w:eastAsia="Arial" w:hAnsi="Arial" w:cs="Arial"/>
          <w:color w:val="000000" w:themeColor="text1"/>
          <w:sz w:val="24"/>
          <w:szCs w:val="24"/>
        </w:rPr>
        <w:t>ed in the</w:t>
      </w:r>
      <w:r w:rsidR="7722E1B6" w:rsidRPr="22B98EF7">
        <w:rPr>
          <w:rFonts w:ascii="Arial" w:eastAsia="Arial" w:hAnsi="Arial" w:cs="Arial"/>
          <w:color w:val="000000" w:themeColor="text1"/>
          <w:sz w:val="24"/>
          <w:szCs w:val="24"/>
        </w:rPr>
        <w:t xml:space="preserve"> </w:t>
      </w:r>
      <w:r w:rsidR="4A61C3E9" w:rsidRPr="22B98EF7">
        <w:rPr>
          <w:rFonts w:ascii="Arial" w:eastAsia="Arial" w:hAnsi="Arial" w:cs="Arial"/>
          <w:color w:val="000000" w:themeColor="text1"/>
          <w:sz w:val="24"/>
          <w:szCs w:val="24"/>
        </w:rPr>
        <w:t>introduction of each domain</w:t>
      </w:r>
      <w:r w:rsidR="33D17AE1" w:rsidRPr="22B98EF7">
        <w:rPr>
          <w:rFonts w:ascii="Arial" w:eastAsia="Arial" w:hAnsi="Arial" w:cs="Arial"/>
          <w:color w:val="000000" w:themeColor="text1"/>
          <w:sz w:val="24"/>
          <w:szCs w:val="24"/>
        </w:rPr>
        <w:t xml:space="preserve"> and</w:t>
      </w:r>
      <w:r w:rsidR="4A61C3E9" w:rsidRPr="22B98EF7">
        <w:rPr>
          <w:rFonts w:ascii="Arial" w:eastAsia="Arial" w:hAnsi="Arial" w:cs="Arial"/>
          <w:color w:val="000000" w:themeColor="text1"/>
          <w:sz w:val="24"/>
          <w:szCs w:val="24"/>
        </w:rPr>
        <w:t xml:space="preserve"> the </w:t>
      </w:r>
      <w:r w:rsidR="7722E1B6" w:rsidRPr="22B98EF7">
        <w:rPr>
          <w:rFonts w:ascii="Arial" w:eastAsia="Arial" w:hAnsi="Arial" w:cs="Arial"/>
          <w:color w:val="000000" w:themeColor="text1"/>
          <w:sz w:val="24"/>
          <w:szCs w:val="24"/>
        </w:rPr>
        <w:t xml:space="preserve">examples </w:t>
      </w:r>
      <w:r w:rsidR="28EC82ED" w:rsidRPr="22B98EF7">
        <w:rPr>
          <w:rFonts w:ascii="Arial" w:eastAsia="Arial" w:hAnsi="Arial" w:cs="Arial"/>
          <w:color w:val="000000" w:themeColor="text1"/>
          <w:sz w:val="24"/>
          <w:szCs w:val="24"/>
        </w:rPr>
        <w:t>within</w:t>
      </w:r>
      <w:r w:rsidR="7722E1B6" w:rsidRPr="22B98EF7">
        <w:rPr>
          <w:rFonts w:ascii="Arial" w:eastAsia="Arial" w:hAnsi="Arial" w:cs="Arial"/>
          <w:color w:val="000000" w:themeColor="text1"/>
          <w:sz w:val="24"/>
          <w:szCs w:val="24"/>
        </w:rPr>
        <w:t xml:space="preserve"> each foundation statement</w:t>
      </w:r>
      <w:r w:rsidR="65FA443B" w:rsidRPr="22B98EF7">
        <w:rPr>
          <w:rFonts w:ascii="Arial" w:eastAsia="Arial" w:hAnsi="Arial" w:cs="Arial"/>
          <w:color w:val="000000" w:themeColor="text1"/>
          <w:sz w:val="24"/>
          <w:szCs w:val="24"/>
        </w:rPr>
        <w:t>,</w:t>
      </w:r>
      <w:r w:rsidR="1A19AD18" w:rsidRPr="22B98EF7">
        <w:rPr>
          <w:rFonts w:ascii="Arial" w:eastAsia="Arial" w:hAnsi="Arial" w:cs="Arial"/>
          <w:color w:val="000000" w:themeColor="text1"/>
          <w:sz w:val="24"/>
          <w:szCs w:val="24"/>
        </w:rPr>
        <w:t xml:space="preserve"> which</w:t>
      </w:r>
      <w:r w:rsidR="29D45667" w:rsidRPr="22B98EF7">
        <w:rPr>
          <w:rFonts w:ascii="Arial" w:eastAsia="Arial" w:hAnsi="Arial" w:cs="Arial"/>
          <w:color w:val="000000" w:themeColor="text1"/>
          <w:sz w:val="24"/>
          <w:szCs w:val="24"/>
        </w:rPr>
        <w:t xml:space="preserve"> include examples of children with disabilities, multilingual learners, and references to various cultural and ethnic groups. </w:t>
      </w:r>
      <w:r w:rsidR="3EDA7AEC" w:rsidRPr="22B98EF7">
        <w:rPr>
          <w:rFonts w:ascii="Arial" w:eastAsia="Arial" w:hAnsi="Arial" w:cs="Arial"/>
          <w:color w:val="000000" w:themeColor="text1"/>
          <w:sz w:val="24"/>
          <w:szCs w:val="24"/>
        </w:rPr>
        <w:t>In particular, t</w:t>
      </w:r>
      <w:r w:rsidR="29D45667" w:rsidRPr="22B98EF7">
        <w:rPr>
          <w:rFonts w:ascii="Arial" w:eastAsia="Arial" w:hAnsi="Arial" w:cs="Arial"/>
          <w:color w:val="000000" w:themeColor="text1"/>
          <w:sz w:val="24"/>
          <w:szCs w:val="24"/>
        </w:rPr>
        <w:t xml:space="preserve">he Language </w:t>
      </w:r>
      <w:r w:rsidR="00791338" w:rsidRPr="22B98EF7">
        <w:rPr>
          <w:rFonts w:ascii="Arial" w:eastAsia="Arial" w:hAnsi="Arial" w:cs="Arial"/>
          <w:color w:val="000000" w:themeColor="text1"/>
          <w:sz w:val="24"/>
          <w:szCs w:val="24"/>
        </w:rPr>
        <w:t xml:space="preserve">and </w:t>
      </w:r>
      <w:r w:rsidR="29D45667" w:rsidRPr="22B98EF7">
        <w:rPr>
          <w:rFonts w:ascii="Arial" w:eastAsia="Arial" w:hAnsi="Arial" w:cs="Arial"/>
          <w:color w:val="000000" w:themeColor="text1"/>
          <w:sz w:val="24"/>
          <w:szCs w:val="24"/>
        </w:rPr>
        <w:t xml:space="preserve">Literacy domain includes </w:t>
      </w:r>
      <w:r w:rsidR="29B5ECBD" w:rsidRPr="22B98EF7">
        <w:rPr>
          <w:rFonts w:ascii="Arial" w:eastAsia="Arial" w:hAnsi="Arial" w:cs="Arial"/>
          <w:color w:val="000000" w:themeColor="text1"/>
          <w:sz w:val="24"/>
          <w:szCs w:val="24"/>
        </w:rPr>
        <w:t xml:space="preserve">many </w:t>
      </w:r>
      <w:r w:rsidR="29D45667" w:rsidRPr="22B98EF7">
        <w:rPr>
          <w:rFonts w:ascii="Arial" w:eastAsia="Arial" w:hAnsi="Arial" w:cs="Arial"/>
          <w:color w:val="000000" w:themeColor="text1"/>
          <w:sz w:val="24"/>
          <w:szCs w:val="24"/>
        </w:rPr>
        <w:t xml:space="preserve">examples of children </w:t>
      </w:r>
      <w:r w:rsidR="4A139C24" w:rsidRPr="22B98EF7">
        <w:rPr>
          <w:rFonts w:ascii="Arial" w:eastAsia="Arial" w:hAnsi="Arial" w:cs="Arial"/>
          <w:color w:val="000000" w:themeColor="text1"/>
          <w:sz w:val="24"/>
          <w:szCs w:val="24"/>
        </w:rPr>
        <w:t>speaking different languages, as well as code-switching</w:t>
      </w:r>
      <w:r w:rsidR="6BFAEA43" w:rsidRPr="22B98EF7">
        <w:rPr>
          <w:rFonts w:ascii="Arial" w:eastAsia="Arial" w:hAnsi="Arial" w:cs="Arial"/>
          <w:color w:val="000000" w:themeColor="text1"/>
          <w:sz w:val="24"/>
          <w:szCs w:val="24"/>
        </w:rPr>
        <w:t xml:space="preserve"> (e.g., alternating between languages)</w:t>
      </w:r>
      <w:r w:rsidR="4A139C24" w:rsidRPr="22B98EF7">
        <w:rPr>
          <w:rFonts w:ascii="Arial" w:eastAsia="Arial" w:hAnsi="Arial" w:cs="Arial"/>
          <w:color w:val="000000" w:themeColor="text1"/>
          <w:sz w:val="24"/>
          <w:szCs w:val="24"/>
        </w:rPr>
        <w:t>. To ensure authenticity</w:t>
      </w:r>
      <w:r w:rsidR="1A69F358" w:rsidRPr="22B98EF7">
        <w:rPr>
          <w:rFonts w:ascii="Arial" w:eastAsia="Arial" w:hAnsi="Arial" w:cs="Arial"/>
          <w:color w:val="000000" w:themeColor="text1"/>
          <w:sz w:val="24"/>
          <w:szCs w:val="24"/>
        </w:rPr>
        <w:t>,</w:t>
      </w:r>
      <w:r w:rsidR="3C121E85" w:rsidRPr="22B98EF7">
        <w:rPr>
          <w:rFonts w:ascii="Arial" w:eastAsia="Arial" w:hAnsi="Arial" w:cs="Arial"/>
          <w:color w:val="000000" w:themeColor="text1"/>
          <w:sz w:val="24"/>
          <w:szCs w:val="24"/>
        </w:rPr>
        <w:t xml:space="preserve"> examples were reviewed by</w:t>
      </w:r>
      <w:r w:rsidR="1A69F358" w:rsidRPr="22B98EF7">
        <w:rPr>
          <w:rFonts w:ascii="Arial" w:eastAsia="Arial" w:hAnsi="Arial" w:cs="Arial"/>
          <w:color w:val="000000" w:themeColor="text1"/>
          <w:sz w:val="24"/>
          <w:szCs w:val="24"/>
        </w:rPr>
        <w:t xml:space="preserve"> </w:t>
      </w:r>
      <w:r w:rsidR="2FFE8AF9" w:rsidRPr="22B98EF7">
        <w:rPr>
          <w:rFonts w:ascii="Arial" w:eastAsia="Arial" w:hAnsi="Arial" w:cs="Arial"/>
          <w:color w:val="000000" w:themeColor="text1"/>
          <w:sz w:val="24"/>
          <w:szCs w:val="24"/>
        </w:rPr>
        <w:t>the Multilingual Support Division</w:t>
      </w:r>
      <w:r w:rsidR="42F1AA45" w:rsidRPr="22B98EF7">
        <w:rPr>
          <w:rFonts w:ascii="Arial" w:eastAsia="Arial" w:hAnsi="Arial" w:cs="Arial"/>
          <w:color w:val="000000" w:themeColor="text1"/>
          <w:sz w:val="24"/>
          <w:szCs w:val="24"/>
        </w:rPr>
        <w:t xml:space="preserve"> at CDE</w:t>
      </w:r>
      <w:r w:rsidR="353FA42F" w:rsidRPr="22B98EF7">
        <w:rPr>
          <w:rFonts w:ascii="Arial" w:eastAsia="Arial" w:hAnsi="Arial" w:cs="Arial"/>
          <w:color w:val="000000" w:themeColor="text1"/>
          <w:sz w:val="24"/>
          <w:szCs w:val="24"/>
        </w:rPr>
        <w:t xml:space="preserve"> </w:t>
      </w:r>
      <w:r w:rsidR="42F1AA45" w:rsidRPr="22B98EF7">
        <w:rPr>
          <w:rFonts w:ascii="Arial" w:eastAsia="Arial" w:hAnsi="Arial" w:cs="Arial"/>
          <w:color w:val="000000" w:themeColor="text1"/>
          <w:sz w:val="24"/>
          <w:szCs w:val="24"/>
        </w:rPr>
        <w:t>a</w:t>
      </w:r>
      <w:r w:rsidR="42DC464B" w:rsidRPr="22B98EF7">
        <w:rPr>
          <w:rFonts w:ascii="Arial" w:eastAsia="Arial" w:hAnsi="Arial" w:cs="Arial"/>
          <w:color w:val="000000" w:themeColor="text1"/>
          <w:sz w:val="24"/>
          <w:szCs w:val="24"/>
        </w:rPr>
        <w:t xml:space="preserve">s well as </w:t>
      </w:r>
      <w:r w:rsidR="34C2BE27" w:rsidRPr="22B98EF7">
        <w:rPr>
          <w:rFonts w:ascii="Arial" w:eastAsia="Arial" w:hAnsi="Arial" w:cs="Arial"/>
          <w:color w:val="000000" w:themeColor="text1"/>
          <w:sz w:val="24"/>
          <w:szCs w:val="24"/>
        </w:rPr>
        <w:t>individual</w:t>
      </w:r>
      <w:r w:rsidR="1A69F358" w:rsidRPr="22B98EF7">
        <w:rPr>
          <w:rFonts w:ascii="Arial" w:eastAsia="Arial" w:hAnsi="Arial" w:cs="Arial"/>
          <w:color w:val="000000" w:themeColor="text1"/>
          <w:sz w:val="24"/>
          <w:szCs w:val="24"/>
        </w:rPr>
        <w:t>s who sp</w:t>
      </w:r>
      <w:r w:rsidR="0A660810" w:rsidRPr="22B98EF7">
        <w:rPr>
          <w:rFonts w:ascii="Arial" w:eastAsia="Arial" w:hAnsi="Arial" w:cs="Arial"/>
          <w:color w:val="000000" w:themeColor="text1"/>
          <w:sz w:val="24"/>
          <w:szCs w:val="24"/>
        </w:rPr>
        <w:t>eak</w:t>
      </w:r>
      <w:r w:rsidR="1A69F358" w:rsidRPr="22B98EF7">
        <w:rPr>
          <w:rFonts w:ascii="Arial" w:eastAsia="Arial" w:hAnsi="Arial" w:cs="Arial"/>
          <w:color w:val="000000" w:themeColor="text1"/>
          <w:sz w:val="24"/>
          <w:szCs w:val="24"/>
        </w:rPr>
        <w:t xml:space="preserve"> the</w:t>
      </w:r>
      <w:r w:rsidR="3B191004" w:rsidRPr="22B98EF7">
        <w:rPr>
          <w:rFonts w:ascii="Arial" w:eastAsia="Arial" w:hAnsi="Arial" w:cs="Arial"/>
          <w:color w:val="000000" w:themeColor="text1"/>
          <w:sz w:val="24"/>
          <w:szCs w:val="24"/>
        </w:rPr>
        <w:t xml:space="preserve"> </w:t>
      </w:r>
      <w:r w:rsidR="1A69F358" w:rsidRPr="22B98EF7">
        <w:rPr>
          <w:rFonts w:ascii="Arial" w:eastAsia="Arial" w:hAnsi="Arial" w:cs="Arial"/>
          <w:color w:val="000000" w:themeColor="text1"/>
          <w:sz w:val="24"/>
          <w:szCs w:val="24"/>
        </w:rPr>
        <w:t>language</w:t>
      </w:r>
      <w:r w:rsidR="4B5E63BE" w:rsidRPr="22B98EF7">
        <w:rPr>
          <w:rFonts w:ascii="Arial" w:eastAsia="Arial" w:hAnsi="Arial" w:cs="Arial"/>
          <w:color w:val="000000" w:themeColor="text1"/>
          <w:sz w:val="24"/>
          <w:szCs w:val="24"/>
        </w:rPr>
        <w:t>,</w:t>
      </w:r>
      <w:r w:rsidR="1A69F358" w:rsidRPr="22B98EF7">
        <w:rPr>
          <w:rFonts w:ascii="Arial" w:eastAsia="Arial" w:hAnsi="Arial" w:cs="Arial"/>
          <w:color w:val="000000" w:themeColor="text1"/>
          <w:sz w:val="24"/>
          <w:szCs w:val="24"/>
        </w:rPr>
        <w:t xml:space="preserve"> or </w:t>
      </w:r>
      <w:r w:rsidR="5DA81C49" w:rsidRPr="22B98EF7">
        <w:rPr>
          <w:rFonts w:ascii="Arial" w:eastAsia="Arial" w:hAnsi="Arial" w:cs="Arial"/>
          <w:color w:val="000000" w:themeColor="text1"/>
          <w:sz w:val="24"/>
          <w:szCs w:val="24"/>
        </w:rPr>
        <w:t xml:space="preserve">individuals who are </w:t>
      </w:r>
      <w:r w:rsidR="1A69F358" w:rsidRPr="22B98EF7">
        <w:rPr>
          <w:rFonts w:ascii="Arial" w:eastAsia="Arial" w:hAnsi="Arial" w:cs="Arial"/>
          <w:color w:val="000000" w:themeColor="text1"/>
          <w:sz w:val="24"/>
          <w:szCs w:val="24"/>
        </w:rPr>
        <w:t>a member of the cultural or ethnic group being represented</w:t>
      </w:r>
      <w:r w:rsidR="7B2C7A29" w:rsidRPr="22B98EF7">
        <w:rPr>
          <w:rFonts w:ascii="Arial" w:eastAsia="Arial" w:hAnsi="Arial" w:cs="Arial"/>
          <w:color w:val="000000" w:themeColor="text1"/>
          <w:sz w:val="24"/>
          <w:szCs w:val="24"/>
        </w:rPr>
        <w:t>.</w:t>
      </w:r>
      <w:r w:rsidR="385442C4" w:rsidRPr="22B98EF7">
        <w:rPr>
          <w:rFonts w:ascii="Arial" w:eastAsia="Arial" w:hAnsi="Arial" w:cs="Arial"/>
          <w:color w:val="000000" w:themeColor="text1"/>
          <w:sz w:val="24"/>
          <w:szCs w:val="24"/>
        </w:rPr>
        <w:t xml:space="preserve"> </w:t>
      </w:r>
      <w:r w:rsidR="7B2C7A29" w:rsidRPr="22B98EF7">
        <w:rPr>
          <w:rFonts w:ascii="Arial" w:eastAsia="Arial" w:hAnsi="Arial" w:cs="Arial"/>
          <w:color w:val="000000" w:themeColor="text1"/>
          <w:sz w:val="24"/>
          <w:szCs w:val="24"/>
        </w:rPr>
        <w:t xml:space="preserve">For inclusion of children with disabilities, </w:t>
      </w:r>
      <w:r w:rsidR="170204C3" w:rsidRPr="22B98EF7">
        <w:rPr>
          <w:rFonts w:ascii="Arial" w:eastAsia="Arial" w:hAnsi="Arial" w:cs="Arial"/>
          <w:color w:val="000000" w:themeColor="text1"/>
          <w:sz w:val="24"/>
          <w:szCs w:val="24"/>
        </w:rPr>
        <w:t>the</w:t>
      </w:r>
      <w:r w:rsidR="7B2C7A29" w:rsidRPr="22B98EF7">
        <w:rPr>
          <w:rFonts w:ascii="Arial" w:eastAsia="Arial" w:hAnsi="Arial" w:cs="Arial"/>
          <w:color w:val="000000" w:themeColor="text1"/>
          <w:sz w:val="24"/>
          <w:szCs w:val="24"/>
        </w:rPr>
        <w:t xml:space="preserve"> Special Education Division</w:t>
      </w:r>
      <w:r w:rsidR="67372D45" w:rsidRPr="22B98EF7">
        <w:rPr>
          <w:rFonts w:ascii="Arial" w:eastAsia="Arial" w:hAnsi="Arial" w:cs="Arial"/>
          <w:color w:val="000000" w:themeColor="text1"/>
          <w:sz w:val="24"/>
          <w:szCs w:val="24"/>
        </w:rPr>
        <w:t xml:space="preserve"> at CDE</w:t>
      </w:r>
      <w:r w:rsidR="7B2C7A29" w:rsidRPr="22B98EF7">
        <w:rPr>
          <w:rFonts w:ascii="Arial" w:eastAsia="Arial" w:hAnsi="Arial" w:cs="Arial"/>
          <w:color w:val="000000" w:themeColor="text1"/>
          <w:sz w:val="24"/>
          <w:szCs w:val="24"/>
        </w:rPr>
        <w:t xml:space="preserve">, special </w:t>
      </w:r>
      <w:r w:rsidR="00791338" w:rsidRPr="22B98EF7">
        <w:rPr>
          <w:rFonts w:ascii="Arial" w:eastAsia="Arial" w:hAnsi="Arial" w:cs="Arial"/>
          <w:color w:val="000000" w:themeColor="text1"/>
          <w:sz w:val="24"/>
          <w:szCs w:val="24"/>
        </w:rPr>
        <w:t xml:space="preserve">education </w:t>
      </w:r>
      <w:r w:rsidR="7B2C7A29" w:rsidRPr="22B98EF7">
        <w:rPr>
          <w:rFonts w:ascii="Arial" w:eastAsia="Arial" w:hAnsi="Arial" w:cs="Arial"/>
          <w:color w:val="000000" w:themeColor="text1"/>
          <w:sz w:val="24"/>
          <w:szCs w:val="24"/>
        </w:rPr>
        <w:t>educators, and special education researchers review</w:t>
      </w:r>
      <w:r w:rsidR="6B5D69AE" w:rsidRPr="22B98EF7">
        <w:rPr>
          <w:rFonts w:ascii="Arial" w:eastAsia="Arial" w:hAnsi="Arial" w:cs="Arial"/>
          <w:color w:val="000000" w:themeColor="text1"/>
          <w:sz w:val="24"/>
          <w:szCs w:val="24"/>
        </w:rPr>
        <w:t>ed</w:t>
      </w:r>
      <w:r w:rsidR="6E4A3A88" w:rsidRPr="22B98EF7">
        <w:rPr>
          <w:rFonts w:ascii="Arial" w:eastAsia="Arial" w:hAnsi="Arial" w:cs="Arial"/>
          <w:color w:val="000000" w:themeColor="text1"/>
          <w:sz w:val="24"/>
          <w:szCs w:val="24"/>
        </w:rPr>
        <w:t xml:space="preserve"> all examples</w:t>
      </w:r>
      <w:r w:rsidR="7B2C7A29" w:rsidRPr="22B98EF7">
        <w:rPr>
          <w:rFonts w:ascii="Arial" w:eastAsia="Arial" w:hAnsi="Arial" w:cs="Arial"/>
          <w:color w:val="000000" w:themeColor="text1"/>
          <w:sz w:val="24"/>
          <w:szCs w:val="24"/>
        </w:rPr>
        <w:t>.</w:t>
      </w:r>
      <w:r w:rsidR="6108DBBD" w:rsidRPr="22B98EF7">
        <w:rPr>
          <w:rFonts w:ascii="Arial" w:eastAsia="Arial" w:hAnsi="Arial" w:cs="Arial"/>
          <w:color w:val="000000" w:themeColor="text1"/>
          <w:sz w:val="24"/>
          <w:szCs w:val="24"/>
        </w:rPr>
        <w:t xml:space="preserve"> In some instances, </w:t>
      </w:r>
      <w:r w:rsidR="112DB489" w:rsidRPr="22B98EF7">
        <w:rPr>
          <w:rFonts w:ascii="Arial" w:eastAsia="Arial" w:hAnsi="Arial" w:cs="Arial"/>
          <w:color w:val="000000" w:themeColor="text1"/>
          <w:sz w:val="24"/>
          <w:szCs w:val="24"/>
        </w:rPr>
        <w:t xml:space="preserve">the examples mention a </w:t>
      </w:r>
      <w:r w:rsidR="6108DBBD" w:rsidRPr="22B98EF7">
        <w:rPr>
          <w:rFonts w:ascii="Arial" w:eastAsia="Arial" w:hAnsi="Arial" w:cs="Arial"/>
          <w:color w:val="000000" w:themeColor="text1"/>
          <w:sz w:val="24"/>
          <w:szCs w:val="24"/>
        </w:rPr>
        <w:t xml:space="preserve">specific disability type, but in other instances only </w:t>
      </w:r>
      <w:r w:rsidR="312D9B69" w:rsidRPr="22B98EF7">
        <w:rPr>
          <w:rFonts w:ascii="Arial" w:eastAsia="Arial" w:hAnsi="Arial" w:cs="Arial"/>
          <w:color w:val="000000" w:themeColor="text1"/>
          <w:sz w:val="24"/>
          <w:szCs w:val="24"/>
        </w:rPr>
        <w:t>“</w:t>
      </w:r>
      <w:r w:rsidR="6108DBBD" w:rsidRPr="22B98EF7">
        <w:rPr>
          <w:rFonts w:ascii="Arial" w:eastAsia="Arial" w:hAnsi="Arial" w:cs="Arial"/>
          <w:color w:val="000000" w:themeColor="text1"/>
          <w:sz w:val="24"/>
          <w:szCs w:val="24"/>
        </w:rPr>
        <w:t>a child with a disability</w:t>
      </w:r>
      <w:r w:rsidR="5AE9E509" w:rsidRPr="22B98EF7">
        <w:rPr>
          <w:rFonts w:ascii="Arial" w:eastAsia="Arial" w:hAnsi="Arial" w:cs="Arial"/>
          <w:color w:val="000000" w:themeColor="text1"/>
          <w:sz w:val="24"/>
          <w:szCs w:val="24"/>
        </w:rPr>
        <w:t>”</w:t>
      </w:r>
      <w:r w:rsidR="6108DBBD" w:rsidRPr="22B98EF7">
        <w:rPr>
          <w:rFonts w:ascii="Arial" w:eastAsia="Arial" w:hAnsi="Arial" w:cs="Arial"/>
          <w:color w:val="000000" w:themeColor="text1"/>
          <w:sz w:val="24"/>
          <w:szCs w:val="24"/>
        </w:rPr>
        <w:t xml:space="preserve"> is </w:t>
      </w:r>
      <w:r w:rsidR="020FDE2B" w:rsidRPr="22B98EF7">
        <w:rPr>
          <w:rFonts w:ascii="Arial" w:eastAsia="Arial" w:hAnsi="Arial" w:cs="Arial"/>
          <w:color w:val="000000" w:themeColor="text1"/>
          <w:sz w:val="24"/>
          <w:szCs w:val="24"/>
        </w:rPr>
        <w:t>noted to be inclusive of all disability types that may demonstrate a skill in a certain way (e.g., non-verbal communication).</w:t>
      </w:r>
      <w:r w:rsidR="7B2C7A29" w:rsidRPr="22B98EF7">
        <w:rPr>
          <w:rFonts w:ascii="Arial" w:eastAsia="Arial" w:hAnsi="Arial" w:cs="Arial"/>
          <w:color w:val="000000" w:themeColor="text1"/>
          <w:sz w:val="24"/>
          <w:szCs w:val="24"/>
        </w:rPr>
        <w:t xml:space="preserve"> </w:t>
      </w:r>
      <w:r w:rsidR="5E401E64" w:rsidRPr="22B98EF7">
        <w:rPr>
          <w:rFonts w:ascii="Arial" w:eastAsia="Arial" w:hAnsi="Arial" w:cs="Arial"/>
          <w:color w:val="000000" w:themeColor="text1"/>
          <w:sz w:val="24"/>
          <w:szCs w:val="24"/>
        </w:rPr>
        <w:t>Additionally</w:t>
      </w:r>
      <w:r w:rsidR="7F8D0BBC" w:rsidRPr="22B98EF7">
        <w:rPr>
          <w:rFonts w:ascii="Arial" w:eastAsia="Arial" w:hAnsi="Arial" w:cs="Arial"/>
          <w:color w:val="000000" w:themeColor="text1"/>
          <w:sz w:val="24"/>
          <w:szCs w:val="24"/>
        </w:rPr>
        <w:t>, footnotes were added to define s</w:t>
      </w:r>
      <w:r w:rsidR="6F8BE72F" w:rsidRPr="22B98EF7">
        <w:rPr>
          <w:rFonts w:ascii="Arial" w:eastAsia="Arial" w:hAnsi="Arial" w:cs="Arial"/>
          <w:color w:val="000000" w:themeColor="text1"/>
          <w:sz w:val="24"/>
          <w:szCs w:val="24"/>
        </w:rPr>
        <w:t xml:space="preserve">pecific </w:t>
      </w:r>
      <w:r w:rsidR="7F8D0BBC" w:rsidRPr="22B98EF7">
        <w:rPr>
          <w:rFonts w:ascii="Arial" w:eastAsia="Arial" w:hAnsi="Arial" w:cs="Arial"/>
          <w:color w:val="000000" w:themeColor="text1"/>
          <w:sz w:val="24"/>
          <w:szCs w:val="24"/>
        </w:rPr>
        <w:t>terminology for educators not as familiar with a culture or refer</w:t>
      </w:r>
      <w:r w:rsidR="15C71916" w:rsidRPr="22B98EF7">
        <w:rPr>
          <w:rFonts w:ascii="Arial" w:eastAsia="Arial" w:hAnsi="Arial" w:cs="Arial"/>
          <w:color w:val="000000" w:themeColor="text1"/>
          <w:sz w:val="24"/>
          <w:szCs w:val="24"/>
        </w:rPr>
        <w:t>ence</w:t>
      </w:r>
      <w:r w:rsidR="7F8D0BBC" w:rsidRPr="22B98EF7">
        <w:rPr>
          <w:rFonts w:ascii="Arial" w:eastAsia="Arial" w:hAnsi="Arial" w:cs="Arial"/>
          <w:color w:val="000000" w:themeColor="text1"/>
          <w:sz w:val="24"/>
          <w:szCs w:val="24"/>
        </w:rPr>
        <w:t xml:space="preserve">. </w:t>
      </w:r>
      <w:r w:rsidR="607C77F7" w:rsidRPr="22B98EF7">
        <w:rPr>
          <w:rFonts w:ascii="Arial" w:eastAsia="Arial" w:hAnsi="Arial" w:cs="Arial"/>
          <w:color w:val="000000" w:themeColor="text1"/>
          <w:sz w:val="24"/>
          <w:szCs w:val="24"/>
        </w:rPr>
        <w:t xml:space="preserve">For </w:t>
      </w:r>
      <w:r w:rsidR="0B9ED432" w:rsidRPr="22B98EF7">
        <w:rPr>
          <w:rFonts w:ascii="Arial" w:eastAsia="Arial" w:hAnsi="Arial" w:cs="Arial"/>
          <w:color w:val="000000" w:themeColor="text1"/>
          <w:sz w:val="24"/>
          <w:szCs w:val="24"/>
        </w:rPr>
        <w:t>a snapshot of</w:t>
      </w:r>
      <w:r w:rsidR="607C77F7" w:rsidRPr="22B98EF7">
        <w:rPr>
          <w:rFonts w:ascii="Arial" w:eastAsia="Arial" w:hAnsi="Arial" w:cs="Arial"/>
          <w:color w:val="000000" w:themeColor="text1"/>
          <w:sz w:val="24"/>
          <w:szCs w:val="24"/>
        </w:rPr>
        <w:t xml:space="preserve"> example</w:t>
      </w:r>
      <w:r w:rsidR="3043EF47" w:rsidRPr="22B98EF7">
        <w:rPr>
          <w:rFonts w:ascii="Arial" w:eastAsia="Arial" w:hAnsi="Arial" w:cs="Arial"/>
          <w:color w:val="000000" w:themeColor="text1"/>
          <w:sz w:val="24"/>
          <w:szCs w:val="24"/>
        </w:rPr>
        <w:t xml:space="preserve">s </w:t>
      </w:r>
      <w:r w:rsidR="607C77F7" w:rsidRPr="22B98EF7">
        <w:rPr>
          <w:rFonts w:ascii="Arial" w:eastAsia="Arial" w:hAnsi="Arial" w:cs="Arial"/>
          <w:color w:val="000000" w:themeColor="text1"/>
          <w:sz w:val="24"/>
          <w:szCs w:val="24"/>
        </w:rPr>
        <w:t xml:space="preserve">of </w:t>
      </w:r>
      <w:r w:rsidR="241D3992" w:rsidRPr="22B98EF7">
        <w:rPr>
          <w:rFonts w:ascii="Arial" w:eastAsia="Arial" w:hAnsi="Arial" w:cs="Arial"/>
          <w:color w:val="000000" w:themeColor="text1"/>
          <w:sz w:val="24"/>
          <w:szCs w:val="24"/>
        </w:rPr>
        <w:t>diversity, equity and inclusion</w:t>
      </w:r>
      <w:r w:rsidR="607C77F7" w:rsidRPr="22B98EF7">
        <w:rPr>
          <w:rFonts w:ascii="Arial" w:eastAsia="Arial" w:hAnsi="Arial" w:cs="Arial"/>
          <w:color w:val="000000" w:themeColor="text1"/>
          <w:sz w:val="24"/>
          <w:szCs w:val="24"/>
        </w:rPr>
        <w:t xml:space="preserve">, see Table </w:t>
      </w:r>
      <w:r w:rsidR="38195B2C" w:rsidRPr="22B98EF7">
        <w:rPr>
          <w:rFonts w:ascii="Arial" w:eastAsia="Arial" w:hAnsi="Arial" w:cs="Arial"/>
          <w:color w:val="000000" w:themeColor="text1"/>
          <w:sz w:val="24"/>
          <w:szCs w:val="24"/>
        </w:rPr>
        <w:t>1</w:t>
      </w:r>
      <w:r w:rsidR="607C77F7" w:rsidRPr="22B98EF7">
        <w:rPr>
          <w:rFonts w:ascii="Arial" w:eastAsia="Arial" w:hAnsi="Arial" w:cs="Arial"/>
          <w:color w:val="000000" w:themeColor="text1"/>
          <w:sz w:val="24"/>
          <w:szCs w:val="24"/>
        </w:rPr>
        <w:t>.</w:t>
      </w:r>
    </w:p>
    <w:p w14:paraId="3275125B" w14:textId="77777777" w:rsidR="00B451A2" w:rsidRDefault="00B451A2">
      <w:pPr>
        <w:rPr>
          <w:rFonts w:ascii="Arial" w:eastAsia="Arial" w:hAnsi="Arial" w:cs="Arial"/>
          <w:b/>
          <w:bCs/>
        </w:rPr>
      </w:pPr>
      <w:r>
        <w:rPr>
          <w:rFonts w:ascii="Arial" w:eastAsia="Arial" w:hAnsi="Arial" w:cs="Arial"/>
          <w:b/>
          <w:bCs/>
        </w:rPr>
        <w:br w:type="page"/>
      </w:r>
    </w:p>
    <w:p w14:paraId="39421446" w14:textId="341B8263" w:rsidR="78BE5BFA" w:rsidRDefault="597EE245" w:rsidP="00B451A2">
      <w:pPr>
        <w:spacing w:before="240" w:after="240"/>
        <w:rPr>
          <w:rFonts w:ascii="Arial" w:eastAsia="Arial" w:hAnsi="Arial" w:cs="Arial"/>
          <w:b/>
          <w:bCs/>
        </w:rPr>
      </w:pPr>
      <w:r w:rsidRPr="6E5DDAA5">
        <w:rPr>
          <w:rFonts w:ascii="Arial" w:eastAsia="Arial" w:hAnsi="Arial" w:cs="Arial"/>
          <w:b/>
          <w:bCs/>
        </w:rPr>
        <w:lastRenderedPageBreak/>
        <w:t xml:space="preserve">Table </w:t>
      </w:r>
      <w:r w:rsidR="2F88A46E" w:rsidRPr="6E5DDAA5">
        <w:rPr>
          <w:rFonts w:ascii="Arial" w:eastAsia="Arial" w:hAnsi="Arial" w:cs="Arial"/>
          <w:b/>
          <w:bCs/>
        </w:rPr>
        <w:t>1.</w:t>
      </w:r>
      <w:r w:rsidR="4AB712E4" w:rsidRPr="6E5DDAA5">
        <w:rPr>
          <w:rFonts w:ascii="Arial" w:eastAsia="Arial" w:hAnsi="Arial" w:cs="Arial"/>
          <w:b/>
          <w:bCs/>
        </w:rPr>
        <w:t xml:space="preserve"> </w:t>
      </w:r>
      <w:r w:rsidR="12A0EEFA" w:rsidRPr="6E5DDAA5">
        <w:rPr>
          <w:rFonts w:ascii="Arial" w:eastAsia="Arial" w:hAnsi="Arial" w:cs="Arial"/>
          <w:b/>
          <w:bCs/>
          <w:i/>
          <w:iCs/>
        </w:rPr>
        <w:t>P</w:t>
      </w:r>
      <w:r w:rsidR="48EA9870" w:rsidRPr="6E5DDAA5">
        <w:rPr>
          <w:rFonts w:ascii="Arial" w:eastAsia="Arial" w:hAnsi="Arial" w:cs="Arial"/>
          <w:b/>
          <w:bCs/>
          <w:i/>
          <w:iCs/>
        </w:rPr>
        <w:t>reschool/TK Learning Foundations</w:t>
      </w:r>
      <w:r w:rsidR="12A0EEFA" w:rsidRPr="6E5DDAA5">
        <w:rPr>
          <w:rFonts w:ascii="Arial" w:eastAsia="Arial" w:hAnsi="Arial" w:cs="Arial"/>
          <w:b/>
          <w:bCs/>
        </w:rPr>
        <w:t xml:space="preserve"> Examples</w:t>
      </w:r>
      <w:r w:rsidR="4AB712E4" w:rsidRPr="6E5DDAA5">
        <w:rPr>
          <w:rFonts w:ascii="Arial" w:eastAsia="Arial" w:hAnsi="Arial" w:cs="Arial"/>
          <w:b/>
          <w:bCs/>
        </w:rPr>
        <w:t xml:space="preserve"> that </w:t>
      </w:r>
      <w:r w:rsidR="22283C90" w:rsidRPr="6E5DDAA5">
        <w:rPr>
          <w:rFonts w:ascii="Arial" w:eastAsia="Arial" w:hAnsi="Arial" w:cs="Arial"/>
          <w:b/>
          <w:bCs/>
        </w:rPr>
        <w:t>E</w:t>
      </w:r>
      <w:r w:rsidR="4AB712E4" w:rsidRPr="6E5DDAA5">
        <w:rPr>
          <w:rFonts w:ascii="Arial" w:eastAsia="Arial" w:hAnsi="Arial" w:cs="Arial"/>
          <w:b/>
          <w:bCs/>
        </w:rPr>
        <w:t xml:space="preserve">mphasize </w:t>
      </w:r>
      <w:r w:rsidR="20B0D836" w:rsidRPr="6E5DDAA5">
        <w:rPr>
          <w:rFonts w:ascii="Arial" w:eastAsia="Arial" w:hAnsi="Arial" w:cs="Arial"/>
          <w:b/>
          <w:bCs/>
        </w:rPr>
        <w:t>D</w:t>
      </w:r>
      <w:r w:rsidR="4AB712E4" w:rsidRPr="6E5DDAA5">
        <w:rPr>
          <w:rFonts w:ascii="Arial" w:eastAsia="Arial" w:hAnsi="Arial" w:cs="Arial"/>
          <w:b/>
          <w:bCs/>
        </w:rPr>
        <w:t xml:space="preserve">iversity, </w:t>
      </w:r>
      <w:r w:rsidR="446A6B08" w:rsidRPr="6E5DDAA5">
        <w:rPr>
          <w:rFonts w:ascii="Arial" w:eastAsia="Arial" w:hAnsi="Arial" w:cs="Arial"/>
          <w:b/>
          <w:bCs/>
        </w:rPr>
        <w:t>E</w:t>
      </w:r>
      <w:r w:rsidR="4AB712E4" w:rsidRPr="6E5DDAA5">
        <w:rPr>
          <w:rFonts w:ascii="Arial" w:eastAsia="Arial" w:hAnsi="Arial" w:cs="Arial"/>
          <w:b/>
          <w:bCs/>
        </w:rPr>
        <w:t xml:space="preserve">quity, and </w:t>
      </w:r>
      <w:r w:rsidR="6DEF281C" w:rsidRPr="6E5DDAA5">
        <w:rPr>
          <w:rFonts w:ascii="Arial" w:eastAsia="Arial" w:hAnsi="Arial" w:cs="Arial"/>
          <w:b/>
          <w:bCs/>
        </w:rPr>
        <w:t>I</w:t>
      </w:r>
      <w:r w:rsidR="4AB712E4" w:rsidRPr="6E5DDAA5">
        <w:rPr>
          <w:rFonts w:ascii="Arial" w:eastAsia="Arial" w:hAnsi="Arial" w:cs="Arial"/>
          <w:b/>
          <w:bCs/>
        </w:rPr>
        <w:t>nclusion</w:t>
      </w:r>
    </w:p>
    <w:tbl>
      <w:tblPr>
        <w:tblStyle w:val="TableGrid"/>
        <w:tblW w:w="9360" w:type="dxa"/>
        <w:tblLayout w:type="fixed"/>
        <w:tblLook w:val="06A0" w:firstRow="1" w:lastRow="0" w:firstColumn="1" w:lastColumn="0" w:noHBand="1" w:noVBand="1"/>
        <w:tblCaption w:val="PTKLF Examples that Emphasize Diversity, Equity and Inclusion"/>
        <w:tblDescription w:val="The table includes multiple examples of cultural, ethnic and racial representation; representation of children with varying abilities; and representation of diverse languages in the PTKLF."/>
      </w:tblPr>
      <w:tblGrid>
        <w:gridCol w:w="3120"/>
        <w:gridCol w:w="3120"/>
        <w:gridCol w:w="3120"/>
      </w:tblGrid>
      <w:tr w:rsidR="20201EEB" w14:paraId="7B777623" w14:textId="77777777" w:rsidTr="00FA1FDF">
        <w:trPr>
          <w:cantSplit/>
          <w:trHeight w:val="300"/>
          <w:tblHeader/>
        </w:trPr>
        <w:tc>
          <w:tcPr>
            <w:tcW w:w="3120" w:type="dxa"/>
          </w:tcPr>
          <w:p w14:paraId="774E475F" w14:textId="502C7ABE" w:rsidR="78BE5BFA" w:rsidRDefault="78BE5BFA" w:rsidP="00B451A2">
            <w:pPr>
              <w:spacing w:after="240"/>
              <w:rPr>
                <w:rFonts w:ascii="Arial" w:eastAsia="Arial" w:hAnsi="Arial" w:cs="Arial"/>
                <w:b/>
                <w:bCs/>
              </w:rPr>
            </w:pPr>
            <w:r w:rsidRPr="20201EEB">
              <w:rPr>
                <w:rFonts w:ascii="Arial" w:eastAsia="Arial" w:hAnsi="Arial" w:cs="Arial"/>
                <w:b/>
                <w:bCs/>
              </w:rPr>
              <w:t>Diverse cultural, racial, and ethnic representation</w:t>
            </w:r>
          </w:p>
        </w:tc>
        <w:tc>
          <w:tcPr>
            <w:tcW w:w="3120" w:type="dxa"/>
          </w:tcPr>
          <w:p w14:paraId="104C5AAB" w14:textId="7D78EEA4" w:rsidR="78BE5BFA" w:rsidRDefault="78BE5BFA" w:rsidP="00B451A2">
            <w:pPr>
              <w:spacing w:after="240"/>
              <w:rPr>
                <w:rFonts w:ascii="Arial" w:eastAsia="Arial" w:hAnsi="Arial" w:cs="Arial"/>
                <w:b/>
                <w:bCs/>
              </w:rPr>
            </w:pPr>
            <w:r w:rsidRPr="20201EEB">
              <w:rPr>
                <w:rFonts w:ascii="Arial" w:eastAsia="Arial" w:hAnsi="Arial" w:cs="Arial"/>
                <w:b/>
                <w:bCs/>
              </w:rPr>
              <w:t xml:space="preserve">Diverse representation of children with </w:t>
            </w:r>
            <w:r w:rsidR="6091E346" w:rsidRPr="20201EEB">
              <w:rPr>
                <w:rFonts w:ascii="Arial" w:eastAsia="Arial" w:hAnsi="Arial" w:cs="Arial"/>
                <w:b/>
                <w:bCs/>
              </w:rPr>
              <w:t>varying abilities</w:t>
            </w:r>
          </w:p>
        </w:tc>
        <w:tc>
          <w:tcPr>
            <w:tcW w:w="3120" w:type="dxa"/>
          </w:tcPr>
          <w:p w14:paraId="64A3FFC1" w14:textId="0AB1FE35" w:rsidR="78BE5BFA" w:rsidRDefault="78BE5BFA" w:rsidP="00B451A2">
            <w:pPr>
              <w:spacing w:after="240"/>
              <w:rPr>
                <w:rFonts w:ascii="Arial" w:eastAsia="Arial" w:hAnsi="Arial" w:cs="Arial"/>
                <w:b/>
                <w:bCs/>
              </w:rPr>
            </w:pPr>
            <w:r w:rsidRPr="20201EEB">
              <w:rPr>
                <w:rFonts w:ascii="Arial" w:eastAsia="Arial" w:hAnsi="Arial" w:cs="Arial"/>
                <w:b/>
                <w:bCs/>
              </w:rPr>
              <w:t>Diverse representation of language(s)</w:t>
            </w:r>
          </w:p>
        </w:tc>
      </w:tr>
      <w:tr w:rsidR="00FA1FDF" w14:paraId="33FE0967" w14:textId="77777777" w:rsidTr="00FA1FDF">
        <w:trPr>
          <w:cantSplit/>
          <w:trHeight w:val="300"/>
        </w:trPr>
        <w:tc>
          <w:tcPr>
            <w:tcW w:w="3120" w:type="dxa"/>
          </w:tcPr>
          <w:p w14:paraId="4103FE1D" w14:textId="12BD0CCB" w:rsidR="00FA1FDF" w:rsidRDefault="00FA1FDF" w:rsidP="00FA1FDF">
            <w:pPr>
              <w:rPr>
                <w:rFonts w:ascii="Arial" w:eastAsia="Arial" w:hAnsi="Arial" w:cs="Arial"/>
              </w:rPr>
            </w:pPr>
            <w:r w:rsidRPr="6E5DDAA5">
              <w:rPr>
                <w:rFonts w:ascii="Arial" w:eastAsia="Arial" w:hAnsi="Arial" w:cs="Arial"/>
              </w:rPr>
              <w:t>Example from Social and Emotional Development, Social Awareness sub-strand:</w:t>
            </w:r>
          </w:p>
          <w:p w14:paraId="0BF20415" w14:textId="548F5307" w:rsidR="00FA1FDF" w:rsidRDefault="00FA1FDF" w:rsidP="00FA1FDF">
            <w:pPr>
              <w:rPr>
                <w:rFonts w:ascii="Arial" w:eastAsia="Arial" w:hAnsi="Arial" w:cs="Arial"/>
              </w:rPr>
            </w:pPr>
            <w:r w:rsidRPr="6E5DDAA5">
              <w:rPr>
                <w:rFonts w:ascii="Arial" w:eastAsia="Arial" w:hAnsi="Arial" w:cs="Arial"/>
                <w:color w:val="000000" w:themeColor="text1"/>
              </w:rPr>
              <w:t xml:space="preserve">During a read aloud of </w:t>
            </w:r>
            <w:proofErr w:type="spellStart"/>
            <w:r w:rsidRPr="6E5DDAA5">
              <w:rPr>
                <w:rFonts w:ascii="Arial" w:eastAsia="Arial" w:hAnsi="Arial" w:cs="Arial"/>
                <w:i/>
                <w:iCs/>
                <w:color w:val="000000" w:themeColor="text1"/>
              </w:rPr>
              <w:t>Bippity</w:t>
            </w:r>
            <w:proofErr w:type="spellEnd"/>
            <w:r w:rsidRPr="6E5DDAA5">
              <w:rPr>
                <w:rFonts w:ascii="Arial" w:eastAsia="Arial" w:hAnsi="Arial" w:cs="Arial"/>
                <w:i/>
                <w:iCs/>
                <w:color w:val="000000" w:themeColor="text1"/>
              </w:rPr>
              <w:t xml:space="preserve"> </w:t>
            </w:r>
            <w:r w:rsidRPr="6E5DDAA5">
              <w:rPr>
                <w:rFonts w:ascii="Arial" w:eastAsia="Arial" w:hAnsi="Arial" w:cs="Arial"/>
                <w:i/>
                <w:iCs/>
              </w:rPr>
              <w:t>Bop</w:t>
            </w:r>
            <w:r w:rsidRPr="6E5DDAA5">
              <w:rPr>
                <w:rFonts w:ascii="Arial" w:eastAsia="Arial" w:hAnsi="Arial" w:cs="Arial"/>
                <w:color w:val="000000" w:themeColor="text1"/>
              </w:rPr>
              <w:t xml:space="preserve"> </w:t>
            </w:r>
            <w:r w:rsidRPr="6E5DDAA5">
              <w:rPr>
                <w:rFonts w:ascii="Arial" w:eastAsia="Arial" w:hAnsi="Arial" w:cs="Arial"/>
                <w:i/>
                <w:iCs/>
                <w:color w:val="000000" w:themeColor="text1"/>
              </w:rPr>
              <w:t>Barbershop</w:t>
            </w:r>
            <w:r w:rsidRPr="42C8C94A">
              <w:rPr>
                <w:rStyle w:val="FootnoteReference"/>
                <w:rFonts w:ascii="Arial" w:eastAsia="Arial" w:hAnsi="Arial" w:cs="Arial"/>
                <w:color w:val="000000" w:themeColor="text1"/>
              </w:rPr>
              <w:footnoteReference w:id="3"/>
            </w:r>
            <w:r w:rsidRPr="6E5DDAA5">
              <w:rPr>
                <w:rFonts w:ascii="Arial" w:eastAsia="Arial" w:hAnsi="Arial" w:cs="Arial"/>
                <w:color w:val="000000" w:themeColor="text1"/>
              </w:rPr>
              <w:t>, a child comments, “Miles wants to be brave for his first haircut, but he’s also nervous about what might happen.” The teacher responds, “Yeah, I think Miles was nervous. Tell me about your first trip to the barbershop,” and the child responds, “I was so excited to go to the same place as my dad!”</w:t>
            </w:r>
          </w:p>
        </w:tc>
        <w:tc>
          <w:tcPr>
            <w:tcW w:w="3120" w:type="dxa"/>
          </w:tcPr>
          <w:p w14:paraId="0B13C254" w14:textId="76F42C4D" w:rsidR="00FA1FDF" w:rsidRDefault="00FA1FDF" w:rsidP="00FA1FDF">
            <w:pPr>
              <w:rPr>
                <w:rFonts w:ascii="Arial" w:eastAsia="Arial" w:hAnsi="Arial" w:cs="Arial"/>
              </w:rPr>
            </w:pPr>
            <w:r w:rsidRPr="2820CFB7">
              <w:rPr>
                <w:rFonts w:ascii="Arial" w:eastAsia="Arial" w:hAnsi="Arial" w:cs="Arial"/>
              </w:rPr>
              <w:t>Example from Mathematics, Counting Principles sub-strand:</w:t>
            </w:r>
          </w:p>
          <w:p w14:paraId="29333310" w14:textId="21B8FC05" w:rsidR="00FA1FDF" w:rsidRDefault="00FA1FDF" w:rsidP="00FA1FDF">
            <w:pPr>
              <w:tabs>
                <w:tab w:val="left" w:pos="343"/>
              </w:tabs>
              <w:spacing w:before="49" w:line="247" w:lineRule="auto"/>
              <w:ind w:right="101"/>
              <w:rPr>
                <w:rFonts w:ascii="Arial" w:eastAsia="Arial" w:hAnsi="Arial" w:cs="Arial"/>
                <w:color w:val="000000" w:themeColor="text1"/>
              </w:rPr>
            </w:pPr>
            <w:r w:rsidRPr="20201EEB">
              <w:rPr>
                <w:rFonts w:ascii="Arial" w:eastAsia="Arial" w:hAnsi="Arial" w:cs="Arial"/>
                <w:color w:val="000000" w:themeColor="text1"/>
              </w:rPr>
              <w:t xml:space="preserve">When reading the book </w:t>
            </w:r>
            <w:proofErr w:type="spellStart"/>
            <w:r w:rsidRPr="20201EEB">
              <w:rPr>
                <w:rFonts w:ascii="Arial" w:eastAsia="Arial" w:hAnsi="Arial" w:cs="Arial"/>
                <w:i/>
                <w:iCs/>
                <w:color w:val="000000" w:themeColor="text1"/>
              </w:rPr>
              <w:t>Señorita</w:t>
            </w:r>
            <w:proofErr w:type="spellEnd"/>
            <w:r w:rsidRPr="20201EEB">
              <w:rPr>
                <w:rFonts w:ascii="Arial" w:eastAsia="Arial" w:hAnsi="Arial" w:cs="Arial"/>
                <w:i/>
                <w:iCs/>
                <w:color w:val="000000" w:themeColor="text1"/>
              </w:rPr>
              <w:t xml:space="preserve"> Mariposa</w:t>
            </w:r>
            <w:r w:rsidRPr="20201EEB">
              <w:rPr>
                <w:rFonts w:ascii="Arial" w:eastAsia="Arial" w:hAnsi="Arial" w:cs="Arial"/>
                <w:color w:val="000000" w:themeColor="text1"/>
              </w:rPr>
              <w:t xml:space="preserve"> with the teacher, a Deaf child counts the number of butterflies on the page using sign language and communicates, “Seven butterflies.”</w:t>
            </w:r>
          </w:p>
          <w:p w14:paraId="4155205C" w14:textId="0D182834" w:rsidR="00FA1FDF" w:rsidRDefault="00FA1FDF" w:rsidP="00FA1FDF">
            <w:pPr>
              <w:rPr>
                <w:rFonts w:ascii="Arial" w:eastAsia="Arial" w:hAnsi="Arial" w:cs="Arial"/>
              </w:rPr>
            </w:pPr>
          </w:p>
        </w:tc>
        <w:tc>
          <w:tcPr>
            <w:tcW w:w="3120" w:type="dxa"/>
          </w:tcPr>
          <w:p w14:paraId="2749B7A4" w14:textId="70DB1FEF" w:rsidR="00FA1FDF" w:rsidRDefault="00FA1FDF" w:rsidP="00FA1FDF">
            <w:pPr>
              <w:rPr>
                <w:rFonts w:ascii="Arial" w:eastAsia="Arial" w:hAnsi="Arial" w:cs="Arial"/>
              </w:rPr>
            </w:pPr>
            <w:r w:rsidRPr="537DABBB">
              <w:rPr>
                <w:rFonts w:ascii="Arial" w:eastAsia="Arial" w:hAnsi="Arial" w:cs="Arial"/>
              </w:rPr>
              <w:t>Example from Language and Literacy, Writing as communication sub-strand:</w:t>
            </w:r>
          </w:p>
          <w:p w14:paraId="6AB883D0" w14:textId="2E2B716E" w:rsidR="00FA1FDF" w:rsidRDefault="00FA1FDF" w:rsidP="00FA1FDF">
            <w:pPr>
              <w:spacing w:line="250" w:lineRule="auto"/>
              <w:ind w:right="220"/>
              <w:rPr>
                <w:rFonts w:ascii="Arial" w:eastAsia="Arial" w:hAnsi="Arial" w:cs="Arial"/>
                <w:i/>
                <w:iCs/>
              </w:rPr>
            </w:pPr>
            <w:r w:rsidRPr="20201EEB">
              <w:rPr>
                <w:rFonts w:ascii="Arial" w:eastAsia="Arial" w:hAnsi="Arial" w:cs="Arial"/>
              </w:rPr>
              <w:t>A child writes their name at the top of a drawing, then asks their Vietnamese-speaking teacher in Vietnamese to write the description of the drawing underneath,</w:t>
            </w:r>
            <w:r w:rsidRPr="20201EEB">
              <w:rPr>
                <w:rFonts w:ascii="Arial" w:eastAsia="Arial" w:hAnsi="Arial" w:cs="Arial"/>
                <w:i/>
                <w:iCs/>
              </w:rPr>
              <w:t xml:space="preserve"> “Con </w:t>
            </w:r>
            <w:proofErr w:type="spellStart"/>
            <w:r w:rsidRPr="20201EEB">
              <w:rPr>
                <w:rFonts w:ascii="Arial" w:eastAsia="Arial" w:hAnsi="Arial" w:cs="Arial"/>
                <w:i/>
                <w:iCs/>
              </w:rPr>
              <w:t>thương</w:t>
            </w:r>
            <w:proofErr w:type="spellEnd"/>
            <w:r w:rsidRPr="20201EEB">
              <w:rPr>
                <w:rFonts w:ascii="Arial" w:eastAsia="Arial" w:hAnsi="Arial" w:cs="Arial"/>
                <w:i/>
                <w:iCs/>
              </w:rPr>
              <w:t xml:space="preserve"> </w:t>
            </w:r>
            <w:proofErr w:type="spellStart"/>
            <w:r w:rsidRPr="20201EEB">
              <w:rPr>
                <w:rFonts w:ascii="Arial" w:eastAsia="Arial" w:hAnsi="Arial" w:cs="Arial"/>
                <w:i/>
                <w:iCs/>
              </w:rPr>
              <w:t>bà</w:t>
            </w:r>
            <w:proofErr w:type="spellEnd"/>
            <w:r w:rsidRPr="20201EEB">
              <w:rPr>
                <w:rFonts w:ascii="Arial" w:eastAsia="Arial" w:hAnsi="Arial" w:cs="Arial"/>
                <w:i/>
                <w:iCs/>
              </w:rPr>
              <w:t xml:space="preserve"> </w:t>
            </w:r>
            <w:proofErr w:type="spellStart"/>
            <w:r w:rsidRPr="20201EEB">
              <w:rPr>
                <w:rFonts w:ascii="Arial" w:eastAsia="Arial" w:hAnsi="Arial" w:cs="Arial"/>
                <w:i/>
                <w:iCs/>
              </w:rPr>
              <w:t>của</w:t>
            </w:r>
            <w:proofErr w:type="spellEnd"/>
            <w:r w:rsidRPr="20201EEB">
              <w:rPr>
                <w:rFonts w:ascii="Arial" w:eastAsia="Arial" w:hAnsi="Arial" w:cs="Arial"/>
                <w:i/>
                <w:iCs/>
              </w:rPr>
              <w:t xml:space="preserve"> con.” (I love my grandma.)</w:t>
            </w:r>
          </w:p>
          <w:p w14:paraId="7D7ACFC4" w14:textId="7F247930" w:rsidR="00FA1FDF" w:rsidRDefault="00FA1FDF" w:rsidP="00FA1FDF">
            <w:pPr>
              <w:rPr>
                <w:rFonts w:ascii="Arial" w:eastAsia="Arial" w:hAnsi="Arial" w:cs="Arial"/>
              </w:rPr>
            </w:pPr>
          </w:p>
        </w:tc>
      </w:tr>
      <w:tr w:rsidR="00FA1FDF" w14:paraId="0FDD128F" w14:textId="77777777" w:rsidTr="00FA1FDF">
        <w:trPr>
          <w:cantSplit/>
          <w:trHeight w:val="300"/>
        </w:trPr>
        <w:tc>
          <w:tcPr>
            <w:tcW w:w="3120" w:type="dxa"/>
          </w:tcPr>
          <w:p w14:paraId="03A8783B" w14:textId="6618EB36" w:rsidR="00FA1FDF" w:rsidRDefault="00FA1FDF" w:rsidP="00FA1FDF">
            <w:pPr>
              <w:rPr>
                <w:rFonts w:ascii="Arial" w:eastAsia="Arial" w:hAnsi="Arial" w:cs="Arial"/>
              </w:rPr>
            </w:pPr>
            <w:r w:rsidRPr="2820CFB7">
              <w:rPr>
                <w:rFonts w:ascii="Arial" w:eastAsia="Arial" w:hAnsi="Arial" w:cs="Arial"/>
              </w:rPr>
              <w:t>Example from Social and Emotional Development, Interactions with Peers sub-strand:</w:t>
            </w:r>
          </w:p>
          <w:p w14:paraId="7C14B643" w14:textId="05A041A0" w:rsidR="00FA1FDF" w:rsidRDefault="00FA1FDF" w:rsidP="00FA1FDF">
            <w:pPr>
              <w:tabs>
                <w:tab w:val="left" w:pos="343"/>
              </w:tabs>
              <w:spacing w:before="49"/>
              <w:ind w:left="131" w:right="101"/>
              <w:rPr>
                <w:rFonts w:ascii="Arial" w:eastAsia="Arial" w:hAnsi="Arial" w:cs="Arial"/>
              </w:rPr>
            </w:pPr>
            <w:r w:rsidRPr="20201EEB">
              <w:rPr>
                <w:rFonts w:ascii="Arial" w:eastAsia="Arial" w:hAnsi="Arial" w:cs="Arial"/>
              </w:rPr>
              <w:t xml:space="preserve">A child talks for several minutes with a peer about how they are dressing up in kimonos* to pretend that they are celebrating </w:t>
            </w:r>
            <w:proofErr w:type="spellStart"/>
            <w:proofErr w:type="gramStart"/>
            <w:r w:rsidRPr="20201EEB">
              <w:rPr>
                <w:rFonts w:ascii="Arial" w:eastAsia="Arial" w:hAnsi="Arial" w:cs="Arial"/>
                <w:i/>
                <w:iCs/>
              </w:rPr>
              <w:t>Shogatsu</w:t>
            </w:r>
            <w:proofErr w:type="spellEnd"/>
            <w:r w:rsidRPr="20201EEB">
              <w:rPr>
                <w:rFonts w:ascii="Arial" w:eastAsia="Arial" w:hAnsi="Arial" w:cs="Arial"/>
              </w:rPr>
              <w:t>.*</w:t>
            </w:r>
            <w:proofErr w:type="gramEnd"/>
            <w:r w:rsidRPr="20201EEB">
              <w:rPr>
                <w:rFonts w:ascii="Arial" w:eastAsia="Arial" w:hAnsi="Arial" w:cs="Arial"/>
              </w:rPr>
              <w:t>*</w:t>
            </w:r>
          </w:p>
          <w:p w14:paraId="435C6E18" w14:textId="3A64F1D9" w:rsidR="00FA1FDF" w:rsidRDefault="00FA1FDF" w:rsidP="00FA1FDF">
            <w:pPr>
              <w:rPr>
                <w:rFonts w:ascii="Arial" w:eastAsia="Arial" w:hAnsi="Arial" w:cs="Arial"/>
              </w:rPr>
            </w:pPr>
            <w:r w:rsidRPr="20201EEB">
              <w:rPr>
                <w:rFonts w:ascii="Arial" w:eastAsia="Arial" w:hAnsi="Arial" w:cs="Arial"/>
              </w:rPr>
              <w:t>*A kimono is a traditional Japanese garment consisting of a long robe with wide sleeves and fastened with a sash around the waist.</w:t>
            </w:r>
          </w:p>
          <w:p w14:paraId="50C2C07A" w14:textId="172D9A70" w:rsidR="00FA1FDF" w:rsidRDefault="00FA1FDF" w:rsidP="00FA1FDF">
            <w:pPr>
              <w:rPr>
                <w:rFonts w:ascii="Arial" w:eastAsia="Arial" w:hAnsi="Arial" w:cs="Arial"/>
              </w:rPr>
            </w:pPr>
            <w:r w:rsidRPr="537DABBB">
              <w:rPr>
                <w:rFonts w:ascii="Arial" w:eastAsia="Arial" w:hAnsi="Arial" w:cs="Arial"/>
              </w:rPr>
              <w:t>**</w:t>
            </w:r>
            <w:proofErr w:type="spellStart"/>
            <w:r w:rsidRPr="537DABBB">
              <w:rPr>
                <w:rFonts w:ascii="Arial" w:eastAsia="Arial" w:hAnsi="Arial" w:cs="Arial"/>
              </w:rPr>
              <w:t>Shogatsu</w:t>
            </w:r>
            <w:proofErr w:type="spellEnd"/>
            <w:r w:rsidRPr="537DABBB">
              <w:rPr>
                <w:rFonts w:ascii="Arial" w:eastAsia="Arial" w:hAnsi="Arial" w:cs="Arial"/>
              </w:rPr>
              <w:t xml:space="preserve"> is the Japanese New Year.</w:t>
            </w:r>
          </w:p>
        </w:tc>
        <w:tc>
          <w:tcPr>
            <w:tcW w:w="3120" w:type="dxa"/>
          </w:tcPr>
          <w:p w14:paraId="1177288B" w14:textId="213CD483" w:rsidR="00FA1FDF" w:rsidRDefault="00FA1FDF" w:rsidP="00FA1FDF">
            <w:pPr>
              <w:spacing w:line="259" w:lineRule="auto"/>
              <w:rPr>
                <w:rFonts w:ascii="Arial" w:eastAsia="Arial" w:hAnsi="Arial" w:cs="Arial"/>
              </w:rPr>
            </w:pPr>
            <w:r w:rsidRPr="2820CFB7">
              <w:rPr>
                <w:rFonts w:ascii="Arial" w:eastAsia="Arial" w:hAnsi="Arial" w:cs="Arial"/>
              </w:rPr>
              <w:t>Example from Approaches to Learning, Curiosity and Interest sub-strand:</w:t>
            </w:r>
          </w:p>
          <w:p w14:paraId="1A650D48" w14:textId="595539DD" w:rsidR="00FA1FDF" w:rsidRDefault="00FA1FDF" w:rsidP="00052C3B">
            <w:pPr>
              <w:spacing w:before="7"/>
              <w:rPr>
                <w:rFonts w:ascii="Arial" w:eastAsia="Arial" w:hAnsi="Arial" w:cs="Arial"/>
              </w:rPr>
            </w:pPr>
            <w:r w:rsidRPr="20201EEB">
              <w:rPr>
                <w:rFonts w:ascii="Arial" w:eastAsia="Arial" w:hAnsi="Arial" w:cs="Arial"/>
              </w:rPr>
              <w:t>A child who is blind shows excitement and asks, “What is that?” when the teacher brings out bongos and begins to play with them. The child holds out both arms and says, “What are they like?” indicating a desire to touch and explore the bongos manually.</w:t>
            </w:r>
          </w:p>
          <w:p w14:paraId="27099716" w14:textId="3AFA252A" w:rsidR="00FA1FDF" w:rsidRDefault="00FA1FDF" w:rsidP="00FA1FDF">
            <w:pPr>
              <w:rPr>
                <w:rFonts w:ascii="Arial" w:eastAsia="Arial" w:hAnsi="Arial" w:cs="Arial"/>
              </w:rPr>
            </w:pPr>
          </w:p>
        </w:tc>
        <w:tc>
          <w:tcPr>
            <w:tcW w:w="3120" w:type="dxa"/>
          </w:tcPr>
          <w:p w14:paraId="3E9FD390" w14:textId="171DA345" w:rsidR="00FA1FDF" w:rsidRDefault="00FA1FDF" w:rsidP="00FA1FDF">
            <w:pPr>
              <w:rPr>
                <w:rFonts w:ascii="Arial" w:eastAsia="Arial" w:hAnsi="Arial" w:cs="Arial"/>
              </w:rPr>
            </w:pPr>
            <w:r w:rsidRPr="537DABBB">
              <w:rPr>
                <w:rFonts w:ascii="Arial" w:eastAsia="Arial" w:hAnsi="Arial" w:cs="Arial"/>
              </w:rPr>
              <w:t>Example from Language and Literacy, Comprehension of Age-Appropriate Text sub-strand:</w:t>
            </w:r>
          </w:p>
          <w:p w14:paraId="204351D3" w14:textId="0D826F7A" w:rsidR="00FA1FDF" w:rsidRDefault="00FA1FDF" w:rsidP="00FA1FDF">
            <w:pPr>
              <w:tabs>
                <w:tab w:val="left" w:pos="348"/>
              </w:tabs>
              <w:spacing w:before="49" w:line="247" w:lineRule="auto"/>
              <w:ind w:right="223"/>
              <w:rPr>
                <w:rFonts w:ascii="Arial" w:eastAsia="Arial" w:hAnsi="Arial" w:cs="Arial"/>
              </w:rPr>
            </w:pPr>
            <w:r w:rsidRPr="7C7C61AF">
              <w:rPr>
                <w:rFonts w:ascii="Arial" w:eastAsia="Arial" w:hAnsi="Arial" w:cs="Arial"/>
              </w:rPr>
              <w:t>After several read-</w:t>
            </w:r>
            <w:proofErr w:type="spellStart"/>
            <w:r w:rsidRPr="7C7C61AF">
              <w:rPr>
                <w:rFonts w:ascii="Arial" w:eastAsia="Arial" w:hAnsi="Arial" w:cs="Arial"/>
              </w:rPr>
              <w:t>alouds</w:t>
            </w:r>
            <w:proofErr w:type="spellEnd"/>
            <w:r w:rsidRPr="7C7C61AF">
              <w:rPr>
                <w:rFonts w:ascii="Arial" w:eastAsia="Arial" w:hAnsi="Arial" w:cs="Arial"/>
              </w:rPr>
              <w:t xml:space="preserve"> of a book about the environment, the teacher invites children to name actions they can do in their community to help the Earth. A child responds in Cantonese, “</w:t>
            </w:r>
            <w:proofErr w:type="spellStart"/>
            <w:r w:rsidRPr="7C7C61AF">
              <w:rPr>
                <w:rFonts w:ascii="Arial" w:eastAsia="Arial" w:hAnsi="Arial" w:cs="Arial"/>
                <w:color w:val="000000" w:themeColor="text1"/>
              </w:rPr>
              <w:t>執乾淨啲</w:t>
            </w:r>
            <w:proofErr w:type="spellEnd"/>
            <w:r w:rsidRPr="7C7C61AF">
              <w:rPr>
                <w:rFonts w:ascii="Arial" w:eastAsia="Arial" w:hAnsi="Arial" w:cs="Arial"/>
              </w:rPr>
              <w:t xml:space="preserve"> trash” (Clean up trash).</w:t>
            </w:r>
          </w:p>
          <w:p w14:paraId="2A0D38BC" w14:textId="68D569C3" w:rsidR="00FA1FDF" w:rsidRDefault="00FA1FDF" w:rsidP="00FA1FDF">
            <w:pPr>
              <w:rPr>
                <w:rFonts w:ascii="Arial" w:eastAsia="Arial" w:hAnsi="Arial" w:cs="Arial"/>
              </w:rPr>
            </w:pPr>
          </w:p>
        </w:tc>
      </w:tr>
      <w:tr w:rsidR="00FA1FDF" w14:paraId="5FFC4AC7" w14:textId="77777777" w:rsidTr="00FA1FDF">
        <w:trPr>
          <w:cantSplit/>
          <w:trHeight w:val="300"/>
        </w:trPr>
        <w:tc>
          <w:tcPr>
            <w:tcW w:w="3120" w:type="dxa"/>
          </w:tcPr>
          <w:p w14:paraId="1BF67498" w14:textId="412BBBF9" w:rsidR="00FA1FDF" w:rsidRDefault="00FA1FDF" w:rsidP="00FA1FDF">
            <w:pPr>
              <w:rPr>
                <w:rFonts w:ascii="Arial" w:eastAsia="Arial" w:hAnsi="Arial" w:cs="Arial"/>
              </w:rPr>
            </w:pPr>
            <w:r w:rsidRPr="20201EEB">
              <w:rPr>
                <w:rFonts w:ascii="Arial" w:eastAsia="Arial" w:hAnsi="Arial" w:cs="Arial"/>
              </w:rPr>
              <w:lastRenderedPageBreak/>
              <w:t>From History Social-Science, Self-Identify and Society sub-strand:</w:t>
            </w:r>
          </w:p>
          <w:p w14:paraId="6FC0CF5D" w14:textId="6652EE1E" w:rsidR="00FA1FDF" w:rsidRDefault="00FA1FDF" w:rsidP="00FA1FDF">
            <w:pPr>
              <w:tabs>
                <w:tab w:val="left" w:pos="343"/>
              </w:tabs>
              <w:spacing w:before="49" w:line="247" w:lineRule="auto"/>
              <w:ind w:right="101"/>
              <w:rPr>
                <w:rFonts w:ascii="Arial" w:eastAsia="Arial" w:hAnsi="Arial" w:cs="Arial"/>
                <w:color w:val="000000" w:themeColor="text1"/>
              </w:rPr>
            </w:pPr>
            <w:r w:rsidRPr="20201EEB">
              <w:rPr>
                <w:rFonts w:ascii="Arial" w:eastAsia="Arial" w:hAnsi="Arial" w:cs="Arial"/>
                <w:color w:val="000000" w:themeColor="text1"/>
              </w:rPr>
              <w:t>Two children share that they saw each other at a brush dance* over the weekend.</w:t>
            </w:r>
          </w:p>
          <w:p w14:paraId="4E0B13BE" w14:textId="62A85676" w:rsidR="00FA1FDF" w:rsidRDefault="00FA1FDF" w:rsidP="00FA1FDF">
            <w:pPr>
              <w:rPr>
                <w:rFonts w:ascii="Arial" w:eastAsia="Arial" w:hAnsi="Arial" w:cs="Arial"/>
              </w:rPr>
            </w:pPr>
            <w:r w:rsidRPr="56200606">
              <w:rPr>
                <w:rFonts w:ascii="Arial" w:eastAsia="Arial" w:hAnsi="Arial" w:cs="Arial"/>
              </w:rPr>
              <w:t xml:space="preserve">*A brush dance is an Indigenous ceremony to cure an ill child. During the ceremony, male dancers carry “brush” in front of them, resulting in the English-derived name. Hupa </w:t>
            </w:r>
            <w:proofErr w:type="gramStart"/>
            <w:r w:rsidRPr="56200606">
              <w:rPr>
                <w:rFonts w:ascii="Arial" w:eastAsia="Arial" w:hAnsi="Arial" w:cs="Arial"/>
              </w:rPr>
              <w:t>call</w:t>
            </w:r>
            <w:proofErr w:type="gramEnd"/>
            <w:r w:rsidRPr="56200606">
              <w:rPr>
                <w:rFonts w:ascii="Arial" w:eastAsia="Arial" w:hAnsi="Arial" w:cs="Arial"/>
              </w:rPr>
              <w:t xml:space="preserve"> this </w:t>
            </w:r>
            <w:proofErr w:type="spellStart"/>
            <w:r w:rsidRPr="56200606">
              <w:rPr>
                <w:rFonts w:ascii="Arial" w:eastAsia="Arial" w:hAnsi="Arial" w:cs="Arial"/>
                <w:i/>
                <w:iCs/>
              </w:rPr>
              <w:t>hont</w:t>
            </w:r>
            <w:proofErr w:type="spellEnd"/>
            <w:r w:rsidRPr="56200606">
              <w:rPr>
                <w:rFonts w:ascii="Arial" w:eastAsia="Arial" w:hAnsi="Arial" w:cs="Arial"/>
                <w:i/>
                <w:iCs/>
              </w:rPr>
              <w:t xml:space="preserve"> </w:t>
            </w:r>
            <w:proofErr w:type="spellStart"/>
            <w:r w:rsidRPr="56200606">
              <w:rPr>
                <w:rFonts w:ascii="Arial" w:eastAsia="Arial" w:hAnsi="Arial" w:cs="Arial"/>
                <w:i/>
                <w:iCs/>
              </w:rPr>
              <w:t>naht</w:t>
            </w:r>
            <w:proofErr w:type="spellEnd"/>
            <w:r w:rsidRPr="56200606">
              <w:rPr>
                <w:rFonts w:ascii="Arial" w:eastAsia="Arial" w:hAnsi="Arial" w:cs="Arial"/>
                <w:i/>
                <w:iCs/>
              </w:rPr>
              <w:t xml:space="preserve"> </w:t>
            </w:r>
            <w:proofErr w:type="spellStart"/>
            <w:r w:rsidRPr="56200606">
              <w:rPr>
                <w:rFonts w:ascii="Arial" w:eastAsia="Arial" w:hAnsi="Arial" w:cs="Arial"/>
                <w:i/>
                <w:iCs/>
              </w:rPr>
              <w:t>weht</w:t>
            </w:r>
            <w:proofErr w:type="spellEnd"/>
            <w:r w:rsidRPr="56200606">
              <w:rPr>
                <w:rFonts w:ascii="Arial" w:eastAsia="Arial" w:hAnsi="Arial" w:cs="Arial"/>
              </w:rPr>
              <w:t xml:space="preserve">, Yurok use the term </w:t>
            </w:r>
            <w:proofErr w:type="spellStart"/>
            <w:r w:rsidRPr="56200606">
              <w:rPr>
                <w:rFonts w:ascii="Arial" w:eastAsia="Arial" w:hAnsi="Arial" w:cs="Arial"/>
                <w:i/>
                <w:iCs/>
              </w:rPr>
              <w:t>meyli</w:t>
            </w:r>
            <w:proofErr w:type="spellEnd"/>
            <w:r w:rsidRPr="56200606">
              <w:rPr>
                <w:rFonts w:ascii="Arial" w:eastAsia="Arial" w:hAnsi="Arial" w:cs="Arial"/>
              </w:rPr>
              <w:t xml:space="preserve"> or </w:t>
            </w:r>
            <w:r w:rsidRPr="56200606">
              <w:rPr>
                <w:rFonts w:ascii="Arial" w:eastAsia="Arial" w:hAnsi="Arial" w:cs="Arial"/>
                <w:i/>
                <w:iCs/>
              </w:rPr>
              <w:t>melo</w:t>
            </w:r>
            <w:r w:rsidRPr="56200606">
              <w:rPr>
                <w:rFonts w:ascii="Arial" w:eastAsia="Arial" w:hAnsi="Arial" w:cs="Arial"/>
              </w:rPr>
              <w:t xml:space="preserve">, and Kapok use the term </w:t>
            </w:r>
            <w:proofErr w:type="spellStart"/>
            <w:r w:rsidRPr="56200606">
              <w:rPr>
                <w:rFonts w:ascii="Arial" w:eastAsia="Arial" w:hAnsi="Arial" w:cs="Arial"/>
                <w:i/>
                <w:iCs/>
              </w:rPr>
              <w:t>hapish</w:t>
            </w:r>
            <w:proofErr w:type="spellEnd"/>
            <w:r w:rsidRPr="56200606">
              <w:rPr>
                <w:rFonts w:ascii="Arial" w:eastAsia="Arial" w:hAnsi="Arial" w:cs="Arial"/>
              </w:rPr>
              <w:t>.</w:t>
            </w:r>
          </w:p>
          <w:p w14:paraId="7F40FDE4" w14:textId="5BCF332F" w:rsidR="00FA1FDF" w:rsidRDefault="00FA1FDF" w:rsidP="00FA1FDF">
            <w:pPr>
              <w:rPr>
                <w:rFonts w:ascii="Arial" w:eastAsia="Arial" w:hAnsi="Arial" w:cs="Arial"/>
              </w:rPr>
            </w:pPr>
          </w:p>
        </w:tc>
        <w:tc>
          <w:tcPr>
            <w:tcW w:w="3120" w:type="dxa"/>
          </w:tcPr>
          <w:p w14:paraId="4268AC08" w14:textId="26DC4D1F" w:rsidR="00FA1FDF" w:rsidRDefault="00FA1FDF" w:rsidP="00FA1FDF">
            <w:pPr>
              <w:rPr>
                <w:rFonts w:ascii="Arial" w:eastAsia="Arial" w:hAnsi="Arial" w:cs="Arial"/>
              </w:rPr>
            </w:pPr>
            <w:r w:rsidRPr="20201EEB">
              <w:rPr>
                <w:rFonts w:ascii="Arial" w:eastAsia="Arial" w:hAnsi="Arial" w:cs="Arial"/>
              </w:rPr>
              <w:t>From Mathematics, Number Operations sub-strand:</w:t>
            </w:r>
          </w:p>
          <w:p w14:paraId="41732928" w14:textId="524504EC" w:rsidR="00FA1FDF" w:rsidRDefault="00FA1FDF" w:rsidP="00FA1FDF">
            <w:pPr>
              <w:rPr>
                <w:rFonts w:ascii="Arial" w:eastAsia="Arial" w:hAnsi="Arial" w:cs="Arial"/>
              </w:rPr>
            </w:pPr>
            <w:r w:rsidRPr="20201EEB">
              <w:rPr>
                <w:rFonts w:ascii="Arial" w:eastAsia="Arial" w:hAnsi="Arial" w:cs="Arial"/>
                <w:color w:val="000000" w:themeColor="text1"/>
              </w:rPr>
              <w:t>A child with a disability combines their magnetic tiles with a pile of a peer’s magnetic tiles and uses their communication device to show the peer that the peer’s pile has more magnetic tiles now.</w:t>
            </w:r>
          </w:p>
        </w:tc>
        <w:tc>
          <w:tcPr>
            <w:tcW w:w="3120" w:type="dxa"/>
          </w:tcPr>
          <w:p w14:paraId="709B21BA" w14:textId="0B3A166D" w:rsidR="00FA1FDF" w:rsidRDefault="00FA1FDF" w:rsidP="00FA1FDF">
            <w:pPr>
              <w:rPr>
                <w:rFonts w:ascii="Arial" w:eastAsia="Arial" w:hAnsi="Arial" w:cs="Arial"/>
              </w:rPr>
            </w:pPr>
            <w:r w:rsidRPr="537DABBB">
              <w:rPr>
                <w:rFonts w:ascii="Arial" w:eastAsia="Arial" w:hAnsi="Arial" w:cs="Arial"/>
              </w:rPr>
              <w:t>From Language and Literacy, Alphabetics and Print sub-strand:</w:t>
            </w:r>
          </w:p>
          <w:p w14:paraId="61E4CDBF" w14:textId="784FDCFF" w:rsidR="00FA1FDF" w:rsidRDefault="00FA1FDF" w:rsidP="00810229">
            <w:pPr>
              <w:tabs>
                <w:tab w:val="left" w:pos="348"/>
              </w:tabs>
              <w:spacing w:before="49" w:line="247" w:lineRule="auto"/>
              <w:ind w:right="223"/>
              <w:rPr>
                <w:rFonts w:ascii="Arial" w:eastAsia="Arial" w:hAnsi="Arial" w:cs="Arial"/>
              </w:rPr>
            </w:pPr>
            <w:r w:rsidRPr="20201EEB">
              <w:rPr>
                <w:rFonts w:ascii="Arial" w:eastAsia="Arial" w:hAnsi="Arial" w:cs="Arial"/>
              </w:rPr>
              <w:t>While working on an alphabet puzzle in Spanish, a child picks up a piece with the letter “G” and a picture of a cat (</w:t>
            </w:r>
            <w:proofErr w:type="spellStart"/>
            <w:r w:rsidRPr="20201EEB">
              <w:rPr>
                <w:rFonts w:ascii="Arial" w:eastAsia="Arial" w:hAnsi="Arial" w:cs="Arial"/>
                <w:i/>
                <w:iCs/>
              </w:rPr>
              <w:t>gato</w:t>
            </w:r>
            <w:proofErr w:type="spellEnd"/>
            <w:r w:rsidRPr="20201EEB">
              <w:rPr>
                <w:rFonts w:ascii="Arial" w:eastAsia="Arial" w:hAnsi="Arial" w:cs="Arial"/>
              </w:rPr>
              <w:t xml:space="preserve"> in Spanish) and makes a /g/ sound. They repeat this with several more pieces, such as making an /ē/ sound for “I” (the appropriate sound in Spanish) and an /n/ sound for “N.” Sometimes the teacher prompts the child by saying, </w:t>
            </w:r>
            <w:r w:rsidRPr="20201EEB">
              <w:rPr>
                <w:rFonts w:ascii="Arial" w:eastAsia="Arial" w:hAnsi="Arial" w:cs="Arial"/>
                <w:i/>
                <w:iCs/>
              </w:rPr>
              <w:t>“‘N.’ ¿</w:t>
            </w:r>
            <w:proofErr w:type="spellStart"/>
            <w:r w:rsidRPr="20201EEB">
              <w:rPr>
                <w:rFonts w:ascii="Arial" w:eastAsia="Arial" w:hAnsi="Arial" w:cs="Arial"/>
                <w:i/>
                <w:iCs/>
              </w:rPr>
              <w:t>Cuál</w:t>
            </w:r>
            <w:proofErr w:type="spellEnd"/>
            <w:r w:rsidRPr="20201EEB">
              <w:rPr>
                <w:rFonts w:ascii="Arial" w:eastAsia="Arial" w:hAnsi="Arial" w:cs="Arial"/>
                <w:i/>
                <w:iCs/>
              </w:rPr>
              <w:t xml:space="preserve"> es </w:t>
            </w:r>
            <w:proofErr w:type="spellStart"/>
            <w:r w:rsidRPr="20201EEB">
              <w:rPr>
                <w:rFonts w:ascii="Arial" w:eastAsia="Arial" w:hAnsi="Arial" w:cs="Arial"/>
                <w:i/>
                <w:iCs/>
              </w:rPr>
              <w:t>el</w:t>
            </w:r>
            <w:proofErr w:type="spellEnd"/>
            <w:r w:rsidRPr="20201EEB">
              <w:rPr>
                <w:rFonts w:ascii="Arial" w:eastAsia="Arial" w:hAnsi="Arial" w:cs="Arial"/>
                <w:i/>
                <w:iCs/>
              </w:rPr>
              <w:t xml:space="preserve"> </w:t>
            </w:r>
            <w:proofErr w:type="spellStart"/>
            <w:r w:rsidRPr="20201EEB">
              <w:rPr>
                <w:rFonts w:ascii="Arial" w:eastAsia="Arial" w:hAnsi="Arial" w:cs="Arial"/>
                <w:i/>
                <w:iCs/>
              </w:rPr>
              <w:t>sonido</w:t>
            </w:r>
            <w:proofErr w:type="spellEnd"/>
            <w:r w:rsidRPr="20201EEB">
              <w:rPr>
                <w:rFonts w:ascii="Arial" w:eastAsia="Arial" w:hAnsi="Arial" w:cs="Arial"/>
                <w:i/>
                <w:iCs/>
              </w:rPr>
              <w:t xml:space="preserve"> de la </w:t>
            </w:r>
            <w:proofErr w:type="spellStart"/>
            <w:r w:rsidRPr="20201EEB">
              <w:rPr>
                <w:rFonts w:ascii="Arial" w:eastAsia="Arial" w:hAnsi="Arial" w:cs="Arial"/>
                <w:i/>
                <w:iCs/>
              </w:rPr>
              <w:t>letra</w:t>
            </w:r>
            <w:proofErr w:type="spellEnd"/>
            <w:r w:rsidRPr="20201EEB">
              <w:rPr>
                <w:rFonts w:ascii="Arial" w:eastAsia="Arial" w:hAnsi="Arial" w:cs="Arial"/>
                <w:i/>
                <w:iCs/>
              </w:rPr>
              <w:t xml:space="preserve"> ‘N’? ‘N’ </w:t>
            </w:r>
            <w:proofErr w:type="spellStart"/>
            <w:r w:rsidRPr="20201EEB">
              <w:rPr>
                <w:rFonts w:ascii="Arial" w:eastAsia="Arial" w:hAnsi="Arial" w:cs="Arial"/>
                <w:i/>
                <w:iCs/>
              </w:rPr>
              <w:t>como</w:t>
            </w:r>
            <w:proofErr w:type="spellEnd"/>
            <w:r w:rsidRPr="20201EEB">
              <w:rPr>
                <w:rFonts w:ascii="Arial" w:eastAsia="Arial" w:hAnsi="Arial" w:cs="Arial"/>
                <w:i/>
                <w:iCs/>
              </w:rPr>
              <w:t xml:space="preserve"> </w:t>
            </w:r>
            <w:proofErr w:type="spellStart"/>
            <w:r w:rsidRPr="20201EEB">
              <w:rPr>
                <w:rFonts w:ascii="Arial" w:eastAsia="Arial" w:hAnsi="Arial" w:cs="Arial"/>
                <w:i/>
                <w:iCs/>
              </w:rPr>
              <w:t>naranja</w:t>
            </w:r>
            <w:proofErr w:type="spellEnd"/>
            <w:r w:rsidRPr="20201EEB">
              <w:rPr>
                <w:rFonts w:ascii="Arial" w:eastAsia="Arial" w:hAnsi="Arial" w:cs="Arial"/>
                <w:i/>
                <w:iCs/>
              </w:rPr>
              <w:t xml:space="preserve">.” </w:t>
            </w:r>
            <w:r w:rsidRPr="20201EEB">
              <w:rPr>
                <w:rFonts w:ascii="Arial" w:eastAsia="Arial" w:hAnsi="Arial" w:cs="Arial"/>
              </w:rPr>
              <w:t xml:space="preserve">(“N.” What sound does “N” make? “N” like </w:t>
            </w:r>
            <w:proofErr w:type="spellStart"/>
            <w:r w:rsidRPr="20201EEB">
              <w:rPr>
                <w:rFonts w:ascii="Arial" w:eastAsia="Arial" w:hAnsi="Arial" w:cs="Arial"/>
                <w:i/>
                <w:iCs/>
              </w:rPr>
              <w:t>naranja</w:t>
            </w:r>
            <w:proofErr w:type="spellEnd"/>
            <w:r w:rsidRPr="20201EEB">
              <w:rPr>
                <w:rFonts w:ascii="Arial" w:eastAsia="Arial" w:hAnsi="Arial" w:cs="Arial"/>
              </w:rPr>
              <w:t xml:space="preserve"> [orange]).</w:t>
            </w:r>
          </w:p>
        </w:tc>
      </w:tr>
      <w:tr w:rsidR="00FA1FDF" w14:paraId="4E322C3C" w14:textId="77777777" w:rsidTr="00FA1FDF">
        <w:trPr>
          <w:cantSplit/>
          <w:trHeight w:val="300"/>
        </w:trPr>
        <w:tc>
          <w:tcPr>
            <w:tcW w:w="3120" w:type="dxa"/>
          </w:tcPr>
          <w:p w14:paraId="1033A615" w14:textId="0450A4A4" w:rsidR="00FA1FDF" w:rsidRDefault="00FA1FDF" w:rsidP="00BA4EBA">
            <w:pPr>
              <w:spacing w:after="240"/>
              <w:rPr>
                <w:rFonts w:ascii="Arial" w:eastAsia="Arial" w:hAnsi="Arial" w:cs="Arial"/>
              </w:rPr>
            </w:pPr>
            <w:r w:rsidRPr="537DABBB">
              <w:rPr>
                <w:rFonts w:ascii="Arial" w:eastAsia="Arial" w:hAnsi="Arial" w:cs="Arial"/>
              </w:rPr>
              <w:lastRenderedPageBreak/>
              <w:t>From Language and Literacy, Comprehension of Age-Appropriate Text sub-strand:</w:t>
            </w:r>
          </w:p>
          <w:p w14:paraId="50987732" w14:textId="4EE9EC2E" w:rsidR="00FA1FDF" w:rsidRDefault="00FA1FDF" w:rsidP="00BA4EBA">
            <w:pPr>
              <w:spacing w:after="240"/>
              <w:rPr>
                <w:rFonts w:ascii="Arial" w:eastAsia="Arial" w:hAnsi="Arial" w:cs="Arial"/>
              </w:rPr>
            </w:pPr>
            <w:r w:rsidRPr="20201EEB">
              <w:rPr>
                <w:rFonts w:ascii="Arial" w:eastAsia="Arial" w:hAnsi="Arial" w:cs="Arial"/>
              </w:rPr>
              <w:t xml:space="preserve">An Elder from the child’s tribal community occasionally visits the class to tell stories. After having told several stories involving the character of a </w:t>
            </w:r>
            <w:proofErr w:type="gramStart"/>
            <w:r w:rsidRPr="20201EEB">
              <w:rPr>
                <w:rFonts w:ascii="Arial" w:eastAsia="Arial" w:hAnsi="Arial" w:cs="Arial"/>
              </w:rPr>
              <w:t>coyote,*</w:t>
            </w:r>
            <w:proofErr w:type="gramEnd"/>
            <w:r w:rsidRPr="20201EEB">
              <w:rPr>
                <w:rFonts w:ascii="Arial" w:eastAsia="Arial" w:hAnsi="Arial" w:cs="Arial"/>
              </w:rPr>
              <w:t>* the storyteller asks, “Why were the other animals afraid to help coyote?” A child replies, “Because he always plays tricks.”</w:t>
            </w:r>
          </w:p>
          <w:p w14:paraId="49015CD3" w14:textId="7CB69A7A" w:rsidR="00FA1FDF" w:rsidRDefault="00FA1FDF" w:rsidP="00810229">
            <w:pPr>
              <w:rPr>
                <w:rFonts w:ascii="Arial" w:eastAsia="Arial" w:hAnsi="Arial" w:cs="Arial"/>
              </w:rPr>
            </w:pPr>
            <w:r w:rsidRPr="537DABBB">
              <w:rPr>
                <w:rFonts w:ascii="Arial" w:eastAsia="Arial" w:hAnsi="Arial" w:cs="Arial"/>
              </w:rPr>
              <w:t>**Coyote is a character who is a trickster in the stories of many Native nations and tribal communities.</w:t>
            </w:r>
          </w:p>
        </w:tc>
        <w:tc>
          <w:tcPr>
            <w:tcW w:w="3120" w:type="dxa"/>
          </w:tcPr>
          <w:p w14:paraId="4E0F357F" w14:textId="20CFB552" w:rsidR="00FA1FDF" w:rsidRDefault="00FA1FDF" w:rsidP="00BA4EBA">
            <w:pPr>
              <w:spacing w:after="240"/>
              <w:rPr>
                <w:rFonts w:ascii="Arial" w:eastAsia="Arial" w:hAnsi="Arial" w:cs="Arial"/>
              </w:rPr>
            </w:pPr>
            <w:r w:rsidRPr="537DABBB">
              <w:rPr>
                <w:rFonts w:ascii="Arial" w:eastAsia="Arial" w:hAnsi="Arial" w:cs="Arial"/>
              </w:rPr>
              <w:t>From Visual and Performing Arts, Visual Arts strand:</w:t>
            </w:r>
          </w:p>
          <w:p w14:paraId="5529E3FB" w14:textId="5C157BAF" w:rsidR="00FA1FDF" w:rsidRPr="00810229" w:rsidRDefault="00FA1FDF" w:rsidP="00BA4EBA">
            <w:pPr>
              <w:spacing w:after="240"/>
              <w:rPr>
                <w:rFonts w:ascii="Arial" w:eastAsia="Arial" w:hAnsi="Arial" w:cs="Arial"/>
                <w:color w:val="000000" w:themeColor="text1"/>
              </w:rPr>
            </w:pPr>
            <w:r w:rsidRPr="20201EEB">
              <w:rPr>
                <w:rFonts w:ascii="Arial" w:eastAsia="Arial" w:hAnsi="Arial" w:cs="Arial"/>
                <w:color w:val="000000" w:themeColor="text1"/>
              </w:rPr>
              <w:t>Using a larger or adapted crayon, a child with a physical disability draws shapes representing their family.</w:t>
            </w:r>
          </w:p>
        </w:tc>
        <w:tc>
          <w:tcPr>
            <w:tcW w:w="3120" w:type="dxa"/>
          </w:tcPr>
          <w:p w14:paraId="1278DFC1" w14:textId="21D66EAB" w:rsidR="00FA1FDF" w:rsidRDefault="00FA1FDF" w:rsidP="00BA4EBA">
            <w:pPr>
              <w:spacing w:after="240"/>
              <w:rPr>
                <w:rFonts w:ascii="Arial" w:eastAsia="Arial" w:hAnsi="Arial" w:cs="Arial"/>
              </w:rPr>
            </w:pPr>
            <w:r w:rsidRPr="537DABBB">
              <w:rPr>
                <w:rFonts w:ascii="Arial" w:eastAsia="Arial" w:hAnsi="Arial" w:cs="Arial"/>
              </w:rPr>
              <w:t>From Language and Literacy, Phonological Awareness sub-strand:</w:t>
            </w:r>
          </w:p>
          <w:p w14:paraId="73DEC9E0" w14:textId="7D55DB5A" w:rsidR="00FA1FDF" w:rsidRDefault="00FA1FDF" w:rsidP="00BA4EBA">
            <w:pPr>
              <w:spacing w:after="240"/>
              <w:rPr>
                <w:rFonts w:ascii="Arial" w:eastAsia="Arial" w:hAnsi="Arial" w:cs="Arial"/>
              </w:rPr>
            </w:pPr>
            <w:r w:rsidRPr="20201EEB">
              <w:rPr>
                <w:rFonts w:ascii="Arial" w:eastAsia="Arial" w:hAnsi="Arial" w:cs="Arial"/>
              </w:rPr>
              <w:t>A child</w:t>
            </w:r>
            <w:r w:rsidRPr="20201EEB">
              <w:rPr>
                <w:rFonts w:ascii="Arial" w:eastAsia="Arial" w:hAnsi="Arial" w:cs="Arial"/>
                <w:color w:val="000000" w:themeColor="text1"/>
              </w:rPr>
              <w:t xml:space="preserve"> sings a “good morning” song in the Yurok Indigenous language: </w:t>
            </w:r>
            <w:r w:rsidRPr="20201EEB">
              <w:rPr>
                <w:rFonts w:ascii="Arial" w:eastAsia="Arial" w:hAnsi="Arial" w:cs="Arial"/>
                <w:i/>
                <w:iCs/>
                <w:color w:val="000000" w:themeColor="text1"/>
              </w:rPr>
              <w:t>“</w:t>
            </w:r>
            <w:proofErr w:type="spellStart"/>
            <w:r w:rsidRPr="20201EEB">
              <w:rPr>
                <w:rFonts w:ascii="Arial" w:eastAsia="Arial" w:hAnsi="Arial" w:cs="Arial"/>
                <w:i/>
                <w:iCs/>
                <w:color w:val="000000" w:themeColor="text1"/>
              </w:rPr>
              <w:t>Skue</w:t>
            </w:r>
            <w:proofErr w:type="spellEnd"/>
            <w:r w:rsidRPr="20201EEB">
              <w:rPr>
                <w:rFonts w:ascii="Arial" w:eastAsia="Arial" w:hAnsi="Arial" w:cs="Arial"/>
                <w:i/>
                <w:iCs/>
                <w:color w:val="000000" w:themeColor="text1"/>
              </w:rPr>
              <w:t>-yen’ ’</w:t>
            </w:r>
            <w:proofErr w:type="spellStart"/>
            <w:r w:rsidRPr="20201EEB">
              <w:rPr>
                <w:rFonts w:ascii="Arial" w:eastAsia="Arial" w:hAnsi="Arial" w:cs="Arial"/>
                <w:i/>
                <w:iCs/>
                <w:color w:val="000000" w:themeColor="text1"/>
              </w:rPr>
              <w:t>ue-koy</w:t>
            </w:r>
            <w:proofErr w:type="spellEnd"/>
            <w:r w:rsidRPr="20201EEB">
              <w:rPr>
                <w:rFonts w:ascii="Arial" w:eastAsia="Arial" w:hAnsi="Arial" w:cs="Arial"/>
                <w:i/>
                <w:iCs/>
                <w:color w:val="000000" w:themeColor="text1"/>
              </w:rPr>
              <w:t xml:space="preserve"> ’ne-rah-</w:t>
            </w:r>
            <w:proofErr w:type="spellStart"/>
            <w:r w:rsidRPr="20201EEB">
              <w:rPr>
                <w:rFonts w:ascii="Arial" w:eastAsia="Arial" w:hAnsi="Arial" w:cs="Arial"/>
                <w:i/>
                <w:iCs/>
                <w:color w:val="000000" w:themeColor="text1"/>
              </w:rPr>
              <w:t>cheen</w:t>
            </w:r>
            <w:proofErr w:type="spellEnd"/>
            <w:r w:rsidRPr="20201EEB">
              <w:rPr>
                <w:rFonts w:ascii="Arial" w:eastAsia="Arial" w:hAnsi="Arial" w:cs="Arial"/>
                <w:i/>
                <w:iCs/>
                <w:color w:val="000000" w:themeColor="text1"/>
              </w:rPr>
              <w:t xml:space="preserve">, </w:t>
            </w:r>
            <w:proofErr w:type="spellStart"/>
            <w:r w:rsidRPr="20201EEB">
              <w:rPr>
                <w:rFonts w:ascii="Arial" w:eastAsia="Arial" w:hAnsi="Arial" w:cs="Arial"/>
                <w:i/>
                <w:iCs/>
                <w:color w:val="000000" w:themeColor="text1"/>
              </w:rPr>
              <w:t>Skue</w:t>
            </w:r>
            <w:proofErr w:type="spellEnd"/>
            <w:r w:rsidRPr="20201EEB">
              <w:rPr>
                <w:rFonts w:ascii="Arial" w:eastAsia="Arial" w:hAnsi="Arial" w:cs="Arial"/>
                <w:i/>
                <w:iCs/>
                <w:color w:val="000000" w:themeColor="text1"/>
              </w:rPr>
              <w:t>-yen’ ’</w:t>
            </w:r>
            <w:proofErr w:type="spellStart"/>
            <w:r w:rsidRPr="20201EEB">
              <w:rPr>
                <w:rFonts w:ascii="Arial" w:eastAsia="Arial" w:hAnsi="Arial" w:cs="Arial"/>
                <w:i/>
                <w:iCs/>
                <w:color w:val="000000" w:themeColor="text1"/>
              </w:rPr>
              <w:t>ue-koy</w:t>
            </w:r>
            <w:proofErr w:type="spellEnd"/>
            <w:r w:rsidRPr="20201EEB">
              <w:rPr>
                <w:rFonts w:ascii="Arial" w:eastAsia="Arial" w:hAnsi="Arial" w:cs="Arial"/>
                <w:i/>
                <w:iCs/>
                <w:color w:val="000000" w:themeColor="text1"/>
              </w:rPr>
              <w:t xml:space="preserve"> ’ne-rah-</w:t>
            </w:r>
            <w:proofErr w:type="spellStart"/>
            <w:r w:rsidRPr="20201EEB">
              <w:rPr>
                <w:rFonts w:ascii="Arial" w:eastAsia="Arial" w:hAnsi="Arial" w:cs="Arial"/>
                <w:i/>
                <w:iCs/>
                <w:color w:val="000000" w:themeColor="text1"/>
              </w:rPr>
              <w:t>cheen</w:t>
            </w:r>
            <w:proofErr w:type="spellEnd"/>
            <w:r w:rsidRPr="20201EEB">
              <w:rPr>
                <w:rFonts w:ascii="Arial" w:eastAsia="Arial" w:hAnsi="Arial" w:cs="Arial"/>
                <w:i/>
                <w:iCs/>
                <w:color w:val="000000" w:themeColor="text1"/>
              </w:rPr>
              <w:t xml:space="preserve">, </w:t>
            </w:r>
            <w:proofErr w:type="spellStart"/>
            <w:r w:rsidRPr="20201EEB">
              <w:rPr>
                <w:rFonts w:ascii="Arial" w:eastAsia="Arial" w:hAnsi="Arial" w:cs="Arial"/>
                <w:i/>
                <w:iCs/>
                <w:color w:val="000000" w:themeColor="text1"/>
              </w:rPr>
              <w:t>Skue</w:t>
            </w:r>
            <w:proofErr w:type="spellEnd"/>
            <w:r w:rsidRPr="20201EEB">
              <w:rPr>
                <w:rFonts w:ascii="Arial" w:eastAsia="Arial" w:hAnsi="Arial" w:cs="Arial"/>
                <w:i/>
                <w:iCs/>
                <w:color w:val="000000" w:themeColor="text1"/>
              </w:rPr>
              <w:t>-yen’ ’</w:t>
            </w:r>
            <w:proofErr w:type="spellStart"/>
            <w:r w:rsidRPr="20201EEB">
              <w:rPr>
                <w:rFonts w:ascii="Arial" w:eastAsia="Arial" w:hAnsi="Arial" w:cs="Arial"/>
                <w:i/>
                <w:iCs/>
                <w:color w:val="000000" w:themeColor="text1"/>
              </w:rPr>
              <w:t>ue-koy</w:t>
            </w:r>
            <w:proofErr w:type="spellEnd"/>
            <w:r w:rsidRPr="20201EEB">
              <w:rPr>
                <w:rFonts w:ascii="Arial" w:eastAsia="Arial" w:hAnsi="Arial" w:cs="Arial"/>
                <w:i/>
                <w:iCs/>
                <w:color w:val="000000" w:themeColor="text1"/>
              </w:rPr>
              <w:t xml:space="preserve"> ’ne-rah-</w:t>
            </w:r>
            <w:proofErr w:type="spellStart"/>
            <w:r w:rsidRPr="20201EEB">
              <w:rPr>
                <w:rFonts w:ascii="Arial" w:eastAsia="Arial" w:hAnsi="Arial" w:cs="Arial"/>
                <w:i/>
                <w:iCs/>
                <w:color w:val="000000" w:themeColor="text1"/>
              </w:rPr>
              <w:t>cheen</w:t>
            </w:r>
            <w:proofErr w:type="spellEnd"/>
            <w:r w:rsidRPr="20201EEB">
              <w:rPr>
                <w:rFonts w:ascii="Arial" w:eastAsia="Arial" w:hAnsi="Arial" w:cs="Arial"/>
                <w:i/>
                <w:iCs/>
                <w:color w:val="000000" w:themeColor="text1"/>
              </w:rPr>
              <w:t>, Keech ’</w:t>
            </w:r>
            <w:proofErr w:type="spellStart"/>
            <w:proofErr w:type="gramStart"/>
            <w:r w:rsidRPr="20201EEB">
              <w:rPr>
                <w:rFonts w:ascii="Arial" w:eastAsia="Arial" w:hAnsi="Arial" w:cs="Arial"/>
                <w:i/>
                <w:iCs/>
                <w:color w:val="000000" w:themeColor="text1"/>
              </w:rPr>
              <w:t>ee</w:t>
            </w:r>
            <w:proofErr w:type="spellEnd"/>
            <w:r w:rsidRPr="20201EEB">
              <w:rPr>
                <w:rFonts w:ascii="Arial" w:eastAsia="Arial" w:hAnsi="Arial" w:cs="Arial"/>
                <w:i/>
                <w:iCs/>
                <w:color w:val="000000" w:themeColor="text1"/>
              </w:rPr>
              <w:t xml:space="preserve"> ’</w:t>
            </w:r>
            <w:proofErr w:type="gramEnd"/>
            <w:r w:rsidRPr="20201EEB">
              <w:rPr>
                <w:rFonts w:ascii="Arial" w:eastAsia="Arial" w:hAnsi="Arial" w:cs="Arial"/>
                <w:i/>
                <w:iCs/>
                <w:color w:val="000000" w:themeColor="text1"/>
              </w:rPr>
              <w:t xml:space="preserve"> </w:t>
            </w:r>
            <w:proofErr w:type="spellStart"/>
            <w:r w:rsidRPr="20201EEB">
              <w:rPr>
                <w:rFonts w:ascii="Arial" w:eastAsia="Arial" w:hAnsi="Arial" w:cs="Arial"/>
                <w:i/>
                <w:iCs/>
                <w:color w:val="000000" w:themeColor="text1"/>
              </w:rPr>
              <w:t>roo</w:t>
            </w:r>
            <w:proofErr w:type="spellEnd"/>
            <w:r w:rsidRPr="20201EEB">
              <w:rPr>
                <w:rFonts w:ascii="Arial" w:eastAsia="Arial" w:hAnsi="Arial" w:cs="Arial"/>
                <w:i/>
                <w:iCs/>
                <w:color w:val="000000" w:themeColor="text1"/>
              </w:rPr>
              <w:t xml:space="preserve"> </w:t>
            </w:r>
            <w:proofErr w:type="spellStart"/>
            <w:r w:rsidRPr="20201EEB">
              <w:rPr>
                <w:rFonts w:ascii="Arial" w:eastAsia="Arial" w:hAnsi="Arial" w:cs="Arial"/>
                <w:i/>
                <w:iCs/>
                <w:color w:val="000000" w:themeColor="text1"/>
              </w:rPr>
              <w:t>kee</w:t>
            </w:r>
            <w:proofErr w:type="spellEnd"/>
            <w:r w:rsidRPr="20201EEB">
              <w:rPr>
                <w:rFonts w:ascii="Arial" w:eastAsia="Arial" w:hAnsi="Arial" w:cs="Arial"/>
                <w:i/>
                <w:iCs/>
                <w:color w:val="000000" w:themeColor="text1"/>
              </w:rPr>
              <w:t xml:space="preserve"> ’ne-</w:t>
            </w:r>
            <w:proofErr w:type="spellStart"/>
            <w:r w:rsidRPr="20201EEB">
              <w:rPr>
                <w:rFonts w:ascii="Arial" w:eastAsia="Arial" w:hAnsi="Arial" w:cs="Arial"/>
                <w:i/>
                <w:iCs/>
                <w:color w:val="000000" w:themeColor="text1"/>
              </w:rPr>
              <w:t>ruer</w:t>
            </w:r>
            <w:proofErr w:type="spellEnd"/>
            <w:r w:rsidRPr="20201EEB">
              <w:rPr>
                <w:rFonts w:ascii="Arial" w:eastAsia="Arial" w:hAnsi="Arial" w:cs="Arial"/>
                <w:i/>
                <w:iCs/>
                <w:color w:val="000000" w:themeColor="text1"/>
              </w:rPr>
              <w:t>-o-woo’-</w:t>
            </w:r>
            <w:proofErr w:type="spellStart"/>
            <w:r w:rsidRPr="20201EEB">
              <w:rPr>
                <w:rFonts w:ascii="Arial" w:eastAsia="Arial" w:hAnsi="Arial" w:cs="Arial"/>
                <w:i/>
                <w:iCs/>
                <w:color w:val="000000" w:themeColor="text1"/>
              </w:rPr>
              <w:t>moh</w:t>
            </w:r>
            <w:proofErr w:type="spellEnd"/>
            <w:r w:rsidRPr="20201EEB">
              <w:rPr>
                <w:rFonts w:ascii="Arial" w:eastAsia="Arial" w:hAnsi="Arial" w:cs="Arial"/>
                <w:i/>
                <w:iCs/>
                <w:color w:val="000000" w:themeColor="text1"/>
              </w:rPr>
              <w:t>!”</w:t>
            </w:r>
            <w:r w:rsidRPr="20201EEB">
              <w:rPr>
                <w:rFonts w:ascii="Arial" w:eastAsia="Arial" w:hAnsi="Arial" w:cs="Arial"/>
                <w:color w:val="000000" w:themeColor="text1"/>
              </w:rPr>
              <w:t xml:space="preserve"> (Good morning, my peers, </w:t>
            </w:r>
            <w:proofErr w:type="gramStart"/>
            <w:r w:rsidRPr="20201EEB">
              <w:rPr>
                <w:rFonts w:ascii="Arial" w:eastAsia="Arial" w:hAnsi="Arial" w:cs="Arial"/>
                <w:color w:val="000000" w:themeColor="text1"/>
              </w:rPr>
              <w:t>Good</w:t>
            </w:r>
            <w:proofErr w:type="gramEnd"/>
            <w:r w:rsidRPr="20201EEB">
              <w:rPr>
                <w:rFonts w:ascii="Arial" w:eastAsia="Arial" w:hAnsi="Arial" w:cs="Arial"/>
                <w:color w:val="000000" w:themeColor="text1"/>
              </w:rPr>
              <w:t xml:space="preserve"> morning, my friends, Good morning, my friends, it’s time for us to sing!)</w:t>
            </w:r>
          </w:p>
        </w:tc>
      </w:tr>
    </w:tbl>
    <w:p w14:paraId="4A793589" w14:textId="34D86A64" w:rsidR="00E71F3E" w:rsidRPr="00877621" w:rsidRDefault="15AD59E8" w:rsidP="00BA4EBA">
      <w:pPr>
        <w:pStyle w:val="Heading3"/>
        <w:spacing w:after="120"/>
        <w:rPr>
          <w:rFonts w:ascii="Arial" w:hAnsi="Arial" w:cs="Arial"/>
          <w:b/>
          <w:bCs/>
          <w:color w:val="000000" w:themeColor="text1"/>
          <w:shd w:val="clear" w:color="auto" w:fill="FFFFFF"/>
        </w:rPr>
      </w:pPr>
      <w:r w:rsidRPr="00877621">
        <w:rPr>
          <w:rFonts w:ascii="Arial" w:hAnsi="Arial" w:cs="Arial"/>
          <w:b/>
          <w:bCs/>
          <w:color w:val="000000" w:themeColor="text1"/>
          <w:shd w:val="clear" w:color="auto" w:fill="FFFFFF"/>
        </w:rPr>
        <w:t>P</w:t>
      </w:r>
      <w:r w:rsidR="77A15703" w:rsidRPr="00877621">
        <w:rPr>
          <w:rFonts w:ascii="Arial" w:hAnsi="Arial" w:cs="Arial"/>
          <w:b/>
          <w:bCs/>
          <w:color w:val="000000" w:themeColor="text1"/>
          <w:shd w:val="clear" w:color="auto" w:fill="FFFFFF"/>
        </w:rPr>
        <w:t>reschool/</w:t>
      </w:r>
      <w:r w:rsidRPr="00877621">
        <w:rPr>
          <w:rFonts w:ascii="Arial" w:hAnsi="Arial" w:cs="Arial"/>
          <w:b/>
          <w:bCs/>
          <w:color w:val="000000" w:themeColor="text1"/>
          <w:shd w:val="clear" w:color="auto" w:fill="FFFFFF"/>
        </w:rPr>
        <w:t>T</w:t>
      </w:r>
      <w:r w:rsidR="12470332" w:rsidRPr="00877621">
        <w:rPr>
          <w:rFonts w:ascii="Arial" w:hAnsi="Arial" w:cs="Arial"/>
          <w:b/>
          <w:bCs/>
          <w:color w:val="000000" w:themeColor="text1"/>
          <w:shd w:val="clear" w:color="auto" w:fill="FFFFFF"/>
        </w:rPr>
        <w:t xml:space="preserve">ransitional </w:t>
      </w:r>
      <w:r w:rsidRPr="00877621">
        <w:rPr>
          <w:rFonts w:ascii="Arial" w:hAnsi="Arial" w:cs="Arial"/>
          <w:b/>
          <w:bCs/>
          <w:color w:val="000000" w:themeColor="text1"/>
          <w:shd w:val="clear" w:color="auto" w:fill="FFFFFF"/>
        </w:rPr>
        <w:t>K</w:t>
      </w:r>
      <w:r w:rsidR="7CA36E73" w:rsidRPr="00877621">
        <w:rPr>
          <w:rFonts w:ascii="Arial" w:hAnsi="Arial" w:cs="Arial"/>
          <w:b/>
          <w:bCs/>
          <w:color w:val="000000" w:themeColor="text1"/>
          <w:shd w:val="clear" w:color="auto" w:fill="FFFFFF"/>
        </w:rPr>
        <w:t xml:space="preserve">indergarten </w:t>
      </w:r>
      <w:r w:rsidRPr="00877621">
        <w:rPr>
          <w:rFonts w:ascii="Arial" w:hAnsi="Arial" w:cs="Arial"/>
          <w:b/>
          <w:bCs/>
          <w:color w:val="000000" w:themeColor="text1"/>
          <w:shd w:val="clear" w:color="auto" w:fill="FFFFFF"/>
        </w:rPr>
        <w:t>L</w:t>
      </w:r>
      <w:r w:rsidR="4219AC2F" w:rsidRPr="00877621">
        <w:rPr>
          <w:rFonts w:ascii="Arial" w:hAnsi="Arial" w:cs="Arial"/>
          <w:b/>
          <w:bCs/>
          <w:color w:val="000000" w:themeColor="text1"/>
          <w:shd w:val="clear" w:color="auto" w:fill="FFFFFF"/>
        </w:rPr>
        <w:t xml:space="preserve">earning </w:t>
      </w:r>
      <w:r w:rsidRPr="00877621">
        <w:rPr>
          <w:rFonts w:ascii="Arial" w:hAnsi="Arial" w:cs="Arial"/>
          <w:b/>
          <w:bCs/>
          <w:color w:val="000000" w:themeColor="text1"/>
          <w:shd w:val="clear" w:color="auto" w:fill="FFFFFF"/>
        </w:rPr>
        <w:t>F</w:t>
      </w:r>
      <w:r w:rsidR="7BF3F68A" w:rsidRPr="00877621">
        <w:rPr>
          <w:rFonts w:ascii="Arial" w:hAnsi="Arial" w:cs="Arial"/>
          <w:b/>
          <w:bCs/>
          <w:color w:val="000000" w:themeColor="text1"/>
          <w:shd w:val="clear" w:color="auto" w:fill="FFFFFF"/>
        </w:rPr>
        <w:t>oundations</w:t>
      </w:r>
      <w:r w:rsidRPr="00877621">
        <w:rPr>
          <w:rFonts w:ascii="Arial" w:hAnsi="Arial" w:cs="Arial"/>
          <w:b/>
          <w:bCs/>
          <w:color w:val="000000" w:themeColor="text1"/>
          <w:shd w:val="clear" w:color="auto" w:fill="FFFFFF"/>
        </w:rPr>
        <w:t xml:space="preserve"> </w:t>
      </w:r>
      <w:r w:rsidR="1007B7CB" w:rsidRPr="00877621">
        <w:rPr>
          <w:rFonts w:ascii="Arial" w:hAnsi="Arial" w:cs="Arial"/>
          <w:b/>
          <w:bCs/>
          <w:color w:val="000000" w:themeColor="text1"/>
          <w:shd w:val="clear" w:color="auto" w:fill="FFFFFF"/>
        </w:rPr>
        <w:t>A</w:t>
      </w:r>
      <w:r w:rsidR="1971894B" w:rsidRPr="00877621">
        <w:rPr>
          <w:rFonts w:ascii="Arial" w:hAnsi="Arial" w:cs="Arial"/>
          <w:b/>
          <w:bCs/>
          <w:color w:val="000000" w:themeColor="text1"/>
          <w:shd w:val="clear" w:color="auto" w:fill="FFFFFF"/>
        </w:rPr>
        <w:t xml:space="preserve">lignment to the </w:t>
      </w:r>
      <w:r w:rsidRPr="00877621">
        <w:rPr>
          <w:rFonts w:ascii="Arial" w:hAnsi="Arial" w:cs="Arial"/>
          <w:b/>
          <w:bCs/>
          <w:color w:val="000000" w:themeColor="text1"/>
          <w:shd w:val="clear" w:color="auto" w:fill="FFFFFF"/>
        </w:rPr>
        <w:t xml:space="preserve">Kindergarten </w:t>
      </w:r>
      <w:r w:rsidR="1007B7CB" w:rsidRPr="00877621">
        <w:rPr>
          <w:rFonts w:ascii="Arial" w:hAnsi="Arial" w:cs="Arial"/>
          <w:b/>
          <w:bCs/>
          <w:color w:val="000000" w:themeColor="text1"/>
          <w:shd w:val="clear" w:color="auto" w:fill="FFFFFF"/>
        </w:rPr>
        <w:t>S</w:t>
      </w:r>
      <w:r w:rsidRPr="00877621">
        <w:rPr>
          <w:rFonts w:ascii="Arial" w:hAnsi="Arial" w:cs="Arial"/>
          <w:b/>
          <w:bCs/>
          <w:color w:val="000000" w:themeColor="text1"/>
          <w:shd w:val="clear" w:color="auto" w:fill="FFFFFF"/>
        </w:rPr>
        <w:t>tandards</w:t>
      </w:r>
    </w:p>
    <w:p w14:paraId="123270FC" w14:textId="60AF0F8D" w:rsidR="00E71F3E" w:rsidRPr="00BA4EBA" w:rsidRDefault="1AF2C640" w:rsidP="22B98EF7">
      <w:pPr>
        <w:spacing w:after="240" w:line="259" w:lineRule="auto"/>
        <w:rPr>
          <w:rFonts w:ascii="Arial" w:hAnsi="Arial" w:cs="Arial"/>
          <w:color w:val="000000" w:themeColor="text1"/>
        </w:rPr>
      </w:pPr>
      <w:r w:rsidRPr="2820CFB7">
        <w:rPr>
          <w:rFonts w:ascii="Arial" w:hAnsi="Arial" w:cs="Arial"/>
          <w:color w:val="000000" w:themeColor="text1"/>
        </w:rPr>
        <w:t>Another</w:t>
      </w:r>
      <w:r w:rsidR="5F65D7BB" w:rsidRPr="008C0A7C">
        <w:rPr>
          <w:rFonts w:ascii="Arial" w:hAnsi="Arial" w:cs="Arial"/>
          <w:color w:val="000000" w:themeColor="text1"/>
          <w:shd w:val="clear" w:color="auto" w:fill="FFFFFF"/>
        </w:rPr>
        <w:t xml:space="preserve"> key revision of the </w:t>
      </w:r>
      <w:r w:rsidR="5F65D7BB" w:rsidRPr="0957BB2B">
        <w:rPr>
          <w:rFonts w:ascii="Arial" w:hAnsi="Arial" w:cs="Arial"/>
          <w:i/>
          <w:iCs/>
          <w:color w:val="000000" w:themeColor="text1"/>
          <w:shd w:val="clear" w:color="auto" w:fill="FFFFFF"/>
        </w:rPr>
        <w:t>PTKLF</w:t>
      </w:r>
      <w:r w:rsidR="5F65D7BB" w:rsidRPr="008C0A7C">
        <w:rPr>
          <w:rFonts w:ascii="Arial" w:hAnsi="Arial" w:cs="Arial"/>
          <w:color w:val="000000" w:themeColor="text1"/>
          <w:shd w:val="clear" w:color="auto" w:fill="FFFFFF"/>
        </w:rPr>
        <w:t xml:space="preserve"> was to increase alignment across preschool, TK, and kindergarten. </w:t>
      </w:r>
      <w:r w:rsidR="41075C56" w:rsidRPr="008C0A7C">
        <w:rPr>
          <w:rFonts w:ascii="Arial" w:hAnsi="Arial" w:cs="Arial"/>
          <w:color w:val="000000" w:themeColor="text1"/>
          <w:shd w:val="clear" w:color="auto" w:fill="FFFFFF"/>
        </w:rPr>
        <w:t>The purpose</w:t>
      </w:r>
      <w:r w:rsidR="397F6F2B">
        <w:rPr>
          <w:rFonts w:ascii="Arial" w:hAnsi="Arial" w:cs="Arial"/>
          <w:color w:val="000000" w:themeColor="text1"/>
          <w:shd w:val="clear" w:color="auto" w:fill="FFFFFF"/>
        </w:rPr>
        <w:t>s</w:t>
      </w:r>
      <w:r w:rsidR="41075C56" w:rsidRPr="008C0A7C">
        <w:rPr>
          <w:rFonts w:ascii="Arial" w:hAnsi="Arial" w:cs="Arial"/>
          <w:color w:val="000000" w:themeColor="text1"/>
          <w:shd w:val="clear" w:color="auto" w:fill="FFFFFF"/>
        </w:rPr>
        <w:t xml:space="preserve"> for this revision w</w:t>
      </w:r>
      <w:r w:rsidR="397F6F2B">
        <w:rPr>
          <w:rFonts w:ascii="Arial" w:hAnsi="Arial" w:cs="Arial"/>
          <w:color w:val="000000" w:themeColor="text1"/>
          <w:shd w:val="clear" w:color="auto" w:fill="FFFFFF"/>
        </w:rPr>
        <w:t xml:space="preserve">ere </w:t>
      </w:r>
      <w:r w:rsidR="41075C56" w:rsidRPr="008C0A7C">
        <w:rPr>
          <w:rFonts w:ascii="Arial" w:hAnsi="Arial" w:cs="Arial"/>
          <w:color w:val="000000" w:themeColor="text1"/>
          <w:shd w:val="clear" w:color="auto" w:fill="FFFFFF"/>
        </w:rPr>
        <w:t>to</w:t>
      </w:r>
      <w:r w:rsidR="397F6F2B">
        <w:rPr>
          <w:rFonts w:ascii="Arial" w:hAnsi="Arial" w:cs="Arial"/>
          <w:color w:val="000000" w:themeColor="text1"/>
          <w:shd w:val="clear" w:color="auto" w:fill="FFFFFF"/>
        </w:rPr>
        <w:t>: (1)</w:t>
      </w:r>
      <w:r w:rsidR="41075C56" w:rsidRPr="008C0A7C">
        <w:rPr>
          <w:rFonts w:ascii="Arial" w:hAnsi="Arial" w:cs="Arial"/>
          <w:color w:val="000000" w:themeColor="text1"/>
          <w:shd w:val="clear" w:color="auto" w:fill="FFFFFF"/>
        </w:rPr>
        <w:t xml:space="preserve"> increase overall P</w:t>
      </w:r>
      <w:r w:rsidR="2A4F99D7" w:rsidRPr="008C0A7C">
        <w:rPr>
          <w:rFonts w:ascii="Arial" w:hAnsi="Arial" w:cs="Arial"/>
          <w:color w:val="000000" w:themeColor="text1"/>
          <w:shd w:val="clear" w:color="auto" w:fill="FFFFFF"/>
        </w:rPr>
        <w:t>–</w:t>
      </w:r>
      <w:r w:rsidR="41075C56" w:rsidRPr="008C0A7C">
        <w:rPr>
          <w:rFonts w:ascii="Arial" w:hAnsi="Arial" w:cs="Arial"/>
          <w:color w:val="000000" w:themeColor="text1"/>
          <w:shd w:val="clear" w:color="auto" w:fill="FFFFFF"/>
        </w:rPr>
        <w:t>3</w:t>
      </w:r>
      <w:r w:rsidR="2A4F99D7" w:rsidRPr="008C0A7C">
        <w:rPr>
          <w:rFonts w:ascii="Arial" w:hAnsi="Arial" w:cs="Arial"/>
          <w:color w:val="000000" w:themeColor="text1"/>
          <w:shd w:val="clear" w:color="auto" w:fill="FFFFFF"/>
        </w:rPr>
        <w:t xml:space="preserve"> </w:t>
      </w:r>
      <w:r w:rsidR="41075C56" w:rsidRPr="008C0A7C">
        <w:rPr>
          <w:rFonts w:ascii="Arial" w:hAnsi="Arial" w:cs="Arial"/>
          <w:color w:val="000000" w:themeColor="text1"/>
          <w:shd w:val="clear" w:color="auto" w:fill="FFFFFF"/>
        </w:rPr>
        <w:t>alignment</w:t>
      </w:r>
      <w:r w:rsidR="0C5BB0AC" w:rsidRPr="008C0A7C">
        <w:rPr>
          <w:rFonts w:ascii="Arial" w:hAnsi="Arial" w:cs="Arial"/>
          <w:color w:val="000000" w:themeColor="text1"/>
          <w:shd w:val="clear" w:color="auto" w:fill="FFFFFF"/>
        </w:rPr>
        <w:t xml:space="preserve"> </w:t>
      </w:r>
      <w:r w:rsidR="44CA8B3A" w:rsidRPr="7AEFBAD4">
        <w:rPr>
          <w:rFonts w:ascii="Arial" w:hAnsi="Arial" w:cs="Arial"/>
        </w:rPr>
        <w:t xml:space="preserve">across the </w:t>
      </w:r>
      <w:r w:rsidR="44CA8B3A" w:rsidRPr="0957BB2B">
        <w:rPr>
          <w:rFonts w:ascii="Arial" w:hAnsi="Arial" w:cs="Arial"/>
          <w:i/>
          <w:iCs/>
        </w:rPr>
        <w:t>PTKLF</w:t>
      </w:r>
      <w:r w:rsidR="44CA8B3A" w:rsidRPr="7AEFBAD4">
        <w:rPr>
          <w:rFonts w:ascii="Arial" w:hAnsi="Arial" w:cs="Arial"/>
        </w:rPr>
        <w:t xml:space="preserve"> </w:t>
      </w:r>
      <w:r w:rsidR="5788B3F6">
        <w:rPr>
          <w:rFonts w:ascii="Arial" w:hAnsi="Arial" w:cs="Arial"/>
        </w:rPr>
        <w:t xml:space="preserve">domains </w:t>
      </w:r>
      <w:r w:rsidR="44CA8B3A" w:rsidRPr="7AEFBAD4">
        <w:rPr>
          <w:rFonts w:ascii="Arial" w:hAnsi="Arial" w:cs="Arial"/>
        </w:rPr>
        <w:t xml:space="preserve">and the existing California SBE-adopted </w:t>
      </w:r>
      <w:r w:rsidR="5A0388F2" w:rsidRPr="28F8295F">
        <w:rPr>
          <w:rFonts w:ascii="Arial" w:hAnsi="Arial" w:cs="Arial"/>
        </w:rPr>
        <w:t xml:space="preserve">standards for </w:t>
      </w:r>
      <w:r w:rsidR="44CA8B3A" w:rsidRPr="7AEFBAD4">
        <w:rPr>
          <w:rFonts w:ascii="Arial" w:hAnsi="Arial" w:cs="Arial"/>
        </w:rPr>
        <w:t xml:space="preserve">kindergarten through third grade (K–3) in Mathematics, </w:t>
      </w:r>
      <w:r w:rsidR="57580C71" w:rsidRPr="28F8295F">
        <w:rPr>
          <w:rFonts w:ascii="Arial" w:hAnsi="Arial" w:cs="Arial"/>
        </w:rPr>
        <w:t xml:space="preserve">Language and Literacy (titled </w:t>
      </w:r>
      <w:r w:rsidR="1A26B8B9" w:rsidRPr="22B98EF7">
        <w:rPr>
          <w:rFonts w:ascii="Arial" w:hAnsi="Arial" w:cs="Arial"/>
        </w:rPr>
        <w:t xml:space="preserve">English </w:t>
      </w:r>
      <w:r w:rsidR="44CA8B3A" w:rsidRPr="7AEFBAD4">
        <w:rPr>
          <w:rFonts w:ascii="Arial" w:hAnsi="Arial" w:cs="Arial"/>
        </w:rPr>
        <w:t xml:space="preserve">Language </w:t>
      </w:r>
      <w:r w:rsidR="1A26B8B9" w:rsidRPr="22B98EF7">
        <w:rPr>
          <w:rFonts w:ascii="Arial" w:hAnsi="Arial" w:cs="Arial"/>
        </w:rPr>
        <w:t xml:space="preserve">Arts </w:t>
      </w:r>
      <w:r w:rsidR="44CA8B3A" w:rsidRPr="7AEFBAD4">
        <w:rPr>
          <w:rFonts w:ascii="Arial" w:hAnsi="Arial" w:cs="Arial"/>
        </w:rPr>
        <w:t>and Literacy</w:t>
      </w:r>
      <w:r w:rsidR="50A64FFC" w:rsidRPr="28F8295F">
        <w:rPr>
          <w:rFonts w:ascii="Arial" w:hAnsi="Arial" w:cs="Arial"/>
        </w:rPr>
        <w:t xml:space="preserve"> in the Kindergarten </w:t>
      </w:r>
      <w:r w:rsidR="50A64FFC" w:rsidRPr="0957BB2B">
        <w:rPr>
          <w:rFonts w:ascii="Arial" w:hAnsi="Arial" w:cs="Arial"/>
          <w:i/>
          <w:iCs/>
        </w:rPr>
        <w:t xml:space="preserve">CCSS </w:t>
      </w:r>
      <w:r w:rsidR="50A64FFC" w:rsidRPr="28F8295F">
        <w:rPr>
          <w:rFonts w:ascii="Arial" w:hAnsi="Arial" w:cs="Arial"/>
        </w:rPr>
        <w:t xml:space="preserve">and Foundational Language Development in the </w:t>
      </w:r>
      <w:r w:rsidR="50A64FFC" w:rsidRPr="0957BB2B">
        <w:rPr>
          <w:rFonts w:ascii="Arial" w:hAnsi="Arial" w:cs="Arial"/>
          <w:i/>
          <w:iCs/>
        </w:rPr>
        <w:t>PTKLF</w:t>
      </w:r>
      <w:r w:rsidR="50A64FFC" w:rsidRPr="28F8295F">
        <w:rPr>
          <w:rFonts w:ascii="Arial" w:hAnsi="Arial" w:cs="Arial"/>
        </w:rPr>
        <w:t>)</w:t>
      </w:r>
      <w:r w:rsidR="44CA8B3A" w:rsidRPr="7AEFBAD4">
        <w:rPr>
          <w:rFonts w:ascii="Arial" w:hAnsi="Arial" w:cs="Arial"/>
        </w:rPr>
        <w:t>, and Science</w:t>
      </w:r>
      <w:r w:rsidR="397F6F2B">
        <w:rPr>
          <w:rFonts w:ascii="Arial" w:hAnsi="Arial" w:cs="Arial"/>
        </w:rPr>
        <w:t>;</w:t>
      </w:r>
      <w:r w:rsidR="44CA8B3A" w:rsidRPr="7AEFBAD4">
        <w:rPr>
          <w:rFonts w:ascii="Arial" w:hAnsi="Arial" w:cs="Arial"/>
        </w:rPr>
        <w:t xml:space="preserve"> </w:t>
      </w:r>
      <w:r w:rsidR="41075C56" w:rsidRPr="008C0A7C">
        <w:rPr>
          <w:rFonts w:ascii="Arial" w:hAnsi="Arial" w:cs="Arial"/>
          <w:color w:val="000000" w:themeColor="text1"/>
          <w:shd w:val="clear" w:color="auto" w:fill="FFFFFF"/>
        </w:rPr>
        <w:t>and</w:t>
      </w:r>
      <w:r w:rsidR="774A5716" w:rsidRPr="008C0A7C">
        <w:rPr>
          <w:rFonts w:ascii="Arial" w:hAnsi="Arial" w:cs="Arial"/>
          <w:color w:val="000000" w:themeColor="text1"/>
          <w:shd w:val="clear" w:color="auto" w:fill="FFFFFF"/>
        </w:rPr>
        <w:t xml:space="preserve"> </w:t>
      </w:r>
      <w:r w:rsidR="397F6F2B">
        <w:rPr>
          <w:rFonts w:ascii="Arial" w:hAnsi="Arial" w:cs="Arial"/>
          <w:color w:val="000000" w:themeColor="text1"/>
          <w:shd w:val="clear" w:color="auto" w:fill="FFFFFF"/>
        </w:rPr>
        <w:t>(2)</w:t>
      </w:r>
      <w:r w:rsidR="41075C56" w:rsidRPr="008C0A7C">
        <w:rPr>
          <w:rFonts w:ascii="Arial" w:hAnsi="Arial" w:cs="Arial"/>
          <w:color w:val="000000" w:themeColor="text1"/>
          <w:shd w:val="clear" w:color="auto" w:fill="FFFFFF"/>
        </w:rPr>
        <w:t xml:space="preserve"> b</w:t>
      </w:r>
      <w:r w:rsidR="769FC03E" w:rsidRPr="008C0A7C">
        <w:rPr>
          <w:rFonts w:ascii="Arial" w:hAnsi="Arial" w:cs="Arial"/>
          <w:color w:val="000000" w:themeColor="text1"/>
          <w:shd w:val="clear" w:color="auto" w:fill="FFFFFF"/>
        </w:rPr>
        <w:t xml:space="preserve">e more </w:t>
      </w:r>
      <w:r w:rsidRPr="7AEFBAD4" w:rsidDel="18B4A3B1">
        <w:rPr>
          <w:rFonts w:ascii="Arial" w:hAnsi="Arial" w:cs="Arial"/>
          <w:color w:val="000000" w:themeColor="text1"/>
        </w:rPr>
        <w:t xml:space="preserve">inclusive of </w:t>
      </w:r>
      <w:r w:rsidRPr="7AEFBAD4" w:rsidDel="0F464FAD">
        <w:rPr>
          <w:rFonts w:ascii="Arial" w:hAnsi="Arial" w:cs="Arial"/>
          <w:color w:val="000000" w:themeColor="text1"/>
        </w:rPr>
        <w:t>TK</w:t>
      </w:r>
      <w:r w:rsidRPr="7AEFBAD4" w:rsidDel="7510B929">
        <w:rPr>
          <w:rFonts w:ascii="Arial" w:hAnsi="Arial" w:cs="Arial"/>
          <w:color w:val="000000" w:themeColor="text1"/>
        </w:rPr>
        <w:t xml:space="preserve"> since the </w:t>
      </w:r>
      <w:r w:rsidRPr="0957BB2B" w:rsidDel="7510B929">
        <w:rPr>
          <w:rFonts w:ascii="Arial" w:hAnsi="Arial" w:cs="Arial"/>
          <w:i/>
          <w:iCs/>
          <w:color w:val="000000" w:themeColor="text1"/>
        </w:rPr>
        <w:t>Kindergarten</w:t>
      </w:r>
      <w:r w:rsidRPr="7AEFBAD4" w:rsidDel="7510B929">
        <w:rPr>
          <w:rFonts w:ascii="Arial" w:hAnsi="Arial" w:cs="Arial"/>
          <w:color w:val="000000" w:themeColor="text1"/>
        </w:rPr>
        <w:t xml:space="preserve"> </w:t>
      </w:r>
      <w:r w:rsidRPr="0957BB2B" w:rsidDel="7510B929">
        <w:rPr>
          <w:rFonts w:ascii="Arial" w:hAnsi="Arial" w:cs="Arial"/>
          <w:i/>
          <w:iCs/>
          <w:color w:val="000000" w:themeColor="text1"/>
        </w:rPr>
        <w:t>CCSS</w:t>
      </w:r>
      <w:r w:rsidRPr="7C7C61AF">
        <w:rPr>
          <w:rFonts w:ascii="Arial" w:hAnsi="Arial" w:cs="Arial"/>
          <w:color w:val="000000" w:themeColor="text1"/>
        </w:rPr>
        <w:t xml:space="preserve"> </w:t>
      </w:r>
      <w:r w:rsidR="58424AA6" w:rsidRPr="7C7C61AF">
        <w:rPr>
          <w:rFonts w:ascii="Arial" w:hAnsi="Arial" w:cs="Arial"/>
          <w:color w:val="000000" w:themeColor="text1"/>
        </w:rPr>
        <w:t>are in most cases beyond the knowledge and skills younger four-year-old students</w:t>
      </w:r>
      <w:r w:rsidR="69AFF9AB" w:rsidRPr="7C7C61AF">
        <w:rPr>
          <w:rFonts w:ascii="Arial" w:hAnsi="Arial" w:cs="Arial"/>
          <w:color w:val="000000" w:themeColor="text1"/>
        </w:rPr>
        <w:t xml:space="preserve"> should know and be able to do.</w:t>
      </w:r>
      <w:r w:rsidR="5788B3F6" w:rsidRPr="487F1BA6">
        <w:rPr>
          <w:rFonts w:ascii="Arial" w:hAnsi="Arial" w:cs="Arial"/>
          <w:color w:val="000000" w:themeColor="text1"/>
        </w:rPr>
        <w:t xml:space="preserve"> </w:t>
      </w:r>
      <w:r w:rsidR="442120CE" w:rsidRPr="002F1560">
        <w:rPr>
          <w:rFonts w:ascii="Arial" w:hAnsi="Arial" w:cs="Arial"/>
          <w:color w:val="000000" w:themeColor="text1"/>
        </w:rPr>
        <w:t>T</w:t>
      </w:r>
      <w:r w:rsidR="5788B3F6" w:rsidRPr="002F1560">
        <w:rPr>
          <w:rFonts w:ascii="Arial" w:hAnsi="Arial" w:cs="Arial"/>
          <w:color w:val="000000" w:themeColor="text1"/>
        </w:rPr>
        <w:t xml:space="preserve">he </w:t>
      </w:r>
      <w:r w:rsidR="5788B3F6" w:rsidRPr="002F1560">
        <w:rPr>
          <w:rFonts w:ascii="Arial" w:hAnsi="Arial" w:cs="Arial"/>
          <w:i/>
          <w:iCs/>
          <w:color w:val="000000" w:themeColor="text1"/>
        </w:rPr>
        <w:t>PTKLF</w:t>
      </w:r>
      <w:r w:rsidR="208BA25A" w:rsidRPr="002F1560">
        <w:rPr>
          <w:rFonts w:ascii="Arial" w:hAnsi="Arial" w:cs="Arial"/>
          <w:color w:val="000000" w:themeColor="text1"/>
        </w:rPr>
        <w:t xml:space="preserve"> </w:t>
      </w:r>
      <w:r w:rsidR="19896891" w:rsidRPr="002F1560">
        <w:rPr>
          <w:rFonts w:ascii="Arial" w:hAnsi="Arial" w:cs="Arial"/>
          <w:color w:val="000000" w:themeColor="text1"/>
        </w:rPr>
        <w:t>are intended to</w:t>
      </w:r>
      <w:r w:rsidR="208BA25A" w:rsidRPr="002F1560">
        <w:rPr>
          <w:rFonts w:ascii="Arial" w:hAnsi="Arial" w:cs="Arial"/>
          <w:color w:val="000000" w:themeColor="text1"/>
        </w:rPr>
        <w:t xml:space="preserve"> </w:t>
      </w:r>
      <w:r w:rsidR="491822CB" w:rsidRPr="002F1560">
        <w:rPr>
          <w:rFonts w:ascii="Arial" w:hAnsi="Arial" w:cs="Arial"/>
          <w:color w:val="000000" w:themeColor="text1"/>
        </w:rPr>
        <w:t xml:space="preserve">be </w:t>
      </w:r>
      <w:r w:rsidR="208BA25A" w:rsidRPr="002F1560">
        <w:rPr>
          <w:rFonts w:ascii="Arial" w:hAnsi="Arial" w:cs="Arial"/>
          <w:color w:val="000000" w:themeColor="text1"/>
        </w:rPr>
        <w:t>used by</w:t>
      </w:r>
      <w:r w:rsidR="5788B3F6" w:rsidRPr="002F1560">
        <w:rPr>
          <w:rFonts w:ascii="Arial" w:hAnsi="Arial" w:cs="Arial"/>
          <w:color w:val="000000" w:themeColor="text1"/>
        </w:rPr>
        <w:t xml:space="preserve"> LEAs in conjunction with</w:t>
      </w:r>
      <w:r w:rsidR="3EED1603" w:rsidRPr="002F1560">
        <w:rPr>
          <w:rFonts w:ascii="Arial" w:hAnsi="Arial" w:cs="Arial"/>
          <w:color w:val="000000" w:themeColor="text1"/>
        </w:rPr>
        <w:t xml:space="preserve"> the </w:t>
      </w:r>
      <w:r w:rsidR="19896891" w:rsidRPr="002F1560">
        <w:rPr>
          <w:rFonts w:ascii="Arial" w:hAnsi="Arial" w:cs="Arial"/>
          <w:color w:val="000000" w:themeColor="text1"/>
        </w:rPr>
        <w:t>SBE-</w:t>
      </w:r>
      <w:r w:rsidR="3EED1603" w:rsidRPr="002F1560">
        <w:rPr>
          <w:rFonts w:ascii="Arial" w:hAnsi="Arial" w:cs="Arial"/>
          <w:color w:val="000000" w:themeColor="text1"/>
        </w:rPr>
        <w:t xml:space="preserve">adopted </w:t>
      </w:r>
      <w:r w:rsidR="19896891" w:rsidRPr="002F1560">
        <w:rPr>
          <w:rFonts w:ascii="Arial" w:hAnsi="Arial" w:cs="Arial"/>
          <w:color w:val="000000" w:themeColor="text1"/>
        </w:rPr>
        <w:t xml:space="preserve">curriculum </w:t>
      </w:r>
      <w:r w:rsidR="3EED1603" w:rsidRPr="002F1560">
        <w:rPr>
          <w:rFonts w:ascii="Arial" w:hAnsi="Arial" w:cs="Arial"/>
          <w:color w:val="000000" w:themeColor="text1"/>
        </w:rPr>
        <w:t>frameworks</w:t>
      </w:r>
      <w:r w:rsidR="5788B3F6" w:rsidRPr="002F1560">
        <w:rPr>
          <w:rFonts w:ascii="Arial" w:hAnsi="Arial" w:cs="Arial"/>
          <w:color w:val="000000" w:themeColor="text1"/>
        </w:rPr>
        <w:t xml:space="preserve"> to inform a developmentally appropriate and comprehensive TK educational program.</w:t>
      </w:r>
      <w:r w:rsidR="57226E93">
        <w:rPr>
          <w:rFonts w:ascii="Arial" w:hAnsi="Arial" w:cs="Arial"/>
          <w:color w:val="000000" w:themeColor="text1"/>
        </w:rPr>
        <w:t xml:space="preserve"> </w:t>
      </w:r>
      <w:r w:rsidR="32FDCB48" w:rsidRPr="008C0A7C">
        <w:rPr>
          <w:rFonts w:ascii="Arial" w:hAnsi="Arial" w:cs="Arial"/>
          <w:color w:val="000000" w:themeColor="text1"/>
          <w:shd w:val="clear" w:color="auto" w:fill="FFFFFF"/>
        </w:rPr>
        <w:t>Table</w:t>
      </w:r>
      <w:r w:rsidR="256D9DE2" w:rsidRPr="008C0A7C">
        <w:rPr>
          <w:rFonts w:ascii="Arial" w:hAnsi="Arial" w:cs="Arial"/>
          <w:color w:val="000000" w:themeColor="text1"/>
          <w:shd w:val="clear" w:color="auto" w:fill="FFFFFF"/>
        </w:rPr>
        <w:t>s</w:t>
      </w:r>
      <w:r w:rsidR="32FDCB48" w:rsidRPr="008C0A7C">
        <w:rPr>
          <w:rFonts w:ascii="Arial" w:hAnsi="Arial" w:cs="Arial"/>
          <w:color w:val="000000" w:themeColor="text1"/>
          <w:shd w:val="clear" w:color="auto" w:fill="FFFFFF"/>
        </w:rPr>
        <w:t xml:space="preserve"> </w:t>
      </w:r>
      <w:r w:rsidR="238A81C8" w:rsidRPr="008C0A7C">
        <w:rPr>
          <w:rFonts w:ascii="Arial" w:hAnsi="Arial" w:cs="Arial"/>
          <w:color w:val="000000" w:themeColor="text1"/>
          <w:shd w:val="clear" w:color="auto" w:fill="FFFFFF"/>
        </w:rPr>
        <w:t>2</w:t>
      </w:r>
      <w:r w:rsidR="7A45AA8A" w:rsidRPr="008C0A7C">
        <w:rPr>
          <w:rFonts w:ascii="Arial" w:hAnsi="Arial" w:cs="Arial"/>
          <w:color w:val="000000" w:themeColor="text1"/>
          <w:shd w:val="clear" w:color="auto" w:fill="FFFFFF"/>
        </w:rPr>
        <w:t xml:space="preserve"> and 3</w:t>
      </w:r>
      <w:r w:rsidR="24B90EED" w:rsidRPr="008C0A7C">
        <w:rPr>
          <w:rFonts w:ascii="Arial" w:hAnsi="Arial" w:cs="Arial"/>
          <w:color w:val="000000" w:themeColor="text1"/>
          <w:shd w:val="clear" w:color="auto" w:fill="FFFFFF"/>
        </w:rPr>
        <w:t xml:space="preserve"> outline some key examples of how the </w:t>
      </w:r>
      <w:r w:rsidR="24B90EED" w:rsidRPr="0957BB2B">
        <w:rPr>
          <w:rFonts w:ascii="Arial" w:hAnsi="Arial" w:cs="Arial"/>
          <w:i/>
          <w:iCs/>
          <w:color w:val="000000" w:themeColor="text1"/>
          <w:shd w:val="clear" w:color="auto" w:fill="FFFFFF"/>
        </w:rPr>
        <w:t>PTKLF</w:t>
      </w:r>
      <w:r w:rsidR="24B90EED" w:rsidRPr="008C0A7C">
        <w:rPr>
          <w:rFonts w:ascii="Arial" w:hAnsi="Arial" w:cs="Arial"/>
          <w:color w:val="000000" w:themeColor="text1"/>
          <w:shd w:val="clear" w:color="auto" w:fill="FFFFFF"/>
        </w:rPr>
        <w:t xml:space="preserve"> are aligned to existing </w:t>
      </w:r>
      <w:r w:rsidR="0AFC613B" w:rsidRPr="0957BB2B">
        <w:rPr>
          <w:rFonts w:ascii="Arial" w:hAnsi="Arial" w:cs="Arial"/>
          <w:i/>
          <w:iCs/>
          <w:color w:val="000000" w:themeColor="text1"/>
          <w:shd w:val="clear" w:color="auto" w:fill="FFFFFF"/>
        </w:rPr>
        <w:t>Kindergarten C</w:t>
      </w:r>
      <w:r w:rsidR="2CFDEE77" w:rsidRPr="0957BB2B">
        <w:rPr>
          <w:rFonts w:ascii="Arial" w:hAnsi="Arial" w:cs="Arial"/>
          <w:i/>
          <w:iCs/>
          <w:color w:val="000000" w:themeColor="text1"/>
          <w:shd w:val="clear" w:color="auto" w:fill="FFFFFF"/>
        </w:rPr>
        <w:t>CSS</w:t>
      </w:r>
      <w:r w:rsidR="24B90EED" w:rsidRPr="008C0A7C">
        <w:rPr>
          <w:rFonts w:ascii="Arial" w:hAnsi="Arial" w:cs="Arial"/>
          <w:color w:val="000000" w:themeColor="text1"/>
          <w:shd w:val="clear" w:color="auto" w:fill="FFFFFF"/>
        </w:rPr>
        <w:t xml:space="preserve"> in the domains of </w:t>
      </w:r>
      <w:r w:rsidR="7CB20717" w:rsidRPr="008C0A7C">
        <w:rPr>
          <w:rFonts w:ascii="Arial" w:hAnsi="Arial" w:cs="Arial"/>
          <w:color w:val="000000" w:themeColor="text1"/>
          <w:shd w:val="clear" w:color="auto" w:fill="FFFFFF"/>
        </w:rPr>
        <w:t>M</w:t>
      </w:r>
      <w:r w:rsidR="24B90EED" w:rsidRPr="008C0A7C">
        <w:rPr>
          <w:rFonts w:ascii="Arial" w:hAnsi="Arial" w:cs="Arial"/>
          <w:color w:val="000000" w:themeColor="text1"/>
          <w:shd w:val="clear" w:color="auto" w:fill="FFFFFF"/>
        </w:rPr>
        <w:t>ath</w:t>
      </w:r>
      <w:r w:rsidR="0AFC613B">
        <w:rPr>
          <w:rFonts w:ascii="Arial" w:hAnsi="Arial" w:cs="Arial"/>
          <w:color w:val="000000" w:themeColor="text1"/>
          <w:shd w:val="clear" w:color="auto" w:fill="FFFFFF"/>
        </w:rPr>
        <w:t>ematics</w:t>
      </w:r>
      <w:r w:rsidR="32FDCB48" w:rsidRPr="008C0A7C">
        <w:rPr>
          <w:rFonts w:ascii="Arial" w:hAnsi="Arial" w:cs="Arial"/>
          <w:color w:val="000000" w:themeColor="text1"/>
          <w:shd w:val="clear" w:color="auto" w:fill="FFFFFF"/>
        </w:rPr>
        <w:t xml:space="preserve"> and </w:t>
      </w:r>
      <w:r w:rsidR="186058A0" w:rsidRPr="008C0A7C">
        <w:rPr>
          <w:rFonts w:ascii="Arial" w:hAnsi="Arial" w:cs="Arial"/>
          <w:color w:val="000000" w:themeColor="text1"/>
          <w:shd w:val="clear" w:color="auto" w:fill="FFFFFF"/>
        </w:rPr>
        <w:t>L</w:t>
      </w:r>
      <w:r w:rsidR="32FDCB48" w:rsidRPr="008C0A7C">
        <w:rPr>
          <w:rFonts w:ascii="Arial" w:hAnsi="Arial" w:cs="Arial"/>
          <w:color w:val="000000" w:themeColor="text1"/>
          <w:shd w:val="clear" w:color="auto" w:fill="FFFFFF"/>
        </w:rPr>
        <w:t xml:space="preserve">anguage and </w:t>
      </w:r>
      <w:r w:rsidR="43054313" w:rsidRPr="008C0A7C">
        <w:rPr>
          <w:rFonts w:ascii="Arial" w:hAnsi="Arial" w:cs="Arial"/>
          <w:color w:val="000000" w:themeColor="text1"/>
          <w:shd w:val="clear" w:color="auto" w:fill="FFFFFF"/>
        </w:rPr>
        <w:t>L</w:t>
      </w:r>
      <w:r w:rsidR="32FDCB48" w:rsidRPr="008C0A7C">
        <w:rPr>
          <w:rFonts w:ascii="Arial" w:hAnsi="Arial" w:cs="Arial"/>
          <w:color w:val="000000" w:themeColor="text1"/>
          <w:shd w:val="clear" w:color="auto" w:fill="FFFFFF"/>
        </w:rPr>
        <w:t>iteracy</w:t>
      </w:r>
      <w:r w:rsidR="7723C78A" w:rsidRPr="008C0A7C">
        <w:rPr>
          <w:rFonts w:ascii="Arial" w:hAnsi="Arial" w:cs="Arial"/>
          <w:color w:val="000000" w:themeColor="text1"/>
          <w:shd w:val="clear" w:color="auto" w:fill="FFFFFF"/>
        </w:rPr>
        <w:t xml:space="preserve"> to reflect a more appropriate steppingstone between </w:t>
      </w:r>
      <w:r w:rsidR="6A54F62D" w:rsidRPr="2820CFB7">
        <w:rPr>
          <w:rFonts w:ascii="Arial" w:hAnsi="Arial" w:cs="Arial"/>
          <w:color w:val="000000" w:themeColor="text1"/>
        </w:rPr>
        <w:t>preschool</w:t>
      </w:r>
      <w:r w:rsidR="25BF5FAF" w:rsidRPr="2820CFB7">
        <w:rPr>
          <w:rFonts w:ascii="Arial" w:hAnsi="Arial" w:cs="Arial"/>
          <w:color w:val="000000" w:themeColor="text1"/>
        </w:rPr>
        <w:t>/TK</w:t>
      </w:r>
      <w:r w:rsidR="7723C78A" w:rsidRPr="008C0A7C">
        <w:rPr>
          <w:rFonts w:ascii="Arial" w:hAnsi="Arial" w:cs="Arial"/>
          <w:color w:val="000000" w:themeColor="text1"/>
          <w:shd w:val="clear" w:color="auto" w:fill="FFFFFF"/>
        </w:rPr>
        <w:t xml:space="preserve"> and kindergarten, while still</w:t>
      </w:r>
      <w:r w:rsidR="1EFE445E" w:rsidRPr="008C0A7C">
        <w:rPr>
          <w:rFonts w:ascii="Arial" w:hAnsi="Arial" w:cs="Arial"/>
          <w:color w:val="000000" w:themeColor="text1"/>
          <w:shd w:val="clear" w:color="auto" w:fill="FFFFFF"/>
        </w:rPr>
        <w:t xml:space="preserve"> maintaining </w:t>
      </w:r>
      <w:r w:rsidR="7723C78A" w:rsidRPr="008C0A7C">
        <w:rPr>
          <w:rFonts w:ascii="Arial" w:hAnsi="Arial" w:cs="Arial"/>
          <w:color w:val="000000" w:themeColor="text1"/>
          <w:shd w:val="clear" w:color="auto" w:fill="FFFFFF"/>
        </w:rPr>
        <w:t>developmental appropriate</w:t>
      </w:r>
      <w:r w:rsidR="1EFE445E" w:rsidRPr="008C0A7C">
        <w:rPr>
          <w:rFonts w:ascii="Arial" w:hAnsi="Arial" w:cs="Arial"/>
          <w:color w:val="000000" w:themeColor="text1"/>
          <w:shd w:val="clear" w:color="auto" w:fill="FFFFFF"/>
        </w:rPr>
        <w:t>ness</w:t>
      </w:r>
      <w:r w:rsidR="7723C78A" w:rsidRPr="008C0A7C">
        <w:rPr>
          <w:rFonts w:ascii="Arial" w:hAnsi="Arial" w:cs="Arial"/>
          <w:color w:val="000000" w:themeColor="text1"/>
          <w:shd w:val="clear" w:color="auto" w:fill="FFFFFF"/>
        </w:rPr>
        <w:t xml:space="preserve"> and align</w:t>
      </w:r>
      <w:r w:rsidR="646CEA68" w:rsidRPr="008C0A7C">
        <w:rPr>
          <w:rFonts w:ascii="Arial" w:hAnsi="Arial" w:cs="Arial"/>
          <w:color w:val="000000" w:themeColor="text1"/>
          <w:shd w:val="clear" w:color="auto" w:fill="FFFFFF"/>
        </w:rPr>
        <w:t>ment to</w:t>
      </w:r>
      <w:r w:rsidR="7723C78A" w:rsidRPr="008C0A7C">
        <w:rPr>
          <w:rFonts w:ascii="Arial" w:hAnsi="Arial" w:cs="Arial"/>
          <w:color w:val="000000" w:themeColor="text1"/>
          <w:shd w:val="clear" w:color="auto" w:fill="FFFFFF"/>
        </w:rPr>
        <w:t xml:space="preserve"> research on what </w:t>
      </w:r>
      <w:r w:rsidR="577DB856" w:rsidRPr="008C0A7C">
        <w:rPr>
          <w:rFonts w:ascii="Arial" w:hAnsi="Arial" w:cs="Arial"/>
          <w:color w:val="000000" w:themeColor="text1"/>
          <w:shd w:val="clear" w:color="auto" w:fill="FFFFFF"/>
        </w:rPr>
        <w:t>four</w:t>
      </w:r>
      <w:r w:rsidR="7723C78A" w:rsidRPr="008C0A7C">
        <w:rPr>
          <w:rFonts w:ascii="Arial" w:hAnsi="Arial" w:cs="Arial"/>
          <w:color w:val="000000" w:themeColor="text1"/>
          <w:shd w:val="clear" w:color="auto" w:fill="FFFFFF"/>
        </w:rPr>
        <w:t xml:space="preserve"> </w:t>
      </w:r>
      <w:r w:rsidR="07868C46" w:rsidRPr="008C0A7C">
        <w:rPr>
          <w:rFonts w:ascii="Arial" w:hAnsi="Arial" w:cs="Arial"/>
          <w:color w:val="000000" w:themeColor="text1"/>
          <w:shd w:val="clear" w:color="auto" w:fill="FFFFFF"/>
        </w:rPr>
        <w:t>to</w:t>
      </w:r>
      <w:r w:rsidR="7723C78A" w:rsidRPr="008C0A7C">
        <w:rPr>
          <w:rFonts w:ascii="Arial" w:hAnsi="Arial" w:cs="Arial"/>
          <w:color w:val="000000" w:themeColor="text1"/>
          <w:shd w:val="clear" w:color="auto" w:fill="FFFFFF"/>
        </w:rPr>
        <w:t xml:space="preserve"> </w:t>
      </w:r>
      <w:r w:rsidR="312673FD" w:rsidRPr="008C0A7C">
        <w:rPr>
          <w:rFonts w:ascii="Arial" w:hAnsi="Arial" w:cs="Arial"/>
          <w:color w:val="000000" w:themeColor="text1"/>
          <w:shd w:val="clear" w:color="auto" w:fill="FFFFFF"/>
        </w:rPr>
        <w:t>five-and-half-</w:t>
      </w:r>
      <w:r w:rsidR="7723C78A" w:rsidRPr="008C0A7C">
        <w:rPr>
          <w:rFonts w:ascii="Arial" w:hAnsi="Arial" w:cs="Arial"/>
          <w:color w:val="000000" w:themeColor="text1"/>
          <w:shd w:val="clear" w:color="auto" w:fill="FFFFFF"/>
        </w:rPr>
        <w:t>year</w:t>
      </w:r>
      <w:r w:rsidR="1F78C791" w:rsidRPr="008C0A7C">
        <w:rPr>
          <w:rFonts w:ascii="Arial" w:hAnsi="Arial" w:cs="Arial"/>
          <w:color w:val="000000" w:themeColor="text1"/>
          <w:shd w:val="clear" w:color="auto" w:fill="FFFFFF"/>
        </w:rPr>
        <w:t>-</w:t>
      </w:r>
      <w:r w:rsidR="7723C78A" w:rsidRPr="008C0A7C">
        <w:rPr>
          <w:rFonts w:ascii="Arial" w:hAnsi="Arial" w:cs="Arial"/>
          <w:color w:val="000000" w:themeColor="text1"/>
          <w:shd w:val="clear" w:color="auto" w:fill="FFFFFF"/>
        </w:rPr>
        <w:t>old children can do</w:t>
      </w:r>
      <w:r w:rsidR="32FDCB48" w:rsidRPr="008C0A7C">
        <w:rPr>
          <w:rFonts w:ascii="Arial" w:hAnsi="Arial" w:cs="Arial"/>
          <w:color w:val="000000" w:themeColor="text1"/>
          <w:shd w:val="clear" w:color="auto" w:fill="FFFFFF"/>
        </w:rPr>
        <w:t xml:space="preserve">. </w:t>
      </w:r>
      <w:r w:rsidR="42659FFF" w:rsidRPr="008C0A7C">
        <w:rPr>
          <w:rFonts w:ascii="Arial" w:hAnsi="Arial" w:cs="Arial"/>
          <w:color w:val="000000" w:themeColor="text1"/>
          <w:shd w:val="clear" w:color="auto" w:fill="FFFFFF"/>
        </w:rPr>
        <w:t xml:space="preserve">For example, in the 2008 </w:t>
      </w:r>
      <w:r w:rsidR="1D09FD15" w:rsidRPr="008C0A7C">
        <w:rPr>
          <w:rFonts w:ascii="Arial" w:hAnsi="Arial" w:cs="Arial"/>
          <w:color w:val="000000" w:themeColor="text1"/>
          <w:shd w:val="clear" w:color="auto" w:fill="FFFFFF"/>
        </w:rPr>
        <w:t>publication</w:t>
      </w:r>
      <w:r w:rsidR="42659FFF" w:rsidRPr="008C0A7C">
        <w:rPr>
          <w:rFonts w:ascii="Arial" w:hAnsi="Arial" w:cs="Arial"/>
          <w:color w:val="000000" w:themeColor="text1"/>
          <w:shd w:val="clear" w:color="auto" w:fill="FFFFFF"/>
        </w:rPr>
        <w:t xml:space="preserve"> of the </w:t>
      </w:r>
      <w:r w:rsidR="42659FFF" w:rsidRPr="0957BB2B">
        <w:rPr>
          <w:rFonts w:ascii="Arial" w:hAnsi="Arial" w:cs="Arial"/>
          <w:i/>
          <w:iCs/>
          <w:color w:val="000000" w:themeColor="text1"/>
          <w:shd w:val="clear" w:color="auto" w:fill="FFFFFF"/>
        </w:rPr>
        <w:lastRenderedPageBreak/>
        <w:t>Preschool Learning Foundations</w:t>
      </w:r>
      <w:r w:rsidR="0AFC613B">
        <w:rPr>
          <w:rFonts w:ascii="Arial" w:hAnsi="Arial" w:cs="Arial"/>
          <w:color w:val="000000" w:themeColor="text1"/>
          <w:shd w:val="clear" w:color="auto" w:fill="FFFFFF"/>
        </w:rPr>
        <w:t>,</w:t>
      </w:r>
      <w:r w:rsidR="42659FFF" w:rsidRPr="008C0A7C">
        <w:rPr>
          <w:rFonts w:ascii="Arial" w:hAnsi="Arial" w:cs="Arial"/>
          <w:color w:val="000000" w:themeColor="text1"/>
          <w:shd w:val="clear" w:color="auto" w:fill="FFFFFF"/>
        </w:rPr>
        <w:t xml:space="preserve"> the Later Foundation</w:t>
      </w:r>
      <w:r w:rsidR="1F087C24" w:rsidRPr="008C0A7C">
        <w:rPr>
          <w:rFonts w:ascii="Arial" w:hAnsi="Arial" w:cs="Arial"/>
          <w:color w:val="000000" w:themeColor="text1"/>
          <w:shd w:val="clear" w:color="auto" w:fill="FFFFFF"/>
        </w:rPr>
        <w:t xml:space="preserve"> (year before kindergarten)</w:t>
      </w:r>
      <w:r w:rsidR="42659FFF" w:rsidRPr="008C0A7C">
        <w:rPr>
          <w:rFonts w:ascii="Arial" w:hAnsi="Arial" w:cs="Arial"/>
          <w:color w:val="000000" w:themeColor="text1"/>
          <w:shd w:val="clear" w:color="auto" w:fill="FFFFFF"/>
        </w:rPr>
        <w:t xml:space="preserve"> included reciting numbers in order from 1</w:t>
      </w:r>
      <w:r w:rsidR="4C77E638" w:rsidRPr="008C0A7C">
        <w:rPr>
          <w:rFonts w:ascii="Arial" w:hAnsi="Arial" w:cs="Arial"/>
          <w:color w:val="000000" w:themeColor="text1"/>
          <w:shd w:val="clear" w:color="auto" w:fill="FFFFFF"/>
        </w:rPr>
        <w:t xml:space="preserve"> to </w:t>
      </w:r>
      <w:r w:rsidR="42659FFF" w:rsidRPr="008C0A7C">
        <w:rPr>
          <w:rFonts w:ascii="Arial" w:hAnsi="Arial" w:cs="Arial"/>
          <w:color w:val="000000" w:themeColor="text1"/>
          <w:shd w:val="clear" w:color="auto" w:fill="FFFFFF"/>
        </w:rPr>
        <w:t xml:space="preserve">20. The </w:t>
      </w:r>
      <w:r w:rsidR="77500621" w:rsidRPr="0957BB2B">
        <w:rPr>
          <w:rFonts w:ascii="Arial" w:hAnsi="Arial" w:cs="Arial"/>
          <w:i/>
          <w:iCs/>
          <w:color w:val="000000" w:themeColor="text1"/>
          <w:shd w:val="clear" w:color="auto" w:fill="FFFFFF"/>
        </w:rPr>
        <w:t>K</w:t>
      </w:r>
      <w:r w:rsidR="42659FFF" w:rsidRPr="0957BB2B">
        <w:rPr>
          <w:rFonts w:ascii="Arial" w:hAnsi="Arial" w:cs="Arial"/>
          <w:i/>
          <w:iCs/>
          <w:color w:val="000000" w:themeColor="text1"/>
          <w:shd w:val="clear" w:color="auto" w:fill="FFFFFF"/>
        </w:rPr>
        <w:t>indergarten</w:t>
      </w:r>
      <w:r w:rsidR="1FFDF1AA" w:rsidRPr="0957BB2B">
        <w:rPr>
          <w:rFonts w:ascii="Arial" w:hAnsi="Arial" w:cs="Arial"/>
          <w:i/>
          <w:iCs/>
          <w:color w:val="000000" w:themeColor="text1"/>
          <w:shd w:val="clear" w:color="auto" w:fill="FFFFFF"/>
        </w:rPr>
        <w:t xml:space="preserve"> CCSS</w:t>
      </w:r>
      <w:r w:rsidR="42659FFF" w:rsidRPr="0957BB2B">
        <w:rPr>
          <w:rFonts w:ascii="Arial" w:hAnsi="Arial" w:cs="Arial"/>
          <w:i/>
          <w:iCs/>
          <w:color w:val="000000" w:themeColor="text1"/>
          <w:shd w:val="clear" w:color="auto" w:fill="FFFFFF"/>
        </w:rPr>
        <w:t xml:space="preserve"> </w:t>
      </w:r>
      <w:r w:rsidR="42659FFF" w:rsidRPr="008C0A7C">
        <w:rPr>
          <w:rFonts w:ascii="Arial" w:hAnsi="Arial" w:cs="Arial"/>
          <w:color w:val="000000" w:themeColor="text1"/>
          <w:shd w:val="clear" w:color="auto" w:fill="FFFFFF"/>
        </w:rPr>
        <w:t>standard in th</w:t>
      </w:r>
      <w:r w:rsidR="7723C78A" w:rsidRPr="008C0A7C">
        <w:rPr>
          <w:rFonts w:ascii="Arial" w:hAnsi="Arial" w:cs="Arial"/>
          <w:color w:val="000000" w:themeColor="text1"/>
          <w:shd w:val="clear" w:color="auto" w:fill="FFFFFF"/>
        </w:rPr>
        <w:t>is</w:t>
      </w:r>
      <w:r w:rsidR="42659FFF" w:rsidRPr="008C0A7C">
        <w:rPr>
          <w:rFonts w:ascii="Arial" w:hAnsi="Arial" w:cs="Arial"/>
          <w:color w:val="000000" w:themeColor="text1"/>
          <w:shd w:val="clear" w:color="auto" w:fill="FFFFFF"/>
        </w:rPr>
        <w:t xml:space="preserve"> area, however, includes reciting numbers to 100</w:t>
      </w:r>
      <w:r w:rsidR="7723C78A" w:rsidRPr="008C0A7C">
        <w:rPr>
          <w:rFonts w:ascii="Arial" w:hAnsi="Arial" w:cs="Arial"/>
          <w:color w:val="000000" w:themeColor="text1"/>
          <w:shd w:val="clear" w:color="auto" w:fill="FFFFFF"/>
        </w:rPr>
        <w:t xml:space="preserve">, which </w:t>
      </w:r>
      <w:r w:rsidR="0DD689AC" w:rsidRPr="008C0A7C">
        <w:rPr>
          <w:rFonts w:ascii="Arial" w:hAnsi="Arial" w:cs="Arial"/>
          <w:color w:val="000000" w:themeColor="text1"/>
          <w:shd w:val="clear" w:color="auto" w:fill="FFFFFF"/>
        </w:rPr>
        <w:t xml:space="preserve">represents a </w:t>
      </w:r>
      <w:r w:rsidR="1EFE445E" w:rsidRPr="008C0A7C">
        <w:rPr>
          <w:rFonts w:ascii="Arial" w:hAnsi="Arial" w:cs="Arial"/>
          <w:color w:val="000000" w:themeColor="text1"/>
          <w:shd w:val="clear" w:color="auto" w:fill="FFFFFF"/>
        </w:rPr>
        <w:t xml:space="preserve">large </w:t>
      </w:r>
      <w:r w:rsidR="7723C78A" w:rsidRPr="008C0A7C">
        <w:rPr>
          <w:rFonts w:ascii="Arial" w:hAnsi="Arial" w:cs="Arial"/>
          <w:color w:val="000000" w:themeColor="text1"/>
          <w:shd w:val="clear" w:color="auto" w:fill="FFFFFF"/>
        </w:rPr>
        <w:t>j</w:t>
      </w:r>
      <w:r w:rsidR="136098C0" w:rsidRPr="008C0A7C">
        <w:rPr>
          <w:rFonts w:ascii="Arial" w:hAnsi="Arial" w:cs="Arial"/>
          <w:color w:val="000000" w:themeColor="text1"/>
          <w:shd w:val="clear" w:color="auto" w:fill="FFFFFF"/>
        </w:rPr>
        <w:t>ump</w:t>
      </w:r>
      <w:r w:rsidR="7723C78A" w:rsidRPr="008C0A7C">
        <w:rPr>
          <w:rFonts w:ascii="Arial" w:hAnsi="Arial" w:cs="Arial"/>
          <w:color w:val="000000" w:themeColor="text1"/>
          <w:shd w:val="clear" w:color="auto" w:fill="FFFFFF"/>
        </w:rPr>
        <w:t xml:space="preserve">. </w:t>
      </w:r>
      <w:r w:rsidR="1B3BB5A6" w:rsidRPr="008C0A7C">
        <w:rPr>
          <w:rFonts w:ascii="Arial" w:hAnsi="Arial" w:cs="Arial"/>
          <w:color w:val="000000" w:themeColor="text1"/>
          <w:shd w:val="clear" w:color="auto" w:fill="FFFFFF"/>
        </w:rPr>
        <w:t>Thus</w:t>
      </w:r>
      <w:r w:rsidR="7723C78A" w:rsidRPr="008C0A7C">
        <w:rPr>
          <w:rFonts w:ascii="Arial" w:hAnsi="Arial" w:cs="Arial"/>
          <w:color w:val="000000" w:themeColor="text1"/>
          <w:shd w:val="clear" w:color="auto" w:fill="FFFFFF"/>
        </w:rPr>
        <w:t>,</w:t>
      </w:r>
      <w:r w:rsidR="42659FFF" w:rsidRPr="008C0A7C">
        <w:rPr>
          <w:rFonts w:ascii="Arial" w:hAnsi="Arial" w:cs="Arial"/>
          <w:color w:val="000000" w:themeColor="text1"/>
          <w:shd w:val="clear" w:color="auto" w:fill="FFFFFF"/>
        </w:rPr>
        <w:t xml:space="preserve"> the </w:t>
      </w:r>
      <w:r w:rsidR="17754B34" w:rsidRPr="008C0A7C">
        <w:rPr>
          <w:rFonts w:ascii="Arial" w:hAnsi="Arial" w:cs="Arial"/>
          <w:color w:val="000000" w:themeColor="text1"/>
          <w:shd w:val="clear" w:color="auto" w:fill="FFFFFF"/>
        </w:rPr>
        <w:t xml:space="preserve">updated </w:t>
      </w:r>
      <w:r w:rsidR="42659FFF" w:rsidRPr="0957BB2B">
        <w:rPr>
          <w:rFonts w:ascii="Arial" w:hAnsi="Arial" w:cs="Arial"/>
          <w:i/>
          <w:iCs/>
          <w:color w:val="000000" w:themeColor="text1"/>
          <w:shd w:val="clear" w:color="auto" w:fill="FFFFFF"/>
        </w:rPr>
        <w:t>PTKLF</w:t>
      </w:r>
      <w:r w:rsidR="42659FFF" w:rsidRPr="008C0A7C">
        <w:rPr>
          <w:rFonts w:ascii="Arial" w:hAnsi="Arial" w:cs="Arial"/>
          <w:color w:val="000000" w:themeColor="text1"/>
          <w:shd w:val="clear" w:color="auto" w:fill="FFFFFF"/>
        </w:rPr>
        <w:t xml:space="preserve"> </w:t>
      </w:r>
      <w:r w:rsidR="7723C78A" w:rsidRPr="008C0A7C">
        <w:rPr>
          <w:rFonts w:ascii="Arial" w:hAnsi="Arial" w:cs="Arial"/>
          <w:color w:val="000000" w:themeColor="text1"/>
          <w:shd w:val="clear" w:color="auto" w:fill="FFFFFF"/>
        </w:rPr>
        <w:t>revised the</w:t>
      </w:r>
      <w:r w:rsidR="42659FFF" w:rsidRPr="008C0A7C">
        <w:rPr>
          <w:rFonts w:ascii="Arial" w:hAnsi="Arial" w:cs="Arial"/>
          <w:color w:val="000000" w:themeColor="text1"/>
          <w:shd w:val="clear" w:color="auto" w:fill="FFFFFF"/>
        </w:rPr>
        <w:t xml:space="preserve"> Later Foundation to reciting numbers in order from 1</w:t>
      </w:r>
      <w:r w:rsidR="46055108" w:rsidRPr="008C0A7C">
        <w:rPr>
          <w:rFonts w:ascii="Arial" w:hAnsi="Arial" w:cs="Arial"/>
          <w:color w:val="000000" w:themeColor="text1"/>
          <w:shd w:val="clear" w:color="auto" w:fill="FFFFFF"/>
        </w:rPr>
        <w:t xml:space="preserve"> to </w:t>
      </w:r>
      <w:r w:rsidR="42659FFF" w:rsidRPr="56200606">
        <w:rPr>
          <w:rFonts w:ascii="Arial" w:hAnsi="Arial" w:cs="Arial"/>
          <w:color w:val="000000" w:themeColor="text1"/>
          <w:shd w:val="clear" w:color="auto" w:fill="FFFFFF"/>
        </w:rPr>
        <w:t>30</w:t>
      </w:r>
      <w:r w:rsidR="42659FFF" w:rsidRPr="008C0A7C">
        <w:rPr>
          <w:rFonts w:ascii="Arial" w:hAnsi="Arial" w:cs="Arial"/>
          <w:color w:val="000000" w:themeColor="text1"/>
          <w:shd w:val="clear" w:color="auto" w:fill="FFFFFF"/>
        </w:rPr>
        <w:t xml:space="preserve">, acknowledging that young children may still </w:t>
      </w:r>
      <w:r w:rsidR="721DAE76" w:rsidRPr="008C0A7C">
        <w:rPr>
          <w:rFonts w:ascii="Arial" w:hAnsi="Arial" w:cs="Arial"/>
          <w:color w:val="000000" w:themeColor="text1"/>
          <w:shd w:val="clear" w:color="auto" w:fill="FFFFFF"/>
        </w:rPr>
        <w:t>mak</w:t>
      </w:r>
      <w:r w:rsidR="42659FFF" w:rsidRPr="008C0A7C">
        <w:rPr>
          <w:rFonts w:ascii="Arial" w:hAnsi="Arial" w:cs="Arial"/>
          <w:color w:val="000000" w:themeColor="text1"/>
          <w:shd w:val="clear" w:color="auto" w:fill="FFFFFF"/>
        </w:rPr>
        <w:t>e</w:t>
      </w:r>
      <w:r w:rsidR="721DAE76" w:rsidRPr="008C0A7C">
        <w:rPr>
          <w:rFonts w:ascii="Arial" w:hAnsi="Arial" w:cs="Arial"/>
          <w:color w:val="000000" w:themeColor="text1"/>
          <w:shd w:val="clear" w:color="auto" w:fill="FFFFFF"/>
        </w:rPr>
        <w:t xml:space="preserve"> some</w:t>
      </w:r>
      <w:r w:rsidR="42659FFF" w:rsidRPr="008C0A7C">
        <w:rPr>
          <w:rFonts w:ascii="Arial" w:hAnsi="Arial" w:cs="Arial"/>
          <w:color w:val="000000" w:themeColor="text1"/>
          <w:shd w:val="clear" w:color="auto" w:fill="FFFFFF"/>
        </w:rPr>
        <w:t xml:space="preserve"> errors in the teen numbers, but are developmentally ready to count above 20 as </w:t>
      </w:r>
      <w:r w:rsidR="7723C78A" w:rsidRPr="008C0A7C">
        <w:rPr>
          <w:rFonts w:ascii="Arial" w:hAnsi="Arial" w:cs="Arial"/>
          <w:color w:val="000000" w:themeColor="text1"/>
          <w:shd w:val="clear" w:color="auto" w:fill="FFFFFF"/>
        </w:rPr>
        <w:t>they</w:t>
      </w:r>
      <w:r w:rsidR="42659FFF" w:rsidRPr="008C0A7C">
        <w:rPr>
          <w:rFonts w:ascii="Arial" w:hAnsi="Arial" w:cs="Arial"/>
          <w:color w:val="000000" w:themeColor="text1"/>
          <w:shd w:val="clear" w:color="auto" w:fill="FFFFFF"/>
        </w:rPr>
        <w:t xml:space="preserve"> begin to identify patterns in counting</w:t>
      </w:r>
      <w:r w:rsidR="7091249A" w:rsidRPr="008C0A7C">
        <w:rPr>
          <w:rFonts w:ascii="Arial" w:hAnsi="Arial" w:cs="Arial"/>
          <w:color w:val="000000" w:themeColor="text1"/>
          <w:shd w:val="clear" w:color="auto" w:fill="FFFFFF"/>
        </w:rPr>
        <w:t xml:space="preserve"> (e.g., </w:t>
      </w:r>
      <w:r w:rsidR="0CD1DA4F" w:rsidRPr="008C0A7C">
        <w:rPr>
          <w:rFonts w:ascii="Arial" w:hAnsi="Arial" w:cs="Arial"/>
          <w:color w:val="000000" w:themeColor="text1"/>
          <w:shd w:val="clear" w:color="auto" w:fill="FFFFFF"/>
        </w:rPr>
        <w:t>as</w:t>
      </w:r>
      <w:r w:rsidR="42659FFF" w:rsidRPr="008C0A7C">
        <w:rPr>
          <w:rFonts w:ascii="Arial" w:hAnsi="Arial" w:cs="Arial"/>
          <w:color w:val="000000" w:themeColor="text1"/>
          <w:shd w:val="clear" w:color="auto" w:fill="FFFFFF"/>
        </w:rPr>
        <w:t xml:space="preserve"> 20</w:t>
      </w:r>
      <w:r w:rsidR="24907BB6" w:rsidRPr="008C0A7C">
        <w:rPr>
          <w:rFonts w:ascii="Arial" w:hAnsi="Arial" w:cs="Arial"/>
          <w:color w:val="000000" w:themeColor="text1"/>
          <w:shd w:val="clear" w:color="auto" w:fill="FFFFFF"/>
        </w:rPr>
        <w:t>–</w:t>
      </w:r>
      <w:r w:rsidR="42659FFF" w:rsidRPr="008C0A7C">
        <w:rPr>
          <w:rFonts w:ascii="Arial" w:hAnsi="Arial" w:cs="Arial"/>
          <w:color w:val="000000" w:themeColor="text1"/>
          <w:shd w:val="clear" w:color="auto" w:fill="FFFFFF"/>
        </w:rPr>
        <w:t>30</w:t>
      </w:r>
      <w:r w:rsidR="7723C78A" w:rsidRPr="008C0A7C">
        <w:rPr>
          <w:rFonts w:ascii="Arial" w:hAnsi="Arial" w:cs="Arial"/>
          <w:color w:val="000000" w:themeColor="text1"/>
          <w:shd w:val="clear" w:color="auto" w:fill="FFFFFF"/>
        </w:rPr>
        <w:t xml:space="preserve"> </w:t>
      </w:r>
      <w:r w:rsidR="303AAA27" w:rsidRPr="008C0A7C">
        <w:rPr>
          <w:rFonts w:ascii="Arial" w:hAnsi="Arial" w:cs="Arial"/>
          <w:color w:val="000000" w:themeColor="text1"/>
          <w:shd w:val="clear" w:color="auto" w:fill="FFFFFF"/>
        </w:rPr>
        <w:t>[</w:t>
      </w:r>
      <w:r w:rsidR="7723C78A" w:rsidRPr="008C0A7C">
        <w:rPr>
          <w:rFonts w:ascii="Arial" w:hAnsi="Arial" w:cs="Arial"/>
          <w:color w:val="000000" w:themeColor="text1"/>
          <w:shd w:val="clear" w:color="auto" w:fill="FFFFFF"/>
        </w:rPr>
        <w:t>and beyond</w:t>
      </w:r>
      <w:r w:rsidR="2B6CBDBA" w:rsidRPr="008C0A7C">
        <w:rPr>
          <w:rFonts w:ascii="Arial" w:hAnsi="Arial" w:cs="Arial"/>
          <w:color w:val="000000" w:themeColor="text1"/>
          <w:shd w:val="clear" w:color="auto" w:fill="FFFFFF"/>
        </w:rPr>
        <w:t>]</w:t>
      </w:r>
      <w:r w:rsidR="42659FFF" w:rsidRPr="008C0A7C">
        <w:rPr>
          <w:rFonts w:ascii="Arial" w:hAnsi="Arial" w:cs="Arial"/>
          <w:color w:val="000000" w:themeColor="text1"/>
          <w:shd w:val="clear" w:color="auto" w:fill="FFFFFF"/>
        </w:rPr>
        <w:t xml:space="preserve"> repeats the </w:t>
      </w:r>
      <w:r w:rsidR="7723C78A" w:rsidRPr="008C0A7C">
        <w:rPr>
          <w:rFonts w:ascii="Arial" w:hAnsi="Arial" w:cs="Arial"/>
          <w:color w:val="000000" w:themeColor="text1"/>
          <w:shd w:val="clear" w:color="auto" w:fill="FFFFFF"/>
        </w:rPr>
        <w:t>1</w:t>
      </w:r>
      <w:r w:rsidR="5B6FC2CA" w:rsidRPr="56200606">
        <w:rPr>
          <w:rFonts w:ascii="Arial" w:hAnsi="Arial" w:cs="Arial"/>
          <w:color w:val="000000" w:themeColor="text1"/>
        </w:rPr>
        <w:t>–</w:t>
      </w:r>
      <w:r w:rsidR="7723C78A" w:rsidRPr="008C0A7C">
        <w:rPr>
          <w:rFonts w:ascii="Arial" w:hAnsi="Arial" w:cs="Arial"/>
          <w:color w:val="000000" w:themeColor="text1"/>
          <w:shd w:val="clear" w:color="auto" w:fill="FFFFFF"/>
        </w:rPr>
        <w:t>9</w:t>
      </w:r>
      <w:r w:rsidR="0AFC613B">
        <w:rPr>
          <w:rFonts w:ascii="Arial" w:hAnsi="Arial" w:cs="Arial"/>
          <w:color w:val="000000" w:themeColor="text1"/>
          <w:shd w:val="clear" w:color="auto" w:fill="FFFFFF"/>
        </w:rPr>
        <w:t xml:space="preserve"> patterning</w:t>
      </w:r>
      <w:r w:rsidR="7723C78A" w:rsidRPr="008C0A7C">
        <w:rPr>
          <w:rFonts w:ascii="Arial" w:hAnsi="Arial" w:cs="Arial"/>
          <w:color w:val="000000" w:themeColor="text1"/>
          <w:shd w:val="clear" w:color="auto" w:fill="FFFFFF"/>
        </w:rPr>
        <w:t xml:space="preserve"> sequence</w:t>
      </w:r>
      <w:r w:rsidR="2968BD49" w:rsidRPr="008C0A7C">
        <w:rPr>
          <w:rFonts w:ascii="Arial" w:hAnsi="Arial" w:cs="Arial"/>
          <w:color w:val="000000" w:themeColor="text1"/>
          <w:shd w:val="clear" w:color="auto" w:fill="FFFFFF"/>
        </w:rPr>
        <w:t>)</w:t>
      </w:r>
      <w:r w:rsidR="6CC9086F">
        <w:rPr>
          <w:rFonts w:ascii="Arial" w:hAnsi="Arial" w:cs="Arial"/>
          <w:color w:val="000000" w:themeColor="text1"/>
          <w:shd w:val="clear" w:color="auto" w:fill="FFFFFF"/>
        </w:rPr>
        <w:t>.</w:t>
      </w:r>
    </w:p>
    <w:p w14:paraId="2507633F" w14:textId="36F46D77" w:rsidR="00C95631" w:rsidRPr="00877621" w:rsidRDefault="7723C78A" w:rsidP="0957BB2B">
      <w:pPr>
        <w:spacing w:after="240"/>
        <w:rPr>
          <w:rFonts w:ascii="Arial" w:hAnsi="Arial" w:cs="Arial"/>
          <w:b/>
          <w:bCs/>
          <w:i/>
          <w:iCs/>
          <w:color w:val="000000" w:themeColor="text1"/>
          <w:shd w:val="clear" w:color="auto" w:fill="FFFFFF"/>
        </w:rPr>
      </w:pPr>
      <w:r w:rsidRPr="00877621">
        <w:rPr>
          <w:rFonts w:ascii="Arial" w:hAnsi="Arial" w:cs="Arial"/>
          <w:b/>
          <w:bCs/>
          <w:color w:val="000000" w:themeColor="text1"/>
          <w:shd w:val="clear" w:color="auto" w:fill="FFFFFF"/>
        </w:rPr>
        <w:t xml:space="preserve">Table </w:t>
      </w:r>
      <w:r w:rsidR="575452A9" w:rsidRPr="00877621">
        <w:rPr>
          <w:rFonts w:ascii="Arial" w:hAnsi="Arial" w:cs="Arial"/>
          <w:b/>
          <w:bCs/>
          <w:color w:val="000000" w:themeColor="text1"/>
          <w:shd w:val="clear" w:color="auto" w:fill="FFFFFF"/>
        </w:rPr>
        <w:t>2</w:t>
      </w:r>
      <w:r w:rsidRPr="00877621">
        <w:rPr>
          <w:rFonts w:ascii="Arial" w:hAnsi="Arial" w:cs="Arial"/>
          <w:b/>
          <w:bCs/>
          <w:color w:val="000000" w:themeColor="text1"/>
          <w:shd w:val="clear" w:color="auto" w:fill="FFFFFF"/>
        </w:rPr>
        <w:t xml:space="preserve">. Examples of Alignment </w:t>
      </w:r>
      <w:r w:rsidR="11510C1B" w:rsidRPr="00877621">
        <w:rPr>
          <w:rFonts w:ascii="Arial" w:hAnsi="Arial" w:cs="Arial"/>
          <w:b/>
          <w:bCs/>
          <w:color w:val="000000" w:themeColor="text1"/>
          <w:shd w:val="clear" w:color="auto" w:fill="FFFFFF"/>
        </w:rPr>
        <w:t>A</w:t>
      </w:r>
      <w:r w:rsidRPr="00877621">
        <w:rPr>
          <w:rFonts w:ascii="Arial" w:hAnsi="Arial" w:cs="Arial"/>
          <w:b/>
          <w:bCs/>
          <w:color w:val="000000" w:themeColor="text1"/>
          <w:shd w:val="clear" w:color="auto" w:fill="FFFFFF"/>
        </w:rPr>
        <w:t xml:space="preserve">cross the </w:t>
      </w:r>
      <w:r w:rsidRPr="0957BB2B">
        <w:rPr>
          <w:rFonts w:ascii="Arial" w:hAnsi="Arial" w:cs="Arial"/>
          <w:b/>
          <w:bCs/>
          <w:i/>
          <w:iCs/>
          <w:color w:val="000000" w:themeColor="text1"/>
          <w:shd w:val="clear" w:color="auto" w:fill="FFFFFF"/>
        </w:rPr>
        <w:t>P</w:t>
      </w:r>
      <w:r w:rsidR="1E852A58" w:rsidRPr="0957BB2B">
        <w:rPr>
          <w:rFonts w:ascii="Arial" w:hAnsi="Arial" w:cs="Arial"/>
          <w:b/>
          <w:bCs/>
          <w:i/>
          <w:iCs/>
          <w:color w:val="000000" w:themeColor="text1"/>
          <w:shd w:val="clear" w:color="auto" w:fill="FFFFFF"/>
        </w:rPr>
        <w:t>reschool</w:t>
      </w:r>
      <w:r w:rsidR="56AE7C70" w:rsidRPr="0957BB2B">
        <w:rPr>
          <w:rFonts w:ascii="Arial" w:hAnsi="Arial" w:cs="Arial"/>
          <w:b/>
          <w:bCs/>
          <w:i/>
          <w:iCs/>
          <w:color w:val="000000" w:themeColor="text1"/>
          <w:shd w:val="clear" w:color="auto" w:fill="FFFFFF"/>
        </w:rPr>
        <w:t>/</w:t>
      </w:r>
      <w:r w:rsidR="1E852A58" w:rsidRPr="0957BB2B">
        <w:rPr>
          <w:rFonts w:ascii="Arial" w:hAnsi="Arial" w:cs="Arial"/>
          <w:b/>
          <w:bCs/>
          <w:i/>
          <w:iCs/>
          <w:color w:val="000000" w:themeColor="text1"/>
          <w:shd w:val="clear" w:color="auto" w:fill="FFFFFF"/>
        </w:rPr>
        <w:t>TK Learning Foundations</w:t>
      </w:r>
      <w:r w:rsidR="530413EE" w:rsidRPr="0957BB2B">
        <w:rPr>
          <w:rFonts w:ascii="Arial" w:hAnsi="Arial" w:cs="Arial"/>
          <w:b/>
          <w:bCs/>
          <w:i/>
          <w:iCs/>
          <w:color w:val="000000" w:themeColor="text1"/>
          <w:shd w:val="clear" w:color="auto" w:fill="FFFFFF"/>
        </w:rPr>
        <w:t xml:space="preserve"> (PTKLF)</w:t>
      </w:r>
      <w:r w:rsidRPr="00877621">
        <w:rPr>
          <w:rFonts w:ascii="Arial" w:hAnsi="Arial" w:cs="Arial"/>
          <w:b/>
          <w:bCs/>
          <w:color w:val="000000" w:themeColor="text1"/>
          <w:shd w:val="clear" w:color="auto" w:fill="FFFFFF"/>
        </w:rPr>
        <w:t xml:space="preserve"> and the </w:t>
      </w:r>
      <w:r w:rsidRPr="0957BB2B">
        <w:rPr>
          <w:rFonts w:ascii="Arial" w:hAnsi="Arial" w:cs="Arial"/>
          <w:b/>
          <w:bCs/>
          <w:i/>
          <w:iCs/>
          <w:color w:val="000000" w:themeColor="text1"/>
          <w:shd w:val="clear" w:color="auto" w:fill="FFFFFF"/>
        </w:rPr>
        <w:t xml:space="preserve">Kindergarten </w:t>
      </w:r>
      <w:r w:rsidR="515739E0" w:rsidRPr="0957BB2B">
        <w:rPr>
          <w:rFonts w:ascii="Arial" w:hAnsi="Arial" w:cs="Arial"/>
          <w:b/>
          <w:bCs/>
          <w:i/>
          <w:iCs/>
          <w:color w:val="000000" w:themeColor="text1"/>
          <w:shd w:val="clear" w:color="auto" w:fill="FFFFFF"/>
        </w:rPr>
        <w:t>C</w:t>
      </w:r>
      <w:r w:rsidR="7356FCDC" w:rsidRPr="0957BB2B">
        <w:rPr>
          <w:rFonts w:ascii="Arial" w:hAnsi="Arial" w:cs="Arial"/>
          <w:b/>
          <w:bCs/>
          <w:i/>
          <w:iCs/>
          <w:color w:val="000000" w:themeColor="text1"/>
          <w:shd w:val="clear" w:color="auto" w:fill="FFFFFF"/>
        </w:rPr>
        <w:t>ommon Core State Standards</w:t>
      </w:r>
      <w:r w:rsidRPr="0957BB2B">
        <w:rPr>
          <w:rFonts w:ascii="Arial" w:hAnsi="Arial" w:cs="Arial"/>
          <w:b/>
          <w:bCs/>
          <w:i/>
          <w:iCs/>
          <w:color w:val="000000" w:themeColor="text1"/>
          <w:shd w:val="clear" w:color="auto" w:fill="FFFFFF"/>
        </w:rPr>
        <w:t xml:space="preserve"> </w:t>
      </w:r>
      <w:r w:rsidR="4825D5EF" w:rsidRPr="22B98EF7">
        <w:rPr>
          <w:rFonts w:ascii="Arial" w:hAnsi="Arial" w:cs="Arial"/>
          <w:b/>
          <w:bCs/>
          <w:color w:val="000000" w:themeColor="text1"/>
          <w:shd w:val="clear" w:color="auto" w:fill="FFFFFF"/>
        </w:rPr>
        <w:t>in Mathematics</w:t>
      </w:r>
    </w:p>
    <w:tbl>
      <w:tblPr>
        <w:tblStyle w:val="TableGrid"/>
        <w:tblW w:w="9355" w:type="dxa"/>
        <w:tblLook w:val="04A0" w:firstRow="1" w:lastRow="0" w:firstColumn="1" w:lastColumn="0" w:noHBand="0" w:noVBand="1"/>
        <w:tblCaption w:val="Examples of Alignment Across the PTKLF and the Kindergarten Common Core State Standards in Mathematics"/>
        <w:tblDescription w:val="The table includes examples of alignment between the Early and Later foundations of the PTKLF and the Kindergarten Common Core State Standards in the Mathematics domain."/>
      </w:tblPr>
      <w:tblGrid>
        <w:gridCol w:w="3055"/>
        <w:gridCol w:w="3150"/>
        <w:gridCol w:w="3150"/>
      </w:tblGrid>
      <w:tr w:rsidR="002E2D8F" w:rsidRPr="008C0A7C" w14:paraId="3EF4698A" w14:textId="77777777" w:rsidTr="6E5DDAA5">
        <w:trPr>
          <w:cantSplit/>
          <w:tblHeader/>
        </w:trPr>
        <w:tc>
          <w:tcPr>
            <w:tcW w:w="3055" w:type="dxa"/>
          </w:tcPr>
          <w:p w14:paraId="26A2FA49" w14:textId="77777777" w:rsidR="002E2D8F" w:rsidRPr="0099022C" w:rsidRDefault="052156B3" w:rsidP="00E71F3E">
            <w:pPr>
              <w:rPr>
                <w:rFonts w:ascii="Arial" w:hAnsi="Arial" w:cs="Arial"/>
                <w:b/>
                <w:bCs/>
                <w:color w:val="000000"/>
              </w:rPr>
            </w:pPr>
            <w:r w:rsidRPr="537DABBB">
              <w:rPr>
                <w:rFonts w:ascii="Arial" w:eastAsia="Times New Roman" w:hAnsi="Arial" w:cs="Arial"/>
                <w:b/>
                <w:bCs/>
                <w:color w:val="000000" w:themeColor="text1"/>
              </w:rPr>
              <w:t>E</w:t>
            </w:r>
            <w:r w:rsidRPr="537DABBB">
              <w:rPr>
                <w:rFonts w:ascii="Arial" w:hAnsi="Arial" w:cs="Arial"/>
                <w:b/>
                <w:bCs/>
                <w:color w:val="000000" w:themeColor="text1"/>
              </w:rPr>
              <w:t xml:space="preserve">arly Foundation in </w:t>
            </w:r>
            <w:r w:rsidRPr="537DABBB">
              <w:rPr>
                <w:rFonts w:ascii="Arial" w:hAnsi="Arial" w:cs="Arial"/>
                <w:b/>
                <w:bCs/>
                <w:i/>
                <w:iCs/>
                <w:color w:val="000000" w:themeColor="text1"/>
              </w:rPr>
              <w:t>PTKLF</w:t>
            </w:r>
          </w:p>
          <w:p w14:paraId="257844EE" w14:textId="593510CD" w:rsidR="002E2D8F" w:rsidRPr="0099022C" w:rsidRDefault="052156B3" w:rsidP="00E71F3E">
            <w:pPr>
              <w:rPr>
                <w:rFonts w:ascii="Arial" w:eastAsia="Times New Roman" w:hAnsi="Arial" w:cs="Arial"/>
                <w:b/>
                <w:bCs/>
                <w:color w:val="000000"/>
              </w:rPr>
            </w:pPr>
            <w:r w:rsidRPr="537DABBB">
              <w:rPr>
                <w:rFonts w:ascii="Arial" w:hAnsi="Arial" w:cs="Arial"/>
                <w:b/>
                <w:bCs/>
                <w:color w:val="000000" w:themeColor="text1"/>
              </w:rPr>
              <w:t>(Age 3–4 ½)</w:t>
            </w:r>
          </w:p>
        </w:tc>
        <w:tc>
          <w:tcPr>
            <w:tcW w:w="3150" w:type="dxa"/>
          </w:tcPr>
          <w:p w14:paraId="39A0E1B3" w14:textId="77777777" w:rsidR="002E2D8F" w:rsidRPr="0099022C" w:rsidRDefault="052156B3" w:rsidP="00E71F3E">
            <w:pPr>
              <w:rPr>
                <w:rStyle w:val="normaltextrun"/>
                <w:rFonts w:ascii="Arial" w:eastAsia="Times New Roman" w:hAnsi="Arial" w:cs="Arial"/>
                <w:b/>
                <w:bCs/>
                <w:shd w:val="clear" w:color="auto" w:fill="FFFFFF"/>
              </w:rPr>
            </w:pPr>
            <w:r w:rsidRPr="0099022C">
              <w:rPr>
                <w:rStyle w:val="normaltextrun"/>
                <w:rFonts w:ascii="Arial" w:eastAsia="Times New Roman" w:hAnsi="Arial" w:cs="Arial"/>
                <w:b/>
                <w:bCs/>
                <w:color w:val="000000"/>
                <w:shd w:val="clear" w:color="auto" w:fill="FFFFFF"/>
              </w:rPr>
              <w:t>L</w:t>
            </w:r>
            <w:r w:rsidRPr="0099022C">
              <w:rPr>
                <w:rStyle w:val="normaltextrun"/>
                <w:rFonts w:ascii="Arial" w:eastAsia="Times New Roman" w:hAnsi="Arial" w:cs="Arial"/>
                <w:b/>
                <w:bCs/>
                <w:shd w:val="clear" w:color="auto" w:fill="FFFFFF"/>
              </w:rPr>
              <w:t xml:space="preserve">ater Foundation in </w:t>
            </w:r>
            <w:r w:rsidRPr="537DABBB">
              <w:rPr>
                <w:rStyle w:val="normaltextrun"/>
                <w:rFonts w:ascii="Arial" w:eastAsia="Times New Roman" w:hAnsi="Arial" w:cs="Arial"/>
                <w:b/>
                <w:bCs/>
                <w:i/>
                <w:iCs/>
                <w:shd w:val="clear" w:color="auto" w:fill="FFFFFF"/>
              </w:rPr>
              <w:t>PTKLF</w:t>
            </w:r>
          </w:p>
          <w:p w14:paraId="11F9202D" w14:textId="5459584E" w:rsidR="002E2D8F" w:rsidRPr="0099022C" w:rsidRDefault="052156B3" w:rsidP="00E71F3E">
            <w:pPr>
              <w:rPr>
                <w:rStyle w:val="normaltextrun"/>
                <w:rFonts w:ascii="Arial" w:eastAsia="Times New Roman" w:hAnsi="Arial" w:cs="Arial"/>
                <w:b/>
                <w:bCs/>
                <w:color w:val="000000"/>
                <w:shd w:val="clear" w:color="auto" w:fill="FFFFFF"/>
              </w:rPr>
            </w:pPr>
            <w:r w:rsidRPr="0099022C">
              <w:rPr>
                <w:rStyle w:val="normaltextrun"/>
                <w:rFonts w:ascii="Arial" w:eastAsia="Times New Roman" w:hAnsi="Arial" w:cs="Arial"/>
                <w:b/>
                <w:bCs/>
                <w:shd w:val="clear" w:color="auto" w:fill="FFFFFF"/>
              </w:rPr>
              <w:t>(Age 4–5 ½)</w:t>
            </w:r>
          </w:p>
        </w:tc>
        <w:tc>
          <w:tcPr>
            <w:tcW w:w="3150" w:type="dxa"/>
          </w:tcPr>
          <w:p w14:paraId="1D541D4A" w14:textId="3E049101" w:rsidR="002E2D8F" w:rsidRPr="0099022C" w:rsidRDefault="052156B3" w:rsidP="537DABBB">
            <w:pPr>
              <w:rPr>
                <w:rFonts w:ascii="Arial" w:hAnsi="Arial" w:cs="Arial"/>
                <w:b/>
                <w:bCs/>
                <w:i/>
                <w:iCs/>
                <w:color w:val="000000" w:themeColor="text1"/>
                <w:shd w:val="clear" w:color="auto" w:fill="FFFFFF"/>
              </w:rPr>
            </w:pPr>
            <w:r w:rsidRPr="537DABBB">
              <w:rPr>
                <w:rFonts w:ascii="Arial" w:hAnsi="Arial" w:cs="Arial"/>
                <w:b/>
                <w:bCs/>
                <w:i/>
                <w:iCs/>
                <w:color w:val="000000" w:themeColor="text1"/>
                <w:shd w:val="clear" w:color="auto" w:fill="FFFFFF"/>
              </w:rPr>
              <w:t>K</w:t>
            </w:r>
            <w:r w:rsidRPr="537DABBB">
              <w:rPr>
                <w:rFonts w:ascii="Arial" w:hAnsi="Arial" w:cs="Arial"/>
                <w:b/>
                <w:bCs/>
                <w:i/>
                <w:iCs/>
                <w:color w:val="000000" w:themeColor="text1"/>
              </w:rPr>
              <w:t>indergarten Common Core State Standards</w:t>
            </w:r>
          </w:p>
        </w:tc>
      </w:tr>
      <w:tr w:rsidR="00B30DE1" w:rsidRPr="008C0A7C" w14:paraId="71AE1FE6" w14:textId="77777777" w:rsidTr="6E5DDAA5">
        <w:trPr>
          <w:cantSplit/>
        </w:trPr>
        <w:tc>
          <w:tcPr>
            <w:tcW w:w="3055" w:type="dxa"/>
          </w:tcPr>
          <w:p w14:paraId="4A6C8BEE" w14:textId="0B0C6DB6" w:rsidR="00B30DE1" w:rsidRPr="008C0A7C" w:rsidRDefault="73EFBE56" w:rsidP="00E71F3E">
            <w:pPr>
              <w:rPr>
                <w:rFonts w:ascii="Arial" w:hAnsi="Arial" w:cs="Arial"/>
                <w:color w:val="000000" w:themeColor="text1"/>
                <w:shd w:val="clear" w:color="auto" w:fill="FFFFFF"/>
              </w:rPr>
            </w:pPr>
            <w:r w:rsidRPr="6E5DDAA5">
              <w:rPr>
                <w:rFonts w:ascii="Arial" w:eastAsia="Times New Roman" w:hAnsi="Arial" w:cs="Arial"/>
                <w:color w:val="000000" w:themeColor="text1"/>
              </w:rPr>
              <w:t>M.1.5</w:t>
            </w:r>
            <w:r w:rsidR="001F39FB" w:rsidRPr="6E5DDAA5">
              <w:rPr>
                <w:rStyle w:val="FootnoteReference"/>
                <w:rFonts w:ascii="Arial" w:eastAsia="Times New Roman" w:hAnsi="Arial" w:cs="Arial"/>
                <w:color w:val="000000" w:themeColor="text1"/>
              </w:rPr>
              <w:footnoteReference w:id="4"/>
            </w:r>
            <w:r w:rsidRPr="6E5DDAA5">
              <w:rPr>
                <w:rFonts w:ascii="Arial" w:eastAsia="Times New Roman" w:hAnsi="Arial" w:cs="Arial"/>
                <w:color w:val="000000" w:themeColor="text1"/>
              </w:rPr>
              <w:t xml:space="preserve">. </w:t>
            </w:r>
            <w:r w:rsidR="58D1205D" w:rsidRPr="6E5DDAA5">
              <w:rPr>
                <w:rFonts w:ascii="Arial" w:eastAsia="Times New Roman" w:hAnsi="Arial" w:cs="Arial"/>
                <w:color w:val="000000" w:themeColor="text1"/>
              </w:rPr>
              <w:t>Recognize and name a few written numerals under 10</w:t>
            </w:r>
          </w:p>
        </w:tc>
        <w:tc>
          <w:tcPr>
            <w:tcW w:w="3150" w:type="dxa"/>
          </w:tcPr>
          <w:p w14:paraId="4140FBCF" w14:textId="4D149138" w:rsidR="00B30DE1" w:rsidRPr="008C0A7C" w:rsidRDefault="001F39FB" w:rsidP="00E71F3E">
            <w:pPr>
              <w:rPr>
                <w:rFonts w:ascii="Arial" w:hAnsi="Arial" w:cs="Arial"/>
                <w:color w:val="000000" w:themeColor="text1"/>
                <w:shd w:val="clear" w:color="auto" w:fill="FFFFFF"/>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shd w:val="clear" w:color="auto" w:fill="FFFFFF"/>
              </w:rPr>
              <w:t xml:space="preserve">1.5. </w:t>
            </w:r>
            <w:r w:rsidR="0001472A" w:rsidRPr="008C0A7C">
              <w:rPr>
                <w:rStyle w:val="normaltextrun"/>
                <w:rFonts w:ascii="Arial" w:eastAsia="Times New Roman" w:hAnsi="Arial" w:cs="Arial"/>
                <w:color w:val="000000"/>
                <w:shd w:val="clear" w:color="auto" w:fill="FFFFFF"/>
              </w:rPr>
              <w:t>Recognize and name all written numerals through 10.</w:t>
            </w:r>
          </w:p>
        </w:tc>
        <w:tc>
          <w:tcPr>
            <w:tcW w:w="3150" w:type="dxa"/>
          </w:tcPr>
          <w:p w14:paraId="7508FF93" w14:textId="5CDC32F7" w:rsidR="00B30DE1" w:rsidRPr="008C0A7C" w:rsidRDefault="1E8785D1" w:rsidP="00E71F3E">
            <w:pPr>
              <w:rPr>
                <w:rFonts w:ascii="Arial" w:hAnsi="Arial" w:cs="Arial"/>
                <w:color w:val="000000" w:themeColor="text1"/>
                <w:shd w:val="clear" w:color="auto" w:fill="FFFFFF"/>
              </w:rPr>
            </w:pPr>
            <w:r>
              <w:rPr>
                <w:rFonts w:ascii="Arial" w:hAnsi="Arial" w:cs="Arial"/>
                <w:color w:val="000000" w:themeColor="text1"/>
                <w:shd w:val="clear" w:color="auto" w:fill="FFFFFF"/>
              </w:rPr>
              <w:t>K.</w:t>
            </w:r>
            <w:r w:rsidR="1762C99C" w:rsidRPr="008C0A7C">
              <w:rPr>
                <w:rFonts w:ascii="Arial" w:hAnsi="Arial" w:cs="Arial"/>
                <w:color w:val="000000" w:themeColor="text1"/>
                <w:shd w:val="clear" w:color="auto" w:fill="FFFFFF"/>
              </w:rPr>
              <w:t>CC.3</w:t>
            </w:r>
            <w:r w:rsidR="62D33DAA" w:rsidRPr="6E5DDAA5">
              <w:rPr>
                <w:rStyle w:val="FootnoteReference"/>
                <w:rFonts w:ascii="Arial" w:hAnsi="Arial" w:cs="Arial"/>
                <w:color w:val="000000" w:themeColor="text1"/>
              </w:rPr>
              <w:footnoteReference w:id="5"/>
            </w:r>
            <w:r w:rsidR="1762C99C" w:rsidRPr="008C0A7C">
              <w:rPr>
                <w:rFonts w:ascii="Arial" w:hAnsi="Arial" w:cs="Arial"/>
                <w:color w:val="000000" w:themeColor="text1"/>
                <w:shd w:val="clear" w:color="auto" w:fill="FFFFFF"/>
              </w:rPr>
              <w:t xml:space="preserve">. </w:t>
            </w:r>
            <w:r w:rsidR="4E906CCE" w:rsidRPr="008C0A7C">
              <w:rPr>
                <w:rFonts w:ascii="Arial" w:hAnsi="Arial" w:cs="Arial"/>
                <w:color w:val="000000" w:themeColor="text1"/>
                <w:shd w:val="clear" w:color="auto" w:fill="FFFFFF"/>
              </w:rPr>
              <w:t>W</w:t>
            </w:r>
            <w:r w:rsidR="4E906CCE" w:rsidRPr="008C0A7C">
              <w:rPr>
                <w:rFonts w:ascii="Arial" w:hAnsi="Arial" w:cs="Arial"/>
                <w:color w:val="000000" w:themeColor="text1"/>
              </w:rPr>
              <w:t>rite and identify numerals from 0</w:t>
            </w:r>
            <w:r w:rsidR="70F4CAEA" w:rsidRPr="008C0A7C">
              <w:rPr>
                <w:rFonts w:ascii="Arial" w:hAnsi="Arial" w:cs="Arial"/>
                <w:color w:val="000000" w:themeColor="text1"/>
              </w:rPr>
              <w:t>–</w:t>
            </w:r>
            <w:r w:rsidR="4E906CCE" w:rsidRPr="008C0A7C">
              <w:rPr>
                <w:rFonts w:ascii="Arial" w:hAnsi="Arial" w:cs="Arial"/>
                <w:color w:val="000000" w:themeColor="text1"/>
              </w:rPr>
              <w:t>20</w:t>
            </w:r>
            <w:r w:rsidR="70F4CAEA" w:rsidRPr="008C0A7C">
              <w:rPr>
                <w:rFonts w:ascii="Arial" w:hAnsi="Arial" w:cs="Arial"/>
                <w:color w:val="000000" w:themeColor="text1"/>
              </w:rPr>
              <w:t>.</w:t>
            </w:r>
          </w:p>
        </w:tc>
      </w:tr>
      <w:tr w:rsidR="00B30DE1" w:rsidRPr="008C0A7C" w14:paraId="1985768C" w14:textId="77777777" w:rsidTr="6E5DDAA5">
        <w:trPr>
          <w:cantSplit/>
        </w:trPr>
        <w:tc>
          <w:tcPr>
            <w:tcW w:w="3055" w:type="dxa"/>
          </w:tcPr>
          <w:p w14:paraId="400ABA9C" w14:textId="3C0B3E50" w:rsidR="00B30DE1" w:rsidRPr="008C0A7C" w:rsidRDefault="00867FB6" w:rsidP="00E71F3E">
            <w:pPr>
              <w:rPr>
                <w:rFonts w:ascii="Arial" w:hAnsi="Arial" w:cs="Arial"/>
                <w:color w:val="000000" w:themeColor="text1"/>
                <w:shd w:val="clear" w:color="auto" w:fill="FFFFFF"/>
              </w:rPr>
            </w:pPr>
            <w:r w:rsidRPr="008C0A7C">
              <w:rPr>
                <w:rFonts w:ascii="Arial" w:hAnsi="Arial" w:cs="Arial"/>
                <w:color w:val="000000" w:themeColor="text1"/>
                <w:shd w:val="clear" w:color="auto" w:fill="FFFFFF"/>
              </w:rPr>
              <w:t>(no foundation)</w:t>
            </w:r>
          </w:p>
        </w:tc>
        <w:tc>
          <w:tcPr>
            <w:tcW w:w="3150" w:type="dxa"/>
          </w:tcPr>
          <w:p w14:paraId="7AC7A1FA" w14:textId="7CAABA1A" w:rsidR="00867FB6" w:rsidRPr="008C0A7C" w:rsidRDefault="001F39FB" w:rsidP="00867FB6">
            <w:pPr>
              <w:pStyle w:val="paragraph"/>
              <w:spacing w:before="0" w:beforeAutospacing="0" w:after="0" w:afterAutospacing="0"/>
              <w:ind w:right="135"/>
              <w:textAlignment w:val="baseline"/>
              <w:rPr>
                <w:rStyle w:val="eop"/>
                <w:rFonts w:ascii="Arial" w:hAnsi="Arial" w:cs="Arial"/>
                <w:color w:val="000000" w:themeColor="text1"/>
              </w:rPr>
            </w:pPr>
            <w:r w:rsidRPr="008C0A7C">
              <w:rPr>
                <w:rStyle w:val="normaltextrun"/>
                <w:rFonts w:ascii="Arial" w:hAnsi="Arial" w:cs="Arial"/>
                <w:color w:val="000000"/>
              </w:rPr>
              <w:t>M</w:t>
            </w:r>
            <w:r w:rsidRPr="008C0A7C">
              <w:rPr>
                <w:rStyle w:val="normaltextrun"/>
                <w:rFonts w:ascii="Arial" w:hAnsi="Arial" w:cs="Arial"/>
              </w:rPr>
              <w:t xml:space="preserve">.3.3. </w:t>
            </w:r>
            <w:r w:rsidR="00867FB6" w:rsidRPr="008C0A7C">
              <w:rPr>
                <w:rStyle w:val="normaltextrun"/>
                <w:rFonts w:ascii="Arial" w:hAnsi="Arial" w:cs="Arial"/>
                <w:color w:val="000000"/>
              </w:rPr>
              <w:t>Measure length using concrete objects laid end-to-end, sometimes needing adult support.</w:t>
            </w:r>
          </w:p>
          <w:p w14:paraId="76A5B67B" w14:textId="4BE456B0" w:rsidR="00B30DE1" w:rsidRPr="002C61D8" w:rsidRDefault="00867FB6" w:rsidP="002C61D8">
            <w:pPr>
              <w:pStyle w:val="paragraph"/>
              <w:spacing w:before="0" w:beforeAutospacing="0" w:after="0" w:afterAutospacing="0"/>
              <w:ind w:right="135"/>
              <w:textAlignment w:val="baseline"/>
              <w:rPr>
                <w:rFonts w:ascii="Arial" w:hAnsi="Arial" w:cs="Arial"/>
                <w:color w:val="000000" w:themeColor="text1"/>
              </w:rPr>
            </w:pPr>
            <w:r w:rsidRPr="008C0A7C">
              <w:rPr>
                <w:rStyle w:val="normaltextrun"/>
                <w:rFonts w:ascii="Arial" w:hAnsi="Arial" w:cs="Arial"/>
                <w:color w:val="000000" w:themeColor="text1"/>
              </w:rPr>
              <w:t>Note: Children may not yet understand that units need to be of equal length.</w:t>
            </w:r>
          </w:p>
        </w:tc>
        <w:tc>
          <w:tcPr>
            <w:tcW w:w="3150" w:type="dxa"/>
          </w:tcPr>
          <w:p w14:paraId="4E567548" w14:textId="39334AD9" w:rsidR="00B30DE1" w:rsidRPr="008C0A7C" w:rsidRDefault="0099022C" w:rsidP="00E71F3E">
            <w:pPr>
              <w:rPr>
                <w:rFonts w:ascii="Arial" w:hAnsi="Arial" w:cs="Arial"/>
                <w:color w:val="000000" w:themeColor="text1"/>
                <w:shd w:val="clear" w:color="auto" w:fill="FFFFFF"/>
              </w:rPr>
            </w:pPr>
            <w:r>
              <w:rPr>
                <w:rFonts w:ascii="Arial" w:hAnsi="Arial" w:cs="Arial"/>
              </w:rPr>
              <w:t>K.</w:t>
            </w:r>
            <w:r w:rsidR="001F39FB" w:rsidRPr="008C0A7C">
              <w:rPr>
                <w:rFonts w:ascii="Arial" w:hAnsi="Arial" w:cs="Arial"/>
              </w:rPr>
              <w:t xml:space="preserve">MD.1 </w:t>
            </w:r>
            <w:r w:rsidR="00867FB6" w:rsidRPr="008C0A7C">
              <w:rPr>
                <w:rFonts w:ascii="Arial" w:hAnsi="Arial" w:cs="Arial"/>
              </w:rPr>
              <w:t>Describe measurable attributes of objects, such as length or weight. Describe several measurable attributes of a single object.</w:t>
            </w:r>
          </w:p>
        </w:tc>
      </w:tr>
      <w:tr w:rsidR="00B30DE1" w:rsidRPr="008C0A7C" w14:paraId="6CBA023F" w14:textId="77777777" w:rsidTr="6E5DDAA5">
        <w:trPr>
          <w:cantSplit/>
        </w:trPr>
        <w:tc>
          <w:tcPr>
            <w:tcW w:w="3055" w:type="dxa"/>
          </w:tcPr>
          <w:p w14:paraId="3021A42A" w14:textId="32919677" w:rsidR="00B30DE1" w:rsidRPr="008C0A7C" w:rsidRDefault="001F39FB" w:rsidP="00E71F3E">
            <w:pPr>
              <w:rPr>
                <w:rFonts w:ascii="Arial" w:hAnsi="Arial" w:cs="Arial"/>
                <w:color w:val="000000" w:themeColor="text1"/>
                <w:shd w:val="clear" w:color="auto" w:fill="FFFFFF"/>
              </w:rPr>
            </w:pPr>
            <w:r w:rsidRPr="008C0A7C">
              <w:rPr>
                <w:rFonts w:ascii="Arial" w:eastAsia="Times New Roman" w:hAnsi="Arial" w:cs="Arial"/>
                <w:color w:val="000000"/>
              </w:rPr>
              <w:t xml:space="preserve">M.4.4. </w:t>
            </w:r>
            <w:r w:rsidR="00867FB6" w:rsidRPr="008C0A7C">
              <w:rPr>
                <w:rFonts w:ascii="Arial" w:eastAsia="Times New Roman" w:hAnsi="Arial" w:cs="Arial"/>
                <w:color w:val="000000"/>
              </w:rPr>
              <w:t>Use two- or three-dimensional shapes to represent different elements of a picture or design (for example, adding a circle in a corner to represent the sun).</w:t>
            </w:r>
          </w:p>
        </w:tc>
        <w:tc>
          <w:tcPr>
            <w:tcW w:w="3150" w:type="dxa"/>
          </w:tcPr>
          <w:p w14:paraId="15A3A7CB" w14:textId="7D657528" w:rsidR="00B30DE1" w:rsidRPr="008C0A7C" w:rsidRDefault="001F39FB" w:rsidP="00E71F3E">
            <w:pPr>
              <w:rPr>
                <w:rFonts w:ascii="Arial" w:hAnsi="Arial" w:cs="Arial"/>
                <w:color w:val="000000" w:themeColor="text1"/>
                <w:shd w:val="clear" w:color="auto" w:fill="FFFFFF"/>
              </w:rPr>
            </w:pPr>
            <w:r w:rsidRPr="008C0A7C">
              <w:rPr>
                <w:rStyle w:val="normaltextrun"/>
                <w:rFonts w:ascii="Arial" w:hAnsi="Arial" w:cs="Arial"/>
                <w:color w:val="000000"/>
                <w:shd w:val="clear" w:color="auto" w:fill="FFFFFF"/>
              </w:rPr>
              <w:t>M</w:t>
            </w:r>
            <w:r w:rsidRPr="008C0A7C">
              <w:rPr>
                <w:rStyle w:val="normaltextrun"/>
                <w:rFonts w:ascii="Arial" w:hAnsi="Arial" w:cs="Arial"/>
                <w:shd w:val="clear" w:color="auto" w:fill="FFFFFF"/>
              </w:rPr>
              <w:t xml:space="preserve">.4.4. </w:t>
            </w:r>
            <w:r w:rsidR="00867FB6" w:rsidRPr="008C0A7C">
              <w:rPr>
                <w:rStyle w:val="normaltextrun"/>
                <w:rFonts w:ascii="Arial" w:hAnsi="Arial" w:cs="Arial"/>
                <w:color w:val="000000"/>
                <w:shd w:val="clear" w:color="auto" w:fill="FFFFFF"/>
              </w:rPr>
              <w:t>Combine different two- or three-dimensional shapes to create a picture or design (for example, make a house with two blocks shaped like rectangular prisms and one shaped like a triangular prism).</w:t>
            </w:r>
          </w:p>
        </w:tc>
        <w:tc>
          <w:tcPr>
            <w:tcW w:w="3150" w:type="dxa"/>
          </w:tcPr>
          <w:p w14:paraId="4268C3A1" w14:textId="348DEBDF" w:rsidR="00B30DE1" w:rsidRPr="008C0A7C" w:rsidRDefault="0099022C" w:rsidP="00E71F3E">
            <w:pPr>
              <w:rPr>
                <w:rFonts w:ascii="Arial" w:hAnsi="Arial" w:cs="Arial"/>
                <w:color w:val="000000" w:themeColor="text1"/>
                <w:shd w:val="clear" w:color="auto" w:fill="FFFFFF"/>
              </w:rPr>
            </w:pPr>
            <w:r>
              <w:rPr>
                <w:rFonts w:ascii="Arial" w:hAnsi="Arial" w:cs="Arial"/>
              </w:rPr>
              <w:t>K.</w:t>
            </w:r>
            <w:r w:rsidR="001F39FB" w:rsidRPr="008C0A7C">
              <w:rPr>
                <w:rFonts w:ascii="Arial" w:hAnsi="Arial" w:cs="Arial"/>
              </w:rPr>
              <w:t xml:space="preserve">G.6. </w:t>
            </w:r>
            <w:r w:rsidR="00867FB6" w:rsidRPr="008C0A7C">
              <w:rPr>
                <w:rFonts w:ascii="Arial" w:hAnsi="Arial" w:cs="Arial"/>
              </w:rPr>
              <w:t>Compose simple shapes to form larger shapes. For example, “Can you join these two triangles with full sides touching to make a rectangle?”</w:t>
            </w:r>
          </w:p>
        </w:tc>
      </w:tr>
      <w:tr w:rsidR="00B30DE1" w:rsidRPr="008C0A7C" w14:paraId="130CE9DA" w14:textId="77777777" w:rsidTr="6E5DDAA5">
        <w:trPr>
          <w:cantSplit/>
        </w:trPr>
        <w:tc>
          <w:tcPr>
            <w:tcW w:w="3055" w:type="dxa"/>
          </w:tcPr>
          <w:p w14:paraId="36F524DF" w14:textId="753B7A28" w:rsidR="00B30DE1" w:rsidRPr="008C0A7C" w:rsidRDefault="780F3908" w:rsidP="2820CFB7">
            <w:pPr>
              <w:spacing w:line="259" w:lineRule="auto"/>
              <w:rPr>
                <w:rFonts w:ascii="Arial" w:hAnsi="Arial" w:cs="Arial"/>
                <w:color w:val="000000" w:themeColor="text1"/>
              </w:rPr>
            </w:pPr>
            <w:r w:rsidRPr="56200606">
              <w:rPr>
                <w:rFonts w:ascii="Arial" w:eastAsia="Times New Roman" w:hAnsi="Arial" w:cs="Arial"/>
                <w:color w:val="000000" w:themeColor="text1"/>
              </w:rPr>
              <w:lastRenderedPageBreak/>
              <w:t xml:space="preserve">M.1.1. </w:t>
            </w:r>
            <w:r w:rsidR="30B4A91B" w:rsidRPr="56200606">
              <w:rPr>
                <w:rFonts w:ascii="Arial" w:eastAsia="Times New Roman" w:hAnsi="Arial" w:cs="Arial"/>
                <w:color w:val="000000" w:themeColor="text1"/>
              </w:rPr>
              <w:t xml:space="preserve">Recite numbers in order from </w:t>
            </w:r>
            <w:r w:rsidR="51C36CAB" w:rsidRPr="56200606">
              <w:rPr>
                <w:rFonts w:ascii="Arial" w:eastAsia="Times New Roman" w:hAnsi="Arial" w:cs="Arial"/>
                <w:color w:val="000000" w:themeColor="text1"/>
              </w:rPr>
              <w:t>1</w:t>
            </w:r>
            <w:r w:rsidR="0F0C5A03" w:rsidRPr="56200606">
              <w:rPr>
                <w:rFonts w:ascii="Arial" w:hAnsi="Arial" w:cs="Arial"/>
                <w:color w:val="000000" w:themeColor="text1"/>
              </w:rPr>
              <w:t>–</w:t>
            </w:r>
            <w:r w:rsidR="51C36CAB" w:rsidRPr="56200606">
              <w:rPr>
                <w:rFonts w:ascii="Arial" w:eastAsia="Times New Roman" w:hAnsi="Arial" w:cs="Arial"/>
                <w:color w:val="000000" w:themeColor="text1"/>
              </w:rPr>
              <w:t>10</w:t>
            </w:r>
            <w:r w:rsidR="30B4A91B" w:rsidRPr="56200606">
              <w:rPr>
                <w:rFonts w:ascii="Arial" w:eastAsia="Times New Roman" w:hAnsi="Arial" w:cs="Arial"/>
                <w:color w:val="000000" w:themeColor="text1"/>
              </w:rPr>
              <w:t xml:space="preserve"> or higher with no more than a few errors.</w:t>
            </w:r>
          </w:p>
        </w:tc>
        <w:tc>
          <w:tcPr>
            <w:tcW w:w="3150" w:type="dxa"/>
          </w:tcPr>
          <w:p w14:paraId="75944DC2" w14:textId="3F5FB79D" w:rsidR="00B30DE1" w:rsidRPr="008C0A7C" w:rsidRDefault="780F3908" w:rsidP="2820CFB7">
            <w:pPr>
              <w:spacing w:line="259" w:lineRule="auto"/>
              <w:rPr>
                <w:rFonts w:ascii="Arial" w:hAnsi="Arial" w:cs="Arial"/>
                <w:color w:val="000000" w:themeColor="text1"/>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shd w:val="clear" w:color="auto" w:fill="FFFFFF"/>
              </w:rPr>
              <w:t>.</w:t>
            </w:r>
            <w:r w:rsidRPr="008C0A7C">
              <w:rPr>
                <w:rStyle w:val="normaltextrun"/>
                <w:rFonts w:ascii="Arial" w:eastAsia="Times New Roman" w:hAnsi="Arial" w:cs="Arial"/>
                <w:color w:val="000000"/>
                <w:shd w:val="clear" w:color="auto" w:fill="FFFFFF"/>
              </w:rPr>
              <w:t>1</w:t>
            </w:r>
            <w:r w:rsidRPr="008C0A7C">
              <w:rPr>
                <w:rStyle w:val="normaltextrun"/>
                <w:rFonts w:ascii="Arial" w:hAnsi="Arial" w:cs="Arial"/>
                <w:shd w:val="clear" w:color="auto" w:fill="FFFFFF"/>
              </w:rPr>
              <w:t xml:space="preserve">.1. </w:t>
            </w:r>
            <w:r w:rsidR="30B4A91B" w:rsidRPr="008C0A7C">
              <w:rPr>
                <w:rStyle w:val="normaltextrun"/>
                <w:rFonts w:ascii="Arial" w:eastAsia="Times New Roman" w:hAnsi="Arial" w:cs="Arial"/>
                <w:color w:val="000000"/>
                <w:shd w:val="clear" w:color="auto" w:fill="FFFFFF"/>
              </w:rPr>
              <w:t xml:space="preserve">Recite numbers in order from </w:t>
            </w:r>
            <w:r w:rsidR="6FDFAA97" w:rsidRPr="2820CFB7">
              <w:rPr>
                <w:rStyle w:val="normaltextrun"/>
                <w:rFonts w:ascii="Arial" w:eastAsia="Times New Roman" w:hAnsi="Arial" w:cs="Arial"/>
                <w:color w:val="000000" w:themeColor="text1"/>
              </w:rPr>
              <w:t>1</w:t>
            </w:r>
            <w:r w:rsidR="610C002C" w:rsidRPr="56200606">
              <w:rPr>
                <w:rFonts w:ascii="Arial" w:hAnsi="Arial" w:cs="Arial"/>
                <w:color w:val="000000" w:themeColor="text1"/>
              </w:rPr>
              <w:t>–</w:t>
            </w:r>
            <w:r w:rsidR="6FDFAA97" w:rsidRPr="2820CFB7">
              <w:rPr>
                <w:rStyle w:val="normaltextrun"/>
                <w:rFonts w:ascii="Arial" w:eastAsia="Times New Roman" w:hAnsi="Arial" w:cs="Arial"/>
                <w:color w:val="000000" w:themeColor="text1"/>
              </w:rPr>
              <w:t>30</w:t>
            </w:r>
            <w:r w:rsidR="30B4A91B" w:rsidRPr="008C0A7C">
              <w:rPr>
                <w:rStyle w:val="normaltextrun"/>
                <w:rFonts w:ascii="Arial" w:eastAsia="Times New Roman" w:hAnsi="Arial" w:cs="Arial"/>
                <w:color w:val="000000"/>
                <w:shd w:val="clear" w:color="auto" w:fill="FFFFFF"/>
              </w:rPr>
              <w:t xml:space="preserve"> with no more than a few errors. Count forward from a number other than one.</w:t>
            </w:r>
          </w:p>
        </w:tc>
        <w:tc>
          <w:tcPr>
            <w:tcW w:w="3150" w:type="dxa"/>
          </w:tcPr>
          <w:p w14:paraId="55780802" w14:textId="36C48218" w:rsidR="00B30DE1" w:rsidRPr="008C0A7C" w:rsidRDefault="0099022C" w:rsidP="00E71F3E">
            <w:pPr>
              <w:rPr>
                <w:rFonts w:ascii="Arial" w:hAnsi="Arial" w:cs="Arial"/>
                <w:color w:val="000000" w:themeColor="text1"/>
                <w:shd w:val="clear" w:color="auto" w:fill="FFFFFF"/>
              </w:rPr>
            </w:pPr>
            <w:r>
              <w:rPr>
                <w:rFonts w:ascii="Arial" w:hAnsi="Arial" w:cs="Arial"/>
              </w:rPr>
              <w:t>K.</w:t>
            </w:r>
            <w:r w:rsidR="001F39FB" w:rsidRPr="008C0A7C">
              <w:rPr>
                <w:rFonts w:ascii="Arial" w:hAnsi="Arial" w:cs="Arial"/>
              </w:rPr>
              <w:t xml:space="preserve">CC.1. </w:t>
            </w:r>
            <w:r w:rsidR="00867FB6" w:rsidRPr="008C0A7C">
              <w:rPr>
                <w:rFonts w:ascii="Arial" w:hAnsi="Arial" w:cs="Arial"/>
              </w:rPr>
              <w:t>Count to 100 by ones and by tens.</w:t>
            </w:r>
          </w:p>
        </w:tc>
      </w:tr>
      <w:tr w:rsidR="00B30DE1" w:rsidRPr="008C0A7C" w14:paraId="3F63BB73" w14:textId="77777777" w:rsidTr="6E5DDAA5">
        <w:trPr>
          <w:cantSplit/>
        </w:trPr>
        <w:tc>
          <w:tcPr>
            <w:tcW w:w="3055" w:type="dxa"/>
          </w:tcPr>
          <w:p w14:paraId="71740C0F" w14:textId="4CB19C1B" w:rsidR="00B30DE1" w:rsidRPr="008C0A7C" w:rsidRDefault="001F39FB" w:rsidP="00E71F3E">
            <w:pPr>
              <w:rPr>
                <w:rFonts w:ascii="Arial" w:hAnsi="Arial" w:cs="Arial"/>
                <w:color w:val="000000" w:themeColor="text1"/>
                <w:shd w:val="clear" w:color="auto" w:fill="FFFFFF"/>
              </w:rPr>
            </w:pPr>
            <w:r w:rsidRPr="008C0A7C">
              <w:rPr>
                <w:rFonts w:ascii="Arial" w:eastAsia="Times New Roman" w:hAnsi="Arial" w:cs="Arial"/>
                <w:color w:val="000000"/>
              </w:rPr>
              <w:t xml:space="preserve">M.1.2. </w:t>
            </w:r>
            <w:r w:rsidR="002D2B3F" w:rsidRPr="008C0A7C">
              <w:rPr>
                <w:rFonts w:ascii="Arial" w:eastAsia="Times New Roman" w:hAnsi="Arial" w:cs="Arial"/>
                <w:color w:val="000000"/>
              </w:rPr>
              <w:t>Count five objects or more using one-to-one correspondence (one object for each number word).</w:t>
            </w:r>
          </w:p>
        </w:tc>
        <w:tc>
          <w:tcPr>
            <w:tcW w:w="3150" w:type="dxa"/>
          </w:tcPr>
          <w:p w14:paraId="0BFFA0AD" w14:textId="5B487C0F" w:rsidR="00B30DE1" w:rsidRPr="008C0A7C" w:rsidRDefault="001F39FB" w:rsidP="00E71F3E">
            <w:pPr>
              <w:rPr>
                <w:rFonts w:ascii="Arial" w:hAnsi="Arial" w:cs="Arial"/>
                <w:color w:val="000000" w:themeColor="text1"/>
                <w:shd w:val="clear" w:color="auto" w:fill="FFFFFF"/>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shd w:val="clear" w:color="auto" w:fill="FFFFFF"/>
              </w:rPr>
              <w:t xml:space="preserve">.1.2. </w:t>
            </w:r>
            <w:r w:rsidR="00867FB6" w:rsidRPr="008C0A7C">
              <w:rPr>
                <w:rStyle w:val="normaltextrun"/>
                <w:rFonts w:ascii="Arial" w:eastAsia="Times New Roman" w:hAnsi="Arial" w:cs="Arial"/>
                <w:color w:val="000000"/>
                <w:shd w:val="clear" w:color="auto" w:fill="FFFFFF"/>
              </w:rPr>
              <w:t>Count ten objects or more using one-to-one correspondence (one object for each number word).</w:t>
            </w:r>
          </w:p>
        </w:tc>
        <w:tc>
          <w:tcPr>
            <w:tcW w:w="3150" w:type="dxa"/>
          </w:tcPr>
          <w:p w14:paraId="68C3BEAC" w14:textId="722C488D" w:rsidR="00B30DE1" w:rsidRPr="008C0A7C" w:rsidRDefault="0099022C" w:rsidP="00E71F3E">
            <w:pPr>
              <w:rPr>
                <w:rFonts w:ascii="Arial" w:hAnsi="Arial" w:cs="Arial"/>
                <w:color w:val="000000" w:themeColor="text1"/>
                <w:shd w:val="clear" w:color="auto" w:fill="FFFFFF"/>
              </w:rPr>
            </w:pPr>
            <w:r>
              <w:rPr>
                <w:rFonts w:ascii="Arial" w:hAnsi="Arial" w:cs="Arial"/>
              </w:rPr>
              <w:t>K.</w:t>
            </w:r>
            <w:r w:rsidR="001F39FB" w:rsidRPr="008C0A7C">
              <w:rPr>
                <w:rFonts w:ascii="Arial" w:hAnsi="Arial" w:cs="Arial"/>
              </w:rPr>
              <w:t xml:space="preserve">CC.5. </w:t>
            </w:r>
            <w:r w:rsidR="00867FB6" w:rsidRPr="008C0A7C">
              <w:rPr>
                <w:rFonts w:ascii="Arial" w:hAnsi="Arial" w:cs="Arial"/>
              </w:rPr>
              <w:t>Given a number from 1–20, count out that many objects.</w:t>
            </w:r>
          </w:p>
        </w:tc>
      </w:tr>
      <w:tr w:rsidR="000932E9" w:rsidRPr="008C0A7C" w14:paraId="3BCE4EDA" w14:textId="77777777" w:rsidTr="6E5DDAA5">
        <w:trPr>
          <w:cantSplit/>
        </w:trPr>
        <w:tc>
          <w:tcPr>
            <w:tcW w:w="3055" w:type="dxa"/>
          </w:tcPr>
          <w:p w14:paraId="66BA30BF" w14:textId="4C1C687B" w:rsidR="000932E9" w:rsidRPr="008C0A7C" w:rsidRDefault="001F39FB" w:rsidP="00E71F3E">
            <w:pPr>
              <w:rPr>
                <w:rFonts w:ascii="Arial" w:eastAsia="Times New Roman" w:hAnsi="Arial" w:cs="Arial"/>
                <w:color w:val="000000"/>
              </w:rPr>
            </w:pPr>
            <w:r w:rsidRPr="008C0A7C">
              <w:rPr>
                <w:rFonts w:ascii="Arial" w:eastAsia="Times New Roman" w:hAnsi="Arial" w:cs="Arial"/>
                <w:color w:val="000000"/>
              </w:rPr>
              <w:t xml:space="preserve">M.2.2. </w:t>
            </w:r>
            <w:r w:rsidR="000932E9" w:rsidRPr="008C0A7C">
              <w:rPr>
                <w:rFonts w:ascii="Arial" w:eastAsia="Times New Roman" w:hAnsi="Arial" w:cs="Arial"/>
                <w:color w:val="000000"/>
              </w:rPr>
              <w:t>Demonstrate understanding that a set of objects is made up of smaller parts and that the whole set is bigger than its parts.</w:t>
            </w:r>
          </w:p>
        </w:tc>
        <w:tc>
          <w:tcPr>
            <w:tcW w:w="3150" w:type="dxa"/>
          </w:tcPr>
          <w:p w14:paraId="0FECEDBA" w14:textId="07BBBB3A" w:rsidR="000932E9" w:rsidRPr="008C0A7C" w:rsidRDefault="001F39FB" w:rsidP="00E71F3E">
            <w:pPr>
              <w:rPr>
                <w:rStyle w:val="normaltextrun"/>
                <w:rFonts w:ascii="Arial" w:eastAsia="Times New Roman" w:hAnsi="Arial" w:cs="Arial"/>
                <w:color w:val="000000"/>
                <w:shd w:val="clear" w:color="auto" w:fill="FFFFFF"/>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shd w:val="clear" w:color="auto" w:fill="FFFFFF"/>
              </w:rPr>
              <w:t xml:space="preserve">.2.2. </w:t>
            </w:r>
            <w:r w:rsidR="000932E9" w:rsidRPr="008C0A7C">
              <w:rPr>
                <w:rStyle w:val="normaltextrun"/>
                <w:rFonts w:ascii="Arial" w:eastAsia="Times New Roman" w:hAnsi="Arial" w:cs="Arial"/>
                <w:color w:val="000000"/>
                <w:shd w:val="clear" w:color="auto" w:fill="FFFFFF"/>
              </w:rPr>
              <w:t>Decompose a set of objects into two small sets in more than one way (for example, decompose 5 into sets of 3 and 2 or 1 and 4). Combine two small sets to create a larger set (for example, 3 and 2 to make a set of 5).</w:t>
            </w:r>
          </w:p>
        </w:tc>
        <w:tc>
          <w:tcPr>
            <w:tcW w:w="3150" w:type="dxa"/>
          </w:tcPr>
          <w:p w14:paraId="0F689FFC" w14:textId="13C8FE32" w:rsidR="000932E9" w:rsidRPr="008C0A7C" w:rsidRDefault="0099022C" w:rsidP="00E71F3E">
            <w:pPr>
              <w:rPr>
                <w:rFonts w:ascii="Arial" w:hAnsi="Arial" w:cs="Arial"/>
              </w:rPr>
            </w:pPr>
            <w:r>
              <w:rPr>
                <w:rFonts w:ascii="Arial" w:hAnsi="Arial" w:cs="Arial"/>
              </w:rPr>
              <w:t>K.</w:t>
            </w:r>
            <w:r w:rsidR="001F39FB" w:rsidRPr="008C0A7C">
              <w:rPr>
                <w:rFonts w:ascii="Arial" w:hAnsi="Arial" w:cs="Arial"/>
              </w:rPr>
              <w:t xml:space="preserve">OA.3. </w:t>
            </w:r>
            <w:r w:rsidR="000932E9" w:rsidRPr="008C0A7C">
              <w:rPr>
                <w:rFonts w:ascii="Arial" w:hAnsi="Arial" w:cs="Arial"/>
              </w:rPr>
              <w:t>Decompose numbers less than or equal to 10 into pairs in more than one way, e.g., by using objects or drawings, and record each decomposition by a drawing or equation (e.g., 5 = 2 + 3 and 5 = 4 + 1).</w:t>
            </w:r>
          </w:p>
        </w:tc>
      </w:tr>
    </w:tbl>
    <w:p w14:paraId="067C818B" w14:textId="6CBD784F" w:rsidR="65677B17" w:rsidRDefault="3B2DB952" w:rsidP="0957BB2B">
      <w:pPr>
        <w:spacing w:before="240" w:after="240"/>
        <w:rPr>
          <w:rStyle w:val="normaltextrun"/>
          <w:rFonts w:ascii="Arial" w:hAnsi="Arial" w:cs="Arial"/>
          <w:i/>
          <w:iCs/>
          <w:color w:val="000000" w:themeColor="text1"/>
        </w:rPr>
      </w:pPr>
      <w:r w:rsidRPr="0957BB2B">
        <w:rPr>
          <w:rStyle w:val="normaltextrun"/>
          <w:rFonts w:ascii="Arial" w:hAnsi="Arial" w:cs="Arial"/>
          <w:color w:val="000000" w:themeColor="text1"/>
        </w:rPr>
        <w:t>An example for Language and Literacy includes identifying letters in the alphabet. In the PTKLF, the Later Foundation</w:t>
      </w:r>
      <w:r w:rsidR="04D4EE7D" w:rsidRPr="0957BB2B">
        <w:rPr>
          <w:rStyle w:val="normaltextrun"/>
          <w:rFonts w:ascii="Arial" w:hAnsi="Arial" w:cs="Arial"/>
          <w:color w:val="000000" w:themeColor="text1"/>
        </w:rPr>
        <w:t xml:space="preserve"> was revised to be</w:t>
      </w:r>
      <w:r w:rsidRPr="0957BB2B">
        <w:rPr>
          <w:rStyle w:val="normaltextrun"/>
          <w:rFonts w:ascii="Arial" w:hAnsi="Arial" w:cs="Arial"/>
          <w:color w:val="000000" w:themeColor="text1"/>
        </w:rPr>
        <w:t xml:space="preserve"> specific about the nu</w:t>
      </w:r>
      <w:r w:rsidR="0E7FEF5C" w:rsidRPr="0957BB2B">
        <w:rPr>
          <w:rStyle w:val="normaltextrun"/>
          <w:rFonts w:ascii="Arial" w:hAnsi="Arial" w:cs="Arial"/>
          <w:color w:val="000000" w:themeColor="text1"/>
        </w:rPr>
        <w:t>mber of letter names children</w:t>
      </w:r>
      <w:r w:rsidRPr="0957BB2B">
        <w:rPr>
          <w:rStyle w:val="normaltextrun"/>
          <w:rFonts w:ascii="Arial" w:hAnsi="Arial" w:cs="Arial"/>
          <w:color w:val="000000" w:themeColor="text1"/>
        </w:rPr>
        <w:t xml:space="preserve"> </w:t>
      </w:r>
      <w:r w:rsidR="4E3B0B49" w:rsidRPr="0957BB2B">
        <w:rPr>
          <w:rStyle w:val="normaltextrun"/>
          <w:rFonts w:ascii="Arial" w:hAnsi="Arial" w:cs="Arial"/>
          <w:color w:val="000000" w:themeColor="text1"/>
        </w:rPr>
        <w:t>can identify (15</w:t>
      </w:r>
      <w:r w:rsidR="66372534" w:rsidRPr="0957BB2B">
        <w:rPr>
          <w:rFonts w:ascii="Arial" w:hAnsi="Arial" w:cs="Arial"/>
          <w:color w:val="000000" w:themeColor="text1"/>
        </w:rPr>
        <w:t>–</w:t>
      </w:r>
      <w:r w:rsidR="4E3B0B49" w:rsidRPr="0957BB2B">
        <w:rPr>
          <w:rStyle w:val="normaltextrun"/>
          <w:rFonts w:ascii="Arial" w:hAnsi="Arial" w:cs="Arial"/>
          <w:color w:val="000000" w:themeColor="text1"/>
        </w:rPr>
        <w:t>20 uppercase and 12</w:t>
      </w:r>
      <w:r w:rsidR="3C70B99F" w:rsidRPr="0957BB2B">
        <w:rPr>
          <w:rFonts w:ascii="Arial" w:hAnsi="Arial" w:cs="Arial"/>
          <w:color w:val="000000" w:themeColor="text1"/>
        </w:rPr>
        <w:t>–</w:t>
      </w:r>
      <w:r w:rsidR="4E3B0B49" w:rsidRPr="0957BB2B">
        <w:rPr>
          <w:rStyle w:val="normaltextrun"/>
          <w:rFonts w:ascii="Arial" w:hAnsi="Arial" w:cs="Arial"/>
          <w:color w:val="000000" w:themeColor="text1"/>
        </w:rPr>
        <w:t>16 lowercase)</w:t>
      </w:r>
      <w:r w:rsidR="6D82F999" w:rsidRPr="0957BB2B">
        <w:rPr>
          <w:rStyle w:val="normaltextrun"/>
          <w:rFonts w:ascii="Arial" w:hAnsi="Arial" w:cs="Arial"/>
          <w:color w:val="000000" w:themeColor="text1"/>
        </w:rPr>
        <w:t>. This</w:t>
      </w:r>
      <w:r w:rsidR="4E3B0B49" w:rsidRPr="0957BB2B">
        <w:rPr>
          <w:rStyle w:val="normaltextrun"/>
          <w:rFonts w:ascii="Arial" w:hAnsi="Arial" w:cs="Arial"/>
          <w:color w:val="000000" w:themeColor="text1"/>
        </w:rPr>
        <w:t xml:space="preserve"> represents a developmentally appropriate </w:t>
      </w:r>
      <w:proofErr w:type="gramStart"/>
      <w:r w:rsidR="4E3B0B49" w:rsidRPr="0957BB2B">
        <w:rPr>
          <w:rStyle w:val="normaltextrun"/>
          <w:rFonts w:ascii="Arial" w:hAnsi="Arial" w:cs="Arial"/>
          <w:color w:val="000000" w:themeColor="text1"/>
        </w:rPr>
        <w:t>stepping stone</w:t>
      </w:r>
      <w:proofErr w:type="gramEnd"/>
      <w:r w:rsidR="4E3B0B49" w:rsidRPr="0957BB2B">
        <w:rPr>
          <w:rStyle w:val="normaltextrun"/>
          <w:rFonts w:ascii="Arial" w:hAnsi="Arial" w:cs="Arial"/>
          <w:color w:val="000000" w:themeColor="text1"/>
        </w:rPr>
        <w:t xml:space="preserve"> to then be able </w:t>
      </w:r>
      <w:r w:rsidR="53A2E74F" w:rsidRPr="0957BB2B">
        <w:rPr>
          <w:rStyle w:val="normaltextrun"/>
          <w:rFonts w:ascii="Arial" w:hAnsi="Arial" w:cs="Arial"/>
          <w:color w:val="000000" w:themeColor="text1"/>
        </w:rPr>
        <w:t xml:space="preserve">to identify and name all upper and lowercase letters by the end of kindergarten, as reflected in the </w:t>
      </w:r>
      <w:r w:rsidR="53A2E74F" w:rsidRPr="0957BB2B">
        <w:rPr>
          <w:rStyle w:val="normaltextrun"/>
          <w:rFonts w:ascii="Arial" w:hAnsi="Arial" w:cs="Arial"/>
          <w:i/>
          <w:iCs/>
          <w:color w:val="000000" w:themeColor="text1"/>
        </w:rPr>
        <w:t>Kindergarten CCSS.</w:t>
      </w:r>
    </w:p>
    <w:p w14:paraId="686087D9" w14:textId="0496B598" w:rsidR="000D7252" w:rsidRDefault="000D7252">
      <w:pPr>
        <w:rPr>
          <w:rStyle w:val="normaltextrun"/>
          <w:rFonts w:ascii="Arial" w:hAnsi="Arial" w:cs="Arial"/>
          <w:i/>
          <w:iCs/>
          <w:color w:val="000000" w:themeColor="text1"/>
        </w:rPr>
      </w:pPr>
      <w:r>
        <w:rPr>
          <w:rStyle w:val="normaltextrun"/>
          <w:rFonts w:ascii="Arial" w:hAnsi="Arial" w:cs="Arial"/>
          <w:i/>
          <w:iCs/>
          <w:color w:val="000000" w:themeColor="text1"/>
        </w:rPr>
        <w:br w:type="page"/>
      </w:r>
    </w:p>
    <w:p w14:paraId="59E7EBCF" w14:textId="4439B6E3" w:rsidR="000906D5" w:rsidRPr="008C0A7C" w:rsidRDefault="0665CAD1" w:rsidP="487F1BA6">
      <w:pPr>
        <w:spacing w:after="240"/>
        <w:rPr>
          <w:rFonts w:ascii="Arial" w:hAnsi="Arial" w:cs="Arial"/>
          <w:b/>
          <w:bCs/>
          <w:i/>
          <w:iCs/>
          <w:color w:val="000000" w:themeColor="text1"/>
        </w:rPr>
      </w:pPr>
      <w:r w:rsidRPr="487F1BA6">
        <w:rPr>
          <w:rFonts w:ascii="Arial" w:hAnsi="Arial" w:cs="Arial"/>
          <w:b/>
          <w:bCs/>
          <w:color w:val="000000" w:themeColor="text1"/>
        </w:rPr>
        <w:lastRenderedPageBreak/>
        <w:t xml:space="preserve">Table 3. Examples of Alignment Across the </w:t>
      </w:r>
      <w:r w:rsidRPr="487F1BA6">
        <w:rPr>
          <w:rFonts w:ascii="Arial" w:hAnsi="Arial" w:cs="Arial"/>
          <w:b/>
          <w:bCs/>
          <w:i/>
          <w:iCs/>
          <w:color w:val="000000" w:themeColor="text1"/>
        </w:rPr>
        <w:t>P</w:t>
      </w:r>
      <w:r w:rsidR="7123B5DC" w:rsidRPr="487F1BA6">
        <w:rPr>
          <w:rFonts w:ascii="Arial" w:hAnsi="Arial" w:cs="Arial"/>
          <w:b/>
          <w:bCs/>
          <w:i/>
          <w:iCs/>
          <w:color w:val="000000" w:themeColor="text1"/>
        </w:rPr>
        <w:t xml:space="preserve">reschool/TK Learning Foundations </w:t>
      </w:r>
      <w:r w:rsidRPr="487F1BA6">
        <w:rPr>
          <w:rFonts w:ascii="Arial" w:hAnsi="Arial" w:cs="Arial"/>
          <w:b/>
          <w:bCs/>
          <w:color w:val="000000" w:themeColor="text1"/>
        </w:rPr>
        <w:t xml:space="preserve">in </w:t>
      </w:r>
      <w:r w:rsidR="20D1C4B1" w:rsidRPr="487F1BA6">
        <w:rPr>
          <w:rFonts w:ascii="Arial" w:hAnsi="Arial" w:cs="Arial"/>
          <w:b/>
          <w:bCs/>
          <w:color w:val="000000" w:themeColor="text1"/>
        </w:rPr>
        <w:t xml:space="preserve">Foundational </w:t>
      </w:r>
      <w:r w:rsidR="30A4DFE7" w:rsidRPr="487F1BA6">
        <w:rPr>
          <w:rFonts w:ascii="Arial" w:hAnsi="Arial" w:cs="Arial"/>
          <w:b/>
          <w:bCs/>
          <w:color w:val="000000" w:themeColor="text1"/>
        </w:rPr>
        <w:t>Language</w:t>
      </w:r>
      <w:r w:rsidR="37CC46A8" w:rsidRPr="487F1BA6">
        <w:rPr>
          <w:rFonts w:ascii="Arial" w:hAnsi="Arial" w:cs="Arial"/>
          <w:b/>
          <w:bCs/>
          <w:color w:val="000000" w:themeColor="text1"/>
        </w:rPr>
        <w:t xml:space="preserve"> Development</w:t>
      </w:r>
      <w:r w:rsidR="30A4DFE7" w:rsidRPr="487F1BA6">
        <w:rPr>
          <w:rFonts w:ascii="Arial" w:hAnsi="Arial" w:cs="Arial"/>
          <w:b/>
          <w:bCs/>
          <w:color w:val="000000" w:themeColor="text1"/>
        </w:rPr>
        <w:t xml:space="preserve"> </w:t>
      </w:r>
      <w:r w:rsidRPr="487F1BA6">
        <w:rPr>
          <w:rFonts w:ascii="Arial" w:hAnsi="Arial" w:cs="Arial"/>
          <w:b/>
          <w:bCs/>
          <w:color w:val="000000" w:themeColor="text1"/>
        </w:rPr>
        <w:t xml:space="preserve">and the </w:t>
      </w:r>
      <w:r w:rsidRPr="487F1BA6">
        <w:rPr>
          <w:rFonts w:ascii="Arial" w:hAnsi="Arial" w:cs="Arial"/>
          <w:b/>
          <w:bCs/>
          <w:i/>
          <w:iCs/>
          <w:color w:val="000000" w:themeColor="text1"/>
        </w:rPr>
        <w:t xml:space="preserve">Kindergarten </w:t>
      </w:r>
      <w:r w:rsidR="00160EEB" w:rsidRPr="487F1BA6">
        <w:rPr>
          <w:rFonts w:ascii="Arial" w:hAnsi="Arial" w:cs="Arial"/>
          <w:b/>
          <w:bCs/>
          <w:i/>
          <w:iCs/>
          <w:color w:val="000000" w:themeColor="text1"/>
        </w:rPr>
        <w:t>C</w:t>
      </w:r>
      <w:r w:rsidR="24AE1BC5" w:rsidRPr="487F1BA6">
        <w:rPr>
          <w:rFonts w:ascii="Arial" w:hAnsi="Arial" w:cs="Arial"/>
          <w:b/>
          <w:bCs/>
          <w:i/>
          <w:iCs/>
          <w:color w:val="000000" w:themeColor="text1"/>
        </w:rPr>
        <w:t>ommon Core State Standards</w:t>
      </w:r>
      <w:r w:rsidR="44AE3560" w:rsidRPr="487F1BA6">
        <w:rPr>
          <w:rFonts w:ascii="Arial" w:hAnsi="Arial" w:cs="Arial"/>
          <w:b/>
          <w:bCs/>
          <w:i/>
          <w:iCs/>
          <w:color w:val="000000" w:themeColor="text1"/>
        </w:rPr>
        <w:t xml:space="preserve"> </w:t>
      </w:r>
      <w:r w:rsidR="44AE3560" w:rsidRPr="487F1BA6">
        <w:rPr>
          <w:rFonts w:ascii="Arial" w:hAnsi="Arial" w:cs="Arial"/>
          <w:b/>
          <w:bCs/>
          <w:color w:val="000000" w:themeColor="text1"/>
        </w:rPr>
        <w:t>in English Language Arts and Literacy</w:t>
      </w:r>
    </w:p>
    <w:tbl>
      <w:tblPr>
        <w:tblStyle w:val="TableGrid"/>
        <w:tblW w:w="0" w:type="auto"/>
        <w:tblLook w:val="04A0" w:firstRow="1" w:lastRow="0" w:firstColumn="1" w:lastColumn="0" w:noHBand="0" w:noVBand="1"/>
        <w:tblCaption w:val="Examples of Alignment Across the PTKLF in Foundational Language Development and the Kindergarten Common Core State Standards in English Language Arts and Literacy"/>
        <w:tblDescription w:val="Examples of alignment between the Early and Later foundations of the PTKLF and the Kindergarten Common Core State Standards in the Language and Literacy domain."/>
      </w:tblPr>
      <w:tblGrid>
        <w:gridCol w:w="3054"/>
        <w:gridCol w:w="3148"/>
        <w:gridCol w:w="3148"/>
      </w:tblGrid>
      <w:tr w:rsidR="00160EEB" w14:paraId="59577A47" w14:textId="77777777" w:rsidTr="6E5DDAA5">
        <w:trPr>
          <w:cantSplit/>
          <w:trHeight w:val="300"/>
          <w:tblHeader/>
        </w:trPr>
        <w:tc>
          <w:tcPr>
            <w:tcW w:w="3054" w:type="dxa"/>
          </w:tcPr>
          <w:p w14:paraId="0D08905D" w14:textId="77777777" w:rsidR="00160EEB" w:rsidRPr="0099022C" w:rsidRDefault="00160EEB" w:rsidP="00160EEB">
            <w:pPr>
              <w:rPr>
                <w:rFonts w:ascii="Arial" w:hAnsi="Arial" w:cs="Arial"/>
                <w:b/>
                <w:bCs/>
                <w:color w:val="000000"/>
              </w:rPr>
            </w:pPr>
            <w:r w:rsidRPr="7C7C61AF">
              <w:rPr>
                <w:rFonts w:ascii="Arial" w:eastAsia="Times New Roman" w:hAnsi="Arial" w:cs="Arial"/>
                <w:b/>
                <w:bCs/>
                <w:color w:val="000000" w:themeColor="text1"/>
              </w:rPr>
              <w:t>E</w:t>
            </w:r>
            <w:r w:rsidRPr="7C7C61AF">
              <w:rPr>
                <w:rFonts w:ascii="Arial" w:hAnsi="Arial" w:cs="Arial"/>
                <w:b/>
                <w:bCs/>
                <w:color w:val="000000" w:themeColor="text1"/>
              </w:rPr>
              <w:t xml:space="preserve">arly Foundation in </w:t>
            </w:r>
            <w:r w:rsidRPr="7C7C61AF">
              <w:rPr>
                <w:rFonts w:ascii="Arial" w:hAnsi="Arial" w:cs="Arial"/>
                <w:b/>
                <w:bCs/>
                <w:i/>
                <w:iCs/>
                <w:color w:val="000000" w:themeColor="text1"/>
              </w:rPr>
              <w:t>PTKLF</w:t>
            </w:r>
          </w:p>
          <w:p w14:paraId="1BC4F38E" w14:textId="25E1467B" w:rsidR="00160EEB" w:rsidRPr="624531C5" w:rsidRDefault="00160EEB" w:rsidP="7C7C61AF">
            <w:pPr>
              <w:pStyle w:val="TableParagraph"/>
              <w:spacing w:before="0" w:line="249" w:lineRule="auto"/>
              <w:ind w:left="0" w:right="220"/>
              <w:rPr>
                <w:rStyle w:val="IntenseEmphasis"/>
                <w:rFonts w:eastAsia="Times New Roman"/>
                <w:i w:val="0"/>
                <w:iCs w:val="0"/>
                <w:color w:val="000000" w:themeColor="text1"/>
                <w:sz w:val="24"/>
                <w:szCs w:val="24"/>
              </w:rPr>
            </w:pPr>
            <w:r w:rsidRPr="7C7C61AF">
              <w:rPr>
                <w:b/>
                <w:bCs/>
                <w:color w:val="000000" w:themeColor="text1"/>
                <w:sz w:val="24"/>
                <w:szCs w:val="24"/>
              </w:rPr>
              <w:t>(Age 3–4 ½)</w:t>
            </w:r>
          </w:p>
        </w:tc>
        <w:tc>
          <w:tcPr>
            <w:tcW w:w="3148" w:type="dxa"/>
          </w:tcPr>
          <w:p w14:paraId="69889A46" w14:textId="77777777" w:rsidR="00160EEB" w:rsidRPr="0099022C" w:rsidRDefault="00160EEB" w:rsidP="00160EEB">
            <w:pPr>
              <w:rPr>
                <w:rStyle w:val="normaltextrun"/>
                <w:rFonts w:ascii="Arial" w:eastAsia="Times New Roman" w:hAnsi="Arial" w:cs="Arial"/>
                <w:b/>
                <w:bCs/>
                <w:shd w:val="clear" w:color="auto" w:fill="FFFFFF"/>
              </w:rPr>
            </w:pPr>
            <w:r w:rsidRPr="0099022C">
              <w:rPr>
                <w:rStyle w:val="normaltextrun"/>
                <w:rFonts w:ascii="Arial" w:eastAsia="Times New Roman" w:hAnsi="Arial" w:cs="Arial"/>
                <w:b/>
                <w:bCs/>
                <w:color w:val="000000"/>
                <w:shd w:val="clear" w:color="auto" w:fill="FFFFFF"/>
              </w:rPr>
              <w:t>L</w:t>
            </w:r>
            <w:r w:rsidRPr="0099022C">
              <w:rPr>
                <w:rStyle w:val="normaltextrun"/>
                <w:rFonts w:ascii="Arial" w:eastAsia="Times New Roman" w:hAnsi="Arial" w:cs="Arial"/>
                <w:b/>
                <w:bCs/>
                <w:shd w:val="clear" w:color="auto" w:fill="FFFFFF"/>
              </w:rPr>
              <w:t xml:space="preserve">ater Foundation in </w:t>
            </w:r>
            <w:r w:rsidRPr="537DABBB">
              <w:rPr>
                <w:rStyle w:val="normaltextrun"/>
                <w:rFonts w:ascii="Arial" w:eastAsia="Times New Roman" w:hAnsi="Arial" w:cs="Arial"/>
                <w:b/>
                <w:bCs/>
                <w:i/>
                <w:iCs/>
                <w:shd w:val="clear" w:color="auto" w:fill="FFFFFF"/>
              </w:rPr>
              <w:t>PTKLF</w:t>
            </w:r>
          </w:p>
          <w:p w14:paraId="6DC0401C" w14:textId="0BF16EF5" w:rsidR="00160EEB" w:rsidRPr="624531C5" w:rsidRDefault="00160EEB" w:rsidP="7AEFBAD4">
            <w:pPr>
              <w:pStyle w:val="paragraph"/>
              <w:spacing w:before="0" w:beforeAutospacing="0" w:after="0" w:afterAutospacing="0"/>
              <w:ind w:right="210"/>
              <w:rPr>
                <w:rStyle w:val="normaltextrun"/>
                <w:rFonts w:ascii="Arial" w:hAnsi="Arial" w:cs="Arial"/>
                <w:b/>
                <w:bCs/>
                <w:color w:val="000000" w:themeColor="text1"/>
              </w:rPr>
            </w:pPr>
            <w:r w:rsidRPr="0099022C">
              <w:rPr>
                <w:rStyle w:val="normaltextrun"/>
                <w:rFonts w:ascii="Arial" w:hAnsi="Arial" w:cs="Arial"/>
                <w:b/>
                <w:bCs/>
                <w:shd w:val="clear" w:color="auto" w:fill="FFFFFF"/>
              </w:rPr>
              <w:t>(Age 4–5 ½)</w:t>
            </w:r>
          </w:p>
        </w:tc>
        <w:tc>
          <w:tcPr>
            <w:tcW w:w="3148" w:type="dxa"/>
          </w:tcPr>
          <w:p w14:paraId="036874DA" w14:textId="064C03C9" w:rsidR="00160EEB" w:rsidRPr="624531C5" w:rsidRDefault="00160EEB" w:rsidP="00160EEB">
            <w:pPr>
              <w:rPr>
                <w:rFonts w:ascii="Arial" w:hAnsi="Arial" w:cs="Arial"/>
              </w:rPr>
            </w:pPr>
            <w:r w:rsidRPr="537DABBB">
              <w:rPr>
                <w:rFonts w:ascii="Arial" w:hAnsi="Arial" w:cs="Arial"/>
                <w:b/>
                <w:bCs/>
                <w:i/>
                <w:iCs/>
                <w:color w:val="000000" w:themeColor="text1"/>
                <w:shd w:val="clear" w:color="auto" w:fill="FFFFFF"/>
              </w:rPr>
              <w:t>K</w:t>
            </w:r>
            <w:r w:rsidRPr="537DABBB">
              <w:rPr>
                <w:rFonts w:ascii="Arial" w:hAnsi="Arial" w:cs="Arial"/>
                <w:b/>
                <w:bCs/>
                <w:i/>
                <w:iCs/>
                <w:color w:val="000000" w:themeColor="text1"/>
              </w:rPr>
              <w:t>indergarten Common Core State Standards</w:t>
            </w:r>
          </w:p>
        </w:tc>
      </w:tr>
      <w:tr w:rsidR="00160EEB" w14:paraId="526D333A" w14:textId="77777777" w:rsidTr="6E5DDAA5">
        <w:trPr>
          <w:cantSplit/>
          <w:trHeight w:val="300"/>
        </w:trPr>
        <w:tc>
          <w:tcPr>
            <w:tcW w:w="3054" w:type="dxa"/>
          </w:tcPr>
          <w:p w14:paraId="01852031" w14:textId="367B13C6" w:rsidR="00160EEB" w:rsidRDefault="00160EEB" w:rsidP="6E5DDAA5">
            <w:pPr>
              <w:pStyle w:val="TableParagraph"/>
              <w:spacing w:before="100" w:line="249" w:lineRule="auto"/>
              <w:ind w:left="0" w:right="220"/>
              <w:rPr>
                <w:rStyle w:val="IntenseEmphasis"/>
                <w:rFonts w:eastAsia="Times New Roman"/>
                <w:i w:val="0"/>
                <w:iCs w:val="0"/>
                <w:color w:val="000000" w:themeColor="text1"/>
                <w:sz w:val="24"/>
                <w:szCs w:val="24"/>
              </w:rPr>
            </w:pPr>
            <w:r w:rsidRPr="6E5DDAA5">
              <w:rPr>
                <w:rStyle w:val="IntenseEmphasis"/>
                <w:rFonts w:eastAsia="Times New Roman"/>
                <w:i w:val="0"/>
                <w:iCs w:val="0"/>
                <w:color w:val="000000" w:themeColor="text1"/>
                <w:sz w:val="24"/>
                <w:szCs w:val="24"/>
              </w:rPr>
              <w:t>FLD.2.4</w:t>
            </w:r>
            <w:r w:rsidRPr="6E5DDAA5">
              <w:rPr>
                <w:rStyle w:val="FootnoteReference"/>
                <w:rFonts w:eastAsia="Times New Roman"/>
                <w:color w:val="000000" w:themeColor="text1"/>
                <w:sz w:val="24"/>
                <w:szCs w:val="24"/>
              </w:rPr>
              <w:footnoteReference w:id="6"/>
            </w:r>
            <w:r w:rsidRPr="6E5DDAA5">
              <w:rPr>
                <w:rStyle w:val="IntenseEmphasis"/>
                <w:rFonts w:eastAsia="Times New Roman"/>
                <w:i w:val="0"/>
                <w:iCs w:val="0"/>
                <w:color w:val="000000" w:themeColor="text1"/>
                <w:sz w:val="24"/>
                <w:szCs w:val="24"/>
              </w:rPr>
              <w:t>. Match some letter names to their printed form. These will commonly be letters in the child’s first name.</w:t>
            </w:r>
          </w:p>
          <w:p w14:paraId="61428D30" w14:textId="3A468258" w:rsidR="00160EEB" w:rsidRDefault="00160EEB" w:rsidP="00160EEB">
            <w:pPr>
              <w:rPr>
                <w:rFonts w:ascii="Arial" w:eastAsia="Times New Roman" w:hAnsi="Arial" w:cs="Arial"/>
                <w:color w:val="000000" w:themeColor="text1"/>
              </w:rPr>
            </w:pPr>
            <w:r w:rsidRPr="624531C5">
              <w:rPr>
                <w:rStyle w:val="IntenseEmphasis"/>
                <w:rFonts w:ascii="Arial" w:eastAsia="Times New Roman" w:hAnsi="Arial" w:cs="Arial"/>
                <w:i w:val="0"/>
                <w:iCs w:val="0"/>
                <w:color w:val="000000" w:themeColor="text1"/>
              </w:rPr>
              <w:t xml:space="preserve">If learning the alphabet in English, Spanish, or other languages using a similar alphabet such as Tagalog, </w:t>
            </w:r>
            <w:r w:rsidRPr="624531C5">
              <w:rPr>
                <w:rStyle w:val="IntenseEmphasis"/>
                <w:rFonts w:ascii="Arial" w:eastAsia="Times New Roman" w:hAnsi="Arial" w:cs="Arial"/>
                <w:b/>
                <w:bCs/>
                <w:i w:val="0"/>
                <w:iCs w:val="0"/>
                <w:color w:val="000000" w:themeColor="text1"/>
              </w:rPr>
              <w:t>match some uppercase letter names (about 3–8)</w:t>
            </w:r>
            <w:r w:rsidRPr="624531C5">
              <w:rPr>
                <w:rStyle w:val="IntenseEmphasis"/>
                <w:rFonts w:ascii="Arial" w:eastAsia="Times New Roman" w:hAnsi="Arial" w:cs="Arial"/>
                <w:i w:val="0"/>
                <w:iCs w:val="0"/>
                <w:color w:val="000000" w:themeColor="text1"/>
              </w:rPr>
              <w:t xml:space="preserve"> to their printed form.</w:t>
            </w:r>
          </w:p>
        </w:tc>
        <w:tc>
          <w:tcPr>
            <w:tcW w:w="3148" w:type="dxa"/>
          </w:tcPr>
          <w:p w14:paraId="44ED1DB4" w14:textId="097B594E" w:rsidR="00160EEB" w:rsidRDefault="00160EEB" w:rsidP="00160EEB">
            <w:pPr>
              <w:pStyle w:val="paragraph"/>
              <w:spacing w:before="0" w:beforeAutospacing="0" w:after="0" w:afterAutospacing="0"/>
              <w:ind w:right="210"/>
              <w:rPr>
                <w:rStyle w:val="eop"/>
                <w:rFonts w:ascii="Arial" w:hAnsi="Arial" w:cs="Arial"/>
                <w:color w:val="000000" w:themeColor="text1"/>
              </w:rPr>
            </w:pPr>
            <w:r w:rsidRPr="624531C5">
              <w:rPr>
                <w:rStyle w:val="normaltextrun"/>
                <w:rFonts w:ascii="Arial" w:hAnsi="Arial" w:cs="Arial"/>
                <w:color w:val="000000" w:themeColor="text1"/>
              </w:rPr>
              <w:t>FLD.2.4. Match many letter names to their printed form.</w:t>
            </w:r>
          </w:p>
          <w:p w14:paraId="6FA23419" w14:textId="0B425E7D" w:rsidR="00160EEB" w:rsidRDefault="00160EEB" w:rsidP="00D644D7">
            <w:pPr>
              <w:pStyle w:val="paragraph"/>
              <w:spacing w:before="0" w:beforeAutospacing="0" w:after="0" w:afterAutospacing="0"/>
              <w:ind w:right="210"/>
              <w:rPr>
                <w:rStyle w:val="normaltextrun"/>
                <w:rFonts w:ascii="Arial" w:hAnsi="Arial" w:cs="Arial"/>
                <w:color w:val="000000" w:themeColor="text1"/>
              </w:rPr>
            </w:pPr>
            <w:r w:rsidRPr="624531C5">
              <w:rPr>
                <w:rStyle w:val="normaltextrun"/>
                <w:rFonts w:ascii="Arial" w:hAnsi="Arial" w:cs="Arial"/>
                <w:color w:val="000000" w:themeColor="text1"/>
              </w:rPr>
              <w:t xml:space="preserve">If learning the alphabet in English, Spanish, or other languages using a similar alphabet such as Tagalog, </w:t>
            </w:r>
            <w:r w:rsidRPr="624531C5">
              <w:rPr>
                <w:rStyle w:val="normaltextrun"/>
                <w:rFonts w:ascii="Arial" w:hAnsi="Arial" w:cs="Arial"/>
                <w:b/>
                <w:bCs/>
                <w:color w:val="000000" w:themeColor="text1"/>
              </w:rPr>
              <w:t>match most uppercase letter names (about 15–20)</w:t>
            </w:r>
            <w:r w:rsidRPr="624531C5">
              <w:rPr>
                <w:rStyle w:val="normaltextrun"/>
                <w:rFonts w:ascii="Arial" w:hAnsi="Arial" w:cs="Arial"/>
                <w:color w:val="000000" w:themeColor="text1"/>
              </w:rPr>
              <w:t xml:space="preserve"> and approximately </w:t>
            </w:r>
            <w:r w:rsidRPr="624531C5">
              <w:rPr>
                <w:rStyle w:val="normaltextrun"/>
                <w:rFonts w:ascii="Arial" w:hAnsi="Arial" w:cs="Arial"/>
                <w:b/>
                <w:bCs/>
                <w:color w:val="000000" w:themeColor="text1"/>
              </w:rPr>
              <w:t>half of the lowercase letter names (about 12–16)</w:t>
            </w:r>
            <w:r w:rsidRPr="624531C5">
              <w:rPr>
                <w:rStyle w:val="normaltextrun"/>
                <w:rFonts w:ascii="Arial" w:hAnsi="Arial" w:cs="Arial"/>
                <w:color w:val="000000" w:themeColor="text1"/>
              </w:rPr>
              <w:t xml:space="preserve"> to their printed form</w:t>
            </w:r>
          </w:p>
        </w:tc>
        <w:tc>
          <w:tcPr>
            <w:tcW w:w="3148" w:type="dxa"/>
          </w:tcPr>
          <w:p w14:paraId="62A5B785" w14:textId="6D1C4BC8" w:rsidR="00160EEB" w:rsidRDefault="00160EEB" w:rsidP="00160EEB">
            <w:pPr>
              <w:rPr>
                <w:rFonts w:ascii="Arial" w:hAnsi="Arial" w:cs="Arial"/>
              </w:rPr>
            </w:pPr>
            <w:r w:rsidRPr="6E5DDAA5">
              <w:rPr>
                <w:rFonts w:ascii="Arial" w:hAnsi="Arial" w:cs="Arial"/>
              </w:rPr>
              <w:t>K.RF.1d</w:t>
            </w:r>
            <w:r w:rsidRPr="6E5DDAA5">
              <w:rPr>
                <w:rStyle w:val="FootnoteReference"/>
                <w:rFonts w:ascii="Arial" w:hAnsi="Arial" w:cs="Arial"/>
              </w:rPr>
              <w:footnoteReference w:id="7"/>
            </w:r>
            <w:r w:rsidRPr="6E5DDAA5">
              <w:rPr>
                <w:rFonts w:ascii="Arial" w:hAnsi="Arial" w:cs="Arial"/>
              </w:rPr>
              <w:t>. Recognize and name all upper- and lowercase letters of the alphabet.</w:t>
            </w:r>
          </w:p>
        </w:tc>
      </w:tr>
      <w:tr w:rsidR="00160EEB" w14:paraId="0650023A" w14:textId="77777777" w:rsidTr="6E5DDAA5">
        <w:trPr>
          <w:cantSplit/>
          <w:trHeight w:val="300"/>
        </w:trPr>
        <w:tc>
          <w:tcPr>
            <w:tcW w:w="3054" w:type="dxa"/>
          </w:tcPr>
          <w:p w14:paraId="537E050A" w14:textId="2704B324" w:rsidR="00160EEB" w:rsidRDefault="00160EEB" w:rsidP="00160EEB">
            <w:pPr>
              <w:pStyle w:val="TableParagraph"/>
              <w:spacing w:before="100" w:line="249" w:lineRule="auto"/>
              <w:ind w:left="0" w:right="220"/>
              <w:rPr>
                <w:rStyle w:val="IntenseEmphasis"/>
                <w:rFonts w:eastAsia="Times New Roman"/>
                <w:i w:val="0"/>
                <w:iCs w:val="0"/>
                <w:color w:val="000000" w:themeColor="text1"/>
                <w:sz w:val="24"/>
                <w:szCs w:val="24"/>
              </w:rPr>
            </w:pPr>
            <w:r w:rsidRPr="624531C5">
              <w:rPr>
                <w:rStyle w:val="IntenseEmphasis"/>
                <w:rFonts w:eastAsia="Times New Roman"/>
                <w:i w:val="0"/>
                <w:iCs w:val="0"/>
                <w:color w:val="000000" w:themeColor="text1"/>
                <w:sz w:val="24"/>
                <w:szCs w:val="24"/>
              </w:rPr>
              <w:t>FLD.2.1. Match words that have the same first sound in speech, with adult support or the support of pictures or objects.</w:t>
            </w:r>
          </w:p>
        </w:tc>
        <w:tc>
          <w:tcPr>
            <w:tcW w:w="3148" w:type="dxa"/>
          </w:tcPr>
          <w:p w14:paraId="66153672" w14:textId="01E2502A" w:rsidR="00160EEB" w:rsidRDefault="00160EEB" w:rsidP="00160EEB">
            <w:pPr>
              <w:pStyle w:val="paragraph"/>
              <w:spacing w:before="0" w:beforeAutospacing="0" w:after="0" w:afterAutospacing="0"/>
              <w:ind w:right="210"/>
              <w:rPr>
                <w:rStyle w:val="normaltextrun"/>
                <w:rFonts w:ascii="Arial" w:hAnsi="Arial" w:cs="Arial"/>
                <w:color w:val="000000" w:themeColor="text1"/>
              </w:rPr>
            </w:pPr>
            <w:r w:rsidRPr="624531C5">
              <w:rPr>
                <w:rStyle w:val="normaltextrun"/>
                <w:rFonts w:ascii="Arial" w:hAnsi="Arial" w:cs="Arial"/>
                <w:color w:val="000000" w:themeColor="text1"/>
              </w:rPr>
              <w:t>FLD.2.1. Isolate and pronounce the first sound of a word, with adult support or the support of pictures or objects.</w:t>
            </w:r>
          </w:p>
        </w:tc>
        <w:tc>
          <w:tcPr>
            <w:tcW w:w="3148" w:type="dxa"/>
          </w:tcPr>
          <w:p w14:paraId="12B9E154" w14:textId="79EAC131" w:rsidR="00160EEB" w:rsidRDefault="00160EEB" w:rsidP="00160EEB">
            <w:pPr>
              <w:rPr>
                <w:rFonts w:ascii="Arial" w:hAnsi="Arial" w:cs="Arial"/>
              </w:rPr>
            </w:pPr>
            <w:r w:rsidRPr="624531C5">
              <w:rPr>
                <w:rFonts w:ascii="Arial" w:hAnsi="Arial" w:cs="Arial"/>
              </w:rPr>
              <w:t xml:space="preserve">K.RF.2b. Isolate and pronounce the initial, medial vowel, and final sounds (phonemes) in three-phoneme (consonant-vowel-consonant, or CVC) </w:t>
            </w:r>
            <w:proofErr w:type="gramStart"/>
            <w:r w:rsidRPr="624531C5">
              <w:rPr>
                <w:rFonts w:ascii="Arial" w:hAnsi="Arial" w:cs="Arial"/>
              </w:rPr>
              <w:t>words.*</w:t>
            </w:r>
            <w:proofErr w:type="gramEnd"/>
            <w:r w:rsidRPr="624531C5">
              <w:rPr>
                <w:rFonts w:ascii="Arial" w:hAnsi="Arial" w:cs="Arial"/>
              </w:rPr>
              <w:t xml:space="preserve"> (This does not include CVCs ending with /l/, /r/, or /x/.)</w:t>
            </w:r>
          </w:p>
        </w:tc>
      </w:tr>
      <w:tr w:rsidR="00160EEB" w14:paraId="69C6E862" w14:textId="77777777" w:rsidTr="6E5DDAA5">
        <w:trPr>
          <w:cantSplit/>
          <w:trHeight w:val="300"/>
        </w:trPr>
        <w:tc>
          <w:tcPr>
            <w:tcW w:w="3054" w:type="dxa"/>
          </w:tcPr>
          <w:p w14:paraId="50236D80" w14:textId="0CB29448" w:rsidR="00160EEB" w:rsidRDefault="00160EEB" w:rsidP="00160EEB">
            <w:pPr>
              <w:pStyle w:val="TableParagraph"/>
              <w:spacing w:before="100" w:line="249" w:lineRule="auto"/>
              <w:ind w:left="0" w:right="220"/>
              <w:rPr>
                <w:rStyle w:val="IntenseEmphasis"/>
                <w:rFonts w:eastAsia="Times New Roman"/>
                <w:i w:val="0"/>
                <w:iCs w:val="0"/>
                <w:color w:val="000000" w:themeColor="text1"/>
                <w:sz w:val="24"/>
                <w:szCs w:val="24"/>
              </w:rPr>
            </w:pPr>
            <w:r w:rsidRPr="624531C5">
              <w:rPr>
                <w:rStyle w:val="normaltextrun"/>
                <w:color w:val="000000" w:themeColor="text1"/>
                <w:sz w:val="24"/>
                <w:szCs w:val="24"/>
              </w:rPr>
              <w:lastRenderedPageBreak/>
              <w:t xml:space="preserve">FLD.2.2. </w:t>
            </w:r>
            <w:r w:rsidRPr="624531C5">
              <w:rPr>
                <w:rStyle w:val="IntenseEmphasis"/>
                <w:rFonts w:eastAsia="Times New Roman"/>
                <w:i w:val="0"/>
                <w:iCs w:val="0"/>
                <w:color w:val="000000" w:themeColor="text1"/>
                <w:sz w:val="24"/>
                <w:szCs w:val="24"/>
              </w:rPr>
              <w:t>When presented with two single-syllable words (such as “sand” and “box”), blend them into a compound word in speech with adult support or the support of pictures or objects.</w:t>
            </w:r>
          </w:p>
        </w:tc>
        <w:tc>
          <w:tcPr>
            <w:tcW w:w="3148" w:type="dxa"/>
          </w:tcPr>
          <w:p w14:paraId="37CA4E76" w14:textId="7F49D2E6" w:rsidR="00160EEB" w:rsidRDefault="00160EEB" w:rsidP="00160EEB">
            <w:pPr>
              <w:pStyle w:val="paragraph"/>
              <w:spacing w:before="0" w:beforeAutospacing="0" w:after="0" w:afterAutospacing="0"/>
              <w:ind w:right="210"/>
              <w:rPr>
                <w:rStyle w:val="normaltextrun"/>
                <w:rFonts w:ascii="Arial" w:hAnsi="Arial" w:cs="Arial"/>
                <w:color w:val="000000" w:themeColor="text1"/>
              </w:rPr>
            </w:pPr>
            <w:r w:rsidRPr="624531C5">
              <w:rPr>
                <w:rStyle w:val="normaltextrun"/>
                <w:rFonts w:ascii="Arial" w:hAnsi="Arial" w:cs="Arial"/>
                <w:color w:val="000000" w:themeColor="text1"/>
              </w:rPr>
              <w:t>FLD.2.2. When presented with syllables and individual sounds, blend them into words in speech with adult support or the support of pictures or objects.</w:t>
            </w:r>
          </w:p>
        </w:tc>
        <w:tc>
          <w:tcPr>
            <w:tcW w:w="3148" w:type="dxa"/>
          </w:tcPr>
          <w:p w14:paraId="0A649ABB" w14:textId="7EC85F1C" w:rsidR="00160EEB" w:rsidRDefault="00160EEB" w:rsidP="00160EEB">
            <w:pPr>
              <w:rPr>
                <w:rFonts w:ascii="Arial" w:hAnsi="Arial" w:cs="Arial"/>
              </w:rPr>
            </w:pPr>
            <w:r w:rsidRPr="624531C5">
              <w:rPr>
                <w:rFonts w:ascii="Arial" w:hAnsi="Arial" w:cs="Arial"/>
              </w:rPr>
              <w:t xml:space="preserve">K.RF.2c. Blend and segment onsets and rimes of </w:t>
            </w:r>
            <w:proofErr w:type="gramStart"/>
            <w:r w:rsidRPr="624531C5">
              <w:rPr>
                <w:rFonts w:ascii="Arial" w:hAnsi="Arial" w:cs="Arial"/>
              </w:rPr>
              <w:t>single-syllable</w:t>
            </w:r>
            <w:proofErr w:type="gramEnd"/>
            <w:r w:rsidRPr="624531C5">
              <w:rPr>
                <w:rFonts w:ascii="Arial" w:hAnsi="Arial" w:cs="Arial"/>
              </w:rPr>
              <w:t xml:space="preserve"> spoken words; </w:t>
            </w:r>
          </w:p>
          <w:p w14:paraId="68F397A9" w14:textId="3876A5B4" w:rsidR="00160EEB" w:rsidRDefault="00160EEB" w:rsidP="00160EEB">
            <w:pPr>
              <w:rPr>
                <w:rFonts w:ascii="Arial" w:hAnsi="Arial" w:cs="Arial"/>
              </w:rPr>
            </w:pPr>
            <w:r w:rsidRPr="624531C5">
              <w:rPr>
                <w:rFonts w:ascii="Arial" w:hAnsi="Arial" w:cs="Arial"/>
              </w:rPr>
              <w:t>Count, pronounce, blend, and segment syllables in spoken words.</w:t>
            </w:r>
          </w:p>
        </w:tc>
      </w:tr>
      <w:tr w:rsidR="00160EEB" w14:paraId="36740C40" w14:textId="77777777" w:rsidTr="6E5DDAA5">
        <w:trPr>
          <w:cantSplit/>
          <w:trHeight w:val="300"/>
        </w:trPr>
        <w:tc>
          <w:tcPr>
            <w:tcW w:w="3054" w:type="dxa"/>
          </w:tcPr>
          <w:p w14:paraId="510FA0D2" w14:textId="2D481D02" w:rsidR="00160EEB" w:rsidRDefault="00160EEB" w:rsidP="00160EEB">
            <w:pPr>
              <w:pStyle w:val="TableParagraph"/>
              <w:spacing w:before="100" w:line="249" w:lineRule="auto"/>
              <w:ind w:left="0" w:right="220"/>
              <w:rPr>
                <w:rStyle w:val="IntenseEmphasis"/>
                <w:rFonts w:eastAsia="Times New Roman"/>
                <w:i w:val="0"/>
                <w:iCs w:val="0"/>
                <w:color w:val="000000" w:themeColor="text1"/>
                <w:sz w:val="24"/>
                <w:szCs w:val="24"/>
              </w:rPr>
            </w:pPr>
            <w:r w:rsidRPr="624531C5">
              <w:rPr>
                <w:rStyle w:val="normaltextrun"/>
                <w:color w:val="000000" w:themeColor="text1"/>
                <w:sz w:val="24"/>
                <w:szCs w:val="24"/>
              </w:rPr>
              <w:t xml:space="preserve">FLD. 2.5. </w:t>
            </w:r>
            <w:r w:rsidRPr="624531C5">
              <w:rPr>
                <w:rFonts w:eastAsia="Times New Roman"/>
                <w:color w:val="000000" w:themeColor="text1"/>
                <w:sz w:val="24"/>
                <w:szCs w:val="24"/>
              </w:rPr>
              <w:t>Recognize that letters or characters have sounds.</w:t>
            </w:r>
          </w:p>
        </w:tc>
        <w:tc>
          <w:tcPr>
            <w:tcW w:w="3148" w:type="dxa"/>
          </w:tcPr>
          <w:p w14:paraId="69495B0D" w14:textId="35919D8A" w:rsidR="00160EEB" w:rsidRDefault="00160EEB" w:rsidP="00160EEB">
            <w:pPr>
              <w:pStyle w:val="paragraph"/>
              <w:spacing w:before="0" w:beforeAutospacing="0" w:after="0" w:afterAutospacing="0"/>
              <w:ind w:right="210"/>
              <w:rPr>
                <w:rStyle w:val="eop"/>
                <w:rFonts w:ascii="Arial" w:hAnsi="Arial" w:cs="Arial"/>
                <w:color w:val="000000" w:themeColor="text1"/>
              </w:rPr>
            </w:pPr>
            <w:r w:rsidRPr="624531C5">
              <w:rPr>
                <w:rStyle w:val="normaltextrun"/>
                <w:rFonts w:ascii="Arial" w:hAnsi="Arial" w:cs="Arial"/>
                <w:color w:val="000000" w:themeColor="text1"/>
              </w:rPr>
              <w:t>FLD. 2.5. Accurately identify or produce sounds associated with several letters or common characters with adult support. </w:t>
            </w:r>
            <w:r w:rsidRPr="624531C5">
              <w:rPr>
                <w:rStyle w:val="eop"/>
                <w:rFonts w:ascii="Arial" w:hAnsi="Arial" w:cs="Arial"/>
                <w:color w:val="000000" w:themeColor="text1"/>
              </w:rPr>
              <w:t> </w:t>
            </w:r>
          </w:p>
          <w:p w14:paraId="3AD9C0F1" w14:textId="17C27D54" w:rsidR="00160EEB" w:rsidRDefault="00160EEB" w:rsidP="00160EEB">
            <w:pPr>
              <w:pStyle w:val="paragraph"/>
              <w:spacing w:before="0" w:beforeAutospacing="0" w:after="0" w:afterAutospacing="0"/>
              <w:ind w:right="210"/>
              <w:rPr>
                <w:rStyle w:val="normaltextrun"/>
                <w:rFonts w:ascii="Arial" w:hAnsi="Arial" w:cs="Arial"/>
                <w:color w:val="000000" w:themeColor="text1"/>
              </w:rPr>
            </w:pPr>
            <w:r w:rsidRPr="624531C5">
              <w:rPr>
                <w:rStyle w:val="normaltextrun"/>
                <w:rFonts w:ascii="Arial" w:hAnsi="Arial" w:cs="Arial"/>
                <w:color w:val="000000" w:themeColor="text1"/>
              </w:rPr>
              <w:t xml:space="preserve">If learning the alphabet in English, Spanish, or other languages using a similar alphabet such as Tagalog, accurately identify or produce sounds associated with </w:t>
            </w:r>
            <w:r w:rsidRPr="624531C5">
              <w:rPr>
                <w:rStyle w:val="normaltextrun"/>
                <w:rFonts w:ascii="Arial" w:hAnsi="Arial" w:cs="Arial"/>
                <w:b/>
                <w:bCs/>
                <w:color w:val="000000" w:themeColor="text1"/>
              </w:rPr>
              <w:t>about half of the letters</w:t>
            </w:r>
            <w:r w:rsidRPr="624531C5">
              <w:rPr>
                <w:rStyle w:val="normaltextrun"/>
                <w:rFonts w:ascii="Arial" w:hAnsi="Arial" w:cs="Arial"/>
                <w:color w:val="000000" w:themeColor="text1"/>
              </w:rPr>
              <w:t>.</w:t>
            </w:r>
            <w:r w:rsidRPr="624531C5">
              <w:rPr>
                <w:rStyle w:val="eop"/>
                <w:rFonts w:ascii="Arial" w:hAnsi="Arial" w:cs="Arial"/>
                <w:color w:val="000000" w:themeColor="text1"/>
              </w:rPr>
              <w:t> </w:t>
            </w:r>
          </w:p>
        </w:tc>
        <w:tc>
          <w:tcPr>
            <w:tcW w:w="3148" w:type="dxa"/>
          </w:tcPr>
          <w:p w14:paraId="0697A518" w14:textId="58729317" w:rsidR="00160EEB" w:rsidRDefault="00160EEB" w:rsidP="00160EEB">
            <w:pPr>
              <w:rPr>
                <w:rFonts w:ascii="Arial" w:hAnsi="Arial" w:cs="Arial"/>
              </w:rPr>
            </w:pPr>
            <w:r w:rsidRPr="624531C5">
              <w:rPr>
                <w:rFonts w:ascii="Arial" w:hAnsi="Arial" w:cs="Arial"/>
              </w:rPr>
              <w:t>K.RF.3a. Demonstrate basic knowledge of one-to-one letter-sound correspondences by producing the primary sounds or many of the most frequent sounds for each consonant.</w:t>
            </w:r>
          </w:p>
        </w:tc>
      </w:tr>
      <w:tr w:rsidR="00160EEB" w14:paraId="2955AC5F" w14:textId="77777777" w:rsidTr="6E5DDAA5">
        <w:trPr>
          <w:cantSplit/>
          <w:trHeight w:val="300"/>
        </w:trPr>
        <w:tc>
          <w:tcPr>
            <w:tcW w:w="3054" w:type="dxa"/>
          </w:tcPr>
          <w:p w14:paraId="79D0F62C" w14:textId="601C846B" w:rsidR="00160EEB" w:rsidRDefault="00160EEB" w:rsidP="00160EEB">
            <w:pPr>
              <w:pStyle w:val="TableParagraph"/>
              <w:spacing w:line="249" w:lineRule="auto"/>
              <w:rPr>
                <w:sz w:val="24"/>
                <w:szCs w:val="24"/>
              </w:rPr>
            </w:pPr>
            <w:r w:rsidRPr="624531C5">
              <w:rPr>
                <w:b/>
                <w:bCs/>
                <w:color w:val="000000" w:themeColor="text1"/>
                <w:sz w:val="24"/>
                <w:szCs w:val="24"/>
              </w:rPr>
              <w:t>FLD.4.3.</w:t>
            </w:r>
            <w:r w:rsidRPr="624531C5">
              <w:rPr>
                <w:color w:val="000000" w:themeColor="text1"/>
                <w:sz w:val="24"/>
                <w:szCs w:val="24"/>
              </w:rPr>
              <w:t xml:space="preserve"> </w:t>
            </w:r>
            <w:r w:rsidRPr="624531C5">
              <w:rPr>
                <w:sz w:val="24"/>
                <w:szCs w:val="24"/>
              </w:rPr>
              <w:t>Engage in dictating thoughts and ideas when an adult offers to help with writing them down.</w:t>
            </w:r>
          </w:p>
        </w:tc>
        <w:tc>
          <w:tcPr>
            <w:tcW w:w="3148" w:type="dxa"/>
          </w:tcPr>
          <w:p w14:paraId="30FC9C05" w14:textId="4AFB1865" w:rsidR="00160EEB" w:rsidRDefault="00160EEB" w:rsidP="00160EEB">
            <w:pPr>
              <w:pStyle w:val="paragraph"/>
              <w:rPr>
                <w:rFonts w:ascii="Arial" w:eastAsia="Arial" w:hAnsi="Arial" w:cs="Arial"/>
              </w:rPr>
            </w:pPr>
            <w:r w:rsidRPr="624531C5">
              <w:rPr>
                <w:rFonts w:ascii="Arial" w:eastAsia="Arial" w:hAnsi="Arial" w:cs="Arial"/>
                <w:b/>
                <w:bCs/>
                <w:color w:val="000000" w:themeColor="text1"/>
              </w:rPr>
              <w:t>FLD.4.3.</w:t>
            </w:r>
            <w:r w:rsidRPr="624531C5">
              <w:rPr>
                <w:rFonts w:ascii="Arial" w:eastAsia="Arial" w:hAnsi="Arial" w:cs="Arial"/>
                <w:color w:val="000000" w:themeColor="text1"/>
              </w:rPr>
              <w:t xml:space="preserve"> Demonstrate interest in conveying extended thoughts and ideas in writing, engaging the help of an adult</w:t>
            </w:r>
          </w:p>
        </w:tc>
        <w:tc>
          <w:tcPr>
            <w:tcW w:w="3148" w:type="dxa"/>
          </w:tcPr>
          <w:p w14:paraId="45FA3F93" w14:textId="38D244BA" w:rsidR="00160EEB" w:rsidRDefault="00160EEB" w:rsidP="00160EEB">
            <w:pPr>
              <w:rPr>
                <w:rFonts w:ascii="Arial" w:eastAsia="Arial" w:hAnsi="Arial" w:cs="Arial"/>
                <w:color w:val="000000" w:themeColor="text1"/>
              </w:rPr>
            </w:pPr>
            <w:r w:rsidRPr="624531C5">
              <w:rPr>
                <w:rFonts w:ascii="Arial" w:eastAsia="Arial" w:hAnsi="Arial" w:cs="Arial"/>
                <w:color w:val="000000" w:themeColor="text1"/>
              </w:rPr>
              <w:t>W.K.1. Use a combination of drawing, dictating, and writing to compose opinion pieces in which they tell a reader the topic or the name of the book they are writing about and state an opinion or preference about the topic or book (e.g., My favorite book is . . .).</w:t>
            </w:r>
          </w:p>
        </w:tc>
      </w:tr>
      <w:tr w:rsidR="00160EEB" w14:paraId="130B3982" w14:textId="77777777" w:rsidTr="6E5DDAA5">
        <w:trPr>
          <w:cantSplit/>
          <w:trHeight w:val="300"/>
        </w:trPr>
        <w:tc>
          <w:tcPr>
            <w:tcW w:w="3054" w:type="dxa"/>
          </w:tcPr>
          <w:p w14:paraId="60C99F7F" w14:textId="5A298020" w:rsidR="00160EEB" w:rsidRDefault="00160EEB" w:rsidP="00160EEB">
            <w:pPr>
              <w:pStyle w:val="TableParagraph"/>
              <w:spacing w:line="249" w:lineRule="auto"/>
              <w:rPr>
                <w:color w:val="000000" w:themeColor="text1"/>
                <w:sz w:val="24"/>
                <w:szCs w:val="24"/>
              </w:rPr>
            </w:pPr>
            <w:r w:rsidRPr="624531C5">
              <w:rPr>
                <w:color w:val="000000" w:themeColor="text1"/>
                <w:sz w:val="24"/>
                <w:szCs w:val="24"/>
              </w:rPr>
              <w:t>(no foundation)</w:t>
            </w:r>
          </w:p>
        </w:tc>
        <w:tc>
          <w:tcPr>
            <w:tcW w:w="3148" w:type="dxa"/>
          </w:tcPr>
          <w:p w14:paraId="66DC1DC9" w14:textId="3713F1D5" w:rsidR="00160EEB" w:rsidRDefault="00160EEB" w:rsidP="00810229">
            <w:pPr>
              <w:rPr>
                <w:rFonts w:ascii="Arial" w:eastAsia="Arial" w:hAnsi="Arial" w:cs="Arial"/>
                <w:color w:val="000000" w:themeColor="text1"/>
              </w:rPr>
            </w:pPr>
            <w:r w:rsidRPr="624531C5">
              <w:rPr>
                <w:rFonts w:ascii="Arial" w:eastAsia="Arial" w:hAnsi="Arial" w:cs="Arial"/>
                <w:color w:val="000000" w:themeColor="text1"/>
              </w:rPr>
              <w:t>FLD. 4.2. Write, with adult support, a few recognizable letters that are intended to represent their corresponding sounds.</w:t>
            </w:r>
          </w:p>
        </w:tc>
        <w:tc>
          <w:tcPr>
            <w:tcW w:w="3148" w:type="dxa"/>
          </w:tcPr>
          <w:p w14:paraId="4243764A" w14:textId="6508F797" w:rsidR="00160EEB" w:rsidRDefault="00160EEB" w:rsidP="00160EEB">
            <w:pPr>
              <w:rPr>
                <w:rFonts w:ascii="Arial" w:eastAsia="Arial" w:hAnsi="Arial" w:cs="Arial"/>
                <w:color w:val="000000" w:themeColor="text1"/>
              </w:rPr>
            </w:pPr>
            <w:r w:rsidRPr="624531C5">
              <w:rPr>
                <w:rFonts w:ascii="Arial" w:eastAsia="Arial" w:hAnsi="Arial" w:cs="Arial"/>
                <w:color w:val="000000" w:themeColor="text1"/>
              </w:rPr>
              <w:t>L.K.2c. Write a letter or letters for most consonant and short-vowel sounds (phonemes).</w:t>
            </w:r>
          </w:p>
        </w:tc>
      </w:tr>
      <w:tr w:rsidR="00160EEB" w14:paraId="3FC40337" w14:textId="77777777" w:rsidTr="6E5DDAA5">
        <w:trPr>
          <w:cantSplit/>
          <w:trHeight w:val="300"/>
        </w:trPr>
        <w:tc>
          <w:tcPr>
            <w:tcW w:w="3054" w:type="dxa"/>
          </w:tcPr>
          <w:p w14:paraId="727C6F52" w14:textId="51E4345A" w:rsidR="00160EEB" w:rsidRDefault="00160EEB" w:rsidP="00810229">
            <w:pPr>
              <w:rPr>
                <w:rFonts w:ascii="Arial" w:eastAsia="Arial" w:hAnsi="Arial" w:cs="Arial"/>
                <w:color w:val="000000" w:themeColor="text1"/>
              </w:rPr>
            </w:pPr>
            <w:r w:rsidRPr="624531C5">
              <w:rPr>
                <w:rStyle w:val="normaltextrun"/>
                <w:rFonts w:ascii="Arial" w:eastAsia="Arial" w:hAnsi="Arial" w:cs="Arial"/>
                <w:color w:val="000000" w:themeColor="text1"/>
              </w:rPr>
              <w:lastRenderedPageBreak/>
              <w:t>FLD.4.4. Write using scribbles that resemble letters or characters and are distinct from pictures.</w:t>
            </w:r>
          </w:p>
        </w:tc>
        <w:tc>
          <w:tcPr>
            <w:tcW w:w="3148" w:type="dxa"/>
          </w:tcPr>
          <w:p w14:paraId="1C8BE071" w14:textId="04FCFB41" w:rsidR="00160EEB" w:rsidRDefault="00160EEB" w:rsidP="00160EEB">
            <w:pPr>
              <w:rPr>
                <w:rFonts w:ascii="Arial" w:eastAsia="Arial" w:hAnsi="Arial" w:cs="Arial"/>
                <w:color w:val="000000" w:themeColor="text1"/>
              </w:rPr>
            </w:pPr>
            <w:r w:rsidRPr="624531C5">
              <w:rPr>
                <w:rStyle w:val="normaltextrun"/>
                <w:rFonts w:ascii="Arial" w:eastAsia="Arial" w:hAnsi="Arial" w:cs="Arial"/>
                <w:color w:val="000000" w:themeColor="text1"/>
              </w:rPr>
              <w:t>FLD.4.4. Write a few recognizable letters or characters to represent words or ideas</w:t>
            </w:r>
          </w:p>
        </w:tc>
        <w:tc>
          <w:tcPr>
            <w:tcW w:w="3148" w:type="dxa"/>
          </w:tcPr>
          <w:p w14:paraId="05DA608D" w14:textId="7AF87A42" w:rsidR="00160EEB" w:rsidRDefault="00160EEB" w:rsidP="00160EEB">
            <w:pPr>
              <w:rPr>
                <w:rFonts w:ascii="Arial" w:eastAsia="Arial" w:hAnsi="Arial" w:cs="Arial"/>
                <w:color w:val="000000" w:themeColor="text1"/>
              </w:rPr>
            </w:pPr>
            <w:r w:rsidRPr="624531C5">
              <w:rPr>
                <w:rFonts w:ascii="Arial" w:eastAsia="Arial" w:hAnsi="Arial" w:cs="Arial"/>
                <w:color w:val="000000" w:themeColor="text1"/>
              </w:rPr>
              <w:t>L.K.1a</w:t>
            </w:r>
          </w:p>
          <w:p w14:paraId="425A487B" w14:textId="504A7B56" w:rsidR="00160EEB" w:rsidRDefault="00160EEB" w:rsidP="00160EEB">
            <w:pPr>
              <w:rPr>
                <w:rFonts w:ascii="Arial" w:eastAsia="Arial" w:hAnsi="Arial" w:cs="Arial"/>
                <w:color w:val="000000" w:themeColor="text1"/>
              </w:rPr>
            </w:pPr>
            <w:r w:rsidRPr="624531C5">
              <w:rPr>
                <w:rFonts w:ascii="Arial" w:eastAsia="Arial" w:hAnsi="Arial" w:cs="Arial"/>
                <w:color w:val="000000" w:themeColor="text1"/>
              </w:rPr>
              <w:t>Print many upper and lower-case letters</w:t>
            </w:r>
          </w:p>
        </w:tc>
      </w:tr>
    </w:tbl>
    <w:p w14:paraId="402549AB" w14:textId="512567A5" w:rsidR="00C95631" w:rsidRPr="008C0A7C" w:rsidRDefault="3CEE7242" w:rsidP="000D7252">
      <w:pPr>
        <w:spacing w:before="240" w:after="240"/>
        <w:rPr>
          <w:rFonts w:ascii="Arial" w:hAnsi="Arial" w:cs="Arial"/>
          <w:color w:val="000000" w:themeColor="text1"/>
        </w:rPr>
      </w:pPr>
      <w:r w:rsidRPr="0957BB2B">
        <w:rPr>
          <w:rFonts w:ascii="Arial" w:eastAsia="Arial" w:hAnsi="Arial" w:cs="Arial"/>
        </w:rPr>
        <w:t xml:space="preserve">Alignment between the </w:t>
      </w:r>
      <w:r w:rsidRPr="0957BB2B">
        <w:rPr>
          <w:rFonts w:ascii="Arial" w:eastAsia="Arial" w:hAnsi="Arial" w:cs="Arial"/>
          <w:i/>
          <w:iCs/>
        </w:rPr>
        <w:t>PTKLF</w:t>
      </w:r>
      <w:r w:rsidRPr="0957BB2B">
        <w:rPr>
          <w:rFonts w:ascii="Arial" w:eastAsia="Arial" w:hAnsi="Arial" w:cs="Arial"/>
        </w:rPr>
        <w:t xml:space="preserve"> and the Kindergarten </w:t>
      </w:r>
      <w:r w:rsidRPr="0957BB2B">
        <w:rPr>
          <w:rFonts w:ascii="Arial" w:eastAsia="Arial" w:hAnsi="Arial" w:cs="Arial"/>
          <w:i/>
          <w:iCs/>
        </w:rPr>
        <w:t>CCSS</w:t>
      </w:r>
      <w:r w:rsidRPr="0957BB2B">
        <w:rPr>
          <w:rFonts w:ascii="Arial" w:eastAsia="Arial" w:hAnsi="Arial" w:cs="Arial"/>
        </w:rPr>
        <w:t xml:space="preserve"> was also considered in the restructuring of some domains. For exampl</w:t>
      </w:r>
      <w:r w:rsidR="3D99CAAF" w:rsidRPr="0957BB2B">
        <w:rPr>
          <w:rFonts w:ascii="Arial" w:eastAsia="Arial" w:hAnsi="Arial" w:cs="Arial"/>
        </w:rPr>
        <w:t>e, in Mathematics</w:t>
      </w:r>
      <w:r w:rsidR="3D99CAAF" w:rsidRPr="0957BB2B">
        <w:rPr>
          <w:rFonts w:ascii="Arial" w:hAnsi="Arial" w:cs="Arial"/>
          <w:color w:val="000000" w:themeColor="text1"/>
        </w:rPr>
        <w:t xml:space="preserve"> the 2008 publication of the </w:t>
      </w:r>
      <w:r w:rsidR="3D99CAAF" w:rsidRPr="0957BB2B">
        <w:rPr>
          <w:rFonts w:ascii="Arial" w:hAnsi="Arial" w:cs="Arial"/>
          <w:i/>
          <w:iCs/>
          <w:color w:val="000000" w:themeColor="text1"/>
        </w:rPr>
        <w:t>Preschool Learning Foundations</w:t>
      </w:r>
      <w:r w:rsidR="3D99CAAF" w:rsidRPr="0957BB2B">
        <w:rPr>
          <w:rFonts w:ascii="Arial" w:hAnsi="Arial" w:cs="Arial"/>
          <w:color w:val="000000" w:themeColor="text1"/>
        </w:rPr>
        <w:t xml:space="preserve"> included “Algebra and Functions” as a label, which was changed and restructured in the</w:t>
      </w:r>
      <w:r w:rsidR="3D99CAAF" w:rsidRPr="0957BB2B">
        <w:rPr>
          <w:rFonts w:ascii="Arial" w:hAnsi="Arial" w:cs="Arial"/>
          <w:i/>
          <w:iCs/>
          <w:color w:val="000000" w:themeColor="text1"/>
        </w:rPr>
        <w:t xml:space="preserve"> PTKLF</w:t>
      </w:r>
      <w:r w:rsidR="3D99CAAF" w:rsidRPr="0957BB2B">
        <w:rPr>
          <w:rFonts w:ascii="Arial" w:hAnsi="Arial" w:cs="Arial"/>
          <w:color w:val="000000" w:themeColor="text1"/>
        </w:rPr>
        <w:t xml:space="preserve"> to “Operations and Algebraic Thinking” to align more closely with this label in the </w:t>
      </w:r>
      <w:r w:rsidR="3D99CAAF" w:rsidRPr="0957BB2B">
        <w:rPr>
          <w:rFonts w:ascii="Arial" w:hAnsi="Arial" w:cs="Arial"/>
          <w:i/>
          <w:iCs/>
          <w:color w:val="000000" w:themeColor="text1"/>
        </w:rPr>
        <w:t>Kindergarten CCSS</w:t>
      </w:r>
      <w:r w:rsidR="3D99CAAF" w:rsidRPr="0957BB2B">
        <w:rPr>
          <w:rFonts w:ascii="Arial" w:hAnsi="Arial" w:cs="Arial"/>
          <w:color w:val="000000" w:themeColor="text1"/>
        </w:rPr>
        <w:t xml:space="preserve"> for Mathematics. The updated </w:t>
      </w:r>
      <w:r w:rsidR="3D99CAAF" w:rsidRPr="0957BB2B">
        <w:rPr>
          <w:rFonts w:ascii="Arial" w:hAnsi="Arial" w:cs="Arial"/>
          <w:i/>
          <w:iCs/>
          <w:color w:val="000000" w:themeColor="text1"/>
        </w:rPr>
        <w:t>PTKLF</w:t>
      </w:r>
      <w:r w:rsidR="3D99CAAF" w:rsidRPr="0957BB2B">
        <w:rPr>
          <w:rFonts w:ascii="Arial" w:hAnsi="Arial" w:cs="Arial"/>
          <w:color w:val="000000" w:themeColor="text1"/>
        </w:rPr>
        <w:t xml:space="preserve"> also includes Mathematical Practices that are identical to those outlined in the </w:t>
      </w:r>
      <w:r w:rsidR="3D99CAAF" w:rsidRPr="0957BB2B">
        <w:rPr>
          <w:rFonts w:ascii="Arial" w:hAnsi="Arial" w:cs="Arial"/>
          <w:i/>
          <w:iCs/>
          <w:color w:val="000000" w:themeColor="text1"/>
        </w:rPr>
        <w:t>CCSS</w:t>
      </w:r>
      <w:r w:rsidR="3D99CAAF" w:rsidRPr="0957BB2B">
        <w:rPr>
          <w:rFonts w:ascii="Arial" w:hAnsi="Arial" w:cs="Arial"/>
          <w:color w:val="000000" w:themeColor="text1"/>
        </w:rPr>
        <w:t>.</w:t>
      </w:r>
      <w:r w:rsidR="3D99CAAF" w:rsidRPr="0957BB2B">
        <w:rPr>
          <w:rFonts w:ascii="Arial" w:eastAsia="Arial" w:hAnsi="Arial" w:cs="Arial"/>
        </w:rPr>
        <w:t xml:space="preserve"> </w:t>
      </w:r>
      <w:r w:rsidRPr="0957BB2B">
        <w:rPr>
          <w:rFonts w:ascii="Arial" w:eastAsia="Arial" w:hAnsi="Arial" w:cs="Arial"/>
        </w:rPr>
        <w:t xml:space="preserve"> </w:t>
      </w:r>
      <w:r w:rsidR="71320C44" w:rsidRPr="0957BB2B">
        <w:rPr>
          <w:rFonts w:ascii="Arial" w:hAnsi="Arial" w:cs="Arial"/>
          <w:color w:val="000000" w:themeColor="text1"/>
        </w:rPr>
        <w:t xml:space="preserve">The </w:t>
      </w:r>
      <w:r w:rsidR="71320C44" w:rsidRPr="0957BB2B">
        <w:rPr>
          <w:rFonts w:ascii="Arial" w:hAnsi="Arial" w:cs="Arial"/>
          <w:i/>
          <w:iCs/>
          <w:color w:val="000000" w:themeColor="text1"/>
        </w:rPr>
        <w:t>PTKLF</w:t>
      </w:r>
      <w:r w:rsidR="71320C44" w:rsidRPr="0957BB2B">
        <w:rPr>
          <w:rFonts w:ascii="Arial" w:hAnsi="Arial" w:cs="Arial"/>
          <w:color w:val="000000" w:themeColor="text1"/>
        </w:rPr>
        <w:t xml:space="preserve"> was also revised to align more closely with the </w:t>
      </w:r>
      <w:r w:rsidR="71320C44" w:rsidRPr="0957BB2B">
        <w:rPr>
          <w:rFonts w:ascii="Arial" w:hAnsi="Arial" w:cs="Arial"/>
          <w:i/>
          <w:iCs/>
          <w:color w:val="000000" w:themeColor="text1"/>
        </w:rPr>
        <w:t>Next Generation Science Standards</w:t>
      </w:r>
      <w:r w:rsidR="71320C44" w:rsidRPr="0957BB2B">
        <w:rPr>
          <w:rFonts w:ascii="Arial" w:hAnsi="Arial" w:cs="Arial"/>
          <w:color w:val="000000" w:themeColor="text1"/>
        </w:rPr>
        <w:t xml:space="preserve"> </w:t>
      </w:r>
      <w:r w:rsidR="71320C44" w:rsidRPr="0957BB2B">
        <w:rPr>
          <w:rFonts w:ascii="Arial" w:hAnsi="Arial" w:cs="Arial"/>
          <w:i/>
          <w:iCs/>
          <w:color w:val="000000" w:themeColor="text1"/>
        </w:rPr>
        <w:t>(NGSS)</w:t>
      </w:r>
      <w:r w:rsidR="71320C44" w:rsidRPr="0957BB2B">
        <w:rPr>
          <w:rFonts w:ascii="Arial" w:hAnsi="Arial" w:cs="Arial"/>
          <w:color w:val="000000" w:themeColor="text1"/>
        </w:rPr>
        <w:t xml:space="preserve"> for California Public Schools. This is evident in the restructuring and renaming of categories within the </w:t>
      </w:r>
      <w:r w:rsidR="71320C44" w:rsidRPr="0957BB2B">
        <w:rPr>
          <w:rFonts w:ascii="Arial" w:hAnsi="Arial" w:cs="Arial"/>
          <w:i/>
          <w:iCs/>
          <w:color w:val="000000" w:themeColor="text1"/>
        </w:rPr>
        <w:t>PTKLF</w:t>
      </w:r>
      <w:r w:rsidR="71320C44" w:rsidRPr="0957BB2B">
        <w:rPr>
          <w:rFonts w:ascii="Arial" w:hAnsi="Arial" w:cs="Arial"/>
          <w:color w:val="000000" w:themeColor="text1"/>
        </w:rPr>
        <w:t xml:space="preserve"> Science domain to emphasize the dimensions covered in the </w:t>
      </w:r>
      <w:r w:rsidR="71320C44" w:rsidRPr="0957BB2B">
        <w:rPr>
          <w:rFonts w:ascii="Arial" w:hAnsi="Arial" w:cs="Arial"/>
          <w:i/>
          <w:iCs/>
          <w:color w:val="000000" w:themeColor="text1"/>
        </w:rPr>
        <w:t>NGSS</w:t>
      </w:r>
      <w:r w:rsidR="71320C44" w:rsidRPr="0957BB2B">
        <w:rPr>
          <w:rFonts w:ascii="Arial" w:hAnsi="Arial" w:cs="Arial"/>
          <w:color w:val="000000" w:themeColor="text1"/>
        </w:rPr>
        <w:t>: science and engineering practices, disciplinary core ideas, and crosscutting concepts.</w:t>
      </w:r>
      <w:r w:rsidR="5788B3F6" w:rsidRPr="0957BB2B">
        <w:rPr>
          <w:rFonts w:ascii="Arial" w:hAnsi="Arial" w:cs="Arial"/>
          <w:color w:val="000000" w:themeColor="text1"/>
        </w:rPr>
        <w:t xml:space="preserve"> </w:t>
      </w:r>
      <w:r w:rsidR="5788B3F6" w:rsidRPr="002F1560">
        <w:rPr>
          <w:rFonts w:ascii="Arial" w:hAnsi="Arial" w:cs="Arial"/>
          <w:color w:val="000000" w:themeColor="text1"/>
        </w:rPr>
        <w:t xml:space="preserve">By better aligning the </w:t>
      </w:r>
      <w:r w:rsidR="5788B3F6" w:rsidRPr="002F1560">
        <w:rPr>
          <w:rFonts w:ascii="Arial" w:hAnsi="Arial" w:cs="Arial"/>
          <w:i/>
          <w:iCs/>
          <w:color w:val="000000" w:themeColor="text1"/>
        </w:rPr>
        <w:t>PTKLF</w:t>
      </w:r>
      <w:r w:rsidR="5788B3F6" w:rsidRPr="002F1560">
        <w:rPr>
          <w:rFonts w:ascii="Arial" w:hAnsi="Arial" w:cs="Arial"/>
          <w:color w:val="000000" w:themeColor="text1"/>
        </w:rPr>
        <w:t xml:space="preserve"> domains and the SBE-adopted standards, the </w:t>
      </w:r>
      <w:r w:rsidR="5788B3F6" w:rsidRPr="002F1560">
        <w:rPr>
          <w:rFonts w:ascii="Arial" w:hAnsi="Arial" w:cs="Arial"/>
          <w:i/>
          <w:iCs/>
          <w:color w:val="000000" w:themeColor="text1"/>
        </w:rPr>
        <w:t>PTKLF</w:t>
      </w:r>
      <w:r w:rsidR="5788B3F6" w:rsidRPr="002F1560">
        <w:rPr>
          <w:rFonts w:ascii="Arial" w:hAnsi="Arial" w:cs="Arial"/>
          <w:color w:val="000000" w:themeColor="text1"/>
        </w:rPr>
        <w:t xml:space="preserve"> are better aligned for use with the </w:t>
      </w:r>
      <w:r w:rsidR="19896891" w:rsidRPr="002F1560">
        <w:rPr>
          <w:rFonts w:ascii="Arial" w:hAnsi="Arial" w:cs="Arial"/>
          <w:color w:val="000000" w:themeColor="text1"/>
        </w:rPr>
        <w:t>SBE</w:t>
      </w:r>
      <w:r w:rsidR="5788B3F6" w:rsidRPr="002F1560">
        <w:rPr>
          <w:rFonts w:ascii="Arial" w:hAnsi="Arial" w:cs="Arial"/>
          <w:color w:val="000000" w:themeColor="text1"/>
        </w:rPr>
        <w:t xml:space="preserve">-adopted </w:t>
      </w:r>
      <w:r w:rsidR="19896891" w:rsidRPr="002F1560">
        <w:rPr>
          <w:rFonts w:ascii="Arial" w:hAnsi="Arial" w:cs="Arial"/>
          <w:color w:val="000000" w:themeColor="text1"/>
        </w:rPr>
        <w:t xml:space="preserve">curriculum </w:t>
      </w:r>
      <w:r w:rsidR="5788B3F6" w:rsidRPr="002F1560">
        <w:rPr>
          <w:rFonts w:ascii="Arial" w:hAnsi="Arial" w:cs="Arial"/>
          <w:color w:val="000000" w:themeColor="text1"/>
        </w:rPr>
        <w:t>frameworks</w:t>
      </w:r>
      <w:r w:rsidR="5CE855EB" w:rsidRPr="002F1560">
        <w:rPr>
          <w:rFonts w:ascii="Arial" w:hAnsi="Arial" w:cs="Arial"/>
          <w:color w:val="000000" w:themeColor="text1"/>
        </w:rPr>
        <w:t>.</w:t>
      </w:r>
    </w:p>
    <w:p w14:paraId="193A0D2A" w14:textId="0099CE4C" w:rsidR="00C95631" w:rsidRPr="008C0A7C" w:rsidRDefault="54354E79" w:rsidP="6E5DDAA5">
      <w:pPr>
        <w:spacing w:after="240" w:line="259" w:lineRule="auto"/>
        <w:rPr>
          <w:rFonts w:ascii="Arial" w:eastAsia="Arial" w:hAnsi="Arial" w:cs="Arial"/>
          <w:color w:val="000000" w:themeColor="text1"/>
        </w:rPr>
      </w:pPr>
      <w:r w:rsidRPr="487F1BA6">
        <w:rPr>
          <w:rFonts w:ascii="Arial" w:eastAsia="Arial" w:hAnsi="Arial" w:cs="Arial"/>
        </w:rPr>
        <w:t>Another area of alignment is in English Language Development.</w:t>
      </w:r>
      <w:r w:rsidR="3DDD1AE5" w:rsidRPr="487F1BA6">
        <w:rPr>
          <w:rFonts w:ascii="Arial" w:eastAsia="Arial" w:hAnsi="Arial" w:cs="Arial"/>
        </w:rPr>
        <w:t xml:space="preserve"> </w:t>
      </w:r>
      <w:r w:rsidR="6192CB36" w:rsidRPr="487F1BA6">
        <w:rPr>
          <w:rFonts w:ascii="Arial" w:eastAsia="Arial" w:hAnsi="Arial" w:cs="Arial"/>
        </w:rPr>
        <w:t>In the domain of Language and Literacy</w:t>
      </w:r>
      <w:r w:rsidR="144E5147" w:rsidRPr="487F1BA6">
        <w:rPr>
          <w:rFonts w:ascii="Arial" w:eastAsia="Arial" w:hAnsi="Arial" w:cs="Arial"/>
        </w:rPr>
        <w:t xml:space="preserve"> – </w:t>
      </w:r>
      <w:r w:rsidR="009A3D48" w:rsidRPr="487F1BA6">
        <w:rPr>
          <w:rFonts w:ascii="Arial" w:eastAsia="Arial" w:hAnsi="Arial" w:cs="Arial"/>
        </w:rPr>
        <w:t>E</w:t>
      </w:r>
      <w:r w:rsidR="00C27E4B" w:rsidRPr="487F1BA6">
        <w:rPr>
          <w:rFonts w:ascii="Arial" w:eastAsia="Arial" w:hAnsi="Arial" w:cs="Arial"/>
        </w:rPr>
        <w:t xml:space="preserve">nglish </w:t>
      </w:r>
      <w:r w:rsidR="144E5147" w:rsidRPr="487F1BA6">
        <w:rPr>
          <w:rFonts w:ascii="Arial" w:eastAsia="Arial" w:hAnsi="Arial" w:cs="Arial"/>
        </w:rPr>
        <w:t>Language Development (E</w:t>
      </w:r>
      <w:r w:rsidR="009A3D48" w:rsidRPr="487F1BA6">
        <w:rPr>
          <w:rFonts w:ascii="Arial" w:eastAsia="Arial" w:hAnsi="Arial" w:cs="Arial"/>
        </w:rPr>
        <w:t>LD</w:t>
      </w:r>
      <w:r w:rsidR="1BE574BC" w:rsidRPr="487F1BA6">
        <w:rPr>
          <w:rFonts w:ascii="Arial" w:eastAsia="Arial" w:hAnsi="Arial" w:cs="Arial"/>
        </w:rPr>
        <w:t>)</w:t>
      </w:r>
      <w:r w:rsidR="1FC9593A" w:rsidRPr="487F1BA6">
        <w:rPr>
          <w:rFonts w:ascii="Arial" w:eastAsia="Arial" w:hAnsi="Arial" w:cs="Arial"/>
        </w:rPr>
        <w:t xml:space="preserve">, the </w:t>
      </w:r>
      <w:r w:rsidR="1FC9593A" w:rsidRPr="487F1BA6">
        <w:rPr>
          <w:rFonts w:ascii="Arial" w:eastAsia="Arial" w:hAnsi="Arial" w:cs="Arial"/>
          <w:i/>
          <w:iCs/>
        </w:rPr>
        <w:t>PTKLF</w:t>
      </w:r>
      <w:r w:rsidR="1FC9593A" w:rsidRPr="487F1BA6">
        <w:rPr>
          <w:rFonts w:ascii="Arial" w:eastAsia="Arial" w:hAnsi="Arial" w:cs="Arial"/>
        </w:rPr>
        <w:t xml:space="preserve"> describe the development of multilingual learners who are learning English in preschoo</w:t>
      </w:r>
      <w:r w:rsidR="5274BCE7" w:rsidRPr="487F1BA6">
        <w:rPr>
          <w:rFonts w:ascii="Arial" w:eastAsia="Arial" w:hAnsi="Arial" w:cs="Arial"/>
        </w:rPr>
        <w:t>l</w:t>
      </w:r>
      <w:r w:rsidR="056D8CB4" w:rsidRPr="487F1BA6">
        <w:rPr>
          <w:rFonts w:ascii="Arial" w:eastAsia="Arial" w:hAnsi="Arial" w:cs="Arial"/>
        </w:rPr>
        <w:t xml:space="preserve"> and </w:t>
      </w:r>
      <w:r w:rsidR="5274BCE7" w:rsidRPr="487F1BA6">
        <w:rPr>
          <w:rFonts w:ascii="Arial" w:eastAsia="Arial" w:hAnsi="Arial" w:cs="Arial"/>
        </w:rPr>
        <w:t>TK</w:t>
      </w:r>
      <w:r w:rsidR="1FC9593A" w:rsidRPr="487F1BA6">
        <w:rPr>
          <w:rFonts w:ascii="Arial" w:eastAsia="Arial" w:hAnsi="Arial" w:cs="Arial"/>
        </w:rPr>
        <w:t xml:space="preserve">, and the California </w:t>
      </w:r>
      <w:r w:rsidR="7A6EAAE6" w:rsidRPr="487F1BA6">
        <w:rPr>
          <w:rFonts w:ascii="Arial" w:eastAsia="Arial" w:hAnsi="Arial" w:cs="Arial"/>
          <w:i/>
          <w:iCs/>
        </w:rPr>
        <w:t>English Language Development</w:t>
      </w:r>
      <w:r w:rsidR="7A6EAAE6" w:rsidRPr="487F1BA6">
        <w:rPr>
          <w:rFonts w:ascii="Arial" w:eastAsia="Arial" w:hAnsi="Arial" w:cs="Arial"/>
        </w:rPr>
        <w:t xml:space="preserve"> (</w:t>
      </w:r>
      <w:r w:rsidR="1FC9593A" w:rsidRPr="487F1BA6">
        <w:rPr>
          <w:rFonts w:ascii="Arial" w:eastAsia="Arial" w:hAnsi="Arial" w:cs="Arial"/>
          <w:i/>
          <w:iCs/>
        </w:rPr>
        <w:t>ELD</w:t>
      </w:r>
      <w:r w:rsidR="2FC365CE" w:rsidRPr="487F1BA6">
        <w:rPr>
          <w:rFonts w:ascii="Arial" w:eastAsia="Arial" w:hAnsi="Arial" w:cs="Arial"/>
        </w:rPr>
        <w:t>)</w:t>
      </w:r>
      <w:r w:rsidR="1FC9593A" w:rsidRPr="487F1BA6">
        <w:rPr>
          <w:rFonts w:ascii="Arial" w:eastAsia="Arial" w:hAnsi="Arial" w:cs="Arial"/>
        </w:rPr>
        <w:t xml:space="preserve"> </w:t>
      </w:r>
      <w:r w:rsidR="1FC9593A" w:rsidRPr="487F1BA6">
        <w:rPr>
          <w:rFonts w:ascii="Arial" w:eastAsia="Arial" w:hAnsi="Arial" w:cs="Arial"/>
          <w:i/>
          <w:iCs/>
        </w:rPr>
        <w:t>Standards</w:t>
      </w:r>
      <w:r w:rsidR="1FC9593A" w:rsidRPr="487F1BA6">
        <w:rPr>
          <w:rFonts w:ascii="Arial" w:eastAsia="Arial" w:hAnsi="Arial" w:cs="Arial"/>
        </w:rPr>
        <w:t xml:space="preserve"> provide guidance in English language development for multilingual learners in </w:t>
      </w:r>
      <w:r w:rsidR="7F699CA2" w:rsidRPr="487F1BA6">
        <w:rPr>
          <w:rFonts w:ascii="Arial" w:eastAsia="Arial" w:hAnsi="Arial" w:cs="Arial"/>
        </w:rPr>
        <w:t>kindergarten through twelfth</w:t>
      </w:r>
      <w:r w:rsidR="1FC9593A" w:rsidRPr="487F1BA6">
        <w:rPr>
          <w:rFonts w:ascii="Arial" w:eastAsia="Arial" w:hAnsi="Arial" w:cs="Arial"/>
        </w:rPr>
        <w:t xml:space="preserve"> grade. While the foundations and standards do not have the same organization, they cover many of the same skills, including vocabulary and grammar, using language to communicate ideas, understanding stories and informational texts, and foundational literacy skills. Both also have three levels to describe children’s progression as they acquire English language skills, but the levels—particularly the levels that represent the highest proficiency in E</w:t>
      </w:r>
      <w:r w:rsidR="7DF9667C" w:rsidRPr="487F1BA6">
        <w:rPr>
          <w:rFonts w:ascii="Arial" w:eastAsia="Arial" w:hAnsi="Arial" w:cs="Arial"/>
        </w:rPr>
        <w:t xml:space="preserve">LD </w:t>
      </w:r>
      <w:r w:rsidR="1FC9593A" w:rsidRPr="487F1BA6">
        <w:rPr>
          <w:rFonts w:ascii="Arial" w:eastAsia="Arial" w:hAnsi="Arial" w:cs="Arial"/>
        </w:rPr>
        <w:t xml:space="preserve">(Broadening in </w:t>
      </w:r>
      <w:r w:rsidR="1FC9593A" w:rsidRPr="487F1BA6">
        <w:rPr>
          <w:rFonts w:ascii="Arial" w:eastAsia="Arial" w:hAnsi="Arial" w:cs="Arial"/>
          <w:i/>
          <w:iCs/>
        </w:rPr>
        <w:t>PTKLF</w:t>
      </w:r>
      <w:r w:rsidR="1FC9593A" w:rsidRPr="487F1BA6">
        <w:rPr>
          <w:rFonts w:ascii="Arial" w:eastAsia="Arial" w:hAnsi="Arial" w:cs="Arial"/>
        </w:rPr>
        <w:t xml:space="preserve"> and Bridging in K</w:t>
      </w:r>
      <w:r w:rsidR="29A5720A" w:rsidRPr="487F1BA6">
        <w:rPr>
          <w:rFonts w:ascii="Arial" w:eastAsia="Arial" w:hAnsi="Arial" w:cs="Arial"/>
        </w:rPr>
        <w:t>–1</w:t>
      </w:r>
      <w:r w:rsidR="1FC9593A" w:rsidRPr="487F1BA6">
        <w:rPr>
          <w:rFonts w:ascii="Arial" w:eastAsia="Arial" w:hAnsi="Arial" w:cs="Arial"/>
        </w:rPr>
        <w:t>2</w:t>
      </w:r>
      <w:r w:rsidR="29A5720A" w:rsidRPr="487F1BA6">
        <w:rPr>
          <w:rFonts w:ascii="Arial" w:eastAsia="Arial" w:hAnsi="Arial" w:cs="Arial"/>
        </w:rPr>
        <w:t xml:space="preserve"> </w:t>
      </w:r>
      <w:r w:rsidR="1FC9593A" w:rsidRPr="487F1BA6">
        <w:rPr>
          <w:rFonts w:ascii="Arial" w:eastAsia="Arial" w:hAnsi="Arial" w:cs="Arial"/>
        </w:rPr>
        <w:t>ELD)</w:t>
      </w:r>
      <w:r w:rsidR="724045D9" w:rsidRPr="487F1BA6">
        <w:rPr>
          <w:rFonts w:ascii="Arial" w:eastAsia="Arial" w:hAnsi="Arial" w:cs="Arial"/>
        </w:rPr>
        <w:t>—have</w:t>
      </w:r>
      <w:r w:rsidR="0538D8BB" w:rsidRPr="487F1BA6">
        <w:rPr>
          <w:rFonts w:ascii="Arial" w:eastAsia="Arial" w:hAnsi="Arial" w:cs="Arial"/>
        </w:rPr>
        <w:t xml:space="preserve"> </w:t>
      </w:r>
      <w:r w:rsidR="1FC9593A" w:rsidRPr="487F1BA6">
        <w:rPr>
          <w:rFonts w:ascii="Arial" w:eastAsia="Arial" w:hAnsi="Arial" w:cs="Arial"/>
        </w:rPr>
        <w:t>slightly different meanings in the two documents. In the K</w:t>
      </w:r>
      <w:r w:rsidR="0606DC27" w:rsidRPr="487F1BA6">
        <w:rPr>
          <w:rFonts w:ascii="Arial" w:eastAsia="Arial" w:hAnsi="Arial" w:cs="Arial"/>
        </w:rPr>
        <w:t>–</w:t>
      </w:r>
      <w:r w:rsidR="1FC9593A" w:rsidRPr="487F1BA6">
        <w:rPr>
          <w:rFonts w:ascii="Arial" w:eastAsia="Arial" w:hAnsi="Arial" w:cs="Arial"/>
        </w:rPr>
        <w:t>12 standards, the Bridging level refers to children who can participate in learning activities in English without additional supports. The</w:t>
      </w:r>
      <w:r w:rsidR="1FC9593A" w:rsidRPr="487F1BA6">
        <w:rPr>
          <w:rFonts w:ascii="Arial" w:eastAsia="Arial" w:hAnsi="Arial" w:cs="Arial"/>
          <w:i/>
          <w:iCs/>
        </w:rPr>
        <w:t xml:space="preserve"> </w:t>
      </w:r>
      <w:r w:rsidR="6547AEDD" w:rsidRPr="487F1BA6">
        <w:rPr>
          <w:rFonts w:ascii="Arial" w:eastAsia="Arial" w:hAnsi="Arial" w:cs="Arial"/>
          <w:i/>
          <w:iCs/>
        </w:rPr>
        <w:t>PTKLF</w:t>
      </w:r>
      <w:r w:rsidR="1FC9593A" w:rsidRPr="487F1BA6">
        <w:rPr>
          <w:rFonts w:ascii="Arial" w:eastAsia="Arial" w:hAnsi="Arial" w:cs="Arial"/>
        </w:rPr>
        <w:t xml:space="preserve"> Broadening level represents skills and knowledge of children who </w:t>
      </w:r>
      <w:proofErr w:type="gramStart"/>
      <w:r w:rsidR="1FC9593A" w:rsidRPr="487F1BA6">
        <w:rPr>
          <w:rFonts w:ascii="Arial" w:eastAsia="Arial" w:hAnsi="Arial" w:cs="Arial"/>
        </w:rPr>
        <w:t>are able to</w:t>
      </w:r>
      <w:proofErr w:type="gramEnd"/>
      <w:r w:rsidR="1FC9593A" w:rsidRPr="487F1BA6">
        <w:rPr>
          <w:rFonts w:ascii="Arial" w:eastAsia="Arial" w:hAnsi="Arial" w:cs="Arial"/>
        </w:rPr>
        <w:t xml:space="preserve"> engage in most everyday interactions in English while continuing to develop home language competence. Children begin to learn English at different grades and ages, and the progression of their English development depends on the English input they receive and the English language support they are provided</w:t>
      </w:r>
      <w:r w:rsidR="04E2E923" w:rsidRPr="487F1BA6">
        <w:rPr>
          <w:rFonts w:ascii="Arial" w:eastAsia="Arial" w:hAnsi="Arial" w:cs="Arial"/>
        </w:rPr>
        <w:t xml:space="preserve"> </w:t>
      </w:r>
      <w:r w:rsidR="3C0DD780" w:rsidRPr="487F1BA6">
        <w:rPr>
          <w:rFonts w:ascii="Arial" w:eastAsia="Arial" w:hAnsi="Arial" w:cs="Arial"/>
        </w:rPr>
        <w:t>in addition to their development of their home language</w:t>
      </w:r>
      <w:r w:rsidR="1FC9593A" w:rsidRPr="487F1BA6">
        <w:rPr>
          <w:rFonts w:ascii="Arial" w:eastAsia="Arial" w:hAnsi="Arial" w:cs="Arial"/>
        </w:rPr>
        <w:t xml:space="preserve">. As such, the Broadening stage of the </w:t>
      </w:r>
      <w:r w:rsidR="1FC9593A" w:rsidRPr="487F1BA6">
        <w:rPr>
          <w:rFonts w:ascii="Arial" w:eastAsia="Arial" w:hAnsi="Arial" w:cs="Arial"/>
          <w:i/>
          <w:iCs/>
        </w:rPr>
        <w:t>PTKLF</w:t>
      </w:r>
      <w:r w:rsidR="1FC9593A" w:rsidRPr="487F1BA6">
        <w:rPr>
          <w:rFonts w:ascii="Arial" w:eastAsia="Arial" w:hAnsi="Arial" w:cs="Arial"/>
        </w:rPr>
        <w:t xml:space="preserve"> ELD cannot directly align with the Emerging stage (the earliest level of proficiency) of the C</w:t>
      </w:r>
      <w:r w:rsidR="52163B5B" w:rsidRPr="487F1BA6">
        <w:rPr>
          <w:rFonts w:ascii="Arial" w:eastAsia="Arial" w:hAnsi="Arial" w:cs="Arial"/>
        </w:rPr>
        <w:t>alifornia</w:t>
      </w:r>
      <w:r w:rsidR="1FC9593A" w:rsidRPr="487F1BA6">
        <w:rPr>
          <w:rFonts w:ascii="Arial" w:eastAsia="Arial" w:hAnsi="Arial" w:cs="Arial"/>
          <w:i/>
          <w:iCs/>
        </w:rPr>
        <w:t xml:space="preserve"> ELD Standards</w:t>
      </w:r>
      <w:r w:rsidR="1FC9593A" w:rsidRPr="487F1BA6">
        <w:rPr>
          <w:rFonts w:ascii="Arial" w:eastAsia="Arial" w:hAnsi="Arial" w:cs="Arial"/>
        </w:rPr>
        <w:t xml:space="preserve"> in </w:t>
      </w:r>
      <w:r w:rsidR="347F3E84" w:rsidRPr="487F1BA6">
        <w:rPr>
          <w:rFonts w:ascii="Arial" w:eastAsia="Arial" w:hAnsi="Arial" w:cs="Arial"/>
        </w:rPr>
        <w:t>k</w:t>
      </w:r>
      <w:r w:rsidR="1FC9593A" w:rsidRPr="487F1BA6">
        <w:rPr>
          <w:rFonts w:ascii="Arial" w:eastAsia="Arial" w:hAnsi="Arial" w:cs="Arial"/>
        </w:rPr>
        <w:t xml:space="preserve">indergarten, because the levels are proficiency-based rather than age-based. Both documents offer guidance for educators </w:t>
      </w:r>
      <w:r w:rsidR="1FC9593A" w:rsidRPr="487F1BA6">
        <w:rPr>
          <w:rFonts w:ascii="Arial" w:eastAsia="Arial" w:hAnsi="Arial" w:cs="Arial"/>
        </w:rPr>
        <w:lastRenderedPageBreak/>
        <w:t>on how to provide children the best support for English language development in a</w:t>
      </w:r>
      <w:r w:rsidR="4BE91178" w:rsidRPr="487F1BA6">
        <w:rPr>
          <w:rFonts w:ascii="Arial" w:eastAsia="Arial" w:hAnsi="Arial" w:cs="Arial"/>
        </w:rPr>
        <w:t>n education</w:t>
      </w:r>
      <w:r w:rsidR="3E0F8736" w:rsidRPr="487F1BA6">
        <w:rPr>
          <w:rFonts w:ascii="Arial" w:eastAsia="Arial" w:hAnsi="Arial" w:cs="Arial"/>
        </w:rPr>
        <w:t>al</w:t>
      </w:r>
      <w:r w:rsidR="1FC9593A" w:rsidRPr="487F1BA6">
        <w:rPr>
          <w:rFonts w:ascii="Arial" w:eastAsia="Arial" w:hAnsi="Arial" w:cs="Arial"/>
        </w:rPr>
        <w:t xml:space="preserve"> context</w:t>
      </w:r>
      <w:r w:rsidR="10A45B5C" w:rsidRPr="487F1BA6">
        <w:rPr>
          <w:rFonts w:ascii="Arial" w:eastAsia="Arial" w:hAnsi="Arial" w:cs="Arial"/>
        </w:rPr>
        <w:t>.</w:t>
      </w:r>
    </w:p>
    <w:p w14:paraId="62874563" w14:textId="7573DFA2" w:rsidR="00E71F3E" w:rsidRDefault="68635577" w:rsidP="003A7590">
      <w:pPr>
        <w:spacing w:after="240"/>
        <w:rPr>
          <w:rStyle w:val="normaltextrun"/>
          <w:rFonts w:ascii="Arial" w:hAnsi="Arial" w:cs="Arial"/>
          <w:color w:val="000000"/>
          <w:shd w:val="clear" w:color="auto" w:fill="FFFFFF"/>
        </w:rPr>
      </w:pPr>
      <w:r w:rsidRPr="008C0A7C">
        <w:rPr>
          <w:rFonts w:ascii="Arial" w:hAnsi="Arial" w:cs="Arial"/>
          <w:color w:val="000000" w:themeColor="text1"/>
          <w:shd w:val="clear" w:color="auto" w:fill="FFFFFF"/>
        </w:rPr>
        <w:t>While alignment was a goal of the</w:t>
      </w:r>
      <w:r w:rsidRPr="6E5DDAA5">
        <w:rPr>
          <w:rFonts w:ascii="Arial" w:hAnsi="Arial" w:cs="Arial"/>
          <w:i/>
          <w:iCs/>
          <w:color w:val="000000" w:themeColor="text1"/>
          <w:shd w:val="clear" w:color="auto" w:fill="FFFFFF"/>
        </w:rPr>
        <w:t xml:space="preserve"> PTKLF</w:t>
      </w:r>
      <w:r w:rsidRPr="008C0A7C">
        <w:rPr>
          <w:rFonts w:ascii="Arial" w:hAnsi="Arial" w:cs="Arial"/>
          <w:color w:val="000000" w:themeColor="text1"/>
          <w:shd w:val="clear" w:color="auto" w:fill="FFFFFF"/>
        </w:rPr>
        <w:t xml:space="preserve"> revision, there </w:t>
      </w:r>
      <w:r w:rsidR="3F39750E" w:rsidRPr="008C0A7C">
        <w:rPr>
          <w:rFonts w:ascii="Arial" w:hAnsi="Arial" w:cs="Arial"/>
          <w:color w:val="000000" w:themeColor="text1"/>
          <w:shd w:val="clear" w:color="auto" w:fill="FFFFFF"/>
        </w:rPr>
        <w:t>are also</w:t>
      </w:r>
      <w:r w:rsidRPr="008C0A7C">
        <w:rPr>
          <w:rFonts w:ascii="Arial" w:hAnsi="Arial" w:cs="Arial"/>
          <w:color w:val="000000" w:themeColor="text1"/>
          <w:shd w:val="clear" w:color="auto" w:fill="FFFFFF"/>
        </w:rPr>
        <w:t xml:space="preserve"> instances o</w:t>
      </w:r>
      <w:r w:rsidR="33462AB6" w:rsidRPr="008C0A7C">
        <w:rPr>
          <w:rFonts w:ascii="Arial" w:hAnsi="Arial" w:cs="Arial"/>
          <w:color w:val="000000" w:themeColor="text1"/>
          <w:shd w:val="clear" w:color="auto" w:fill="FFFFFF"/>
        </w:rPr>
        <w:t xml:space="preserve">f </w:t>
      </w:r>
      <w:r w:rsidRPr="008C0A7C">
        <w:rPr>
          <w:rFonts w:ascii="Arial" w:hAnsi="Arial" w:cs="Arial"/>
          <w:color w:val="000000" w:themeColor="text1"/>
          <w:shd w:val="clear" w:color="auto" w:fill="FFFFFF"/>
        </w:rPr>
        <w:t xml:space="preserve">overlap between the </w:t>
      </w:r>
      <w:r w:rsidRPr="6E5DDAA5">
        <w:rPr>
          <w:rFonts w:ascii="Arial" w:hAnsi="Arial" w:cs="Arial"/>
          <w:i/>
          <w:iCs/>
          <w:color w:val="000000" w:themeColor="text1"/>
          <w:shd w:val="clear" w:color="auto" w:fill="FFFFFF"/>
        </w:rPr>
        <w:t>PTKLF</w:t>
      </w:r>
      <w:r w:rsidRPr="008C0A7C">
        <w:rPr>
          <w:rFonts w:ascii="Arial" w:hAnsi="Arial" w:cs="Arial"/>
          <w:color w:val="000000" w:themeColor="text1"/>
          <w:shd w:val="clear" w:color="auto" w:fill="FFFFFF"/>
        </w:rPr>
        <w:t xml:space="preserve"> and the </w:t>
      </w:r>
      <w:r w:rsidRPr="6E5DDAA5">
        <w:rPr>
          <w:rFonts w:ascii="Arial" w:hAnsi="Arial" w:cs="Arial"/>
          <w:i/>
          <w:iCs/>
          <w:color w:val="000000" w:themeColor="text1"/>
          <w:shd w:val="clear" w:color="auto" w:fill="FFFFFF"/>
        </w:rPr>
        <w:t>Kindergarten CCSS</w:t>
      </w:r>
      <w:r w:rsidR="3D87F938" w:rsidRPr="008C0A7C">
        <w:rPr>
          <w:rFonts w:ascii="Arial" w:hAnsi="Arial" w:cs="Arial"/>
          <w:color w:val="000000" w:themeColor="text1"/>
          <w:shd w:val="clear" w:color="auto" w:fill="FFFFFF"/>
        </w:rPr>
        <w:t xml:space="preserve"> (see Table</w:t>
      </w:r>
      <w:r w:rsidR="58568318" w:rsidRPr="008C0A7C">
        <w:rPr>
          <w:rFonts w:ascii="Arial" w:hAnsi="Arial" w:cs="Arial"/>
          <w:color w:val="000000" w:themeColor="text1"/>
          <w:shd w:val="clear" w:color="auto" w:fill="FFFFFF"/>
        </w:rPr>
        <w:t>s</w:t>
      </w:r>
      <w:r w:rsidR="3D87F938" w:rsidRPr="008C0A7C">
        <w:rPr>
          <w:rFonts w:ascii="Arial" w:hAnsi="Arial" w:cs="Arial"/>
          <w:color w:val="000000" w:themeColor="text1"/>
          <w:shd w:val="clear" w:color="auto" w:fill="FFFFFF"/>
        </w:rPr>
        <w:t xml:space="preserve"> </w:t>
      </w:r>
      <w:r w:rsidR="740C9898" w:rsidRPr="008C0A7C">
        <w:rPr>
          <w:rFonts w:ascii="Arial" w:hAnsi="Arial" w:cs="Arial"/>
          <w:color w:val="000000" w:themeColor="text1"/>
          <w:shd w:val="clear" w:color="auto" w:fill="FFFFFF"/>
        </w:rPr>
        <w:t>4</w:t>
      </w:r>
      <w:r w:rsidR="184BADC6" w:rsidRPr="008C0A7C">
        <w:rPr>
          <w:rFonts w:ascii="Arial" w:hAnsi="Arial" w:cs="Arial"/>
          <w:color w:val="000000" w:themeColor="text1"/>
          <w:shd w:val="clear" w:color="auto" w:fill="FFFFFF"/>
        </w:rPr>
        <w:t xml:space="preserve"> and 5</w:t>
      </w:r>
      <w:r w:rsidR="3D87F938" w:rsidRPr="008C0A7C">
        <w:rPr>
          <w:rFonts w:ascii="Arial" w:hAnsi="Arial" w:cs="Arial"/>
          <w:color w:val="000000" w:themeColor="text1"/>
          <w:shd w:val="clear" w:color="auto" w:fill="FFFFFF"/>
        </w:rPr>
        <w:t>)</w:t>
      </w:r>
      <w:r w:rsidRPr="008C0A7C">
        <w:rPr>
          <w:rFonts w:ascii="Arial" w:hAnsi="Arial" w:cs="Arial"/>
          <w:color w:val="000000" w:themeColor="text1"/>
          <w:shd w:val="clear" w:color="auto" w:fill="FFFFFF"/>
        </w:rPr>
        <w:t>.</w:t>
      </w:r>
      <w:r w:rsidR="6DE24B7D" w:rsidRPr="008C0A7C">
        <w:rPr>
          <w:rFonts w:ascii="Arial" w:hAnsi="Arial" w:cs="Arial"/>
          <w:color w:val="000000" w:themeColor="text1"/>
          <w:shd w:val="clear" w:color="auto" w:fill="FFFFFF"/>
        </w:rPr>
        <w:t xml:space="preserve"> This </w:t>
      </w:r>
      <w:r w:rsidR="7B1D6A49" w:rsidRPr="008C0A7C">
        <w:rPr>
          <w:rFonts w:ascii="Arial" w:hAnsi="Arial" w:cs="Arial"/>
          <w:color w:val="000000" w:themeColor="text1"/>
          <w:shd w:val="clear" w:color="auto" w:fill="FFFFFF"/>
        </w:rPr>
        <w:t>over</w:t>
      </w:r>
      <w:r w:rsidR="2E9A77A8" w:rsidRPr="008C0A7C">
        <w:rPr>
          <w:rFonts w:ascii="Arial" w:hAnsi="Arial" w:cs="Arial"/>
          <w:color w:val="000000" w:themeColor="text1"/>
          <w:shd w:val="clear" w:color="auto" w:fill="FFFFFF"/>
        </w:rPr>
        <w:t>lap</w:t>
      </w:r>
      <w:r w:rsidR="7B1D6A49" w:rsidRPr="008C0A7C">
        <w:rPr>
          <w:rFonts w:ascii="Arial" w:hAnsi="Arial" w:cs="Arial"/>
          <w:color w:val="000000" w:themeColor="text1"/>
          <w:shd w:val="clear" w:color="auto" w:fill="FFFFFF"/>
        </w:rPr>
        <w:t xml:space="preserve"> </w:t>
      </w:r>
      <w:r w:rsidR="6DE24B7D" w:rsidRPr="008C0A7C">
        <w:rPr>
          <w:rFonts w:ascii="Arial" w:hAnsi="Arial" w:cs="Arial"/>
          <w:color w:val="000000" w:themeColor="text1"/>
          <w:shd w:val="clear" w:color="auto" w:fill="FFFFFF"/>
        </w:rPr>
        <w:t>i</w:t>
      </w:r>
      <w:r w:rsidR="106CFADE" w:rsidRPr="008C0A7C">
        <w:rPr>
          <w:rFonts w:ascii="Arial" w:hAnsi="Arial" w:cs="Arial"/>
          <w:color w:val="000000" w:themeColor="text1"/>
          <w:shd w:val="clear" w:color="auto" w:fill="FFFFFF"/>
        </w:rPr>
        <w:t>s</w:t>
      </w:r>
      <w:r w:rsidR="6DE24B7D" w:rsidRPr="008C0A7C">
        <w:rPr>
          <w:rFonts w:ascii="Arial" w:hAnsi="Arial" w:cs="Arial"/>
          <w:color w:val="000000" w:themeColor="text1"/>
          <w:shd w:val="clear" w:color="auto" w:fill="FFFFFF"/>
        </w:rPr>
        <w:t xml:space="preserve"> intentional and reflects what developmental research has shown </w:t>
      </w:r>
      <w:r w:rsidR="045D5BB3" w:rsidRPr="008C0A7C">
        <w:rPr>
          <w:rFonts w:ascii="Arial" w:hAnsi="Arial" w:cs="Arial"/>
          <w:color w:val="000000" w:themeColor="text1"/>
          <w:shd w:val="clear" w:color="auto" w:fill="FFFFFF"/>
        </w:rPr>
        <w:t>four</w:t>
      </w:r>
      <w:r w:rsidR="6DE24B7D" w:rsidRPr="008C0A7C">
        <w:rPr>
          <w:rFonts w:ascii="Arial" w:hAnsi="Arial" w:cs="Arial"/>
          <w:color w:val="000000" w:themeColor="text1"/>
          <w:shd w:val="clear" w:color="auto" w:fill="FFFFFF"/>
        </w:rPr>
        <w:t xml:space="preserve"> </w:t>
      </w:r>
      <w:r w:rsidR="577FC7F7" w:rsidRPr="008C0A7C">
        <w:rPr>
          <w:rFonts w:ascii="Arial" w:hAnsi="Arial" w:cs="Arial"/>
          <w:color w:val="000000" w:themeColor="text1"/>
          <w:shd w:val="clear" w:color="auto" w:fill="FFFFFF"/>
        </w:rPr>
        <w:t>to</w:t>
      </w:r>
      <w:r w:rsidR="6DE24B7D" w:rsidRPr="008C0A7C">
        <w:rPr>
          <w:rFonts w:ascii="Arial" w:hAnsi="Arial" w:cs="Arial"/>
          <w:color w:val="000000" w:themeColor="text1"/>
          <w:shd w:val="clear" w:color="auto" w:fill="FFFFFF"/>
        </w:rPr>
        <w:t xml:space="preserve"> </w:t>
      </w:r>
      <w:r w:rsidR="4350BDF5" w:rsidRPr="008C0A7C">
        <w:rPr>
          <w:rFonts w:ascii="Arial" w:hAnsi="Arial" w:cs="Arial"/>
          <w:color w:val="000000" w:themeColor="text1"/>
          <w:shd w:val="clear" w:color="auto" w:fill="FFFFFF"/>
        </w:rPr>
        <w:t>five-and-a-half-</w:t>
      </w:r>
      <w:r w:rsidR="6DE24B7D" w:rsidRPr="008C0A7C">
        <w:rPr>
          <w:rFonts w:ascii="Arial" w:hAnsi="Arial" w:cs="Arial"/>
          <w:color w:val="000000" w:themeColor="text1"/>
          <w:shd w:val="clear" w:color="auto" w:fill="FFFFFF"/>
        </w:rPr>
        <w:t>year</w:t>
      </w:r>
      <w:r w:rsidR="3D4EC5DB" w:rsidRPr="6E5DDAA5">
        <w:rPr>
          <w:rFonts w:ascii="Arial" w:hAnsi="Arial" w:cs="Arial"/>
          <w:color w:val="000000" w:themeColor="text1"/>
        </w:rPr>
        <w:t>-</w:t>
      </w:r>
      <w:r w:rsidR="6DE24B7D" w:rsidRPr="008C0A7C">
        <w:rPr>
          <w:rFonts w:ascii="Arial" w:hAnsi="Arial" w:cs="Arial"/>
          <w:color w:val="000000" w:themeColor="text1"/>
          <w:shd w:val="clear" w:color="auto" w:fill="FFFFFF"/>
        </w:rPr>
        <w:t xml:space="preserve">old children can achieve with high-quality instruction. </w:t>
      </w:r>
      <w:r w:rsidR="6EDA4226" w:rsidRPr="008C0A7C">
        <w:rPr>
          <w:rFonts w:ascii="Arial" w:hAnsi="Arial" w:cs="Arial"/>
          <w:color w:val="000000" w:themeColor="text1"/>
          <w:shd w:val="clear" w:color="auto" w:fill="FFFFFF"/>
        </w:rPr>
        <w:t>In consulting with</w:t>
      </w:r>
      <w:r w:rsidR="6DE24B7D" w:rsidRPr="008C0A7C">
        <w:rPr>
          <w:rFonts w:ascii="Arial" w:hAnsi="Arial" w:cs="Arial"/>
          <w:color w:val="000000" w:themeColor="text1"/>
          <w:shd w:val="clear" w:color="auto" w:fill="FFFFFF"/>
        </w:rPr>
        <w:t xml:space="preserve"> subject matter experts</w:t>
      </w:r>
      <w:r w:rsidR="0413EFB4" w:rsidRPr="008C0A7C">
        <w:rPr>
          <w:rFonts w:ascii="Arial" w:hAnsi="Arial" w:cs="Arial"/>
          <w:color w:val="000000" w:themeColor="text1"/>
          <w:shd w:val="clear" w:color="auto" w:fill="FFFFFF"/>
        </w:rPr>
        <w:t>, they</w:t>
      </w:r>
      <w:r w:rsidR="6DE24B7D" w:rsidRPr="008C0A7C">
        <w:rPr>
          <w:rFonts w:ascii="Arial" w:hAnsi="Arial" w:cs="Arial"/>
          <w:color w:val="000000" w:themeColor="text1"/>
          <w:shd w:val="clear" w:color="auto" w:fill="FFFFFF"/>
        </w:rPr>
        <w:t xml:space="preserve"> did not want to limit what young children could do in the </w:t>
      </w:r>
      <w:r w:rsidR="6DE24B7D" w:rsidRPr="6E5DDAA5">
        <w:rPr>
          <w:rFonts w:ascii="Arial" w:hAnsi="Arial" w:cs="Arial"/>
          <w:i/>
          <w:iCs/>
          <w:color w:val="000000" w:themeColor="text1"/>
          <w:shd w:val="clear" w:color="auto" w:fill="FFFFFF"/>
        </w:rPr>
        <w:t>PTKLF</w:t>
      </w:r>
      <w:r w:rsidR="07A6687A" w:rsidRPr="6E5DDAA5">
        <w:rPr>
          <w:rFonts w:ascii="Arial" w:hAnsi="Arial" w:cs="Arial"/>
          <w:i/>
          <w:iCs/>
          <w:color w:val="000000" w:themeColor="text1"/>
          <w:shd w:val="clear" w:color="auto" w:fill="FFFFFF"/>
        </w:rPr>
        <w:t xml:space="preserve"> </w:t>
      </w:r>
      <w:r w:rsidR="6DE24B7D" w:rsidRPr="008C0A7C">
        <w:rPr>
          <w:rFonts w:ascii="Arial" w:hAnsi="Arial" w:cs="Arial"/>
          <w:color w:val="000000" w:themeColor="text1"/>
          <w:shd w:val="clear" w:color="auto" w:fill="FFFFFF"/>
        </w:rPr>
        <w:t xml:space="preserve">because </w:t>
      </w:r>
      <w:r w:rsidR="07A6687A" w:rsidRPr="008C0A7C">
        <w:rPr>
          <w:rFonts w:ascii="Arial" w:hAnsi="Arial" w:cs="Arial"/>
          <w:color w:val="000000" w:themeColor="text1"/>
          <w:shd w:val="clear" w:color="auto" w:fill="FFFFFF"/>
        </w:rPr>
        <w:t xml:space="preserve">it was covered in the </w:t>
      </w:r>
      <w:r w:rsidR="1007B7CB" w:rsidRPr="6E5DDAA5">
        <w:rPr>
          <w:rFonts w:ascii="Arial" w:hAnsi="Arial" w:cs="Arial"/>
          <w:i/>
          <w:iCs/>
          <w:color w:val="000000" w:themeColor="text1"/>
          <w:shd w:val="clear" w:color="auto" w:fill="FFFFFF"/>
        </w:rPr>
        <w:t>Kindergarten CCSS</w:t>
      </w:r>
      <w:r w:rsidR="6DE24B7D" w:rsidRPr="008C0A7C">
        <w:rPr>
          <w:rFonts w:ascii="Arial" w:hAnsi="Arial" w:cs="Arial"/>
          <w:color w:val="000000" w:themeColor="text1"/>
          <w:shd w:val="clear" w:color="auto" w:fill="FFFFFF"/>
        </w:rPr>
        <w:t>.</w:t>
      </w:r>
      <w:r w:rsidR="057B9D05" w:rsidRPr="008C0A7C">
        <w:rPr>
          <w:rFonts w:ascii="Arial" w:hAnsi="Arial" w:cs="Arial"/>
          <w:color w:val="000000" w:themeColor="text1"/>
          <w:shd w:val="clear" w:color="auto" w:fill="FFFFFF"/>
        </w:rPr>
        <w:t xml:space="preserve"> In many cases, however, </w:t>
      </w:r>
      <w:r w:rsidR="576E5DDF" w:rsidRPr="008C0A7C">
        <w:rPr>
          <w:rFonts w:ascii="Arial" w:hAnsi="Arial" w:cs="Arial"/>
          <w:color w:val="000000" w:themeColor="text1"/>
          <w:shd w:val="clear" w:color="auto" w:fill="FFFFFF"/>
        </w:rPr>
        <w:t xml:space="preserve">while </w:t>
      </w:r>
      <w:r w:rsidR="057B9D05" w:rsidRPr="008C0A7C">
        <w:rPr>
          <w:rFonts w:ascii="Arial" w:hAnsi="Arial" w:cs="Arial"/>
          <w:color w:val="000000" w:themeColor="text1"/>
          <w:shd w:val="clear" w:color="auto" w:fill="FFFFFF"/>
        </w:rPr>
        <w:t xml:space="preserve">the Later </w:t>
      </w:r>
      <w:r w:rsidR="1007B7CB">
        <w:rPr>
          <w:rFonts w:ascii="Arial" w:hAnsi="Arial" w:cs="Arial"/>
          <w:color w:val="000000" w:themeColor="text1"/>
          <w:shd w:val="clear" w:color="auto" w:fill="FFFFFF"/>
        </w:rPr>
        <w:t>F</w:t>
      </w:r>
      <w:r w:rsidR="057B9D05" w:rsidRPr="008C0A7C">
        <w:rPr>
          <w:rFonts w:ascii="Arial" w:hAnsi="Arial" w:cs="Arial"/>
          <w:color w:val="000000" w:themeColor="text1"/>
          <w:shd w:val="clear" w:color="auto" w:fill="FFFFFF"/>
        </w:rPr>
        <w:t>oundation</w:t>
      </w:r>
      <w:r w:rsidR="788C7771" w:rsidRPr="008C0A7C">
        <w:rPr>
          <w:rFonts w:ascii="Arial" w:hAnsi="Arial" w:cs="Arial"/>
          <w:color w:val="000000" w:themeColor="text1"/>
          <w:shd w:val="clear" w:color="auto" w:fill="FFFFFF"/>
        </w:rPr>
        <w:t xml:space="preserve"> is </w:t>
      </w:r>
      <w:proofErr w:type="gramStart"/>
      <w:r w:rsidR="788C7771" w:rsidRPr="008C0A7C">
        <w:rPr>
          <w:rFonts w:ascii="Arial" w:hAnsi="Arial" w:cs="Arial"/>
          <w:color w:val="000000" w:themeColor="text1"/>
          <w:shd w:val="clear" w:color="auto" w:fill="FFFFFF"/>
        </w:rPr>
        <w:t>similar to</w:t>
      </w:r>
      <w:proofErr w:type="gramEnd"/>
      <w:r w:rsidR="788C7771" w:rsidRPr="008C0A7C">
        <w:rPr>
          <w:rFonts w:ascii="Arial" w:hAnsi="Arial" w:cs="Arial"/>
          <w:color w:val="000000" w:themeColor="text1"/>
          <w:shd w:val="clear" w:color="auto" w:fill="FFFFFF"/>
        </w:rPr>
        <w:t xml:space="preserve"> the </w:t>
      </w:r>
      <w:r w:rsidR="08A254D7" w:rsidRPr="008C0A7C">
        <w:rPr>
          <w:rFonts w:ascii="Arial" w:hAnsi="Arial" w:cs="Arial"/>
          <w:color w:val="000000" w:themeColor="text1"/>
          <w:shd w:val="clear" w:color="auto" w:fill="FFFFFF"/>
        </w:rPr>
        <w:t>k</w:t>
      </w:r>
      <w:r w:rsidR="788C7771" w:rsidRPr="008C0A7C">
        <w:rPr>
          <w:rFonts w:ascii="Arial" w:hAnsi="Arial" w:cs="Arial"/>
          <w:color w:val="000000" w:themeColor="text1"/>
          <w:shd w:val="clear" w:color="auto" w:fill="FFFFFF"/>
        </w:rPr>
        <w:t xml:space="preserve">indergarten standard, </w:t>
      </w:r>
      <w:r w:rsidR="2C7C24B5" w:rsidRPr="008C0A7C">
        <w:rPr>
          <w:rFonts w:ascii="Arial" w:hAnsi="Arial" w:cs="Arial"/>
          <w:color w:val="000000" w:themeColor="text1"/>
          <w:shd w:val="clear" w:color="auto" w:fill="FFFFFF"/>
        </w:rPr>
        <w:t xml:space="preserve">the </w:t>
      </w:r>
      <w:r w:rsidR="2C7C24B5" w:rsidRPr="6E5DDAA5">
        <w:rPr>
          <w:rFonts w:ascii="Arial" w:hAnsi="Arial" w:cs="Arial"/>
          <w:i/>
          <w:iCs/>
          <w:color w:val="000000" w:themeColor="text1"/>
          <w:shd w:val="clear" w:color="auto" w:fill="FFFFFF"/>
        </w:rPr>
        <w:t>PTKLF</w:t>
      </w:r>
      <w:r w:rsidR="2C7C24B5" w:rsidRPr="008C0A7C">
        <w:rPr>
          <w:rFonts w:ascii="Arial" w:hAnsi="Arial" w:cs="Arial"/>
          <w:color w:val="000000" w:themeColor="text1"/>
          <w:shd w:val="clear" w:color="auto" w:fill="FFFFFF"/>
        </w:rPr>
        <w:t xml:space="preserve"> </w:t>
      </w:r>
      <w:r w:rsidR="1007B7CB">
        <w:rPr>
          <w:rFonts w:ascii="Arial" w:hAnsi="Arial" w:cs="Arial"/>
          <w:color w:val="000000" w:themeColor="text1"/>
          <w:shd w:val="clear" w:color="auto" w:fill="FFFFFF"/>
        </w:rPr>
        <w:t>uses more</w:t>
      </w:r>
      <w:r w:rsidR="057B9D05" w:rsidRPr="008C0A7C">
        <w:rPr>
          <w:rFonts w:ascii="Arial" w:hAnsi="Arial" w:cs="Arial"/>
          <w:color w:val="000000" w:themeColor="text1"/>
          <w:shd w:val="clear" w:color="auto" w:fill="FFFFFF"/>
        </w:rPr>
        <w:t xml:space="preserve"> developmentally appropriate language</w:t>
      </w:r>
      <w:r w:rsidR="2166C5D1" w:rsidRPr="008C0A7C">
        <w:rPr>
          <w:rFonts w:ascii="Arial" w:hAnsi="Arial" w:cs="Arial"/>
          <w:color w:val="000000" w:themeColor="text1"/>
          <w:shd w:val="clear" w:color="auto" w:fill="FFFFFF"/>
        </w:rPr>
        <w:t xml:space="preserve">. For example, </w:t>
      </w:r>
      <w:r w:rsidR="057B9D05" w:rsidRPr="008C0A7C">
        <w:rPr>
          <w:rFonts w:ascii="Arial" w:hAnsi="Arial" w:cs="Arial"/>
          <w:color w:val="000000" w:themeColor="text1"/>
          <w:shd w:val="clear" w:color="auto" w:fill="FFFFFF"/>
        </w:rPr>
        <w:t>adding and subtracting</w:t>
      </w:r>
      <w:r w:rsidR="76528E70" w:rsidRPr="008C0A7C">
        <w:rPr>
          <w:rFonts w:ascii="Arial" w:hAnsi="Arial" w:cs="Arial"/>
          <w:color w:val="000000" w:themeColor="text1"/>
          <w:shd w:val="clear" w:color="auto" w:fill="FFFFFF"/>
        </w:rPr>
        <w:t xml:space="preserve"> is only exercised</w:t>
      </w:r>
      <w:r w:rsidR="057B9D05" w:rsidRPr="008C0A7C">
        <w:rPr>
          <w:rFonts w:ascii="Arial" w:hAnsi="Arial" w:cs="Arial"/>
          <w:color w:val="000000" w:themeColor="text1"/>
          <w:shd w:val="clear" w:color="auto" w:fill="FFFFFF"/>
        </w:rPr>
        <w:t xml:space="preserve"> </w:t>
      </w:r>
      <w:r w:rsidR="1007B7CB">
        <w:rPr>
          <w:rFonts w:ascii="Arial" w:hAnsi="Arial" w:cs="Arial"/>
          <w:color w:val="000000" w:themeColor="text1"/>
          <w:shd w:val="clear" w:color="auto" w:fill="FFFFFF"/>
        </w:rPr>
        <w:t>“</w:t>
      </w:r>
      <w:r w:rsidR="057B9D05" w:rsidRPr="008C0A7C">
        <w:rPr>
          <w:rFonts w:ascii="Arial" w:hAnsi="Arial" w:cs="Arial"/>
          <w:color w:val="000000" w:themeColor="text1"/>
          <w:shd w:val="clear" w:color="auto" w:fill="FFFFFF"/>
        </w:rPr>
        <w:t xml:space="preserve">in the context of </w:t>
      </w:r>
      <w:r w:rsidR="1007B7CB" w:rsidRPr="008C0A7C">
        <w:rPr>
          <w:rFonts w:ascii="Arial" w:hAnsi="Arial" w:cs="Arial"/>
          <w:color w:val="000000" w:themeColor="text1"/>
          <w:shd w:val="clear" w:color="auto" w:fill="FFFFFF"/>
        </w:rPr>
        <w:t>everyday</w:t>
      </w:r>
      <w:r w:rsidR="057B9D05" w:rsidRPr="008C0A7C">
        <w:rPr>
          <w:rFonts w:ascii="Arial" w:hAnsi="Arial" w:cs="Arial"/>
          <w:color w:val="000000" w:themeColor="text1"/>
          <w:shd w:val="clear" w:color="auto" w:fill="FFFFFF"/>
        </w:rPr>
        <w:t xml:space="preserve"> situations</w:t>
      </w:r>
      <w:r w:rsidR="52C975BE" w:rsidRPr="2820CFB7">
        <w:rPr>
          <w:rFonts w:ascii="Arial" w:hAnsi="Arial" w:cs="Arial"/>
          <w:color w:val="000000" w:themeColor="text1"/>
        </w:rPr>
        <w:t xml:space="preserve">” </w:t>
      </w:r>
      <w:r w:rsidR="52C975BE">
        <w:rPr>
          <w:rFonts w:ascii="Arial" w:hAnsi="Arial" w:cs="Arial"/>
          <w:color w:val="000000" w:themeColor="text1"/>
          <w:shd w:val="clear" w:color="auto" w:fill="FFFFFF"/>
        </w:rPr>
        <w:t>and</w:t>
      </w:r>
      <w:r w:rsidR="057B9D05" w:rsidRPr="008C0A7C">
        <w:rPr>
          <w:rFonts w:ascii="Arial" w:hAnsi="Arial" w:cs="Arial"/>
          <w:color w:val="000000" w:themeColor="text1"/>
          <w:shd w:val="clear" w:color="auto" w:fill="FFFFFF"/>
        </w:rPr>
        <w:t xml:space="preserve"> </w:t>
      </w:r>
      <w:r w:rsidR="449CD134" w:rsidRPr="008C0A7C">
        <w:rPr>
          <w:rFonts w:ascii="Arial" w:hAnsi="Arial" w:cs="Arial"/>
          <w:color w:val="000000" w:themeColor="text1"/>
          <w:shd w:val="clear" w:color="auto" w:fill="FFFFFF"/>
        </w:rPr>
        <w:t>children use language like</w:t>
      </w:r>
      <w:r w:rsidR="057B9D05" w:rsidRPr="008C0A7C">
        <w:rPr>
          <w:rFonts w:ascii="Arial" w:hAnsi="Arial" w:cs="Arial"/>
          <w:color w:val="000000" w:themeColor="text1"/>
          <w:shd w:val="clear" w:color="auto" w:fill="FFFFFF"/>
        </w:rPr>
        <w:t xml:space="preserve"> “same</w:t>
      </w:r>
      <w:r w:rsidR="48D20562" w:rsidRPr="008C0A7C">
        <w:rPr>
          <w:rFonts w:ascii="Arial" w:hAnsi="Arial" w:cs="Arial"/>
          <w:color w:val="000000" w:themeColor="text1"/>
          <w:shd w:val="clear" w:color="auto" w:fill="FFFFFF"/>
        </w:rPr>
        <w:t xml:space="preserve"> as</w:t>
      </w:r>
      <w:r w:rsidR="057B9D05" w:rsidRPr="008C0A7C">
        <w:rPr>
          <w:rFonts w:ascii="Arial" w:hAnsi="Arial" w:cs="Arial"/>
          <w:color w:val="000000" w:themeColor="text1"/>
          <w:shd w:val="clear" w:color="auto" w:fill="FFFFFF"/>
        </w:rPr>
        <w:t>” instead of “equal</w:t>
      </w:r>
      <w:r w:rsidR="28CCE3BB" w:rsidRPr="008C0A7C">
        <w:rPr>
          <w:rFonts w:ascii="Arial" w:hAnsi="Arial" w:cs="Arial"/>
          <w:color w:val="000000" w:themeColor="text1"/>
          <w:shd w:val="clear" w:color="auto" w:fill="FFFFFF"/>
        </w:rPr>
        <w:t>.</w:t>
      </w:r>
      <w:r w:rsidR="29EC46F2" w:rsidRPr="008C0A7C">
        <w:rPr>
          <w:rFonts w:ascii="Arial" w:hAnsi="Arial" w:cs="Arial"/>
          <w:color w:val="000000" w:themeColor="text1"/>
          <w:shd w:val="clear" w:color="auto" w:fill="FFFFFF"/>
        </w:rPr>
        <w:t>”</w:t>
      </w:r>
      <w:r w:rsidR="28CCE3BB" w:rsidRPr="008C0A7C">
        <w:rPr>
          <w:rFonts w:ascii="Arial" w:hAnsi="Arial" w:cs="Arial"/>
          <w:color w:val="000000" w:themeColor="text1"/>
          <w:shd w:val="clear" w:color="auto" w:fill="FFFFFF"/>
        </w:rPr>
        <w:t xml:space="preserve"> This overlap</w:t>
      </w:r>
      <w:r w:rsidR="1007B7CB">
        <w:rPr>
          <w:rFonts w:ascii="Arial" w:hAnsi="Arial" w:cs="Arial"/>
          <w:color w:val="000000" w:themeColor="text1"/>
          <w:shd w:val="clear" w:color="auto" w:fill="FFFFFF"/>
        </w:rPr>
        <w:t xml:space="preserve"> between the </w:t>
      </w:r>
      <w:r w:rsidR="1007B7CB" w:rsidRPr="6E5DDAA5">
        <w:rPr>
          <w:rFonts w:ascii="Arial" w:hAnsi="Arial" w:cs="Arial"/>
          <w:i/>
          <w:iCs/>
          <w:color w:val="000000" w:themeColor="text1"/>
          <w:shd w:val="clear" w:color="auto" w:fill="FFFFFF"/>
        </w:rPr>
        <w:t>PTKLF</w:t>
      </w:r>
      <w:r w:rsidR="1007B7CB">
        <w:rPr>
          <w:rFonts w:ascii="Arial" w:hAnsi="Arial" w:cs="Arial"/>
          <w:color w:val="000000" w:themeColor="text1"/>
          <w:shd w:val="clear" w:color="auto" w:fill="FFFFFF"/>
        </w:rPr>
        <w:t xml:space="preserve"> and </w:t>
      </w:r>
      <w:r w:rsidR="1007B7CB" w:rsidRPr="6E5DDAA5">
        <w:rPr>
          <w:rFonts w:ascii="Arial" w:hAnsi="Arial" w:cs="Arial"/>
          <w:i/>
          <w:iCs/>
          <w:color w:val="000000" w:themeColor="text1"/>
          <w:shd w:val="clear" w:color="auto" w:fill="FFFFFF"/>
        </w:rPr>
        <w:t>Kindergarten CCSS</w:t>
      </w:r>
      <w:r w:rsidR="28CCE3BB" w:rsidRPr="6E5DDAA5">
        <w:rPr>
          <w:rFonts w:ascii="Arial" w:hAnsi="Arial" w:cs="Arial"/>
          <w:i/>
          <w:iCs/>
          <w:color w:val="000000" w:themeColor="text1"/>
          <w:shd w:val="clear" w:color="auto" w:fill="FFFFFF"/>
        </w:rPr>
        <w:t xml:space="preserve"> </w:t>
      </w:r>
      <w:r w:rsidR="28CCE3BB" w:rsidRPr="008C0A7C">
        <w:rPr>
          <w:rFonts w:ascii="Arial" w:hAnsi="Arial" w:cs="Arial"/>
          <w:color w:val="000000" w:themeColor="text1"/>
          <w:shd w:val="clear" w:color="auto" w:fill="FFFFFF"/>
        </w:rPr>
        <w:t xml:space="preserve">was </w:t>
      </w:r>
      <w:r w:rsidR="1007B7CB">
        <w:rPr>
          <w:rFonts w:ascii="Arial" w:hAnsi="Arial" w:cs="Arial"/>
          <w:color w:val="000000" w:themeColor="text1"/>
          <w:shd w:val="clear" w:color="auto" w:fill="FFFFFF"/>
        </w:rPr>
        <w:t>more</w:t>
      </w:r>
      <w:r w:rsidR="28CCE3BB" w:rsidRPr="008C0A7C">
        <w:rPr>
          <w:rFonts w:ascii="Arial" w:hAnsi="Arial" w:cs="Arial"/>
          <w:color w:val="000000" w:themeColor="text1"/>
          <w:shd w:val="clear" w:color="auto" w:fill="FFFFFF"/>
        </w:rPr>
        <w:t xml:space="preserve"> common in </w:t>
      </w:r>
      <w:r w:rsidR="3238831E" w:rsidRPr="2C6F375D">
        <w:rPr>
          <w:rFonts w:ascii="Arial" w:hAnsi="Arial" w:cs="Arial"/>
          <w:color w:val="000000" w:themeColor="text1"/>
        </w:rPr>
        <w:t>M</w:t>
      </w:r>
      <w:r w:rsidR="28CCE3BB" w:rsidRPr="008C0A7C">
        <w:rPr>
          <w:rFonts w:ascii="Arial" w:hAnsi="Arial" w:cs="Arial"/>
          <w:color w:val="000000" w:themeColor="text1"/>
          <w:shd w:val="clear" w:color="auto" w:fill="FFFFFF"/>
        </w:rPr>
        <w:t xml:space="preserve">athematics </w:t>
      </w:r>
      <w:r w:rsidR="2C280094" w:rsidRPr="008C0A7C">
        <w:rPr>
          <w:rFonts w:ascii="Arial" w:hAnsi="Arial" w:cs="Arial"/>
          <w:color w:val="000000" w:themeColor="text1"/>
          <w:shd w:val="clear" w:color="auto" w:fill="FFFFFF"/>
        </w:rPr>
        <w:t xml:space="preserve">(Table </w:t>
      </w:r>
      <w:r w:rsidR="20D4DC0C" w:rsidRPr="008C0A7C">
        <w:rPr>
          <w:rFonts w:ascii="Arial" w:hAnsi="Arial" w:cs="Arial"/>
          <w:color w:val="000000" w:themeColor="text1"/>
          <w:shd w:val="clear" w:color="auto" w:fill="FFFFFF"/>
        </w:rPr>
        <w:t>4</w:t>
      </w:r>
      <w:r w:rsidR="2C280094" w:rsidRPr="008C0A7C">
        <w:rPr>
          <w:rFonts w:ascii="Arial" w:hAnsi="Arial" w:cs="Arial"/>
          <w:color w:val="000000" w:themeColor="text1"/>
          <w:shd w:val="clear" w:color="auto" w:fill="FFFFFF"/>
        </w:rPr>
        <w:t xml:space="preserve">), although it was also present in Language </w:t>
      </w:r>
      <w:r w:rsidR="5681B872" w:rsidRPr="008C0A7C">
        <w:rPr>
          <w:rFonts w:ascii="Arial" w:hAnsi="Arial" w:cs="Arial"/>
          <w:color w:val="000000" w:themeColor="text1"/>
          <w:shd w:val="clear" w:color="auto" w:fill="FFFFFF"/>
        </w:rPr>
        <w:t>and</w:t>
      </w:r>
      <w:r w:rsidR="2C280094" w:rsidRPr="008C0A7C">
        <w:rPr>
          <w:rFonts w:ascii="Arial" w:hAnsi="Arial" w:cs="Arial"/>
          <w:color w:val="000000" w:themeColor="text1"/>
          <w:shd w:val="clear" w:color="auto" w:fill="FFFFFF"/>
        </w:rPr>
        <w:t xml:space="preserve"> Literacy (Table </w:t>
      </w:r>
      <w:r w:rsidR="6A592832" w:rsidRPr="008C0A7C">
        <w:rPr>
          <w:rFonts w:ascii="Arial" w:hAnsi="Arial" w:cs="Arial"/>
          <w:color w:val="000000" w:themeColor="text1"/>
          <w:shd w:val="clear" w:color="auto" w:fill="FFFFFF"/>
        </w:rPr>
        <w:t>5</w:t>
      </w:r>
      <w:r w:rsidR="2C280094" w:rsidRPr="008C0A7C">
        <w:rPr>
          <w:rFonts w:ascii="Arial" w:hAnsi="Arial" w:cs="Arial"/>
          <w:color w:val="000000" w:themeColor="text1"/>
          <w:shd w:val="clear" w:color="auto" w:fill="FFFFFF"/>
        </w:rPr>
        <w:t>)</w:t>
      </w:r>
      <w:r w:rsidR="28CCE3BB" w:rsidRPr="008C0A7C">
        <w:rPr>
          <w:rFonts w:ascii="Arial" w:hAnsi="Arial" w:cs="Arial"/>
          <w:color w:val="000000" w:themeColor="text1"/>
          <w:shd w:val="clear" w:color="auto" w:fill="FFFFFF"/>
        </w:rPr>
        <w:t xml:space="preserve">. </w:t>
      </w:r>
      <w:r w:rsidR="41F68B57" w:rsidRPr="008C0A7C">
        <w:rPr>
          <w:rFonts w:ascii="Arial" w:hAnsi="Arial" w:cs="Arial"/>
          <w:color w:val="000000" w:themeColor="text1"/>
          <w:shd w:val="clear" w:color="auto" w:fill="FFFFFF"/>
        </w:rPr>
        <w:t xml:space="preserve">For example, in the </w:t>
      </w:r>
      <w:r w:rsidR="41F68B57" w:rsidRPr="00CF61A2">
        <w:rPr>
          <w:rFonts w:ascii="Arial" w:hAnsi="Arial" w:cs="Arial"/>
          <w:i/>
          <w:iCs/>
          <w:color w:val="000000" w:themeColor="text1"/>
          <w:shd w:val="clear" w:color="auto" w:fill="FFFFFF"/>
        </w:rPr>
        <w:t>Kindergarten CCSS</w:t>
      </w:r>
      <w:r w:rsidR="4B5DDD7A" w:rsidRPr="6E5DDAA5">
        <w:rPr>
          <w:rFonts w:ascii="Arial" w:hAnsi="Arial" w:cs="Arial"/>
          <w:i/>
          <w:iCs/>
          <w:color w:val="000000" w:themeColor="text1"/>
          <w:shd w:val="clear" w:color="auto" w:fill="FFFFFF"/>
        </w:rPr>
        <w:t xml:space="preserve"> </w:t>
      </w:r>
      <w:r w:rsidR="4B5DDD7A" w:rsidRPr="00B04547">
        <w:rPr>
          <w:rFonts w:ascii="Arial" w:hAnsi="Arial" w:cs="Arial"/>
          <w:color w:val="000000" w:themeColor="text1"/>
          <w:shd w:val="clear" w:color="auto" w:fill="FFFFFF"/>
        </w:rPr>
        <w:t>in Mathematics</w:t>
      </w:r>
      <w:r w:rsidR="41F68B57" w:rsidRPr="008C0A7C">
        <w:rPr>
          <w:rFonts w:ascii="Arial" w:hAnsi="Arial" w:cs="Arial"/>
          <w:color w:val="000000" w:themeColor="text1"/>
          <w:shd w:val="clear" w:color="auto" w:fill="FFFFFF"/>
        </w:rPr>
        <w:t xml:space="preserve">, one of the standards focuses on an understanding that the last number counted in </w:t>
      </w:r>
      <w:r w:rsidR="43C8FE9D" w:rsidRPr="008C0A7C">
        <w:rPr>
          <w:rFonts w:ascii="Arial" w:hAnsi="Arial" w:cs="Arial"/>
          <w:color w:val="000000" w:themeColor="text1"/>
          <w:shd w:val="clear" w:color="auto" w:fill="FFFFFF"/>
        </w:rPr>
        <w:t xml:space="preserve">a set means “how many” there are in total (e.g., cardinality). </w:t>
      </w:r>
      <w:r w:rsidR="76D3BE72" w:rsidRPr="008C0A7C">
        <w:rPr>
          <w:rFonts w:ascii="Arial" w:hAnsi="Arial" w:cs="Arial"/>
          <w:color w:val="000000" w:themeColor="text1"/>
          <w:shd w:val="clear" w:color="auto" w:fill="FFFFFF"/>
        </w:rPr>
        <w:t>However, an</w:t>
      </w:r>
      <w:r w:rsidR="43C8FE9D" w:rsidRPr="008C0A7C">
        <w:rPr>
          <w:rFonts w:ascii="Arial" w:hAnsi="Arial" w:cs="Arial"/>
          <w:color w:val="000000" w:themeColor="text1"/>
          <w:shd w:val="clear" w:color="auto" w:fill="FFFFFF"/>
        </w:rPr>
        <w:t xml:space="preserve"> understanding of cardinality typically develops by </w:t>
      </w:r>
      <w:r w:rsidR="35C70C2B" w:rsidRPr="008C0A7C">
        <w:rPr>
          <w:rFonts w:ascii="Arial" w:hAnsi="Arial" w:cs="Arial"/>
          <w:color w:val="000000" w:themeColor="text1"/>
          <w:shd w:val="clear" w:color="auto" w:fill="FFFFFF"/>
        </w:rPr>
        <w:t xml:space="preserve">age </w:t>
      </w:r>
      <w:r w:rsidR="0243D94B" w:rsidRPr="008C0A7C">
        <w:rPr>
          <w:rFonts w:ascii="Arial" w:hAnsi="Arial" w:cs="Arial"/>
          <w:color w:val="000000" w:themeColor="text1"/>
          <w:shd w:val="clear" w:color="auto" w:fill="FFFFFF"/>
        </w:rPr>
        <w:t>four</w:t>
      </w:r>
      <w:r w:rsidR="35C70C2B" w:rsidRPr="008C0A7C">
        <w:rPr>
          <w:rFonts w:ascii="Arial" w:hAnsi="Arial" w:cs="Arial"/>
          <w:color w:val="000000" w:themeColor="text1"/>
          <w:shd w:val="clear" w:color="auto" w:fill="FFFFFF"/>
        </w:rPr>
        <w:t xml:space="preserve"> to </w:t>
      </w:r>
      <w:r w:rsidR="35003955" w:rsidRPr="008C0A7C">
        <w:rPr>
          <w:rFonts w:ascii="Arial" w:hAnsi="Arial" w:cs="Arial"/>
          <w:color w:val="000000" w:themeColor="text1"/>
          <w:shd w:val="clear" w:color="auto" w:fill="FFFFFF"/>
        </w:rPr>
        <w:t>five</w:t>
      </w:r>
      <w:r w:rsidR="35C70C2B" w:rsidRPr="008C0A7C">
        <w:rPr>
          <w:rFonts w:ascii="Arial" w:hAnsi="Arial" w:cs="Arial"/>
          <w:color w:val="000000" w:themeColor="text1"/>
          <w:shd w:val="clear" w:color="auto" w:fill="FFFFFF"/>
        </w:rPr>
        <w:t xml:space="preserve">, which is before kindergarten, and exemplified in the Later Foundation in the </w:t>
      </w:r>
      <w:r w:rsidR="35C70C2B" w:rsidRPr="00B04547">
        <w:rPr>
          <w:rFonts w:ascii="Arial" w:hAnsi="Arial" w:cs="Arial"/>
          <w:i/>
          <w:iCs/>
          <w:color w:val="000000" w:themeColor="text1"/>
          <w:shd w:val="clear" w:color="auto" w:fill="FFFFFF"/>
        </w:rPr>
        <w:t>PTKLF</w:t>
      </w:r>
      <w:r w:rsidR="35C70C2B" w:rsidRPr="008C0A7C">
        <w:rPr>
          <w:rFonts w:ascii="Arial" w:hAnsi="Arial" w:cs="Arial"/>
          <w:color w:val="000000" w:themeColor="text1"/>
          <w:shd w:val="clear" w:color="auto" w:fill="FFFFFF"/>
        </w:rPr>
        <w:t>.</w:t>
      </w:r>
      <w:r w:rsidR="5A8AC9A8" w:rsidRPr="008C0A7C">
        <w:rPr>
          <w:rFonts w:ascii="Arial" w:hAnsi="Arial" w:cs="Arial"/>
          <w:color w:val="000000" w:themeColor="text1"/>
          <w:shd w:val="clear" w:color="auto" w:fill="FFFFFF"/>
        </w:rPr>
        <w:t xml:space="preserve"> More examples in Mathematics can be found in Table 4.</w:t>
      </w:r>
    </w:p>
    <w:p w14:paraId="65D4F156" w14:textId="5F5155C0" w:rsidR="0099022C" w:rsidRPr="00877621" w:rsidRDefault="702DCD9D" w:rsidP="22B98EF7">
      <w:pPr>
        <w:spacing w:after="240"/>
        <w:rPr>
          <w:rFonts w:ascii="Arial" w:hAnsi="Arial" w:cs="Arial"/>
          <w:b/>
          <w:bCs/>
          <w:color w:val="000000"/>
          <w:shd w:val="clear" w:color="auto" w:fill="FFFFFF"/>
        </w:rPr>
      </w:pPr>
      <w:r w:rsidRPr="00877621">
        <w:rPr>
          <w:rStyle w:val="normaltextrun"/>
          <w:rFonts w:ascii="Arial" w:hAnsi="Arial" w:cs="Arial"/>
          <w:b/>
          <w:bCs/>
          <w:color w:val="000000"/>
          <w:shd w:val="clear" w:color="auto" w:fill="FFFFFF"/>
        </w:rPr>
        <w:t xml:space="preserve">Table </w:t>
      </w:r>
      <w:r w:rsidR="2F024C0F" w:rsidRPr="00877621">
        <w:rPr>
          <w:rStyle w:val="normaltextrun"/>
          <w:rFonts w:ascii="Arial" w:hAnsi="Arial" w:cs="Arial"/>
          <w:b/>
          <w:bCs/>
          <w:color w:val="000000"/>
          <w:shd w:val="clear" w:color="auto" w:fill="FFFFFF"/>
        </w:rPr>
        <w:t>4</w:t>
      </w:r>
      <w:r w:rsidRPr="00877621">
        <w:rPr>
          <w:rStyle w:val="normaltextrun"/>
          <w:rFonts w:ascii="Arial" w:hAnsi="Arial" w:cs="Arial"/>
          <w:b/>
          <w:bCs/>
          <w:color w:val="000000"/>
          <w:shd w:val="clear" w:color="auto" w:fill="FFFFFF"/>
        </w:rPr>
        <w:t xml:space="preserve">. </w:t>
      </w:r>
      <w:r w:rsidR="1007B7CB" w:rsidRPr="00877621">
        <w:rPr>
          <w:rFonts w:ascii="Arial" w:hAnsi="Arial" w:cs="Arial"/>
          <w:b/>
          <w:bCs/>
          <w:color w:val="000000" w:themeColor="text1"/>
          <w:shd w:val="clear" w:color="auto" w:fill="FFFFFF"/>
        </w:rPr>
        <w:t xml:space="preserve">Examples of Overlap </w:t>
      </w:r>
      <w:r w:rsidR="0D83C659" w:rsidRPr="00877621">
        <w:rPr>
          <w:rFonts w:ascii="Arial" w:hAnsi="Arial" w:cs="Arial"/>
          <w:b/>
          <w:bCs/>
          <w:color w:val="000000" w:themeColor="text1"/>
          <w:shd w:val="clear" w:color="auto" w:fill="FFFFFF"/>
        </w:rPr>
        <w:t>A</w:t>
      </w:r>
      <w:r w:rsidR="1007B7CB" w:rsidRPr="00877621">
        <w:rPr>
          <w:rFonts w:ascii="Arial" w:hAnsi="Arial" w:cs="Arial"/>
          <w:b/>
          <w:bCs/>
          <w:color w:val="000000" w:themeColor="text1"/>
          <w:shd w:val="clear" w:color="auto" w:fill="FFFFFF"/>
        </w:rPr>
        <w:t xml:space="preserve">cross the </w:t>
      </w:r>
      <w:r w:rsidR="1007B7CB" w:rsidRPr="487F1BA6">
        <w:rPr>
          <w:rFonts w:ascii="Arial" w:hAnsi="Arial" w:cs="Arial"/>
          <w:b/>
          <w:bCs/>
          <w:i/>
          <w:iCs/>
          <w:color w:val="000000" w:themeColor="text1"/>
          <w:shd w:val="clear" w:color="auto" w:fill="FFFFFF"/>
        </w:rPr>
        <w:t>P</w:t>
      </w:r>
      <w:r w:rsidR="1A9FC432" w:rsidRPr="487F1BA6">
        <w:rPr>
          <w:rFonts w:ascii="Arial" w:hAnsi="Arial" w:cs="Arial"/>
          <w:b/>
          <w:bCs/>
          <w:i/>
          <w:iCs/>
          <w:color w:val="000000" w:themeColor="text1"/>
          <w:shd w:val="clear" w:color="auto" w:fill="FFFFFF"/>
        </w:rPr>
        <w:t>reschool/TK Learning Foundations (PTKLF)</w:t>
      </w:r>
      <w:r w:rsidR="1007B7CB" w:rsidRPr="00877621">
        <w:rPr>
          <w:rFonts w:ascii="Arial" w:hAnsi="Arial" w:cs="Arial"/>
          <w:b/>
          <w:bCs/>
          <w:color w:val="000000" w:themeColor="text1"/>
          <w:shd w:val="clear" w:color="auto" w:fill="FFFFFF"/>
        </w:rPr>
        <w:t xml:space="preserve"> Later Foundation</w:t>
      </w:r>
      <w:r w:rsidR="6192CB36" w:rsidRPr="00877621">
        <w:rPr>
          <w:rFonts w:ascii="Arial" w:hAnsi="Arial" w:cs="Arial"/>
          <w:b/>
          <w:bCs/>
          <w:color w:val="000000" w:themeColor="text1"/>
          <w:shd w:val="clear" w:color="auto" w:fill="FFFFFF"/>
        </w:rPr>
        <w:t xml:space="preserve"> </w:t>
      </w:r>
      <w:r w:rsidR="465AF1FB" w:rsidRPr="00877621">
        <w:rPr>
          <w:rFonts w:ascii="Arial" w:hAnsi="Arial" w:cs="Arial"/>
          <w:b/>
          <w:bCs/>
          <w:color w:val="000000" w:themeColor="text1"/>
          <w:shd w:val="clear" w:color="auto" w:fill="FFFFFF"/>
        </w:rPr>
        <w:t>S</w:t>
      </w:r>
      <w:r w:rsidR="6192CB36" w:rsidRPr="00877621">
        <w:rPr>
          <w:rFonts w:ascii="Arial" w:hAnsi="Arial" w:cs="Arial"/>
          <w:b/>
          <w:bCs/>
          <w:color w:val="000000" w:themeColor="text1"/>
          <w:shd w:val="clear" w:color="auto" w:fill="FFFFFF"/>
        </w:rPr>
        <w:t>tatements and</w:t>
      </w:r>
      <w:r w:rsidR="1007B7CB" w:rsidRPr="00877621">
        <w:rPr>
          <w:rFonts w:ascii="Arial" w:hAnsi="Arial" w:cs="Arial"/>
          <w:b/>
          <w:bCs/>
          <w:color w:val="000000" w:themeColor="text1"/>
          <w:shd w:val="clear" w:color="auto" w:fill="FFFFFF"/>
        </w:rPr>
        <w:t xml:space="preserve"> the </w:t>
      </w:r>
      <w:r w:rsidR="1007B7CB" w:rsidRPr="487F1BA6">
        <w:rPr>
          <w:rFonts w:ascii="Arial" w:hAnsi="Arial" w:cs="Arial"/>
          <w:b/>
          <w:bCs/>
          <w:i/>
          <w:iCs/>
          <w:color w:val="000000" w:themeColor="text1"/>
          <w:shd w:val="clear" w:color="auto" w:fill="FFFFFF"/>
        </w:rPr>
        <w:t xml:space="preserve">Kindergarten </w:t>
      </w:r>
      <w:r w:rsidR="125310C9" w:rsidRPr="487F1BA6">
        <w:rPr>
          <w:rFonts w:ascii="Arial" w:hAnsi="Arial" w:cs="Arial"/>
          <w:b/>
          <w:bCs/>
          <w:i/>
          <w:iCs/>
          <w:color w:val="000000" w:themeColor="text1"/>
          <w:shd w:val="clear" w:color="auto" w:fill="FFFFFF"/>
        </w:rPr>
        <w:t>Common Core State Standards</w:t>
      </w:r>
      <w:r w:rsidR="5A67ED91" w:rsidRPr="487F1BA6">
        <w:rPr>
          <w:rFonts w:ascii="Arial" w:hAnsi="Arial" w:cs="Arial"/>
          <w:b/>
          <w:bCs/>
          <w:i/>
          <w:iCs/>
          <w:color w:val="000000" w:themeColor="text1"/>
          <w:shd w:val="clear" w:color="auto" w:fill="FFFFFF"/>
        </w:rPr>
        <w:t xml:space="preserve"> </w:t>
      </w:r>
      <w:r w:rsidR="5A67ED91" w:rsidRPr="22B98EF7">
        <w:rPr>
          <w:rFonts w:ascii="Arial" w:hAnsi="Arial" w:cs="Arial"/>
          <w:b/>
          <w:bCs/>
          <w:color w:val="000000" w:themeColor="text1"/>
          <w:shd w:val="clear" w:color="auto" w:fill="FFFFFF"/>
        </w:rPr>
        <w:t>in Mathematics</w:t>
      </w:r>
    </w:p>
    <w:tbl>
      <w:tblPr>
        <w:tblStyle w:val="TableGrid"/>
        <w:tblW w:w="0" w:type="auto"/>
        <w:tblLook w:val="04A0" w:firstRow="1" w:lastRow="0" w:firstColumn="1" w:lastColumn="0" w:noHBand="0" w:noVBand="1"/>
        <w:tblCaption w:val="Examples of Overlap Across the PTKLF Later Foundation Statements and Kindergarten CCSS in Mathematics"/>
        <w:tblDescription w:val="The table includes examples of overlap between the Early and Later foundations of the PTKLF and the Kindergarten CCSS in the Mathematics domain. "/>
      </w:tblPr>
      <w:tblGrid>
        <w:gridCol w:w="3116"/>
        <w:gridCol w:w="3117"/>
        <w:gridCol w:w="3117"/>
      </w:tblGrid>
      <w:tr w:rsidR="00C13344" w:rsidRPr="008C0A7C" w14:paraId="15D9B2DD" w14:textId="77777777" w:rsidTr="6E5DDAA5">
        <w:trPr>
          <w:cantSplit/>
          <w:trHeight w:val="300"/>
          <w:tblHeader/>
        </w:trPr>
        <w:tc>
          <w:tcPr>
            <w:tcW w:w="3116" w:type="dxa"/>
          </w:tcPr>
          <w:p w14:paraId="78BF8F49" w14:textId="77777777" w:rsidR="00C13344" w:rsidRPr="0099022C" w:rsidRDefault="63752457" w:rsidP="00C13344">
            <w:pPr>
              <w:rPr>
                <w:rFonts w:ascii="Arial" w:hAnsi="Arial" w:cs="Arial"/>
                <w:b/>
                <w:bCs/>
                <w:color w:val="000000"/>
              </w:rPr>
            </w:pPr>
            <w:r w:rsidRPr="537DABBB">
              <w:rPr>
                <w:rFonts w:ascii="Arial" w:eastAsia="Times New Roman" w:hAnsi="Arial" w:cs="Arial"/>
                <w:b/>
                <w:bCs/>
                <w:color w:val="000000" w:themeColor="text1"/>
              </w:rPr>
              <w:t>E</w:t>
            </w:r>
            <w:r w:rsidRPr="537DABBB">
              <w:rPr>
                <w:rFonts w:ascii="Arial" w:hAnsi="Arial" w:cs="Arial"/>
                <w:b/>
                <w:bCs/>
                <w:color w:val="000000" w:themeColor="text1"/>
              </w:rPr>
              <w:t xml:space="preserve">arly Foundation in </w:t>
            </w:r>
            <w:r w:rsidRPr="537DABBB">
              <w:rPr>
                <w:rFonts w:ascii="Arial" w:hAnsi="Arial" w:cs="Arial"/>
                <w:b/>
                <w:bCs/>
                <w:i/>
                <w:iCs/>
                <w:color w:val="000000" w:themeColor="text1"/>
              </w:rPr>
              <w:t>PTKLF</w:t>
            </w:r>
          </w:p>
          <w:p w14:paraId="727517A6" w14:textId="73C6B81A" w:rsidR="00C13344" w:rsidRPr="0099022C" w:rsidRDefault="63752457" w:rsidP="00C13344">
            <w:pPr>
              <w:rPr>
                <w:rFonts w:ascii="Arial" w:eastAsia="Times New Roman" w:hAnsi="Arial" w:cs="Arial"/>
                <w:b/>
                <w:bCs/>
                <w:color w:val="000000"/>
              </w:rPr>
            </w:pPr>
            <w:r w:rsidRPr="537DABBB">
              <w:rPr>
                <w:rFonts w:ascii="Arial" w:hAnsi="Arial" w:cs="Arial"/>
                <w:b/>
                <w:bCs/>
                <w:color w:val="000000" w:themeColor="text1"/>
              </w:rPr>
              <w:t>(Age 3–4 ½)</w:t>
            </w:r>
          </w:p>
        </w:tc>
        <w:tc>
          <w:tcPr>
            <w:tcW w:w="3117" w:type="dxa"/>
          </w:tcPr>
          <w:p w14:paraId="6A7838C4" w14:textId="77777777" w:rsidR="00C13344" w:rsidRPr="0099022C" w:rsidRDefault="63752457" w:rsidP="00C13344">
            <w:pPr>
              <w:rPr>
                <w:rStyle w:val="normaltextrun"/>
                <w:rFonts w:ascii="Arial" w:eastAsia="Times New Roman" w:hAnsi="Arial" w:cs="Arial"/>
                <w:b/>
                <w:bCs/>
                <w:shd w:val="clear" w:color="auto" w:fill="FFFFFF"/>
              </w:rPr>
            </w:pPr>
            <w:r w:rsidRPr="0099022C">
              <w:rPr>
                <w:rStyle w:val="normaltextrun"/>
                <w:rFonts w:ascii="Arial" w:eastAsia="Times New Roman" w:hAnsi="Arial" w:cs="Arial"/>
                <w:b/>
                <w:bCs/>
                <w:color w:val="000000"/>
                <w:shd w:val="clear" w:color="auto" w:fill="FFFFFF"/>
              </w:rPr>
              <w:t>L</w:t>
            </w:r>
            <w:r w:rsidRPr="0099022C">
              <w:rPr>
                <w:rStyle w:val="normaltextrun"/>
                <w:rFonts w:ascii="Arial" w:eastAsia="Times New Roman" w:hAnsi="Arial" w:cs="Arial"/>
                <w:b/>
                <w:bCs/>
                <w:shd w:val="clear" w:color="auto" w:fill="FFFFFF"/>
              </w:rPr>
              <w:t xml:space="preserve">ater Foundation in </w:t>
            </w:r>
            <w:r w:rsidRPr="537DABBB">
              <w:rPr>
                <w:rStyle w:val="normaltextrun"/>
                <w:rFonts w:ascii="Arial" w:eastAsia="Times New Roman" w:hAnsi="Arial" w:cs="Arial"/>
                <w:b/>
                <w:bCs/>
                <w:i/>
                <w:iCs/>
                <w:shd w:val="clear" w:color="auto" w:fill="FFFFFF"/>
              </w:rPr>
              <w:t>PTKLF</w:t>
            </w:r>
          </w:p>
          <w:p w14:paraId="11192EAF" w14:textId="19809E94" w:rsidR="00C13344" w:rsidRPr="0099022C" w:rsidRDefault="63752457" w:rsidP="00C13344">
            <w:pPr>
              <w:rPr>
                <w:rStyle w:val="normaltextrun"/>
                <w:rFonts w:ascii="Arial" w:eastAsia="Times New Roman" w:hAnsi="Arial" w:cs="Arial"/>
                <w:b/>
                <w:bCs/>
                <w:color w:val="000000"/>
                <w:shd w:val="clear" w:color="auto" w:fill="FFFFFF"/>
              </w:rPr>
            </w:pPr>
            <w:r w:rsidRPr="0099022C">
              <w:rPr>
                <w:rStyle w:val="normaltextrun"/>
                <w:rFonts w:ascii="Arial" w:eastAsia="Times New Roman" w:hAnsi="Arial" w:cs="Arial"/>
                <w:b/>
                <w:bCs/>
                <w:shd w:val="clear" w:color="auto" w:fill="FFFFFF"/>
              </w:rPr>
              <w:t>(Age 4–5 ½)</w:t>
            </w:r>
          </w:p>
        </w:tc>
        <w:tc>
          <w:tcPr>
            <w:tcW w:w="3117" w:type="dxa"/>
          </w:tcPr>
          <w:p w14:paraId="0E20A800" w14:textId="6559C252" w:rsidR="00C13344" w:rsidRPr="0099022C" w:rsidRDefault="63752457" w:rsidP="537DABBB">
            <w:pPr>
              <w:rPr>
                <w:rFonts w:ascii="Arial" w:hAnsi="Arial" w:cs="Arial"/>
                <w:b/>
                <w:bCs/>
                <w:i/>
                <w:iCs/>
              </w:rPr>
            </w:pPr>
            <w:r w:rsidRPr="537DABBB">
              <w:rPr>
                <w:rFonts w:ascii="Arial" w:hAnsi="Arial" w:cs="Arial"/>
                <w:b/>
                <w:bCs/>
                <w:i/>
                <w:iCs/>
                <w:color w:val="000000" w:themeColor="text1"/>
                <w:shd w:val="clear" w:color="auto" w:fill="FFFFFF"/>
              </w:rPr>
              <w:t>K</w:t>
            </w:r>
            <w:r w:rsidRPr="537DABBB">
              <w:rPr>
                <w:rFonts w:ascii="Arial" w:hAnsi="Arial" w:cs="Arial"/>
                <w:b/>
                <w:bCs/>
                <w:i/>
                <w:iCs/>
                <w:color w:val="000000" w:themeColor="text1"/>
              </w:rPr>
              <w:t>indergarten Common Core State Standards</w:t>
            </w:r>
          </w:p>
        </w:tc>
      </w:tr>
      <w:tr w:rsidR="00B30DE1" w:rsidRPr="008C0A7C" w14:paraId="23F1A87E" w14:textId="77777777" w:rsidTr="6E5DDAA5">
        <w:trPr>
          <w:cantSplit/>
          <w:trHeight w:val="300"/>
        </w:trPr>
        <w:tc>
          <w:tcPr>
            <w:tcW w:w="3116" w:type="dxa"/>
          </w:tcPr>
          <w:p w14:paraId="6EDAA519" w14:textId="131AEF0D" w:rsidR="00B30DE1" w:rsidRPr="008C0A7C" w:rsidRDefault="002E2D8F">
            <w:pPr>
              <w:rPr>
                <w:rStyle w:val="normaltextrun"/>
                <w:rFonts w:ascii="Arial" w:hAnsi="Arial" w:cs="Arial"/>
                <w:color w:val="000000"/>
                <w:shd w:val="clear" w:color="auto" w:fill="FFFFFF"/>
              </w:rPr>
            </w:pPr>
            <w:r w:rsidRPr="008C0A7C">
              <w:rPr>
                <w:rFonts w:ascii="Arial" w:eastAsia="Times New Roman" w:hAnsi="Arial" w:cs="Arial"/>
                <w:color w:val="000000"/>
              </w:rPr>
              <w:t xml:space="preserve">M.3.1. </w:t>
            </w:r>
            <w:r w:rsidR="002D2B3F" w:rsidRPr="008C0A7C">
              <w:rPr>
                <w:rFonts w:ascii="Arial" w:eastAsia="Times New Roman" w:hAnsi="Arial" w:cs="Arial"/>
                <w:color w:val="000000"/>
              </w:rPr>
              <w:t>Demonstrate awareness that objects can be compared by length, weight, or capacity by noticing differences in objects and communicating about their comparison.</w:t>
            </w:r>
          </w:p>
        </w:tc>
        <w:tc>
          <w:tcPr>
            <w:tcW w:w="3117" w:type="dxa"/>
          </w:tcPr>
          <w:p w14:paraId="54FCA199" w14:textId="6ABCA31C" w:rsidR="00B30DE1" w:rsidRPr="008C0A7C" w:rsidRDefault="002E2D8F">
            <w:pPr>
              <w:rPr>
                <w:rStyle w:val="normaltextrun"/>
                <w:rFonts w:ascii="Arial" w:hAnsi="Arial" w:cs="Arial"/>
                <w:color w:val="000000"/>
                <w:shd w:val="clear" w:color="auto" w:fill="FFFFFF"/>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color w:val="000000"/>
                <w:shd w:val="clear" w:color="auto" w:fill="FFFFFF"/>
              </w:rPr>
              <w:t xml:space="preserve">.3.1. </w:t>
            </w:r>
            <w:r w:rsidR="00867FB6" w:rsidRPr="008C0A7C">
              <w:rPr>
                <w:rStyle w:val="normaltextrun"/>
                <w:rFonts w:ascii="Arial" w:eastAsia="Times New Roman" w:hAnsi="Arial" w:cs="Arial"/>
                <w:color w:val="000000"/>
                <w:shd w:val="clear" w:color="auto" w:fill="FFFFFF"/>
              </w:rPr>
              <w:t>Compare two objects by length, weight, or capacity (for example, putting objects side by side) and communicate about their comparison.</w:t>
            </w:r>
          </w:p>
        </w:tc>
        <w:tc>
          <w:tcPr>
            <w:tcW w:w="3117" w:type="dxa"/>
          </w:tcPr>
          <w:p w14:paraId="7AD04B9C" w14:textId="3B1E19AC" w:rsidR="00B30DE1" w:rsidRPr="008C0A7C" w:rsidRDefault="02C7D7B2">
            <w:pPr>
              <w:rPr>
                <w:rStyle w:val="normaltextrun"/>
                <w:rFonts w:ascii="Arial" w:hAnsi="Arial" w:cs="Arial"/>
                <w:color w:val="000000"/>
                <w:shd w:val="clear" w:color="auto" w:fill="FFFFFF"/>
              </w:rPr>
            </w:pPr>
            <w:r w:rsidRPr="6E5DDAA5">
              <w:rPr>
                <w:rFonts w:ascii="Arial" w:hAnsi="Arial" w:cs="Arial"/>
              </w:rPr>
              <w:t>K.</w:t>
            </w:r>
            <w:r w:rsidR="76AA35D5" w:rsidRPr="6E5DDAA5">
              <w:rPr>
                <w:rFonts w:ascii="Arial" w:hAnsi="Arial" w:cs="Arial"/>
              </w:rPr>
              <w:t xml:space="preserve">MD.2. </w:t>
            </w:r>
            <w:r w:rsidR="4B78E092" w:rsidRPr="6E5DDAA5">
              <w:rPr>
                <w:rFonts w:ascii="Arial" w:hAnsi="Arial" w:cs="Arial"/>
              </w:rPr>
              <w:t>Directly compare two objects with a measurable attribute in common, to see which object has “more of”</w:t>
            </w:r>
            <w:r w:rsidR="462231A2" w:rsidRPr="6E5DDAA5">
              <w:rPr>
                <w:rFonts w:ascii="Arial" w:hAnsi="Arial" w:cs="Arial"/>
              </w:rPr>
              <w:t xml:space="preserve"> or</w:t>
            </w:r>
            <w:r w:rsidR="3BD785C5" w:rsidRPr="6E5DDAA5">
              <w:rPr>
                <w:rFonts w:ascii="Arial" w:hAnsi="Arial" w:cs="Arial"/>
              </w:rPr>
              <w:t xml:space="preserve"> </w:t>
            </w:r>
            <w:r w:rsidR="4B78E092" w:rsidRPr="6E5DDAA5">
              <w:rPr>
                <w:rFonts w:ascii="Arial" w:hAnsi="Arial" w:cs="Arial"/>
              </w:rPr>
              <w:t xml:space="preserve">“less of” the </w:t>
            </w:r>
            <w:r w:rsidR="3BD785C5" w:rsidRPr="6E5DDAA5">
              <w:rPr>
                <w:rFonts w:ascii="Arial" w:hAnsi="Arial" w:cs="Arial"/>
              </w:rPr>
              <w:t>attribute and</w:t>
            </w:r>
            <w:r w:rsidR="4B78E092" w:rsidRPr="6E5DDAA5">
              <w:rPr>
                <w:rFonts w:ascii="Arial" w:hAnsi="Arial" w:cs="Arial"/>
              </w:rPr>
              <w:t xml:space="preserve"> describe the difference. For example, directly compare the heights of two children and describe one child as taller</w:t>
            </w:r>
            <w:r w:rsidR="15C8E0A0" w:rsidRPr="6E5DDAA5">
              <w:rPr>
                <w:rFonts w:ascii="Arial" w:hAnsi="Arial" w:cs="Arial"/>
              </w:rPr>
              <w:t xml:space="preserve"> or</w:t>
            </w:r>
            <w:r w:rsidR="3B5803E1" w:rsidRPr="6E5DDAA5">
              <w:rPr>
                <w:rFonts w:ascii="Arial" w:hAnsi="Arial" w:cs="Arial"/>
              </w:rPr>
              <w:t xml:space="preserve"> </w:t>
            </w:r>
            <w:r w:rsidR="4B78E092" w:rsidRPr="6E5DDAA5">
              <w:rPr>
                <w:rFonts w:ascii="Arial" w:hAnsi="Arial" w:cs="Arial"/>
              </w:rPr>
              <w:t>shorter.</w:t>
            </w:r>
          </w:p>
        </w:tc>
      </w:tr>
      <w:tr w:rsidR="00B30DE1" w:rsidRPr="008C0A7C" w14:paraId="2DBCB561" w14:textId="77777777" w:rsidTr="6E5DDAA5">
        <w:trPr>
          <w:cantSplit/>
          <w:trHeight w:val="300"/>
        </w:trPr>
        <w:tc>
          <w:tcPr>
            <w:tcW w:w="3116" w:type="dxa"/>
          </w:tcPr>
          <w:p w14:paraId="74633FB8" w14:textId="0B9FB68F" w:rsidR="00B30DE1" w:rsidRPr="008C0A7C" w:rsidRDefault="002E2D8F">
            <w:pPr>
              <w:rPr>
                <w:rStyle w:val="normaltextrun"/>
                <w:rFonts w:ascii="Arial" w:hAnsi="Arial" w:cs="Arial"/>
                <w:color w:val="000000"/>
                <w:shd w:val="clear" w:color="auto" w:fill="FFFFFF"/>
              </w:rPr>
            </w:pPr>
            <w:r w:rsidRPr="008C0A7C">
              <w:rPr>
                <w:rFonts w:ascii="Arial" w:eastAsia="Times New Roman" w:hAnsi="Arial" w:cs="Arial"/>
                <w:color w:val="000000"/>
              </w:rPr>
              <w:lastRenderedPageBreak/>
              <w:t xml:space="preserve">M.2.5. </w:t>
            </w:r>
            <w:r w:rsidR="00867FB6" w:rsidRPr="008C0A7C">
              <w:rPr>
                <w:rFonts w:ascii="Arial" w:eastAsia="Times New Roman" w:hAnsi="Arial" w:cs="Arial"/>
                <w:color w:val="000000"/>
              </w:rPr>
              <w:t>Notice similarities and differences in the attributes of objects. Sort and classify objects by one attribute into two or more groups.</w:t>
            </w:r>
          </w:p>
        </w:tc>
        <w:tc>
          <w:tcPr>
            <w:tcW w:w="3117" w:type="dxa"/>
          </w:tcPr>
          <w:p w14:paraId="1E90796C" w14:textId="3640CA67" w:rsidR="00B30DE1" w:rsidRPr="008C0A7C" w:rsidRDefault="002E2D8F">
            <w:pPr>
              <w:rPr>
                <w:rStyle w:val="normaltextrun"/>
                <w:rFonts w:ascii="Arial" w:hAnsi="Arial" w:cs="Arial"/>
                <w:color w:val="000000"/>
                <w:shd w:val="clear" w:color="auto" w:fill="FFFFFF"/>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color w:val="000000"/>
                <w:shd w:val="clear" w:color="auto" w:fill="FFFFFF"/>
              </w:rPr>
              <w:t xml:space="preserve">.2.5. </w:t>
            </w:r>
            <w:r w:rsidR="00867FB6" w:rsidRPr="008C0A7C">
              <w:rPr>
                <w:rStyle w:val="normaltextrun"/>
                <w:rFonts w:ascii="Arial" w:eastAsia="Times New Roman" w:hAnsi="Arial" w:cs="Arial"/>
                <w:color w:val="000000"/>
                <w:shd w:val="clear" w:color="auto" w:fill="FFFFFF"/>
              </w:rPr>
              <w:t>Sort and classify objects by one or more attributes, into two or more groups, with accuracy and flexibility. When sorting by two attributes, a child may first sort by one attribute and then by the second attribute.</w:t>
            </w:r>
          </w:p>
        </w:tc>
        <w:tc>
          <w:tcPr>
            <w:tcW w:w="3117" w:type="dxa"/>
          </w:tcPr>
          <w:p w14:paraId="278ED637" w14:textId="13DE561B" w:rsidR="00B30DE1" w:rsidRPr="008C0A7C" w:rsidRDefault="0099022C">
            <w:pPr>
              <w:rPr>
                <w:rStyle w:val="normaltextrun"/>
                <w:rFonts w:ascii="Arial" w:hAnsi="Arial" w:cs="Arial"/>
                <w:color w:val="000000"/>
                <w:shd w:val="clear" w:color="auto" w:fill="FFFFFF"/>
              </w:rPr>
            </w:pPr>
            <w:r>
              <w:rPr>
                <w:rFonts w:ascii="Arial" w:hAnsi="Arial" w:cs="Arial"/>
              </w:rPr>
              <w:t>K.</w:t>
            </w:r>
            <w:r w:rsidR="004074C5" w:rsidRPr="008C0A7C">
              <w:rPr>
                <w:rFonts w:ascii="Arial" w:hAnsi="Arial" w:cs="Arial"/>
              </w:rPr>
              <w:t xml:space="preserve">MD.3. </w:t>
            </w:r>
            <w:r w:rsidR="00867FB6" w:rsidRPr="008C0A7C">
              <w:rPr>
                <w:rFonts w:ascii="Arial" w:hAnsi="Arial" w:cs="Arial"/>
              </w:rPr>
              <w:t>Classify objects into given categories; count the numbers of objects in each category and sort the categories by count</w:t>
            </w:r>
          </w:p>
        </w:tc>
      </w:tr>
      <w:tr w:rsidR="00867FB6" w:rsidRPr="008C0A7C" w14:paraId="79014740" w14:textId="77777777" w:rsidTr="6E5DDAA5">
        <w:trPr>
          <w:cantSplit/>
          <w:trHeight w:val="300"/>
        </w:trPr>
        <w:tc>
          <w:tcPr>
            <w:tcW w:w="3116" w:type="dxa"/>
          </w:tcPr>
          <w:p w14:paraId="55D455CD" w14:textId="14A25741" w:rsidR="00867FB6" w:rsidRPr="008C0A7C" w:rsidRDefault="002E2D8F">
            <w:pPr>
              <w:rPr>
                <w:rFonts w:ascii="Arial" w:eastAsia="Times New Roman" w:hAnsi="Arial" w:cs="Arial"/>
                <w:color w:val="000000"/>
              </w:rPr>
            </w:pPr>
            <w:r w:rsidRPr="008C0A7C">
              <w:rPr>
                <w:rFonts w:ascii="Arial" w:eastAsia="Times New Roman" w:hAnsi="Arial" w:cs="Arial"/>
                <w:color w:val="000000"/>
              </w:rPr>
              <w:t xml:space="preserve">M.1.3. </w:t>
            </w:r>
            <w:r w:rsidR="00867FB6" w:rsidRPr="008C0A7C">
              <w:rPr>
                <w:rFonts w:ascii="Arial" w:eastAsia="Times New Roman" w:hAnsi="Arial" w:cs="Arial"/>
                <w:color w:val="000000"/>
              </w:rPr>
              <w:t xml:space="preserve">Answer the question “How many?” by counting. May repeat </w:t>
            </w:r>
            <w:r w:rsidR="00867FB6" w:rsidRPr="008C0A7C">
              <w:rPr>
                <w:rFonts w:ascii="Arial" w:eastAsia="Times New Roman" w:hAnsi="Arial" w:cs="Arial"/>
              </w:rPr>
              <w:t>the last number word in the number list after counting but is still developing an understanding that the number name of the last object counted represents the total number of objects in the group.</w:t>
            </w:r>
          </w:p>
        </w:tc>
        <w:tc>
          <w:tcPr>
            <w:tcW w:w="3117" w:type="dxa"/>
          </w:tcPr>
          <w:p w14:paraId="4DEC7868" w14:textId="61337807" w:rsidR="00867FB6" w:rsidRPr="008C0A7C" w:rsidRDefault="002E2D8F">
            <w:pPr>
              <w:rPr>
                <w:rStyle w:val="normaltextrun"/>
                <w:rFonts w:ascii="Arial" w:eastAsia="Times New Roman" w:hAnsi="Arial" w:cs="Arial"/>
                <w:color w:val="000000"/>
                <w:shd w:val="clear" w:color="auto" w:fill="FFFFFF"/>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color w:val="000000"/>
                <w:shd w:val="clear" w:color="auto" w:fill="FFFFFF"/>
              </w:rPr>
              <w:t xml:space="preserve">.1.3. </w:t>
            </w:r>
            <w:r w:rsidR="00867FB6" w:rsidRPr="008C0A7C">
              <w:rPr>
                <w:rStyle w:val="normaltextrun"/>
                <w:rFonts w:ascii="Arial" w:eastAsia="Times New Roman" w:hAnsi="Arial" w:cs="Arial"/>
                <w:color w:val="000000"/>
                <w:shd w:val="clear" w:color="auto" w:fill="FFFFFF"/>
              </w:rPr>
              <w:t>Consistently demonstrate understanding, when counting, that the number name of the last object counted represents the total number of objects in the group.</w:t>
            </w:r>
          </w:p>
        </w:tc>
        <w:tc>
          <w:tcPr>
            <w:tcW w:w="3117" w:type="dxa"/>
          </w:tcPr>
          <w:p w14:paraId="03D40CF2" w14:textId="563A83D2" w:rsidR="00867FB6" w:rsidRPr="008C0A7C" w:rsidRDefault="0099022C">
            <w:pPr>
              <w:rPr>
                <w:rFonts w:ascii="Arial" w:hAnsi="Arial" w:cs="Arial"/>
              </w:rPr>
            </w:pPr>
            <w:r>
              <w:rPr>
                <w:rFonts w:ascii="Arial" w:hAnsi="Arial" w:cs="Arial"/>
              </w:rPr>
              <w:t>K.</w:t>
            </w:r>
            <w:r w:rsidR="004074C5" w:rsidRPr="008C0A7C">
              <w:rPr>
                <w:rFonts w:ascii="Arial" w:hAnsi="Arial" w:cs="Arial"/>
              </w:rPr>
              <w:t xml:space="preserve">CC.4b. </w:t>
            </w:r>
            <w:r w:rsidR="00867FB6" w:rsidRPr="008C0A7C">
              <w:rPr>
                <w:rFonts w:ascii="Arial" w:hAnsi="Arial" w:cs="Arial"/>
              </w:rPr>
              <w:t>Understand that the last number name said tells the number of objects counted. The number of objects is the same regardless of their arrangement or the order in which they were counted.</w:t>
            </w:r>
          </w:p>
        </w:tc>
      </w:tr>
      <w:tr w:rsidR="00867FB6" w:rsidRPr="008C0A7C" w14:paraId="3FBED218" w14:textId="77777777" w:rsidTr="6E5DDAA5">
        <w:trPr>
          <w:cantSplit/>
          <w:trHeight w:val="300"/>
        </w:trPr>
        <w:tc>
          <w:tcPr>
            <w:tcW w:w="3116" w:type="dxa"/>
          </w:tcPr>
          <w:p w14:paraId="056F4985" w14:textId="31A175E2" w:rsidR="00867FB6" w:rsidRPr="008C0A7C" w:rsidRDefault="001F39FB">
            <w:pPr>
              <w:rPr>
                <w:rFonts w:ascii="Arial" w:eastAsia="Times New Roman" w:hAnsi="Arial" w:cs="Arial"/>
                <w:color w:val="000000"/>
              </w:rPr>
            </w:pPr>
            <w:r w:rsidRPr="008C0A7C">
              <w:rPr>
                <w:rFonts w:ascii="Arial" w:eastAsia="Times New Roman" w:hAnsi="Arial" w:cs="Arial"/>
                <w:color w:val="000000"/>
              </w:rPr>
              <w:t xml:space="preserve">M.1.6. </w:t>
            </w:r>
            <w:r w:rsidR="002D2B3F" w:rsidRPr="008C0A7C">
              <w:rPr>
                <w:rFonts w:ascii="Arial" w:eastAsia="Times New Roman" w:hAnsi="Arial" w:cs="Arial"/>
                <w:color w:val="000000"/>
              </w:rPr>
              <w:t xml:space="preserve">Compare (with or without counting) </w:t>
            </w:r>
            <w:sdt>
              <w:sdtPr>
                <w:rPr>
                  <w:rFonts w:ascii="Arial" w:eastAsia="Times New Roman" w:hAnsi="Arial" w:cs="Arial"/>
                </w:rPr>
                <w:tag w:val="goog_rdk_357"/>
                <w:id w:val="935098390"/>
              </w:sdtPr>
              <w:sdtContent/>
            </w:sdt>
            <w:sdt>
              <w:sdtPr>
                <w:rPr>
                  <w:rFonts w:ascii="Arial" w:eastAsia="Times New Roman" w:hAnsi="Arial" w:cs="Arial"/>
                </w:rPr>
                <w:tag w:val="goog_rdk_358"/>
                <w:id w:val="748545269"/>
              </w:sdtPr>
              <w:sdtContent/>
            </w:sdt>
            <w:sdt>
              <w:sdtPr>
                <w:rPr>
                  <w:rFonts w:ascii="Arial" w:eastAsia="Times New Roman" w:hAnsi="Arial" w:cs="Arial"/>
                </w:rPr>
                <w:tag w:val="goog_rdk_359"/>
                <w:id w:val="-211895920"/>
              </w:sdtPr>
              <w:sdtContent/>
            </w:sdt>
            <w:r w:rsidR="002D2B3F" w:rsidRPr="008C0A7C">
              <w:rPr>
                <w:rFonts w:ascii="Arial" w:eastAsia="Times New Roman" w:hAnsi="Arial" w:cs="Arial"/>
                <w:color w:val="000000"/>
              </w:rPr>
              <w:t>two groups of objects that are clearly equal or different in size and communicate, “same” or “more.”</w:t>
            </w:r>
          </w:p>
        </w:tc>
        <w:tc>
          <w:tcPr>
            <w:tcW w:w="3117" w:type="dxa"/>
          </w:tcPr>
          <w:p w14:paraId="1964328F" w14:textId="0BEDAD86" w:rsidR="00867FB6" w:rsidRPr="008C0A7C" w:rsidRDefault="001F39FB">
            <w:pPr>
              <w:rPr>
                <w:rStyle w:val="normaltextrun"/>
                <w:rFonts w:ascii="Arial" w:eastAsia="Times New Roman" w:hAnsi="Arial" w:cs="Arial"/>
                <w:color w:val="000000"/>
                <w:shd w:val="clear" w:color="auto" w:fill="FFFFFF"/>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color w:val="000000"/>
                <w:shd w:val="clear" w:color="auto" w:fill="FFFFFF"/>
              </w:rPr>
              <w:t xml:space="preserve">.1.6. </w:t>
            </w:r>
            <w:r w:rsidR="00867FB6" w:rsidRPr="008C0A7C">
              <w:rPr>
                <w:rStyle w:val="normaltextrun"/>
                <w:rFonts w:ascii="Arial" w:eastAsia="Times New Roman" w:hAnsi="Arial" w:cs="Arial"/>
                <w:color w:val="000000"/>
                <w:shd w:val="clear" w:color="auto" w:fill="FFFFFF"/>
              </w:rPr>
              <w:t>Compare two groups of objects by counting and communicating, “more,” “same,” “less,” or “fewer.”</w:t>
            </w:r>
          </w:p>
        </w:tc>
        <w:tc>
          <w:tcPr>
            <w:tcW w:w="3117" w:type="dxa"/>
          </w:tcPr>
          <w:p w14:paraId="33F4571D" w14:textId="31391196" w:rsidR="00867FB6" w:rsidRPr="008C0A7C" w:rsidRDefault="0099022C">
            <w:pPr>
              <w:rPr>
                <w:rFonts w:ascii="Arial" w:hAnsi="Arial" w:cs="Arial"/>
              </w:rPr>
            </w:pPr>
            <w:r>
              <w:rPr>
                <w:rFonts w:ascii="Arial" w:hAnsi="Arial" w:cs="Arial"/>
              </w:rPr>
              <w:t>K.</w:t>
            </w:r>
            <w:r w:rsidR="004074C5" w:rsidRPr="008C0A7C">
              <w:rPr>
                <w:rFonts w:ascii="Arial" w:hAnsi="Arial" w:cs="Arial"/>
              </w:rPr>
              <w:t xml:space="preserve">CC.6. </w:t>
            </w:r>
            <w:r w:rsidR="00867FB6" w:rsidRPr="008C0A7C">
              <w:rPr>
                <w:rFonts w:ascii="Arial" w:hAnsi="Arial" w:cs="Arial"/>
              </w:rPr>
              <w:t>Identify whether the number of objects in one group is greater than, less than, or equal to the number of objects in another group, e.g., by using matching and counting strategies.</w:t>
            </w:r>
          </w:p>
        </w:tc>
      </w:tr>
      <w:tr w:rsidR="002D2B3F" w:rsidRPr="008C0A7C" w14:paraId="2D8F0849" w14:textId="77777777" w:rsidTr="6E5DDAA5">
        <w:trPr>
          <w:cantSplit/>
          <w:trHeight w:val="300"/>
        </w:trPr>
        <w:tc>
          <w:tcPr>
            <w:tcW w:w="3116" w:type="dxa"/>
          </w:tcPr>
          <w:p w14:paraId="486EA9D7" w14:textId="6FB8E253" w:rsidR="002D2B3F" w:rsidRPr="008C0A7C" w:rsidRDefault="001F39FB">
            <w:pPr>
              <w:rPr>
                <w:rFonts w:ascii="Arial" w:eastAsia="Times New Roman" w:hAnsi="Arial" w:cs="Arial"/>
                <w:color w:val="000000"/>
              </w:rPr>
            </w:pPr>
            <w:r w:rsidRPr="008C0A7C">
              <w:rPr>
                <w:rFonts w:ascii="Arial" w:eastAsia="Times New Roman" w:hAnsi="Arial" w:cs="Arial"/>
                <w:color w:val="000000"/>
              </w:rPr>
              <w:t xml:space="preserve">M.2.1. </w:t>
            </w:r>
            <w:r w:rsidR="002D2B3F" w:rsidRPr="008C0A7C">
              <w:rPr>
                <w:rFonts w:ascii="Arial" w:eastAsia="Times New Roman" w:hAnsi="Arial" w:cs="Arial"/>
                <w:color w:val="000000"/>
              </w:rPr>
              <w:t>Demonstrate understanding that adding or taking away one or more objects from a group will increase or decrease the number of objects in the group.</w:t>
            </w:r>
          </w:p>
        </w:tc>
        <w:tc>
          <w:tcPr>
            <w:tcW w:w="3117" w:type="dxa"/>
          </w:tcPr>
          <w:p w14:paraId="2B50BAD1" w14:textId="48A486F7" w:rsidR="002D2B3F" w:rsidRPr="008C0A7C" w:rsidRDefault="001F39FB" w:rsidP="002D2B3F">
            <w:pPr>
              <w:rPr>
                <w:rStyle w:val="eop"/>
                <w:rFonts w:ascii="Arial" w:eastAsia="Times New Roman" w:hAnsi="Arial" w:cs="Arial"/>
                <w:color w:val="000000"/>
                <w:shd w:val="clear" w:color="auto" w:fill="FFFFFF"/>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color w:val="000000"/>
                <w:shd w:val="clear" w:color="auto" w:fill="FFFFFF"/>
              </w:rPr>
              <w:t xml:space="preserve">.2.1. </w:t>
            </w:r>
            <w:r w:rsidR="002D2B3F" w:rsidRPr="008C0A7C">
              <w:rPr>
                <w:rStyle w:val="normaltextrun"/>
                <w:rFonts w:ascii="Arial" w:eastAsia="Times New Roman" w:hAnsi="Arial" w:cs="Arial"/>
                <w:color w:val="000000"/>
                <w:shd w:val="clear" w:color="auto" w:fill="FFFFFF"/>
              </w:rPr>
              <w:t>Demonstrate understanding that adding one or taking away one object changes the number in a small group of objects by exactly one.</w:t>
            </w:r>
          </w:p>
          <w:p w14:paraId="58767080" w14:textId="77777777" w:rsidR="002D2B3F" w:rsidRPr="008C0A7C" w:rsidRDefault="002D2B3F">
            <w:pPr>
              <w:rPr>
                <w:rStyle w:val="normaltextrun"/>
                <w:rFonts w:ascii="Arial" w:eastAsia="Times New Roman" w:hAnsi="Arial" w:cs="Arial"/>
                <w:color w:val="000000"/>
                <w:shd w:val="clear" w:color="auto" w:fill="FFFFFF"/>
              </w:rPr>
            </w:pPr>
          </w:p>
        </w:tc>
        <w:tc>
          <w:tcPr>
            <w:tcW w:w="3117" w:type="dxa"/>
          </w:tcPr>
          <w:p w14:paraId="52C6BEB5" w14:textId="284FF341" w:rsidR="002D2B3F" w:rsidRPr="008C0A7C" w:rsidRDefault="0099022C">
            <w:pPr>
              <w:rPr>
                <w:rFonts w:ascii="Arial" w:hAnsi="Arial" w:cs="Arial"/>
              </w:rPr>
            </w:pPr>
            <w:r>
              <w:rPr>
                <w:rFonts w:ascii="Arial" w:hAnsi="Arial" w:cs="Arial"/>
              </w:rPr>
              <w:t>K.</w:t>
            </w:r>
            <w:r w:rsidR="004074C5" w:rsidRPr="008C0A7C">
              <w:rPr>
                <w:rFonts w:ascii="Arial" w:hAnsi="Arial" w:cs="Arial"/>
              </w:rPr>
              <w:t xml:space="preserve">CC.4c. </w:t>
            </w:r>
            <w:r w:rsidR="002D2B3F" w:rsidRPr="008C0A7C">
              <w:rPr>
                <w:rFonts w:ascii="Arial" w:hAnsi="Arial" w:cs="Arial"/>
              </w:rPr>
              <w:t>Understand that each successive number name refers to a quantity that is one larger.</w:t>
            </w:r>
          </w:p>
        </w:tc>
      </w:tr>
      <w:tr w:rsidR="002D2B3F" w:rsidRPr="008C0A7C" w14:paraId="7E8FA7B4" w14:textId="77777777" w:rsidTr="6E5DDAA5">
        <w:trPr>
          <w:cantSplit/>
          <w:trHeight w:val="300"/>
        </w:trPr>
        <w:tc>
          <w:tcPr>
            <w:tcW w:w="3116" w:type="dxa"/>
          </w:tcPr>
          <w:p w14:paraId="7589F95F" w14:textId="77BBAD80" w:rsidR="002D2B3F" w:rsidRPr="008C0A7C" w:rsidRDefault="001F39FB">
            <w:pPr>
              <w:rPr>
                <w:rFonts w:ascii="Arial" w:eastAsia="Times New Roman" w:hAnsi="Arial" w:cs="Arial"/>
                <w:color w:val="000000"/>
              </w:rPr>
            </w:pPr>
            <w:r w:rsidRPr="008C0A7C">
              <w:rPr>
                <w:rFonts w:ascii="Arial" w:eastAsia="Times New Roman" w:hAnsi="Arial" w:cs="Arial"/>
                <w:color w:val="000000"/>
              </w:rPr>
              <w:t xml:space="preserve">M.2.3. </w:t>
            </w:r>
            <w:r w:rsidR="002D2B3F" w:rsidRPr="008C0A7C">
              <w:rPr>
                <w:rFonts w:ascii="Arial" w:eastAsia="Times New Roman" w:hAnsi="Arial" w:cs="Arial"/>
                <w:color w:val="000000"/>
              </w:rPr>
              <w:t>Solve addition and subtraction problems with a very small number of objects in the context of everyday situations.</w:t>
            </w:r>
          </w:p>
        </w:tc>
        <w:tc>
          <w:tcPr>
            <w:tcW w:w="3117" w:type="dxa"/>
          </w:tcPr>
          <w:p w14:paraId="4930AF77" w14:textId="377D8436" w:rsidR="002D2B3F" w:rsidRPr="008C0A7C" w:rsidRDefault="001F39FB" w:rsidP="002D2B3F">
            <w:pPr>
              <w:rPr>
                <w:rStyle w:val="normaltextrun"/>
                <w:rFonts w:ascii="Arial" w:eastAsia="Times New Roman" w:hAnsi="Arial" w:cs="Arial"/>
                <w:color w:val="000000"/>
                <w:shd w:val="clear" w:color="auto" w:fill="FFFFFF"/>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color w:val="000000"/>
                <w:shd w:val="clear" w:color="auto" w:fill="FFFFFF"/>
              </w:rPr>
              <w:t xml:space="preserve">.2.3. </w:t>
            </w:r>
            <w:r w:rsidR="002D2B3F" w:rsidRPr="008C0A7C">
              <w:rPr>
                <w:rStyle w:val="normaltextrun"/>
                <w:rFonts w:ascii="Arial" w:eastAsia="Times New Roman" w:hAnsi="Arial" w:cs="Arial"/>
                <w:color w:val="000000"/>
                <w:shd w:val="clear" w:color="auto" w:fill="FFFFFF"/>
              </w:rPr>
              <w:t xml:space="preserve">Solve addition and subtraction problems with a larger number of objects (sums up to 10) </w:t>
            </w:r>
            <w:r w:rsidR="002D2B3F" w:rsidRPr="008C0A7C">
              <w:rPr>
                <w:rStyle w:val="contentcontrolboundarysink"/>
                <w:rFonts w:ascii="Arial" w:eastAsia="Times New Roman" w:hAnsi="Arial" w:cs="Arial"/>
                <w:color w:val="000000"/>
                <w:shd w:val="clear" w:color="auto" w:fill="FFFFFF"/>
              </w:rPr>
              <w:t>​​</w:t>
            </w:r>
            <w:r w:rsidR="002D2B3F" w:rsidRPr="008C0A7C">
              <w:rPr>
                <w:rStyle w:val="normaltextrun"/>
                <w:rFonts w:ascii="Arial" w:eastAsia="Times New Roman" w:hAnsi="Arial" w:cs="Arial"/>
                <w:color w:val="000000"/>
                <w:shd w:val="clear" w:color="auto" w:fill="FFFFFF"/>
              </w:rPr>
              <w:t>in the context of everyday situations.</w:t>
            </w:r>
          </w:p>
        </w:tc>
        <w:tc>
          <w:tcPr>
            <w:tcW w:w="3117" w:type="dxa"/>
          </w:tcPr>
          <w:p w14:paraId="6BC84F1B" w14:textId="46BBDBE2" w:rsidR="002D2B3F" w:rsidRPr="008C0A7C" w:rsidRDefault="0099022C">
            <w:pPr>
              <w:rPr>
                <w:rFonts w:ascii="Arial" w:hAnsi="Arial" w:cs="Arial"/>
              </w:rPr>
            </w:pPr>
            <w:r>
              <w:rPr>
                <w:rFonts w:ascii="Arial" w:hAnsi="Arial" w:cs="Arial"/>
              </w:rPr>
              <w:t>K.</w:t>
            </w:r>
            <w:r w:rsidR="004074C5" w:rsidRPr="008C0A7C">
              <w:rPr>
                <w:rFonts w:ascii="Arial" w:hAnsi="Arial" w:cs="Arial"/>
              </w:rPr>
              <w:t xml:space="preserve">OA.2. </w:t>
            </w:r>
            <w:r w:rsidR="002D2B3F" w:rsidRPr="008C0A7C">
              <w:rPr>
                <w:rFonts w:ascii="Arial" w:hAnsi="Arial" w:cs="Arial"/>
              </w:rPr>
              <w:t>Solve addition and subtraction word problems, and add and subtract within 10, e.g., by using objects or drawings to represent the problem.</w:t>
            </w:r>
          </w:p>
        </w:tc>
      </w:tr>
    </w:tbl>
    <w:p w14:paraId="1EC761EC" w14:textId="169F1FCD" w:rsidR="6E5DDAA5" w:rsidRDefault="50F4997C" w:rsidP="00BA2EB0">
      <w:pPr>
        <w:spacing w:before="240" w:after="240"/>
        <w:rPr>
          <w:rStyle w:val="normaltextrun"/>
          <w:rFonts w:ascii="Arial" w:hAnsi="Arial" w:cs="Arial"/>
          <w:color w:val="000000" w:themeColor="text1"/>
        </w:rPr>
      </w:pPr>
      <w:r w:rsidRPr="17FC3CC1">
        <w:rPr>
          <w:rStyle w:val="normaltextrun"/>
          <w:rFonts w:ascii="Arial" w:hAnsi="Arial" w:cs="Arial"/>
          <w:color w:val="000000" w:themeColor="text1"/>
        </w:rPr>
        <w:lastRenderedPageBreak/>
        <w:t xml:space="preserve">An example of this overlap in Language and Literacy is </w:t>
      </w:r>
      <w:r w:rsidR="00A10DA0" w:rsidRPr="17FC3CC1">
        <w:rPr>
          <w:rStyle w:val="normaltextrun"/>
          <w:rFonts w:ascii="Arial" w:hAnsi="Arial" w:cs="Arial"/>
          <w:color w:val="000000" w:themeColor="text1"/>
        </w:rPr>
        <w:t>in</w:t>
      </w:r>
      <w:r w:rsidRPr="17FC3CC1">
        <w:rPr>
          <w:rStyle w:val="normaltextrun"/>
          <w:rFonts w:ascii="Arial" w:hAnsi="Arial" w:cs="Arial"/>
          <w:color w:val="000000" w:themeColor="text1"/>
        </w:rPr>
        <w:t xml:space="preserve"> the discussion of read-aloud text</w:t>
      </w:r>
      <w:r w:rsidR="232B7E9A" w:rsidRPr="17FC3CC1">
        <w:rPr>
          <w:rStyle w:val="normaltextrun"/>
          <w:rFonts w:ascii="Arial" w:hAnsi="Arial" w:cs="Arial"/>
          <w:color w:val="000000" w:themeColor="text1"/>
        </w:rPr>
        <w:t>s</w:t>
      </w:r>
      <w:r w:rsidRPr="17FC3CC1">
        <w:rPr>
          <w:rStyle w:val="normaltextrun"/>
          <w:rFonts w:ascii="Arial" w:hAnsi="Arial" w:cs="Arial"/>
          <w:color w:val="000000" w:themeColor="text1"/>
        </w:rPr>
        <w:t xml:space="preserve">. </w:t>
      </w:r>
      <w:r w:rsidR="08204B4D" w:rsidRPr="17FC3CC1">
        <w:rPr>
          <w:rStyle w:val="normaltextrun"/>
          <w:rFonts w:ascii="Arial" w:hAnsi="Arial" w:cs="Arial"/>
          <w:color w:val="000000" w:themeColor="text1"/>
        </w:rPr>
        <w:t xml:space="preserve">The </w:t>
      </w:r>
      <w:r w:rsidR="08204B4D" w:rsidRPr="17FC3CC1">
        <w:rPr>
          <w:rStyle w:val="normaltextrun"/>
          <w:rFonts w:ascii="Arial" w:hAnsi="Arial" w:cs="Arial"/>
          <w:i/>
          <w:iCs/>
          <w:color w:val="000000" w:themeColor="text1"/>
        </w:rPr>
        <w:t>Kindergarten</w:t>
      </w:r>
      <w:r w:rsidR="62A9CC85" w:rsidRPr="17FC3CC1">
        <w:rPr>
          <w:rStyle w:val="normaltextrun"/>
          <w:rFonts w:ascii="Arial" w:hAnsi="Arial" w:cs="Arial"/>
          <w:i/>
          <w:iCs/>
          <w:color w:val="000000" w:themeColor="text1"/>
        </w:rPr>
        <w:t xml:space="preserve"> English Language Arts and Literacy</w:t>
      </w:r>
      <w:r w:rsidR="08204B4D" w:rsidRPr="17FC3CC1">
        <w:rPr>
          <w:rStyle w:val="normaltextrun"/>
          <w:rFonts w:ascii="Arial" w:hAnsi="Arial" w:cs="Arial"/>
          <w:i/>
          <w:iCs/>
          <w:color w:val="000000" w:themeColor="text1"/>
        </w:rPr>
        <w:t xml:space="preserve"> CCSS</w:t>
      </w:r>
      <w:r w:rsidR="08204B4D" w:rsidRPr="17FC3CC1">
        <w:rPr>
          <w:rStyle w:val="normaltextrun"/>
          <w:rFonts w:ascii="Arial" w:hAnsi="Arial" w:cs="Arial"/>
          <w:color w:val="000000" w:themeColor="text1"/>
        </w:rPr>
        <w:t xml:space="preserve"> details how students </w:t>
      </w:r>
      <w:proofErr w:type="gramStart"/>
      <w:r w:rsidR="08204B4D" w:rsidRPr="17FC3CC1">
        <w:rPr>
          <w:rStyle w:val="normaltextrun"/>
          <w:rFonts w:ascii="Arial" w:hAnsi="Arial" w:cs="Arial"/>
          <w:color w:val="000000" w:themeColor="text1"/>
        </w:rPr>
        <w:t>are able to</w:t>
      </w:r>
      <w:proofErr w:type="gramEnd"/>
      <w:r w:rsidR="08204B4D" w:rsidRPr="17FC3CC1">
        <w:rPr>
          <w:rStyle w:val="normaltextrun"/>
          <w:rFonts w:ascii="Arial" w:hAnsi="Arial" w:cs="Arial"/>
          <w:color w:val="000000" w:themeColor="text1"/>
        </w:rPr>
        <w:t xml:space="preserve"> identify key details in a story, </w:t>
      </w:r>
      <w:r w:rsidR="47456957" w:rsidRPr="17FC3CC1">
        <w:rPr>
          <w:rStyle w:val="normaltextrun"/>
          <w:rFonts w:ascii="Arial" w:hAnsi="Arial" w:cs="Arial"/>
          <w:color w:val="000000" w:themeColor="text1"/>
        </w:rPr>
        <w:t>as well as identify characters and major events in a story. This skill is also present in the Later Foundation of</w:t>
      </w:r>
      <w:r w:rsidR="0070EBCB" w:rsidRPr="17FC3CC1">
        <w:rPr>
          <w:rStyle w:val="normaltextrun"/>
          <w:rFonts w:ascii="Arial" w:hAnsi="Arial" w:cs="Arial"/>
          <w:color w:val="000000" w:themeColor="text1"/>
        </w:rPr>
        <w:t xml:space="preserve"> Foundational Language Development in</w:t>
      </w:r>
      <w:r w:rsidR="47456957" w:rsidRPr="17FC3CC1">
        <w:rPr>
          <w:rStyle w:val="normaltextrun"/>
          <w:rFonts w:ascii="Arial" w:hAnsi="Arial" w:cs="Arial"/>
          <w:color w:val="000000" w:themeColor="text1"/>
        </w:rPr>
        <w:t xml:space="preserve"> the </w:t>
      </w:r>
      <w:r w:rsidR="47456957" w:rsidRPr="17FC3CC1">
        <w:rPr>
          <w:rStyle w:val="normaltextrun"/>
          <w:rFonts w:ascii="Arial" w:hAnsi="Arial" w:cs="Arial"/>
          <w:i/>
          <w:iCs/>
          <w:color w:val="000000" w:themeColor="text1"/>
        </w:rPr>
        <w:t>PTKLF</w:t>
      </w:r>
      <w:r w:rsidR="47456957" w:rsidRPr="17FC3CC1">
        <w:rPr>
          <w:rStyle w:val="normaltextrun"/>
          <w:rFonts w:ascii="Arial" w:hAnsi="Arial" w:cs="Arial"/>
          <w:color w:val="000000" w:themeColor="text1"/>
        </w:rPr>
        <w:t>, as four and five-year-olds are also able to engage in these kinds of reading comprehension skills at th</w:t>
      </w:r>
      <w:r w:rsidR="645E7F9F" w:rsidRPr="17FC3CC1">
        <w:rPr>
          <w:rStyle w:val="normaltextrun"/>
          <w:rFonts w:ascii="Arial" w:hAnsi="Arial" w:cs="Arial"/>
          <w:color w:val="000000" w:themeColor="text1"/>
        </w:rPr>
        <w:t>is age. More examples</w:t>
      </w:r>
      <w:r w:rsidR="3B6A6AA7" w:rsidRPr="17FC3CC1">
        <w:rPr>
          <w:rStyle w:val="normaltextrun"/>
          <w:rFonts w:ascii="Arial" w:hAnsi="Arial" w:cs="Arial"/>
          <w:color w:val="000000" w:themeColor="text1"/>
        </w:rPr>
        <w:t xml:space="preserve"> of this overlap</w:t>
      </w:r>
      <w:r w:rsidR="3C26E065" w:rsidRPr="17FC3CC1">
        <w:rPr>
          <w:rStyle w:val="normaltextrun"/>
          <w:rFonts w:ascii="Arial" w:hAnsi="Arial" w:cs="Arial"/>
          <w:color w:val="000000" w:themeColor="text1"/>
        </w:rPr>
        <w:t xml:space="preserve"> in Language and Literacy</w:t>
      </w:r>
      <w:r w:rsidR="645E7F9F" w:rsidRPr="17FC3CC1">
        <w:rPr>
          <w:rStyle w:val="normaltextrun"/>
          <w:rFonts w:ascii="Arial" w:hAnsi="Arial" w:cs="Arial"/>
          <w:color w:val="000000" w:themeColor="text1"/>
        </w:rPr>
        <w:t xml:space="preserve"> can be found in Table 5.</w:t>
      </w:r>
    </w:p>
    <w:p w14:paraId="3E652FA3" w14:textId="3B54B4EB" w:rsidR="00F745E2" w:rsidRDefault="00F745E2" w:rsidP="00F745E2">
      <w:pPr>
        <w:rPr>
          <w:rStyle w:val="normaltextrun"/>
          <w:rFonts w:ascii="Arial" w:hAnsi="Arial" w:cs="Arial"/>
          <w:color w:val="000000" w:themeColor="text1"/>
        </w:rPr>
      </w:pPr>
      <w:r>
        <w:rPr>
          <w:rStyle w:val="normaltextrun"/>
          <w:rFonts w:ascii="Arial" w:hAnsi="Arial" w:cs="Arial"/>
          <w:color w:val="000000" w:themeColor="text1"/>
        </w:rPr>
        <w:br w:type="page"/>
      </w:r>
    </w:p>
    <w:p w14:paraId="307C5DFF" w14:textId="3BBD604B" w:rsidR="0099022C" w:rsidRDefault="245ECABC" w:rsidP="00166C9B">
      <w:pPr>
        <w:spacing w:after="240"/>
        <w:rPr>
          <w:rFonts w:ascii="Arial" w:hAnsi="Arial" w:cs="Arial"/>
          <w:b/>
          <w:bCs/>
          <w:color w:val="000000" w:themeColor="text1"/>
        </w:rPr>
      </w:pPr>
      <w:r w:rsidRPr="0957BB2B">
        <w:rPr>
          <w:rStyle w:val="normaltextrun"/>
          <w:rFonts w:ascii="Arial" w:hAnsi="Arial" w:cs="Arial"/>
          <w:b/>
          <w:bCs/>
          <w:color w:val="000000" w:themeColor="text1"/>
        </w:rPr>
        <w:lastRenderedPageBreak/>
        <w:t xml:space="preserve">Table </w:t>
      </w:r>
      <w:r w:rsidR="777A1BB5" w:rsidRPr="0957BB2B">
        <w:rPr>
          <w:rStyle w:val="normaltextrun"/>
          <w:rFonts w:ascii="Arial" w:hAnsi="Arial" w:cs="Arial"/>
          <w:b/>
          <w:bCs/>
          <w:color w:val="000000" w:themeColor="text1"/>
        </w:rPr>
        <w:t>5</w:t>
      </w:r>
      <w:r w:rsidRPr="0957BB2B">
        <w:rPr>
          <w:rStyle w:val="normaltextrun"/>
          <w:rFonts w:ascii="Arial" w:hAnsi="Arial" w:cs="Arial"/>
          <w:b/>
          <w:bCs/>
          <w:color w:val="000000" w:themeColor="text1"/>
        </w:rPr>
        <w:t xml:space="preserve">. Examples of Overlap Across the </w:t>
      </w:r>
      <w:r w:rsidRPr="0957BB2B">
        <w:rPr>
          <w:rStyle w:val="normaltextrun"/>
          <w:rFonts w:ascii="Arial" w:hAnsi="Arial" w:cs="Arial"/>
          <w:b/>
          <w:bCs/>
          <w:i/>
          <w:iCs/>
          <w:color w:val="000000" w:themeColor="text1"/>
        </w:rPr>
        <w:t>P</w:t>
      </w:r>
      <w:r w:rsidR="650B8D33" w:rsidRPr="0957BB2B">
        <w:rPr>
          <w:rStyle w:val="normaltextrun"/>
          <w:rFonts w:ascii="Arial" w:hAnsi="Arial" w:cs="Arial"/>
          <w:b/>
          <w:bCs/>
          <w:i/>
          <w:iCs/>
          <w:color w:val="000000" w:themeColor="text1"/>
        </w:rPr>
        <w:t>reschool/TK Learning Foundations</w:t>
      </w:r>
      <w:r w:rsidR="2B164BBB" w:rsidRPr="0957BB2B">
        <w:rPr>
          <w:rStyle w:val="normaltextrun"/>
          <w:rFonts w:ascii="Arial" w:hAnsi="Arial" w:cs="Arial"/>
          <w:b/>
          <w:bCs/>
          <w:i/>
          <w:iCs/>
          <w:color w:val="000000" w:themeColor="text1"/>
        </w:rPr>
        <w:t xml:space="preserve"> (PTKLF)</w:t>
      </w:r>
      <w:r w:rsidRPr="0957BB2B">
        <w:rPr>
          <w:rStyle w:val="normaltextrun"/>
          <w:rFonts w:ascii="Arial" w:hAnsi="Arial" w:cs="Arial"/>
          <w:b/>
          <w:bCs/>
          <w:color w:val="000000" w:themeColor="text1"/>
        </w:rPr>
        <w:t xml:space="preserve"> Later Foundation Statements in</w:t>
      </w:r>
      <w:r w:rsidR="7D4624FD" w:rsidRPr="0957BB2B">
        <w:rPr>
          <w:rStyle w:val="normaltextrun"/>
          <w:rFonts w:ascii="Arial" w:hAnsi="Arial" w:cs="Arial"/>
          <w:b/>
          <w:bCs/>
          <w:color w:val="000000" w:themeColor="text1"/>
        </w:rPr>
        <w:t xml:space="preserve"> Foundational Language Development</w:t>
      </w:r>
      <w:r w:rsidRPr="0957BB2B">
        <w:rPr>
          <w:rStyle w:val="normaltextrun"/>
          <w:rFonts w:ascii="Arial" w:hAnsi="Arial" w:cs="Arial"/>
          <w:b/>
          <w:bCs/>
          <w:color w:val="000000" w:themeColor="text1"/>
        </w:rPr>
        <w:t xml:space="preserve"> and the </w:t>
      </w:r>
      <w:r w:rsidRPr="0957BB2B">
        <w:rPr>
          <w:rStyle w:val="normaltextrun"/>
          <w:rFonts w:ascii="Arial" w:hAnsi="Arial" w:cs="Arial"/>
          <w:b/>
          <w:bCs/>
          <w:i/>
          <w:iCs/>
          <w:color w:val="000000" w:themeColor="text1"/>
        </w:rPr>
        <w:t>Kindergarten C</w:t>
      </w:r>
      <w:r w:rsidR="23510429" w:rsidRPr="0957BB2B">
        <w:rPr>
          <w:rStyle w:val="normaltextrun"/>
          <w:rFonts w:ascii="Arial" w:hAnsi="Arial" w:cs="Arial"/>
          <w:b/>
          <w:bCs/>
          <w:i/>
          <w:iCs/>
          <w:color w:val="000000" w:themeColor="text1"/>
        </w:rPr>
        <w:t>ommon Core State Standards</w:t>
      </w:r>
      <w:r w:rsidR="2A41F9CD" w:rsidRPr="0957BB2B">
        <w:rPr>
          <w:rStyle w:val="normaltextrun"/>
          <w:rFonts w:ascii="Arial" w:hAnsi="Arial" w:cs="Arial"/>
          <w:b/>
          <w:bCs/>
          <w:i/>
          <w:iCs/>
          <w:color w:val="000000" w:themeColor="text1"/>
        </w:rPr>
        <w:t xml:space="preserve"> </w:t>
      </w:r>
      <w:r w:rsidR="2A41F9CD" w:rsidRPr="0957BB2B">
        <w:rPr>
          <w:rStyle w:val="normaltextrun"/>
          <w:rFonts w:ascii="Arial" w:hAnsi="Arial" w:cs="Arial"/>
          <w:b/>
          <w:bCs/>
          <w:color w:val="000000" w:themeColor="text1"/>
        </w:rPr>
        <w:t>in English Language Arts and Literacy</w:t>
      </w:r>
    </w:p>
    <w:tbl>
      <w:tblPr>
        <w:tblStyle w:val="TableGrid"/>
        <w:tblW w:w="0" w:type="auto"/>
        <w:tblLook w:val="04A0" w:firstRow="1" w:lastRow="0" w:firstColumn="1" w:lastColumn="0" w:noHBand="0" w:noVBand="1"/>
        <w:tblCaption w:val="Examples of Overlap Across the PTKLF Later Foundation Statements in Foundational Language Development and the Kindergarten CCSS in English Language Arts and Literacy"/>
        <w:tblDescription w:val="The table includes examples of overlap between the Early and Later foundations of the PTKLF and the Kindergarten Common Core State Standards in the Language and Literacy domain. "/>
      </w:tblPr>
      <w:tblGrid>
        <w:gridCol w:w="3116"/>
        <w:gridCol w:w="3117"/>
        <w:gridCol w:w="3117"/>
      </w:tblGrid>
      <w:tr w:rsidR="00160EEB" w14:paraId="26782053" w14:textId="77777777" w:rsidTr="537DABBB">
        <w:trPr>
          <w:cantSplit/>
          <w:trHeight w:val="300"/>
          <w:tblHeader/>
        </w:trPr>
        <w:tc>
          <w:tcPr>
            <w:tcW w:w="3116" w:type="dxa"/>
          </w:tcPr>
          <w:p w14:paraId="5256392C" w14:textId="77777777" w:rsidR="00160EEB" w:rsidRPr="0099022C" w:rsidRDefault="00160EEB" w:rsidP="00160EEB">
            <w:pPr>
              <w:rPr>
                <w:rFonts w:ascii="Arial" w:hAnsi="Arial" w:cs="Arial"/>
                <w:b/>
                <w:bCs/>
                <w:color w:val="000000"/>
              </w:rPr>
            </w:pPr>
            <w:r w:rsidRPr="537DABBB">
              <w:rPr>
                <w:rFonts w:ascii="Arial" w:eastAsia="Times New Roman" w:hAnsi="Arial" w:cs="Arial"/>
                <w:b/>
                <w:bCs/>
                <w:color w:val="000000" w:themeColor="text1"/>
              </w:rPr>
              <w:t>E</w:t>
            </w:r>
            <w:r w:rsidRPr="537DABBB">
              <w:rPr>
                <w:rFonts w:ascii="Arial" w:hAnsi="Arial" w:cs="Arial"/>
                <w:b/>
                <w:bCs/>
                <w:color w:val="000000" w:themeColor="text1"/>
              </w:rPr>
              <w:t xml:space="preserve">arly Foundation in </w:t>
            </w:r>
            <w:r w:rsidRPr="537DABBB">
              <w:rPr>
                <w:rFonts w:ascii="Arial" w:hAnsi="Arial" w:cs="Arial"/>
                <w:b/>
                <w:bCs/>
                <w:i/>
                <w:iCs/>
                <w:color w:val="000000" w:themeColor="text1"/>
              </w:rPr>
              <w:t>PTKLF</w:t>
            </w:r>
          </w:p>
          <w:p w14:paraId="1D812A66" w14:textId="2F847C89" w:rsidR="00160EEB" w:rsidRPr="624531C5" w:rsidRDefault="00160EEB" w:rsidP="00160EEB">
            <w:pPr>
              <w:rPr>
                <w:rStyle w:val="normaltextrun"/>
                <w:rFonts w:ascii="Arial" w:eastAsia="Times New Roman" w:hAnsi="Arial" w:cs="Arial"/>
                <w:color w:val="000000" w:themeColor="text1"/>
              </w:rPr>
            </w:pPr>
            <w:r w:rsidRPr="537DABBB">
              <w:rPr>
                <w:rFonts w:ascii="Arial" w:hAnsi="Arial" w:cs="Arial"/>
                <w:b/>
                <w:bCs/>
                <w:color w:val="000000" w:themeColor="text1"/>
              </w:rPr>
              <w:t>(Age 3–4 ½)</w:t>
            </w:r>
          </w:p>
        </w:tc>
        <w:tc>
          <w:tcPr>
            <w:tcW w:w="3117" w:type="dxa"/>
          </w:tcPr>
          <w:p w14:paraId="2951583F" w14:textId="77777777" w:rsidR="00160EEB" w:rsidRPr="0099022C" w:rsidRDefault="00160EEB" w:rsidP="00160EEB">
            <w:pPr>
              <w:rPr>
                <w:rStyle w:val="normaltextrun"/>
                <w:rFonts w:ascii="Arial" w:eastAsia="Times New Roman" w:hAnsi="Arial" w:cs="Arial"/>
                <w:b/>
                <w:bCs/>
                <w:shd w:val="clear" w:color="auto" w:fill="FFFFFF"/>
              </w:rPr>
            </w:pPr>
            <w:r w:rsidRPr="0099022C">
              <w:rPr>
                <w:rStyle w:val="normaltextrun"/>
                <w:rFonts w:ascii="Arial" w:eastAsia="Times New Roman" w:hAnsi="Arial" w:cs="Arial"/>
                <w:b/>
                <w:bCs/>
                <w:color w:val="000000"/>
                <w:shd w:val="clear" w:color="auto" w:fill="FFFFFF"/>
              </w:rPr>
              <w:t>L</w:t>
            </w:r>
            <w:r w:rsidRPr="0099022C">
              <w:rPr>
                <w:rStyle w:val="normaltextrun"/>
                <w:rFonts w:ascii="Arial" w:eastAsia="Times New Roman" w:hAnsi="Arial" w:cs="Arial"/>
                <w:b/>
                <w:bCs/>
                <w:shd w:val="clear" w:color="auto" w:fill="FFFFFF"/>
              </w:rPr>
              <w:t xml:space="preserve">ater Foundation in </w:t>
            </w:r>
            <w:r w:rsidRPr="537DABBB">
              <w:rPr>
                <w:rStyle w:val="normaltextrun"/>
                <w:rFonts w:ascii="Arial" w:eastAsia="Times New Roman" w:hAnsi="Arial" w:cs="Arial"/>
                <w:b/>
                <w:bCs/>
                <w:i/>
                <w:iCs/>
                <w:shd w:val="clear" w:color="auto" w:fill="FFFFFF"/>
              </w:rPr>
              <w:t>PTKLF</w:t>
            </w:r>
          </w:p>
          <w:p w14:paraId="7F445DB2" w14:textId="69E1E32E" w:rsidR="00160EEB" w:rsidRPr="624531C5" w:rsidRDefault="00160EEB" w:rsidP="00160EEB">
            <w:pPr>
              <w:rPr>
                <w:rStyle w:val="normaltextrun"/>
                <w:rFonts w:ascii="Arial" w:eastAsia="Times New Roman" w:hAnsi="Arial" w:cs="Arial"/>
                <w:color w:val="000000" w:themeColor="text1"/>
              </w:rPr>
            </w:pPr>
            <w:r w:rsidRPr="0099022C">
              <w:rPr>
                <w:rStyle w:val="normaltextrun"/>
                <w:rFonts w:ascii="Arial" w:eastAsia="Times New Roman" w:hAnsi="Arial" w:cs="Arial"/>
                <w:b/>
                <w:bCs/>
                <w:shd w:val="clear" w:color="auto" w:fill="FFFFFF"/>
              </w:rPr>
              <w:t>(Age 4–5 ½)</w:t>
            </w:r>
          </w:p>
        </w:tc>
        <w:tc>
          <w:tcPr>
            <w:tcW w:w="3117" w:type="dxa"/>
          </w:tcPr>
          <w:p w14:paraId="7CCB8346" w14:textId="67BA8F40" w:rsidR="00160EEB" w:rsidRPr="624531C5" w:rsidRDefault="00160EEB" w:rsidP="00160EEB">
            <w:pPr>
              <w:rPr>
                <w:rFonts w:ascii="Arial" w:hAnsi="Arial" w:cs="Arial"/>
              </w:rPr>
            </w:pPr>
            <w:r w:rsidRPr="537DABBB">
              <w:rPr>
                <w:rFonts w:ascii="Arial" w:hAnsi="Arial" w:cs="Arial"/>
                <w:b/>
                <w:bCs/>
                <w:i/>
                <w:iCs/>
                <w:color w:val="000000" w:themeColor="text1"/>
                <w:shd w:val="clear" w:color="auto" w:fill="FFFFFF"/>
              </w:rPr>
              <w:t>K</w:t>
            </w:r>
            <w:r w:rsidRPr="537DABBB">
              <w:rPr>
                <w:rFonts w:ascii="Arial" w:hAnsi="Arial" w:cs="Arial"/>
                <w:b/>
                <w:bCs/>
                <w:i/>
                <w:iCs/>
                <w:color w:val="000000" w:themeColor="text1"/>
              </w:rPr>
              <w:t>indergarten Common Core State Standards</w:t>
            </w:r>
          </w:p>
        </w:tc>
      </w:tr>
      <w:tr w:rsidR="00160EEB" w14:paraId="0FD26AC8" w14:textId="77777777" w:rsidTr="537DABBB">
        <w:trPr>
          <w:cantSplit/>
          <w:trHeight w:val="300"/>
        </w:trPr>
        <w:tc>
          <w:tcPr>
            <w:tcW w:w="3116" w:type="dxa"/>
          </w:tcPr>
          <w:p w14:paraId="27D9A0B8" w14:textId="761CD269" w:rsidR="00160EEB" w:rsidRDefault="00160EEB" w:rsidP="00160EEB">
            <w:pPr>
              <w:rPr>
                <w:rFonts w:ascii="Arial" w:eastAsia="Times New Roman" w:hAnsi="Arial" w:cs="Arial"/>
                <w:color w:val="000000" w:themeColor="text1"/>
              </w:rPr>
            </w:pPr>
            <w:r w:rsidRPr="624531C5">
              <w:rPr>
                <w:rStyle w:val="normaltextrun"/>
                <w:rFonts w:ascii="Arial" w:eastAsia="Times New Roman" w:hAnsi="Arial" w:cs="Arial"/>
                <w:color w:val="000000" w:themeColor="text1"/>
              </w:rPr>
              <w:t xml:space="preserve">FLD. 3.2. </w:t>
            </w:r>
            <w:r w:rsidRPr="624531C5">
              <w:rPr>
                <w:rFonts w:ascii="Arial" w:eastAsia="Times New Roman" w:hAnsi="Arial" w:cs="Arial"/>
                <w:color w:val="000000" w:themeColor="text1"/>
              </w:rPr>
              <w:t>Demonstrate basic understanding of main characters or events in a story after the child has experienced the story a few times.</w:t>
            </w:r>
          </w:p>
        </w:tc>
        <w:tc>
          <w:tcPr>
            <w:tcW w:w="3117" w:type="dxa"/>
          </w:tcPr>
          <w:p w14:paraId="4A6882DD" w14:textId="21638897" w:rsidR="00160EEB" w:rsidRDefault="00160EEB" w:rsidP="00160EEB">
            <w:pPr>
              <w:rPr>
                <w:rStyle w:val="normaltextrun"/>
                <w:rFonts w:ascii="Arial" w:eastAsia="Times New Roman" w:hAnsi="Arial" w:cs="Arial"/>
                <w:color w:val="000000" w:themeColor="text1"/>
              </w:rPr>
            </w:pPr>
            <w:r w:rsidRPr="624531C5">
              <w:rPr>
                <w:rStyle w:val="normaltextrun"/>
                <w:rFonts w:ascii="Arial" w:eastAsia="Times New Roman" w:hAnsi="Arial" w:cs="Arial"/>
                <w:color w:val="000000" w:themeColor="text1"/>
              </w:rPr>
              <w:t>FLD.3.2. Demonstrate understanding of details in a story, including knowledge of characters, events, and ordering of events, and use their increased understanding of story structure to predict what might come next when asked.</w:t>
            </w:r>
          </w:p>
        </w:tc>
        <w:tc>
          <w:tcPr>
            <w:tcW w:w="3117" w:type="dxa"/>
          </w:tcPr>
          <w:p w14:paraId="28E9F8A8" w14:textId="07D230A0" w:rsidR="00160EEB" w:rsidRDefault="00160EEB" w:rsidP="00160EEB">
            <w:pPr>
              <w:rPr>
                <w:rFonts w:ascii="Arial" w:hAnsi="Arial" w:cs="Arial"/>
              </w:rPr>
            </w:pPr>
            <w:r w:rsidRPr="624531C5">
              <w:rPr>
                <w:rFonts w:ascii="Arial" w:hAnsi="Arial" w:cs="Arial"/>
              </w:rPr>
              <w:t>K.RL.1. With prompting and support, ask and answer questions about key details in a text; retell familiar stories, including key details; identify characters, settings, and major events in a story.</w:t>
            </w:r>
          </w:p>
        </w:tc>
      </w:tr>
      <w:tr w:rsidR="00160EEB" w14:paraId="1F1D8B3D" w14:textId="77777777" w:rsidTr="537DABBB">
        <w:trPr>
          <w:cantSplit/>
          <w:trHeight w:val="300"/>
        </w:trPr>
        <w:tc>
          <w:tcPr>
            <w:tcW w:w="3116" w:type="dxa"/>
          </w:tcPr>
          <w:p w14:paraId="0BA5CC8B" w14:textId="309B23B8" w:rsidR="00160EEB" w:rsidRDefault="00160EEB" w:rsidP="00160EEB">
            <w:pPr>
              <w:rPr>
                <w:rFonts w:ascii="Arial" w:eastAsia="Times New Roman" w:hAnsi="Arial" w:cs="Arial"/>
                <w:color w:val="000000" w:themeColor="text1"/>
              </w:rPr>
            </w:pPr>
            <w:r w:rsidRPr="624531C5">
              <w:rPr>
                <w:rFonts w:ascii="Arial" w:eastAsia="Times New Roman" w:hAnsi="Arial" w:cs="Arial"/>
                <w:color w:val="000000" w:themeColor="text1"/>
              </w:rPr>
              <w:t xml:space="preserve">FLD.1.8 </w:t>
            </w:r>
            <w:r w:rsidRPr="624531C5">
              <w:rPr>
                <w:rStyle w:val="IntenseEmphasis"/>
                <w:rFonts w:ascii="Arial" w:eastAsia="Times New Roman" w:hAnsi="Arial" w:cs="Arial"/>
                <w:i w:val="0"/>
                <w:iCs w:val="0"/>
                <w:color w:val="000000" w:themeColor="text1"/>
              </w:rPr>
              <w:t>Participate in back-and-forth conversations with adults and peers. Respond on topic for at least one turn in a conversation</w:t>
            </w:r>
          </w:p>
        </w:tc>
        <w:tc>
          <w:tcPr>
            <w:tcW w:w="3117" w:type="dxa"/>
          </w:tcPr>
          <w:p w14:paraId="6D53A518" w14:textId="5E480200" w:rsidR="00160EEB" w:rsidRDefault="00160EEB" w:rsidP="00160EEB">
            <w:pPr>
              <w:rPr>
                <w:rStyle w:val="normaltextrun"/>
                <w:rFonts w:ascii="Arial" w:eastAsia="Times New Roman" w:hAnsi="Arial" w:cs="Arial"/>
                <w:color w:val="000000" w:themeColor="text1"/>
              </w:rPr>
            </w:pPr>
            <w:r w:rsidRPr="624531C5">
              <w:rPr>
                <w:rStyle w:val="normaltextrun"/>
                <w:rFonts w:ascii="Arial" w:eastAsia="Times New Roman" w:hAnsi="Arial" w:cs="Arial"/>
                <w:color w:val="000000" w:themeColor="text1"/>
              </w:rPr>
              <w:t>FLD.1.8 Participate in increasingly long and complex back-and-forth conversations with adults and peers. Respond on topic across several turns in the conversation.</w:t>
            </w:r>
          </w:p>
        </w:tc>
        <w:tc>
          <w:tcPr>
            <w:tcW w:w="3117" w:type="dxa"/>
          </w:tcPr>
          <w:p w14:paraId="13C508D2" w14:textId="0B31E7E5" w:rsidR="00160EEB" w:rsidRDefault="00160EEB" w:rsidP="00160EEB">
            <w:pPr>
              <w:rPr>
                <w:rFonts w:ascii="Arial" w:hAnsi="Arial" w:cs="Arial"/>
              </w:rPr>
            </w:pPr>
            <w:r w:rsidRPr="624531C5">
              <w:rPr>
                <w:rFonts w:ascii="Arial" w:hAnsi="Arial" w:cs="Arial"/>
              </w:rPr>
              <w:t>K.SL.1. Participate in collaborative conversations with diverse partners about kindergarten topics and texts with peers and adults in small and larger groups. a. Follow agreed-upon rules for discussions (e.g., listening to others and taking turns speaking about the topics and texts under discussion). b. Continue a conversation through multiple exchanges</w:t>
            </w:r>
          </w:p>
        </w:tc>
      </w:tr>
      <w:tr w:rsidR="00160EEB" w14:paraId="2CD889C8" w14:textId="77777777" w:rsidTr="537DABBB">
        <w:trPr>
          <w:cantSplit/>
          <w:trHeight w:val="300"/>
        </w:trPr>
        <w:tc>
          <w:tcPr>
            <w:tcW w:w="3116" w:type="dxa"/>
          </w:tcPr>
          <w:p w14:paraId="7CF5EB78" w14:textId="503EE7E2" w:rsidR="00160EEB" w:rsidRDefault="00160EEB" w:rsidP="00160EEB">
            <w:pPr>
              <w:rPr>
                <w:rFonts w:ascii="Arial" w:eastAsia="Times New Roman" w:hAnsi="Arial" w:cs="Arial"/>
                <w:color w:val="000000" w:themeColor="text1"/>
              </w:rPr>
            </w:pPr>
            <w:r w:rsidRPr="624531C5">
              <w:rPr>
                <w:rFonts w:ascii="Arial" w:eastAsia="Times New Roman" w:hAnsi="Arial" w:cs="Arial"/>
                <w:color w:val="000000" w:themeColor="text1"/>
              </w:rPr>
              <w:t>FLD.1.5</w:t>
            </w:r>
            <w:r w:rsidRPr="624531C5">
              <w:rPr>
                <w:rStyle w:val="IntenseEmphasis"/>
                <w:rFonts w:ascii="Arial" w:eastAsia="Times New Roman" w:hAnsi="Arial" w:cs="Arial"/>
                <w:i w:val="0"/>
                <w:iCs w:val="0"/>
                <w:color w:val="000000" w:themeColor="text1"/>
              </w:rPr>
              <w:t xml:space="preserve"> Use questions to seek information and to clarify and confirm understanding.</w:t>
            </w:r>
          </w:p>
        </w:tc>
        <w:tc>
          <w:tcPr>
            <w:tcW w:w="3117" w:type="dxa"/>
          </w:tcPr>
          <w:p w14:paraId="70F3D3B3" w14:textId="07DE4AE0" w:rsidR="00160EEB" w:rsidRDefault="00160EEB" w:rsidP="00160EEB">
            <w:pPr>
              <w:rPr>
                <w:rStyle w:val="normaltextrun"/>
                <w:rFonts w:ascii="Arial" w:eastAsia="Times New Roman" w:hAnsi="Arial" w:cs="Arial"/>
                <w:color w:val="000000" w:themeColor="text1"/>
              </w:rPr>
            </w:pPr>
            <w:r w:rsidRPr="624531C5">
              <w:rPr>
                <w:rStyle w:val="normaltextrun"/>
                <w:rFonts w:ascii="Arial" w:eastAsia="Times New Roman" w:hAnsi="Arial" w:cs="Arial"/>
                <w:color w:val="000000" w:themeColor="text1"/>
              </w:rPr>
              <w:t>FLD.1.5 Use questions and follow-up questions to seek information and to clarify and confirm understanding.</w:t>
            </w:r>
          </w:p>
        </w:tc>
        <w:tc>
          <w:tcPr>
            <w:tcW w:w="3117" w:type="dxa"/>
          </w:tcPr>
          <w:p w14:paraId="34DEC4DA" w14:textId="72DC6A26" w:rsidR="00160EEB" w:rsidRDefault="00160EEB" w:rsidP="00160EEB">
            <w:pPr>
              <w:rPr>
                <w:rFonts w:ascii="Arial" w:hAnsi="Arial" w:cs="Arial"/>
              </w:rPr>
            </w:pPr>
            <w:r w:rsidRPr="624531C5">
              <w:rPr>
                <w:rFonts w:ascii="Arial" w:hAnsi="Arial" w:cs="Arial"/>
              </w:rPr>
              <w:t xml:space="preserve">K.SL.3. Ask and answer questions </w:t>
            </w:r>
            <w:proofErr w:type="gramStart"/>
            <w:r w:rsidRPr="624531C5">
              <w:rPr>
                <w:rFonts w:ascii="Arial" w:hAnsi="Arial" w:cs="Arial"/>
              </w:rPr>
              <w:t>in order to</w:t>
            </w:r>
            <w:proofErr w:type="gramEnd"/>
            <w:r w:rsidRPr="624531C5">
              <w:rPr>
                <w:rFonts w:ascii="Arial" w:hAnsi="Arial" w:cs="Arial"/>
              </w:rPr>
              <w:t xml:space="preserve"> seek help, get information, or clarify something</w:t>
            </w:r>
          </w:p>
        </w:tc>
      </w:tr>
    </w:tbl>
    <w:p w14:paraId="000EAF03" w14:textId="0AE8CC7A" w:rsidR="00B30DE1" w:rsidRDefault="2E1D3052" w:rsidP="00BA2EB0">
      <w:pPr>
        <w:spacing w:before="240" w:after="240" w:line="259" w:lineRule="auto"/>
        <w:rPr>
          <w:rStyle w:val="normaltextrun"/>
          <w:rFonts w:ascii="Arial" w:hAnsi="Arial" w:cs="Arial"/>
          <w:color w:val="000000"/>
          <w:shd w:val="clear" w:color="auto" w:fill="FFFFFF"/>
        </w:rPr>
      </w:pPr>
      <w:r w:rsidRPr="008C0A7C">
        <w:rPr>
          <w:rStyle w:val="normaltextrun"/>
          <w:rFonts w:ascii="Arial" w:hAnsi="Arial" w:cs="Arial"/>
          <w:color w:val="000000"/>
          <w:shd w:val="clear" w:color="auto" w:fill="FFFFFF"/>
        </w:rPr>
        <w:t>Intentionally, the PTKLF</w:t>
      </w:r>
      <w:r w:rsidR="6DE24B7D" w:rsidRPr="008C0A7C">
        <w:rPr>
          <w:rStyle w:val="normaltextrun"/>
          <w:rFonts w:ascii="Arial" w:hAnsi="Arial" w:cs="Arial"/>
          <w:color w:val="000000"/>
          <w:shd w:val="clear" w:color="auto" w:fill="FFFFFF"/>
        </w:rPr>
        <w:t xml:space="preserve"> also </w:t>
      </w:r>
      <w:r w:rsidR="783CC014" w:rsidRPr="008C0A7C">
        <w:rPr>
          <w:rStyle w:val="normaltextrun"/>
          <w:rFonts w:ascii="Arial" w:hAnsi="Arial" w:cs="Arial"/>
          <w:color w:val="000000"/>
          <w:shd w:val="clear" w:color="auto" w:fill="FFFFFF"/>
        </w:rPr>
        <w:t xml:space="preserve">includes </w:t>
      </w:r>
      <w:r w:rsidR="6DE24B7D" w:rsidRPr="008C0A7C">
        <w:rPr>
          <w:rStyle w:val="normaltextrun"/>
          <w:rFonts w:ascii="Arial" w:hAnsi="Arial" w:cs="Arial"/>
          <w:color w:val="000000"/>
          <w:shd w:val="clear" w:color="auto" w:fill="FFFFFF"/>
        </w:rPr>
        <w:t>examples where the Later Foundation</w:t>
      </w:r>
      <w:r w:rsidR="00EC2231" w:rsidRPr="008C0A7C">
        <w:rPr>
          <w:rStyle w:val="normaltextrun"/>
          <w:rFonts w:ascii="Arial" w:hAnsi="Arial" w:cs="Arial"/>
          <w:color w:val="000000"/>
          <w:shd w:val="clear" w:color="auto" w:fill="FFFFFF"/>
        </w:rPr>
        <w:t xml:space="preserve"> in the </w:t>
      </w:r>
      <w:r w:rsidR="00EC2231" w:rsidRPr="6E5DDAA5">
        <w:rPr>
          <w:rStyle w:val="normaltextrun"/>
          <w:rFonts w:ascii="Arial" w:hAnsi="Arial" w:cs="Arial"/>
          <w:i/>
          <w:iCs/>
          <w:color w:val="000000"/>
          <w:shd w:val="clear" w:color="auto" w:fill="FFFFFF"/>
        </w:rPr>
        <w:t>PTKLF</w:t>
      </w:r>
      <w:r w:rsidR="6DE24B7D" w:rsidRPr="008C0A7C">
        <w:rPr>
          <w:rStyle w:val="normaltextrun"/>
          <w:rFonts w:ascii="Arial" w:hAnsi="Arial" w:cs="Arial"/>
          <w:color w:val="000000"/>
          <w:shd w:val="clear" w:color="auto" w:fill="FFFFFF"/>
        </w:rPr>
        <w:t xml:space="preserve"> does not have a counterpart in the </w:t>
      </w:r>
      <w:r w:rsidR="6DE24B7D" w:rsidRPr="6E5DDAA5">
        <w:rPr>
          <w:rStyle w:val="normaltextrun"/>
          <w:rFonts w:ascii="Arial" w:hAnsi="Arial" w:cs="Arial"/>
          <w:i/>
          <w:iCs/>
          <w:color w:val="000000"/>
          <w:shd w:val="clear" w:color="auto" w:fill="FFFFFF"/>
        </w:rPr>
        <w:t>K</w:t>
      </w:r>
      <w:r w:rsidR="1007B7CB" w:rsidRPr="6E5DDAA5">
        <w:rPr>
          <w:rStyle w:val="normaltextrun"/>
          <w:rFonts w:ascii="Arial" w:hAnsi="Arial" w:cs="Arial"/>
          <w:i/>
          <w:iCs/>
          <w:color w:val="000000"/>
          <w:shd w:val="clear" w:color="auto" w:fill="FFFFFF"/>
        </w:rPr>
        <w:t>indergarten</w:t>
      </w:r>
      <w:r w:rsidR="6DE24B7D" w:rsidRPr="6E5DDAA5">
        <w:rPr>
          <w:rStyle w:val="normaltextrun"/>
          <w:rFonts w:ascii="Arial" w:hAnsi="Arial" w:cs="Arial"/>
          <w:i/>
          <w:iCs/>
          <w:color w:val="000000"/>
          <w:shd w:val="clear" w:color="auto" w:fill="FFFFFF"/>
        </w:rPr>
        <w:t xml:space="preserve"> CCSS</w:t>
      </w:r>
      <w:r w:rsidR="7DD7F5ED" w:rsidRPr="6E5DDAA5">
        <w:rPr>
          <w:rStyle w:val="normaltextrun"/>
          <w:rFonts w:ascii="Arial" w:hAnsi="Arial" w:cs="Arial"/>
          <w:i/>
          <w:iCs/>
          <w:color w:val="000000"/>
          <w:shd w:val="clear" w:color="auto" w:fill="FFFFFF"/>
        </w:rPr>
        <w:t xml:space="preserve"> </w:t>
      </w:r>
      <w:r w:rsidR="7DD7F5ED" w:rsidRPr="008C0A7C">
        <w:rPr>
          <w:rStyle w:val="normaltextrun"/>
          <w:rFonts w:ascii="Arial" w:hAnsi="Arial" w:cs="Arial"/>
          <w:color w:val="000000"/>
          <w:shd w:val="clear" w:color="auto" w:fill="FFFFFF"/>
        </w:rPr>
        <w:t xml:space="preserve">(see Table </w:t>
      </w:r>
      <w:r w:rsidR="493DB615" w:rsidRPr="008C0A7C">
        <w:rPr>
          <w:rStyle w:val="normaltextrun"/>
          <w:rFonts w:ascii="Arial" w:hAnsi="Arial" w:cs="Arial"/>
          <w:color w:val="000000"/>
          <w:shd w:val="clear" w:color="auto" w:fill="FFFFFF"/>
        </w:rPr>
        <w:t>6</w:t>
      </w:r>
      <w:r w:rsidR="7DD7F5ED" w:rsidRPr="008C0A7C">
        <w:rPr>
          <w:rStyle w:val="normaltextrun"/>
          <w:rFonts w:ascii="Arial" w:hAnsi="Arial" w:cs="Arial"/>
          <w:color w:val="000000"/>
          <w:shd w:val="clear" w:color="auto" w:fill="FFFFFF"/>
        </w:rPr>
        <w:t>)</w:t>
      </w:r>
      <w:r w:rsidR="6DE24B7D" w:rsidRPr="008C0A7C">
        <w:rPr>
          <w:rStyle w:val="normaltextrun"/>
          <w:rFonts w:ascii="Arial" w:hAnsi="Arial" w:cs="Arial"/>
          <w:color w:val="000000"/>
          <w:shd w:val="clear" w:color="auto" w:fill="FFFFFF"/>
        </w:rPr>
        <w:t xml:space="preserve">. This reflects what subject matter experts </w:t>
      </w:r>
      <w:r w:rsidR="56144B93" w:rsidRPr="008C0A7C">
        <w:rPr>
          <w:rStyle w:val="normaltextrun"/>
          <w:rFonts w:ascii="Arial" w:hAnsi="Arial" w:cs="Arial"/>
          <w:color w:val="000000"/>
          <w:shd w:val="clear" w:color="auto" w:fill="FFFFFF"/>
        </w:rPr>
        <w:t>advised</w:t>
      </w:r>
      <w:r w:rsidR="6DE24B7D" w:rsidRPr="008C0A7C">
        <w:rPr>
          <w:rStyle w:val="normaltextrun"/>
          <w:rFonts w:ascii="Arial" w:hAnsi="Arial" w:cs="Arial"/>
          <w:color w:val="000000"/>
          <w:shd w:val="clear" w:color="auto" w:fill="FFFFFF"/>
        </w:rPr>
        <w:t xml:space="preserve"> were skills that were important to emphasize prior to kindergarten, </w:t>
      </w:r>
      <w:r w:rsidR="28CCE3BB" w:rsidRPr="008C0A7C">
        <w:rPr>
          <w:rStyle w:val="normaltextrun"/>
          <w:rFonts w:ascii="Arial" w:hAnsi="Arial" w:cs="Arial"/>
          <w:color w:val="000000"/>
          <w:shd w:val="clear" w:color="auto" w:fill="FFFFFF"/>
        </w:rPr>
        <w:t>in part</w:t>
      </w:r>
      <w:r w:rsidR="6DE24B7D" w:rsidRPr="008C0A7C">
        <w:rPr>
          <w:rStyle w:val="normaltextrun"/>
          <w:rFonts w:ascii="Arial" w:hAnsi="Arial" w:cs="Arial"/>
          <w:color w:val="000000"/>
          <w:shd w:val="clear" w:color="auto" w:fill="FFFFFF"/>
        </w:rPr>
        <w:t xml:space="preserve"> because it supports later development of related skills</w:t>
      </w:r>
      <w:r w:rsidR="691CAA21" w:rsidRPr="008C0A7C">
        <w:rPr>
          <w:rStyle w:val="normaltextrun"/>
          <w:rFonts w:ascii="Arial" w:hAnsi="Arial" w:cs="Arial"/>
          <w:color w:val="000000"/>
          <w:shd w:val="clear" w:color="auto" w:fill="FFFFFF"/>
        </w:rPr>
        <w:t xml:space="preserve"> in kindergarten</w:t>
      </w:r>
      <w:r w:rsidR="795B414B" w:rsidRPr="008C0A7C">
        <w:rPr>
          <w:rStyle w:val="normaltextrun"/>
          <w:rFonts w:ascii="Arial" w:hAnsi="Arial" w:cs="Arial"/>
          <w:color w:val="000000"/>
          <w:shd w:val="clear" w:color="auto" w:fill="FFFFFF"/>
        </w:rPr>
        <w:t>.</w:t>
      </w:r>
      <w:r w:rsidR="1007B7CB">
        <w:rPr>
          <w:rStyle w:val="normaltextrun"/>
          <w:rFonts w:ascii="Arial" w:hAnsi="Arial" w:cs="Arial"/>
          <w:color w:val="000000"/>
          <w:shd w:val="clear" w:color="auto" w:fill="FFFFFF"/>
        </w:rPr>
        <w:t xml:space="preserve"> For example, patterning is not a</w:t>
      </w:r>
      <w:r w:rsidR="3AFEAA57">
        <w:rPr>
          <w:rStyle w:val="normaltextrun"/>
          <w:rFonts w:ascii="Arial" w:hAnsi="Arial" w:cs="Arial"/>
          <w:color w:val="000000"/>
          <w:shd w:val="clear" w:color="auto" w:fill="FFFFFF"/>
        </w:rPr>
        <w:t xml:space="preserve"> Mathematics</w:t>
      </w:r>
      <w:r w:rsidR="1007B7CB">
        <w:rPr>
          <w:rStyle w:val="normaltextrun"/>
          <w:rFonts w:ascii="Arial" w:hAnsi="Arial" w:cs="Arial"/>
          <w:color w:val="000000"/>
          <w:shd w:val="clear" w:color="auto" w:fill="FFFFFF"/>
        </w:rPr>
        <w:t xml:space="preserve"> skill that appears in the </w:t>
      </w:r>
      <w:r w:rsidR="1007B7CB" w:rsidRPr="6E5DDAA5">
        <w:rPr>
          <w:rStyle w:val="normaltextrun"/>
          <w:rFonts w:ascii="Arial" w:hAnsi="Arial" w:cs="Arial"/>
          <w:i/>
          <w:iCs/>
          <w:color w:val="000000"/>
          <w:shd w:val="clear" w:color="auto" w:fill="FFFFFF"/>
        </w:rPr>
        <w:t>Kindergarten CCSS</w:t>
      </w:r>
      <w:r w:rsidR="6192CB36">
        <w:rPr>
          <w:rStyle w:val="normaltextrun"/>
          <w:rFonts w:ascii="Arial" w:hAnsi="Arial" w:cs="Arial"/>
          <w:color w:val="000000"/>
          <w:shd w:val="clear" w:color="auto" w:fill="FFFFFF"/>
        </w:rPr>
        <w:t>, but subject matter experts include</w:t>
      </w:r>
      <w:r w:rsidR="0908E139">
        <w:rPr>
          <w:rStyle w:val="normaltextrun"/>
          <w:rFonts w:ascii="Arial" w:hAnsi="Arial" w:cs="Arial"/>
          <w:color w:val="000000"/>
          <w:shd w:val="clear" w:color="auto" w:fill="FFFFFF"/>
        </w:rPr>
        <w:t>d</w:t>
      </w:r>
      <w:r w:rsidR="6192CB36">
        <w:rPr>
          <w:rStyle w:val="normaltextrun"/>
          <w:rFonts w:ascii="Arial" w:hAnsi="Arial" w:cs="Arial"/>
          <w:color w:val="000000"/>
          <w:shd w:val="clear" w:color="auto" w:fill="FFFFFF"/>
        </w:rPr>
        <w:t xml:space="preserve"> it in the </w:t>
      </w:r>
      <w:r w:rsidR="6192CB36" w:rsidRPr="6E5DDAA5">
        <w:rPr>
          <w:rStyle w:val="normaltextrun"/>
          <w:rFonts w:ascii="Arial" w:hAnsi="Arial" w:cs="Arial"/>
          <w:i/>
          <w:iCs/>
          <w:color w:val="000000"/>
          <w:shd w:val="clear" w:color="auto" w:fill="FFFFFF"/>
        </w:rPr>
        <w:t>PTKLF</w:t>
      </w:r>
      <w:r w:rsidR="6192CB36">
        <w:rPr>
          <w:rStyle w:val="normaltextrun"/>
          <w:rFonts w:ascii="Arial" w:hAnsi="Arial" w:cs="Arial"/>
          <w:color w:val="000000"/>
          <w:shd w:val="clear" w:color="auto" w:fill="FFFFFF"/>
        </w:rPr>
        <w:t xml:space="preserve"> because it is an algebraic thinking skill that can be more tangible for young children to </w:t>
      </w:r>
      <w:r w:rsidR="6192CB36">
        <w:rPr>
          <w:rStyle w:val="normaltextrun"/>
          <w:rFonts w:ascii="Arial" w:hAnsi="Arial" w:cs="Arial"/>
          <w:color w:val="000000"/>
          <w:shd w:val="clear" w:color="auto" w:fill="FFFFFF"/>
        </w:rPr>
        <w:lastRenderedPageBreak/>
        <w:t>engage in before applying patterning concepts to number sense (e.g., recognizing number sequence patterns) and later algebra skills (e.g., using input-output tables)</w:t>
      </w:r>
      <w:r w:rsidR="6CA06E87">
        <w:rPr>
          <w:rStyle w:val="normaltextrun"/>
          <w:rFonts w:ascii="Arial" w:hAnsi="Arial" w:cs="Arial"/>
          <w:color w:val="000000"/>
          <w:shd w:val="clear" w:color="auto" w:fill="FFFFFF"/>
        </w:rPr>
        <w:t xml:space="preserve">. </w:t>
      </w:r>
      <w:r w:rsidR="05A2CE27">
        <w:rPr>
          <w:rStyle w:val="normaltextrun"/>
          <w:rFonts w:ascii="Arial" w:hAnsi="Arial" w:cs="Arial"/>
          <w:color w:val="000000"/>
          <w:shd w:val="clear" w:color="auto" w:fill="FFFFFF"/>
        </w:rPr>
        <w:t>In Language and Literacy, there is a strong emphasis prior to kindergarten on developing oral language</w:t>
      </w:r>
      <w:r w:rsidR="3B83D6AE">
        <w:rPr>
          <w:rStyle w:val="normaltextrun"/>
          <w:rFonts w:ascii="Arial" w:hAnsi="Arial" w:cs="Arial"/>
          <w:color w:val="000000"/>
          <w:shd w:val="clear" w:color="auto" w:fill="FFFFFF"/>
        </w:rPr>
        <w:t xml:space="preserve"> skills</w:t>
      </w:r>
      <w:r w:rsidR="05A2CE27">
        <w:rPr>
          <w:rStyle w:val="normaltextrun"/>
          <w:rFonts w:ascii="Arial" w:hAnsi="Arial" w:cs="Arial"/>
          <w:color w:val="000000"/>
          <w:shd w:val="clear" w:color="auto" w:fill="FFFFFF"/>
        </w:rPr>
        <w:t xml:space="preserve"> </w:t>
      </w:r>
      <w:r w:rsidR="05A2CE27" w:rsidRPr="5727468D">
        <w:rPr>
          <w:rStyle w:val="normaltextrun"/>
          <w:rFonts w:ascii="Arial" w:hAnsi="Arial" w:cs="Arial"/>
          <w:color w:val="000000" w:themeColor="text1"/>
        </w:rPr>
        <w:t xml:space="preserve">and vocabulary </w:t>
      </w:r>
      <w:r w:rsidR="05A2CE27">
        <w:rPr>
          <w:rStyle w:val="normaltextrun"/>
          <w:rFonts w:ascii="Arial" w:hAnsi="Arial" w:cs="Arial"/>
          <w:color w:val="000000"/>
          <w:shd w:val="clear" w:color="auto" w:fill="FFFFFF"/>
        </w:rPr>
        <w:t>unrelated to a</w:t>
      </w:r>
      <w:r w:rsidR="364EA91C">
        <w:rPr>
          <w:rStyle w:val="normaltextrun"/>
          <w:rFonts w:ascii="Arial" w:hAnsi="Arial" w:cs="Arial"/>
          <w:color w:val="000000"/>
          <w:shd w:val="clear" w:color="auto" w:fill="FFFFFF"/>
        </w:rPr>
        <w:t xml:space="preserve"> specific text</w:t>
      </w:r>
      <w:r w:rsidR="78A2F204">
        <w:rPr>
          <w:rStyle w:val="normaltextrun"/>
          <w:rFonts w:ascii="Arial" w:hAnsi="Arial" w:cs="Arial"/>
          <w:color w:val="000000"/>
          <w:shd w:val="clear" w:color="auto" w:fill="FFFFFF"/>
        </w:rPr>
        <w:t xml:space="preserve"> like a book read-aloud,</w:t>
      </w:r>
      <w:r w:rsidR="05A2CE27">
        <w:rPr>
          <w:rStyle w:val="normaltextrun"/>
          <w:rFonts w:ascii="Arial" w:hAnsi="Arial" w:cs="Arial"/>
          <w:color w:val="000000"/>
          <w:shd w:val="clear" w:color="auto" w:fill="FFFFFF"/>
        </w:rPr>
        <w:t xml:space="preserve"> </w:t>
      </w:r>
      <w:r w:rsidR="377C39B2">
        <w:rPr>
          <w:rStyle w:val="normaltextrun"/>
          <w:rFonts w:ascii="Arial" w:hAnsi="Arial" w:cs="Arial"/>
          <w:color w:val="000000"/>
          <w:shd w:val="clear" w:color="auto" w:fill="FFFFFF"/>
        </w:rPr>
        <w:t xml:space="preserve">as well as developing literacy interest and </w:t>
      </w:r>
      <w:r w:rsidR="6DE24B7D" w:rsidRPr="7C7C61AF">
        <w:rPr>
          <w:rStyle w:val="normaltextrun"/>
          <w:rFonts w:ascii="Arial" w:hAnsi="Arial" w:cs="Arial"/>
          <w:color w:val="000000" w:themeColor="text1"/>
        </w:rPr>
        <w:t>joy</w:t>
      </w:r>
      <w:r w:rsidR="2CDCFA85" w:rsidRPr="0A69EB0D" w:rsidDel="377C39B2">
        <w:rPr>
          <w:rStyle w:val="normaltextrun"/>
          <w:rFonts w:ascii="Arial" w:hAnsi="Arial" w:cs="Arial"/>
          <w:color w:val="000000" w:themeColor="text1"/>
        </w:rPr>
        <w:t xml:space="preserve"> with reading</w:t>
      </w:r>
      <w:r w:rsidR="6DE24B7D" w:rsidRPr="0A69EB0D" w:rsidDel="09DBC25E">
        <w:rPr>
          <w:rStyle w:val="normaltextrun"/>
          <w:rFonts w:ascii="Arial" w:hAnsi="Arial" w:cs="Arial"/>
          <w:color w:val="000000" w:themeColor="text1"/>
        </w:rPr>
        <w:t>.</w:t>
      </w:r>
    </w:p>
    <w:p w14:paraId="4D19E096" w14:textId="69A55256" w:rsidR="0099022C" w:rsidRPr="00877621" w:rsidRDefault="702DCD9D" w:rsidP="00166C9B">
      <w:pPr>
        <w:spacing w:after="240"/>
        <w:rPr>
          <w:rFonts w:ascii="Arial" w:hAnsi="Arial" w:cs="Arial"/>
          <w:b/>
          <w:bCs/>
          <w:color w:val="000000"/>
          <w:shd w:val="clear" w:color="auto" w:fill="FFFFFF"/>
        </w:rPr>
      </w:pPr>
      <w:r w:rsidRPr="00877621">
        <w:rPr>
          <w:rStyle w:val="normaltextrun"/>
          <w:rFonts w:ascii="Arial" w:hAnsi="Arial" w:cs="Arial"/>
          <w:b/>
          <w:bCs/>
          <w:color w:val="000000"/>
          <w:shd w:val="clear" w:color="auto" w:fill="FFFFFF"/>
        </w:rPr>
        <w:t xml:space="preserve">Table </w:t>
      </w:r>
      <w:r w:rsidR="6FD9C035" w:rsidRPr="00877621">
        <w:rPr>
          <w:rStyle w:val="normaltextrun"/>
          <w:rFonts w:ascii="Arial" w:hAnsi="Arial" w:cs="Arial"/>
          <w:b/>
          <w:bCs/>
          <w:color w:val="000000"/>
          <w:shd w:val="clear" w:color="auto" w:fill="FFFFFF"/>
        </w:rPr>
        <w:t>6</w:t>
      </w:r>
      <w:r w:rsidR="6192CB36" w:rsidRPr="00877621">
        <w:rPr>
          <w:rStyle w:val="normaltextrun"/>
          <w:rFonts w:ascii="Arial" w:hAnsi="Arial" w:cs="Arial"/>
          <w:b/>
          <w:bCs/>
          <w:color w:val="000000"/>
          <w:shd w:val="clear" w:color="auto" w:fill="FFFFFF"/>
        </w:rPr>
        <w:t xml:space="preserve">. </w:t>
      </w:r>
      <w:r w:rsidR="6192CB36" w:rsidRPr="00877621">
        <w:rPr>
          <w:rFonts w:ascii="Arial" w:hAnsi="Arial" w:cs="Arial"/>
          <w:b/>
          <w:bCs/>
          <w:color w:val="000000" w:themeColor="text1"/>
          <w:shd w:val="clear" w:color="auto" w:fill="FFFFFF"/>
        </w:rPr>
        <w:t xml:space="preserve">Example </w:t>
      </w:r>
      <w:r w:rsidR="6192CB36" w:rsidRPr="487F1BA6">
        <w:rPr>
          <w:rFonts w:ascii="Arial" w:hAnsi="Arial" w:cs="Arial"/>
          <w:b/>
          <w:bCs/>
          <w:i/>
          <w:iCs/>
          <w:color w:val="000000" w:themeColor="text1"/>
          <w:shd w:val="clear" w:color="auto" w:fill="FFFFFF"/>
        </w:rPr>
        <w:t>P</w:t>
      </w:r>
      <w:r w:rsidR="7CC7959C" w:rsidRPr="487F1BA6">
        <w:rPr>
          <w:rFonts w:ascii="Arial" w:hAnsi="Arial" w:cs="Arial"/>
          <w:b/>
          <w:bCs/>
          <w:i/>
          <w:iCs/>
          <w:color w:val="000000" w:themeColor="text1"/>
          <w:shd w:val="clear" w:color="auto" w:fill="FFFFFF"/>
        </w:rPr>
        <w:t>reschool/TK Learning Foundations (P</w:t>
      </w:r>
      <w:r w:rsidR="6192CB36" w:rsidRPr="487F1BA6">
        <w:rPr>
          <w:rFonts w:ascii="Arial" w:hAnsi="Arial" w:cs="Arial"/>
          <w:b/>
          <w:bCs/>
          <w:i/>
          <w:iCs/>
          <w:color w:val="000000" w:themeColor="text1"/>
          <w:shd w:val="clear" w:color="auto" w:fill="FFFFFF"/>
        </w:rPr>
        <w:t>TKLF</w:t>
      </w:r>
      <w:r w:rsidR="1259663B" w:rsidRPr="487F1BA6">
        <w:rPr>
          <w:rFonts w:ascii="Arial" w:hAnsi="Arial" w:cs="Arial"/>
          <w:b/>
          <w:bCs/>
          <w:i/>
          <w:iCs/>
          <w:color w:val="000000" w:themeColor="text1"/>
          <w:shd w:val="clear" w:color="auto" w:fill="FFFFFF"/>
        </w:rPr>
        <w:t>)</w:t>
      </w:r>
      <w:r w:rsidR="6192CB36" w:rsidRPr="00877621">
        <w:rPr>
          <w:rFonts w:ascii="Arial" w:hAnsi="Arial" w:cs="Arial"/>
          <w:b/>
          <w:bCs/>
          <w:color w:val="000000" w:themeColor="text1"/>
          <w:shd w:val="clear" w:color="auto" w:fill="FFFFFF"/>
        </w:rPr>
        <w:t xml:space="preserve"> Mathematics and </w:t>
      </w:r>
      <w:r w:rsidR="2503F20F" w:rsidRPr="00877621">
        <w:rPr>
          <w:rFonts w:ascii="Arial" w:hAnsi="Arial" w:cs="Arial"/>
          <w:b/>
          <w:bCs/>
          <w:color w:val="000000" w:themeColor="text1"/>
          <w:shd w:val="clear" w:color="auto" w:fill="FFFFFF"/>
        </w:rPr>
        <w:t>Foundational Language Development</w:t>
      </w:r>
      <w:r w:rsidR="6192CB36" w:rsidRPr="00877621">
        <w:rPr>
          <w:rFonts w:ascii="Arial" w:hAnsi="Arial" w:cs="Arial"/>
          <w:b/>
          <w:bCs/>
          <w:color w:val="000000" w:themeColor="text1"/>
          <w:shd w:val="clear" w:color="auto" w:fill="FFFFFF"/>
        </w:rPr>
        <w:t xml:space="preserve"> Foundation Statements </w:t>
      </w:r>
      <w:r w:rsidR="00625E97" w:rsidRPr="00877621">
        <w:rPr>
          <w:rFonts w:ascii="Arial" w:hAnsi="Arial" w:cs="Arial"/>
          <w:b/>
          <w:bCs/>
          <w:color w:val="000000" w:themeColor="text1"/>
          <w:shd w:val="clear" w:color="auto" w:fill="FFFFFF"/>
        </w:rPr>
        <w:t>with</w:t>
      </w:r>
      <w:r w:rsidR="6192CB36" w:rsidRPr="00877621">
        <w:rPr>
          <w:rFonts w:ascii="Arial" w:hAnsi="Arial" w:cs="Arial"/>
          <w:b/>
          <w:bCs/>
          <w:color w:val="000000" w:themeColor="text1"/>
          <w:shd w:val="clear" w:color="auto" w:fill="FFFFFF"/>
        </w:rPr>
        <w:t xml:space="preserve"> </w:t>
      </w:r>
      <w:r w:rsidR="55435D41" w:rsidRPr="00877621">
        <w:rPr>
          <w:rFonts w:ascii="Arial" w:hAnsi="Arial" w:cs="Arial"/>
          <w:b/>
          <w:bCs/>
          <w:color w:val="000000" w:themeColor="text1"/>
          <w:shd w:val="clear" w:color="auto" w:fill="FFFFFF"/>
        </w:rPr>
        <w:t>N</w:t>
      </w:r>
      <w:r w:rsidR="6192CB36" w:rsidRPr="00877621">
        <w:rPr>
          <w:rFonts w:ascii="Arial" w:hAnsi="Arial" w:cs="Arial"/>
          <w:b/>
          <w:bCs/>
          <w:color w:val="000000" w:themeColor="text1"/>
          <w:shd w:val="clear" w:color="auto" w:fill="FFFFFF"/>
        </w:rPr>
        <w:t xml:space="preserve">o Corresponding </w:t>
      </w:r>
      <w:r w:rsidR="6192CB36" w:rsidRPr="487F1BA6">
        <w:rPr>
          <w:rFonts w:ascii="Arial" w:hAnsi="Arial" w:cs="Arial"/>
          <w:b/>
          <w:bCs/>
          <w:i/>
          <w:iCs/>
          <w:color w:val="000000" w:themeColor="text1"/>
          <w:shd w:val="clear" w:color="auto" w:fill="FFFFFF"/>
        </w:rPr>
        <w:t>Kindergarten C</w:t>
      </w:r>
      <w:r w:rsidR="7B124EAC" w:rsidRPr="487F1BA6">
        <w:rPr>
          <w:rFonts w:ascii="Arial" w:hAnsi="Arial" w:cs="Arial"/>
          <w:b/>
          <w:bCs/>
          <w:i/>
          <w:iCs/>
          <w:color w:val="000000" w:themeColor="text1"/>
          <w:shd w:val="clear" w:color="auto" w:fill="FFFFFF"/>
        </w:rPr>
        <w:t>ommon Core State Standard</w:t>
      </w:r>
    </w:p>
    <w:tbl>
      <w:tblPr>
        <w:tblStyle w:val="TableGrid"/>
        <w:tblW w:w="0" w:type="auto"/>
        <w:tblLook w:val="04A0" w:firstRow="1" w:lastRow="0" w:firstColumn="1" w:lastColumn="0" w:noHBand="0" w:noVBand="1"/>
        <w:tblCaption w:val="Example PTKLF Mathematics and Foundational Language Development Statements With No Corresponding Kindergarten CCSS"/>
        <w:tblDescription w:val="Examples of PTLKF foundation statements in mathematics and language and literacy that are not included in the Kindergarten Common Core State Standards. "/>
      </w:tblPr>
      <w:tblGrid>
        <w:gridCol w:w="3116"/>
        <w:gridCol w:w="3117"/>
        <w:gridCol w:w="3117"/>
      </w:tblGrid>
      <w:tr w:rsidR="00C13344" w:rsidRPr="008C0A7C" w14:paraId="3A1B9A7D" w14:textId="77777777" w:rsidTr="537DABBB">
        <w:trPr>
          <w:cantSplit/>
          <w:tblHeader/>
        </w:trPr>
        <w:tc>
          <w:tcPr>
            <w:tcW w:w="3116" w:type="dxa"/>
          </w:tcPr>
          <w:p w14:paraId="65A8C2A1" w14:textId="77777777" w:rsidR="00C13344" w:rsidRPr="0099022C" w:rsidRDefault="63752457" w:rsidP="00C13344">
            <w:pPr>
              <w:rPr>
                <w:rFonts w:ascii="Arial" w:hAnsi="Arial" w:cs="Arial"/>
                <w:b/>
                <w:bCs/>
                <w:color w:val="000000"/>
              </w:rPr>
            </w:pPr>
            <w:r w:rsidRPr="537DABBB">
              <w:rPr>
                <w:rFonts w:ascii="Arial" w:eastAsia="Times New Roman" w:hAnsi="Arial" w:cs="Arial"/>
                <w:b/>
                <w:bCs/>
                <w:color w:val="000000" w:themeColor="text1"/>
              </w:rPr>
              <w:t>E</w:t>
            </w:r>
            <w:r w:rsidRPr="537DABBB">
              <w:rPr>
                <w:rFonts w:ascii="Arial" w:hAnsi="Arial" w:cs="Arial"/>
                <w:b/>
                <w:bCs/>
                <w:color w:val="000000" w:themeColor="text1"/>
              </w:rPr>
              <w:t xml:space="preserve">arly Foundation in </w:t>
            </w:r>
            <w:r w:rsidRPr="537DABBB">
              <w:rPr>
                <w:rFonts w:ascii="Arial" w:hAnsi="Arial" w:cs="Arial"/>
                <w:b/>
                <w:bCs/>
                <w:i/>
                <w:iCs/>
                <w:color w:val="000000" w:themeColor="text1"/>
              </w:rPr>
              <w:t>PTKLF</w:t>
            </w:r>
          </w:p>
          <w:p w14:paraId="3298790D" w14:textId="1955DEED" w:rsidR="00C13344" w:rsidRPr="0099022C" w:rsidRDefault="63752457" w:rsidP="00C13344">
            <w:pPr>
              <w:rPr>
                <w:rFonts w:ascii="Arial" w:eastAsia="Times New Roman" w:hAnsi="Arial" w:cs="Arial"/>
                <w:b/>
                <w:bCs/>
                <w:color w:val="000000"/>
              </w:rPr>
            </w:pPr>
            <w:r w:rsidRPr="537DABBB">
              <w:rPr>
                <w:rFonts w:ascii="Arial" w:hAnsi="Arial" w:cs="Arial"/>
                <w:b/>
                <w:bCs/>
                <w:color w:val="000000" w:themeColor="text1"/>
              </w:rPr>
              <w:t>(Age 3–</w:t>
            </w:r>
            <w:r w:rsidR="51BFE56C" w:rsidRPr="537DABBB">
              <w:rPr>
                <w:rFonts w:ascii="Arial" w:hAnsi="Arial" w:cs="Arial"/>
                <w:b/>
                <w:bCs/>
                <w:color w:val="000000" w:themeColor="text1"/>
              </w:rPr>
              <w:t>4</w:t>
            </w:r>
            <w:r w:rsidRPr="537DABBB">
              <w:rPr>
                <w:rFonts w:ascii="Arial" w:hAnsi="Arial" w:cs="Arial"/>
                <w:b/>
                <w:bCs/>
                <w:color w:val="000000" w:themeColor="text1"/>
              </w:rPr>
              <w:t xml:space="preserve"> ½)</w:t>
            </w:r>
          </w:p>
        </w:tc>
        <w:tc>
          <w:tcPr>
            <w:tcW w:w="3117" w:type="dxa"/>
          </w:tcPr>
          <w:p w14:paraId="1E020DCC" w14:textId="77777777" w:rsidR="00C13344" w:rsidRPr="0099022C" w:rsidRDefault="63752457" w:rsidP="00C13344">
            <w:pPr>
              <w:rPr>
                <w:rStyle w:val="normaltextrun"/>
                <w:rFonts w:ascii="Arial" w:eastAsia="Times New Roman" w:hAnsi="Arial" w:cs="Arial"/>
                <w:b/>
                <w:bCs/>
                <w:shd w:val="clear" w:color="auto" w:fill="FFFFFF"/>
              </w:rPr>
            </w:pPr>
            <w:r w:rsidRPr="0099022C">
              <w:rPr>
                <w:rStyle w:val="normaltextrun"/>
                <w:rFonts w:ascii="Arial" w:eastAsia="Times New Roman" w:hAnsi="Arial" w:cs="Arial"/>
                <w:b/>
                <w:bCs/>
                <w:color w:val="000000"/>
                <w:shd w:val="clear" w:color="auto" w:fill="FFFFFF"/>
              </w:rPr>
              <w:t>L</w:t>
            </w:r>
            <w:r w:rsidRPr="0099022C">
              <w:rPr>
                <w:rStyle w:val="normaltextrun"/>
                <w:rFonts w:ascii="Arial" w:eastAsia="Times New Roman" w:hAnsi="Arial" w:cs="Arial"/>
                <w:b/>
                <w:bCs/>
                <w:shd w:val="clear" w:color="auto" w:fill="FFFFFF"/>
              </w:rPr>
              <w:t xml:space="preserve">ater Foundation in </w:t>
            </w:r>
            <w:r w:rsidRPr="537DABBB">
              <w:rPr>
                <w:rStyle w:val="normaltextrun"/>
                <w:rFonts w:ascii="Arial" w:eastAsia="Times New Roman" w:hAnsi="Arial" w:cs="Arial"/>
                <w:b/>
                <w:bCs/>
                <w:i/>
                <w:iCs/>
                <w:shd w:val="clear" w:color="auto" w:fill="FFFFFF"/>
              </w:rPr>
              <w:t>PTKLF</w:t>
            </w:r>
          </w:p>
          <w:p w14:paraId="1E68AEAF" w14:textId="4E788B6C" w:rsidR="00C13344" w:rsidRPr="0099022C" w:rsidRDefault="63752457" w:rsidP="00C13344">
            <w:pPr>
              <w:rPr>
                <w:rStyle w:val="normaltextrun"/>
                <w:rFonts w:ascii="Arial" w:hAnsi="Arial" w:cs="Arial"/>
                <w:b/>
                <w:bCs/>
                <w:color w:val="000000"/>
                <w:shd w:val="clear" w:color="auto" w:fill="FFFFFF"/>
              </w:rPr>
            </w:pPr>
            <w:r w:rsidRPr="0099022C">
              <w:rPr>
                <w:rStyle w:val="normaltextrun"/>
                <w:rFonts w:ascii="Arial" w:eastAsia="Times New Roman" w:hAnsi="Arial" w:cs="Arial"/>
                <w:b/>
                <w:bCs/>
                <w:shd w:val="clear" w:color="auto" w:fill="FFFFFF"/>
              </w:rPr>
              <w:t>(Age 4–5 ½)</w:t>
            </w:r>
          </w:p>
        </w:tc>
        <w:tc>
          <w:tcPr>
            <w:tcW w:w="3117" w:type="dxa"/>
          </w:tcPr>
          <w:p w14:paraId="31022393" w14:textId="3095C0E4" w:rsidR="00C13344" w:rsidRPr="0099022C" w:rsidRDefault="63752457" w:rsidP="537DABBB">
            <w:pPr>
              <w:rPr>
                <w:rStyle w:val="normaltextrun"/>
                <w:rFonts w:ascii="Arial" w:hAnsi="Arial" w:cs="Arial"/>
                <w:b/>
                <w:bCs/>
                <w:i/>
                <w:iCs/>
                <w:color w:val="000000"/>
                <w:shd w:val="clear" w:color="auto" w:fill="FFFFFF"/>
              </w:rPr>
            </w:pPr>
            <w:r w:rsidRPr="537DABBB">
              <w:rPr>
                <w:rFonts w:ascii="Arial" w:hAnsi="Arial" w:cs="Arial"/>
                <w:b/>
                <w:bCs/>
                <w:i/>
                <w:iCs/>
                <w:color w:val="000000" w:themeColor="text1"/>
                <w:shd w:val="clear" w:color="auto" w:fill="FFFFFF"/>
              </w:rPr>
              <w:t>K</w:t>
            </w:r>
            <w:r w:rsidRPr="537DABBB">
              <w:rPr>
                <w:rFonts w:ascii="Arial" w:hAnsi="Arial" w:cs="Arial"/>
                <w:b/>
                <w:bCs/>
                <w:i/>
                <w:iCs/>
                <w:color w:val="000000" w:themeColor="text1"/>
              </w:rPr>
              <w:t>indergarten Common Core State Standards</w:t>
            </w:r>
          </w:p>
        </w:tc>
      </w:tr>
      <w:tr w:rsidR="00C13344" w:rsidRPr="008C0A7C" w14:paraId="79B866B4" w14:textId="77777777" w:rsidTr="537DABBB">
        <w:trPr>
          <w:cantSplit/>
        </w:trPr>
        <w:tc>
          <w:tcPr>
            <w:tcW w:w="3116" w:type="dxa"/>
          </w:tcPr>
          <w:p w14:paraId="1F47DE37" w14:textId="3966770F" w:rsidR="00C13344" w:rsidRPr="008C0A7C" w:rsidRDefault="00C13344" w:rsidP="00C13344">
            <w:pPr>
              <w:rPr>
                <w:rStyle w:val="normaltextrun"/>
                <w:rFonts w:ascii="Arial" w:hAnsi="Arial" w:cs="Arial"/>
                <w:color w:val="000000"/>
                <w:shd w:val="clear" w:color="auto" w:fill="FFFFFF"/>
              </w:rPr>
            </w:pPr>
            <w:r w:rsidRPr="008C0A7C">
              <w:rPr>
                <w:rFonts w:ascii="Arial" w:eastAsia="Times New Roman" w:hAnsi="Arial" w:cs="Arial"/>
                <w:color w:val="000000"/>
              </w:rPr>
              <w:t>M</w:t>
            </w:r>
            <w:r w:rsidRPr="008C0A7C">
              <w:rPr>
                <w:rFonts w:ascii="Arial" w:eastAsia="Times New Roman" w:hAnsi="Arial" w:cs="Arial"/>
              </w:rPr>
              <w:t xml:space="preserve">.4.6 </w:t>
            </w:r>
            <w:r w:rsidRPr="008C0A7C">
              <w:rPr>
                <w:rFonts w:ascii="Arial" w:eastAsia="Times New Roman" w:hAnsi="Arial" w:cs="Arial"/>
                <w:color w:val="000000"/>
              </w:rPr>
              <w:t>Rely on trial and error to determine how objects move in space or fit in different locations (for example, try to fit an object into a hole by rotating, flipping, or sliding the piece in different orientations until it fits).</w:t>
            </w:r>
          </w:p>
        </w:tc>
        <w:tc>
          <w:tcPr>
            <w:tcW w:w="3117" w:type="dxa"/>
          </w:tcPr>
          <w:p w14:paraId="2324961C" w14:textId="3DA41A6B" w:rsidR="00C13344" w:rsidRPr="008C0A7C" w:rsidRDefault="00C13344" w:rsidP="00C13344">
            <w:pPr>
              <w:rPr>
                <w:rStyle w:val="normaltextrun"/>
                <w:rFonts w:ascii="Arial" w:hAnsi="Arial" w:cs="Arial"/>
                <w:color w:val="000000"/>
                <w:shd w:val="clear" w:color="auto" w:fill="FFFFFF"/>
              </w:rPr>
            </w:pPr>
            <w:r w:rsidRPr="008C0A7C">
              <w:rPr>
                <w:rStyle w:val="normaltextrun"/>
                <w:rFonts w:ascii="Arial" w:hAnsi="Arial" w:cs="Arial"/>
                <w:color w:val="000000"/>
                <w:shd w:val="clear" w:color="auto" w:fill="FFFFFF"/>
              </w:rPr>
              <w:t>M.4.6. Rotate, flip, or slide objects to solve a problem without relying as much on physical trial and error (for example, rotate an object before fitting it into a hole).</w:t>
            </w:r>
          </w:p>
        </w:tc>
        <w:tc>
          <w:tcPr>
            <w:tcW w:w="3117" w:type="dxa"/>
          </w:tcPr>
          <w:p w14:paraId="4D9F7781" w14:textId="0FAE0F1B" w:rsidR="00C13344" w:rsidRPr="008C0A7C" w:rsidRDefault="0099022C" w:rsidP="00C13344">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N</w:t>
            </w:r>
            <w:r>
              <w:rPr>
                <w:rStyle w:val="normaltextrun"/>
                <w:color w:val="000000"/>
                <w:shd w:val="clear" w:color="auto" w:fill="FFFFFF"/>
              </w:rPr>
              <w:t>one.</w:t>
            </w:r>
          </w:p>
        </w:tc>
      </w:tr>
      <w:tr w:rsidR="00C13344" w:rsidRPr="008C0A7C" w14:paraId="514536B7" w14:textId="77777777" w:rsidTr="537DABBB">
        <w:trPr>
          <w:cantSplit/>
        </w:trPr>
        <w:tc>
          <w:tcPr>
            <w:tcW w:w="3116" w:type="dxa"/>
          </w:tcPr>
          <w:p w14:paraId="37138C63" w14:textId="2389C0A4" w:rsidR="00C13344" w:rsidRPr="008C0A7C" w:rsidRDefault="00C13344" w:rsidP="00C13344">
            <w:pPr>
              <w:rPr>
                <w:rStyle w:val="normaltextrun"/>
                <w:rFonts w:ascii="Arial" w:hAnsi="Arial" w:cs="Arial"/>
                <w:color w:val="000000"/>
                <w:shd w:val="clear" w:color="auto" w:fill="FFFFFF"/>
              </w:rPr>
            </w:pPr>
            <w:r w:rsidRPr="008C0A7C">
              <w:rPr>
                <w:rFonts w:ascii="Arial" w:eastAsia="Times New Roman" w:hAnsi="Arial" w:cs="Arial"/>
                <w:color w:val="000000"/>
              </w:rPr>
              <w:t>M</w:t>
            </w:r>
            <w:r w:rsidRPr="008C0A7C">
              <w:rPr>
                <w:rFonts w:ascii="Arial" w:eastAsia="Times New Roman" w:hAnsi="Arial" w:cs="Arial"/>
              </w:rPr>
              <w:t xml:space="preserve">.2.4. </w:t>
            </w:r>
            <w:r w:rsidRPr="008C0A7C">
              <w:rPr>
                <w:rFonts w:ascii="Arial" w:eastAsia="Times New Roman" w:hAnsi="Arial" w:cs="Arial"/>
                <w:color w:val="000000"/>
              </w:rPr>
              <w:t>Share a small number of objects (for example, four or six objects) equally between two recipients</w:t>
            </w:r>
          </w:p>
        </w:tc>
        <w:tc>
          <w:tcPr>
            <w:tcW w:w="3117" w:type="dxa"/>
          </w:tcPr>
          <w:p w14:paraId="03FD94A6" w14:textId="15D9B651" w:rsidR="00C13344" w:rsidRPr="008C0A7C" w:rsidRDefault="00C13344" w:rsidP="00C13344">
            <w:pPr>
              <w:rPr>
                <w:rStyle w:val="normaltextrun"/>
                <w:rFonts w:ascii="Arial" w:hAnsi="Arial" w:cs="Arial"/>
                <w:color w:val="000000"/>
                <w:shd w:val="clear" w:color="auto" w:fill="FFFFFF"/>
              </w:rPr>
            </w:pPr>
            <w:r w:rsidRPr="008C0A7C">
              <w:rPr>
                <w:rStyle w:val="normaltextrun"/>
                <w:rFonts w:ascii="Arial" w:eastAsia="Times New Roman" w:hAnsi="Arial" w:cs="Arial"/>
                <w:color w:val="000000"/>
                <w:shd w:val="clear" w:color="auto" w:fill="FFFFFF"/>
              </w:rPr>
              <w:t>M.2.4. Share a slightly larger number of objects equally between two or more recipients (for example, nine objects among three recipients).</w:t>
            </w:r>
          </w:p>
        </w:tc>
        <w:tc>
          <w:tcPr>
            <w:tcW w:w="3117" w:type="dxa"/>
          </w:tcPr>
          <w:p w14:paraId="323C6040" w14:textId="7DC57794" w:rsidR="00C13344" w:rsidRPr="008C0A7C" w:rsidRDefault="0099022C" w:rsidP="00C13344">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N</w:t>
            </w:r>
            <w:r>
              <w:rPr>
                <w:rStyle w:val="normaltextrun"/>
                <w:color w:val="000000"/>
                <w:shd w:val="clear" w:color="auto" w:fill="FFFFFF"/>
              </w:rPr>
              <w:t>one.</w:t>
            </w:r>
          </w:p>
        </w:tc>
      </w:tr>
      <w:tr w:rsidR="00C13344" w:rsidRPr="008C0A7C" w14:paraId="16C3A197" w14:textId="77777777" w:rsidTr="537DABBB">
        <w:trPr>
          <w:cantSplit/>
        </w:trPr>
        <w:tc>
          <w:tcPr>
            <w:tcW w:w="3116" w:type="dxa"/>
          </w:tcPr>
          <w:p w14:paraId="6750DE8C" w14:textId="0FB5B566" w:rsidR="00C13344" w:rsidRPr="008C0A7C" w:rsidRDefault="00C13344" w:rsidP="00C13344">
            <w:pPr>
              <w:rPr>
                <w:rStyle w:val="normaltextrun"/>
                <w:rFonts w:ascii="Arial" w:hAnsi="Arial" w:cs="Arial"/>
                <w:color w:val="000000"/>
                <w:shd w:val="clear" w:color="auto" w:fill="FFFFFF"/>
              </w:rPr>
            </w:pPr>
            <w:r w:rsidRPr="2820CFB7">
              <w:rPr>
                <w:rFonts w:ascii="Arial" w:eastAsia="Times New Roman" w:hAnsi="Arial" w:cs="Arial"/>
                <w:color w:val="000000" w:themeColor="text1"/>
              </w:rPr>
              <w:t>M.1.4. Identify without counting</w:t>
            </w:r>
            <w:r w:rsidR="7473EB36" w:rsidRPr="2820CFB7">
              <w:rPr>
                <w:rFonts w:ascii="Arial" w:eastAsia="Times New Roman" w:hAnsi="Arial" w:cs="Arial"/>
                <w:color w:val="000000" w:themeColor="text1"/>
              </w:rPr>
              <w:t xml:space="preserve"> (e.g., subitiz</w:t>
            </w:r>
            <w:r w:rsidR="1E6D5BE3" w:rsidRPr="2820CFB7">
              <w:rPr>
                <w:rFonts w:ascii="Arial" w:eastAsia="Times New Roman" w:hAnsi="Arial" w:cs="Arial"/>
                <w:color w:val="000000" w:themeColor="text1"/>
              </w:rPr>
              <w:t>e</w:t>
            </w:r>
            <w:r w:rsidR="7473EB36" w:rsidRPr="2820CFB7">
              <w:rPr>
                <w:rFonts w:ascii="Arial" w:eastAsia="Times New Roman" w:hAnsi="Arial" w:cs="Arial"/>
                <w:color w:val="000000" w:themeColor="text1"/>
              </w:rPr>
              <w:t>)</w:t>
            </w:r>
            <w:r w:rsidRPr="2820CFB7">
              <w:rPr>
                <w:rFonts w:ascii="Arial" w:eastAsia="Times New Roman" w:hAnsi="Arial" w:cs="Arial"/>
                <w:color w:val="000000" w:themeColor="text1"/>
              </w:rPr>
              <w:t xml:space="preserve"> the number of objects in a small collection (for example, one to four objects).</w:t>
            </w:r>
          </w:p>
        </w:tc>
        <w:tc>
          <w:tcPr>
            <w:tcW w:w="3117" w:type="dxa"/>
          </w:tcPr>
          <w:p w14:paraId="2476996C" w14:textId="65539145" w:rsidR="00C13344" w:rsidRPr="008C0A7C" w:rsidRDefault="00C13344" w:rsidP="00C13344">
            <w:pPr>
              <w:rPr>
                <w:rStyle w:val="normaltextrun"/>
                <w:rFonts w:ascii="Arial" w:hAnsi="Arial" w:cs="Arial"/>
                <w:color w:val="000000"/>
                <w:shd w:val="clear" w:color="auto" w:fill="FFFFFF"/>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color w:val="000000"/>
                <w:shd w:val="clear" w:color="auto" w:fill="FFFFFF"/>
              </w:rPr>
              <w:t xml:space="preserve">.1.4. </w:t>
            </w:r>
            <w:r w:rsidRPr="008C0A7C">
              <w:rPr>
                <w:rStyle w:val="normaltextrun"/>
                <w:rFonts w:ascii="Arial" w:eastAsia="Times New Roman" w:hAnsi="Arial" w:cs="Arial"/>
                <w:color w:val="000000"/>
                <w:shd w:val="clear" w:color="auto" w:fill="FFFFFF"/>
              </w:rPr>
              <w:t>Identify without counting</w:t>
            </w:r>
            <w:r w:rsidR="2CAD1DCE" w:rsidRPr="008C0A7C">
              <w:rPr>
                <w:rStyle w:val="normaltextrun"/>
                <w:rFonts w:ascii="Arial" w:eastAsia="Times New Roman" w:hAnsi="Arial" w:cs="Arial"/>
                <w:color w:val="000000"/>
                <w:shd w:val="clear" w:color="auto" w:fill="FFFFFF"/>
              </w:rPr>
              <w:t xml:space="preserve"> (e.g., subitize)</w:t>
            </w:r>
            <w:r w:rsidRPr="008C0A7C">
              <w:rPr>
                <w:rStyle w:val="normaltextrun"/>
                <w:rFonts w:ascii="Arial" w:eastAsia="Times New Roman" w:hAnsi="Arial" w:cs="Arial"/>
                <w:color w:val="000000"/>
                <w:shd w:val="clear" w:color="auto" w:fill="FFFFFF"/>
              </w:rPr>
              <w:t xml:space="preserve"> the number of objects in a collection of one to five objects.</w:t>
            </w:r>
          </w:p>
        </w:tc>
        <w:tc>
          <w:tcPr>
            <w:tcW w:w="3117" w:type="dxa"/>
          </w:tcPr>
          <w:p w14:paraId="74E881AC" w14:textId="30DDF8D8" w:rsidR="00C13344" w:rsidRPr="008C0A7C" w:rsidRDefault="0099022C" w:rsidP="00C13344">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N</w:t>
            </w:r>
            <w:r>
              <w:rPr>
                <w:rStyle w:val="normaltextrun"/>
                <w:color w:val="000000"/>
                <w:shd w:val="clear" w:color="auto" w:fill="FFFFFF"/>
              </w:rPr>
              <w:t>one.</w:t>
            </w:r>
          </w:p>
        </w:tc>
      </w:tr>
      <w:tr w:rsidR="00C13344" w:rsidRPr="008C0A7C" w14:paraId="22E973C5" w14:textId="77777777" w:rsidTr="537DABBB">
        <w:trPr>
          <w:cantSplit/>
        </w:trPr>
        <w:tc>
          <w:tcPr>
            <w:tcW w:w="3116" w:type="dxa"/>
          </w:tcPr>
          <w:p w14:paraId="3E6F4916" w14:textId="13A6CF7B" w:rsidR="00C13344" w:rsidRPr="008C0A7C" w:rsidRDefault="00C13344" w:rsidP="00C13344">
            <w:pPr>
              <w:rPr>
                <w:rFonts w:ascii="Arial" w:eastAsia="Times New Roman" w:hAnsi="Arial" w:cs="Arial"/>
                <w:color w:val="000000" w:themeColor="text1"/>
              </w:rPr>
            </w:pPr>
            <w:r w:rsidRPr="008C0A7C">
              <w:rPr>
                <w:rFonts w:ascii="Arial" w:eastAsia="Times New Roman" w:hAnsi="Arial" w:cs="Arial"/>
                <w:color w:val="000000"/>
              </w:rPr>
              <w:t>M.2.6. Notice and explore patterns in their environment, and with adult support, duplicate simple repeating patterns (for example, ABAB).</w:t>
            </w:r>
          </w:p>
        </w:tc>
        <w:tc>
          <w:tcPr>
            <w:tcW w:w="3117" w:type="dxa"/>
          </w:tcPr>
          <w:p w14:paraId="4E53AA62" w14:textId="6BD9BC66" w:rsidR="00C13344" w:rsidRPr="008C0A7C" w:rsidRDefault="00C13344" w:rsidP="00C13344">
            <w:pPr>
              <w:rPr>
                <w:rStyle w:val="normaltextrun"/>
                <w:rFonts w:ascii="Arial" w:eastAsia="Times New Roman" w:hAnsi="Arial" w:cs="Arial"/>
                <w:color w:val="000000"/>
                <w:shd w:val="clear" w:color="auto" w:fill="FFFFFF"/>
              </w:rPr>
            </w:pPr>
            <w:r w:rsidRPr="008C0A7C">
              <w:rPr>
                <w:rStyle w:val="normaltextrun"/>
                <w:rFonts w:ascii="Arial" w:eastAsia="Times New Roman" w:hAnsi="Arial" w:cs="Arial"/>
                <w:color w:val="000000"/>
                <w:shd w:val="clear" w:color="auto" w:fill="FFFFFF"/>
              </w:rPr>
              <w:t>M</w:t>
            </w:r>
            <w:r w:rsidRPr="008C0A7C">
              <w:rPr>
                <w:rStyle w:val="normaltextrun"/>
                <w:rFonts w:ascii="Arial" w:hAnsi="Arial" w:cs="Arial"/>
                <w:color w:val="000000"/>
                <w:shd w:val="clear" w:color="auto" w:fill="FFFFFF"/>
              </w:rPr>
              <w:t xml:space="preserve">.2.6. </w:t>
            </w:r>
            <w:r w:rsidRPr="008C0A7C">
              <w:rPr>
                <w:rStyle w:val="normaltextrun"/>
                <w:rFonts w:ascii="Arial" w:eastAsia="Times New Roman" w:hAnsi="Arial" w:cs="Arial"/>
                <w:color w:val="000000"/>
                <w:shd w:val="clear" w:color="auto" w:fill="FFFFFF"/>
              </w:rPr>
              <w:t>Explore, extend, and duplicate a variety of repeating patterns (for example, AABBAABB, ABCABC) with adult support. Describe the repeating part of a pattern (pattern unit).</w:t>
            </w:r>
          </w:p>
        </w:tc>
        <w:tc>
          <w:tcPr>
            <w:tcW w:w="3117" w:type="dxa"/>
          </w:tcPr>
          <w:p w14:paraId="7ABC3FD3" w14:textId="7F38F9B3" w:rsidR="00C13344" w:rsidRPr="008C0A7C" w:rsidRDefault="0099022C" w:rsidP="00C13344">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N</w:t>
            </w:r>
            <w:r>
              <w:rPr>
                <w:rStyle w:val="normaltextrun"/>
                <w:color w:val="000000"/>
                <w:shd w:val="clear" w:color="auto" w:fill="FFFFFF"/>
              </w:rPr>
              <w:t>one.</w:t>
            </w:r>
          </w:p>
        </w:tc>
      </w:tr>
      <w:tr w:rsidR="00C13344" w:rsidRPr="008C0A7C" w14:paraId="32F09E7B" w14:textId="77777777" w:rsidTr="537DABBB">
        <w:trPr>
          <w:cantSplit/>
        </w:trPr>
        <w:tc>
          <w:tcPr>
            <w:tcW w:w="3116" w:type="dxa"/>
          </w:tcPr>
          <w:p w14:paraId="00B02ABD" w14:textId="056F5BCF" w:rsidR="00C13344" w:rsidRPr="008C0A7C" w:rsidRDefault="00C13344" w:rsidP="00C13344">
            <w:pPr>
              <w:rPr>
                <w:rFonts w:ascii="Arial" w:eastAsia="Times New Roman" w:hAnsi="Arial" w:cs="Arial"/>
                <w:color w:val="000000" w:themeColor="text1"/>
              </w:rPr>
            </w:pPr>
            <w:r w:rsidRPr="008C0A7C">
              <w:rPr>
                <w:rFonts w:ascii="Arial" w:eastAsia="Times New Roman" w:hAnsi="Arial" w:cs="Arial"/>
                <w:color w:val="000000" w:themeColor="text1"/>
              </w:rPr>
              <w:lastRenderedPageBreak/>
              <w:t>FLD 3.1. Demonstrate interest in and engagement with literacy and literacy-related activities.</w:t>
            </w:r>
          </w:p>
        </w:tc>
        <w:tc>
          <w:tcPr>
            <w:tcW w:w="3117" w:type="dxa"/>
          </w:tcPr>
          <w:p w14:paraId="01644B23" w14:textId="22F33FD3" w:rsidR="00C13344" w:rsidRPr="008C0A7C" w:rsidRDefault="00C13344" w:rsidP="00C13344">
            <w:pPr>
              <w:rPr>
                <w:rStyle w:val="normaltextrun"/>
                <w:rFonts w:ascii="Arial" w:eastAsia="Times New Roman" w:hAnsi="Arial" w:cs="Arial"/>
                <w:color w:val="000000"/>
                <w:shd w:val="clear" w:color="auto" w:fill="FFFFFF"/>
              </w:rPr>
            </w:pPr>
            <w:r w:rsidRPr="008C0A7C">
              <w:rPr>
                <w:rStyle w:val="normaltextrun"/>
                <w:rFonts w:ascii="Arial" w:eastAsia="Times New Roman" w:hAnsi="Arial" w:cs="Arial"/>
                <w:color w:val="000000"/>
                <w:shd w:val="clear" w:color="auto" w:fill="FFFFFF"/>
              </w:rPr>
              <w:t>FLD.3.1. Demonstrate interest in and engagement with literacy and literacy-related activities for progressively extended periods of time and with increasing independence.</w:t>
            </w:r>
          </w:p>
        </w:tc>
        <w:tc>
          <w:tcPr>
            <w:tcW w:w="3117" w:type="dxa"/>
          </w:tcPr>
          <w:p w14:paraId="7FA33336" w14:textId="03B6E83A" w:rsidR="00C13344" w:rsidRPr="008C0A7C" w:rsidRDefault="0099022C" w:rsidP="00C13344">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N</w:t>
            </w:r>
            <w:r>
              <w:rPr>
                <w:rStyle w:val="normaltextrun"/>
                <w:color w:val="000000"/>
                <w:shd w:val="clear" w:color="auto" w:fill="FFFFFF"/>
              </w:rPr>
              <w:t>one.</w:t>
            </w:r>
          </w:p>
        </w:tc>
      </w:tr>
    </w:tbl>
    <w:p w14:paraId="71938F74" w14:textId="44AF68E0" w:rsidR="20201EEB" w:rsidRDefault="00A10DA0" w:rsidP="00F83379">
      <w:pPr>
        <w:spacing w:before="240" w:after="240" w:line="259" w:lineRule="auto"/>
        <w:rPr>
          <w:rStyle w:val="normaltextrun"/>
          <w:rFonts w:ascii="Arial" w:hAnsi="Arial" w:cs="Arial"/>
          <w:color w:val="000000" w:themeColor="text1"/>
        </w:rPr>
      </w:pPr>
      <w:r w:rsidRPr="17FC3CC1">
        <w:rPr>
          <w:rStyle w:val="normaltextrun"/>
          <w:rFonts w:ascii="Arial" w:hAnsi="Arial" w:cs="Arial"/>
          <w:color w:val="000000" w:themeColor="text1"/>
        </w:rPr>
        <w:t>Finally</w:t>
      </w:r>
      <w:r w:rsidR="721D6B62" w:rsidRPr="17FC3CC1">
        <w:rPr>
          <w:rStyle w:val="normaltextrun"/>
          <w:rFonts w:ascii="Arial" w:hAnsi="Arial" w:cs="Arial"/>
          <w:color w:val="000000" w:themeColor="text1"/>
        </w:rPr>
        <w:t xml:space="preserve">, one key difference between the </w:t>
      </w:r>
      <w:r w:rsidR="721D6B62" w:rsidRPr="17FC3CC1">
        <w:rPr>
          <w:rStyle w:val="normaltextrun"/>
          <w:rFonts w:ascii="Arial" w:hAnsi="Arial" w:cs="Arial"/>
          <w:i/>
          <w:iCs/>
          <w:color w:val="000000" w:themeColor="text1"/>
        </w:rPr>
        <w:t>PTKLF</w:t>
      </w:r>
      <w:r w:rsidR="721D6B62" w:rsidRPr="17FC3CC1">
        <w:rPr>
          <w:rStyle w:val="normaltextrun"/>
          <w:rFonts w:ascii="Arial" w:hAnsi="Arial" w:cs="Arial"/>
          <w:color w:val="000000" w:themeColor="text1"/>
        </w:rPr>
        <w:t xml:space="preserve"> and the </w:t>
      </w:r>
      <w:r w:rsidR="721D6B62" w:rsidRPr="17FC3CC1">
        <w:rPr>
          <w:rStyle w:val="normaltextrun"/>
          <w:rFonts w:ascii="Arial" w:hAnsi="Arial" w:cs="Arial"/>
          <w:i/>
          <w:iCs/>
          <w:color w:val="000000" w:themeColor="text1"/>
        </w:rPr>
        <w:t>Kindergarten CCSS</w:t>
      </w:r>
      <w:r w:rsidR="721D6B62" w:rsidRPr="17FC3CC1">
        <w:rPr>
          <w:rStyle w:val="normaltextrun"/>
          <w:rFonts w:ascii="Arial" w:hAnsi="Arial" w:cs="Arial"/>
          <w:color w:val="000000" w:themeColor="text1"/>
        </w:rPr>
        <w:t xml:space="preserve"> is that the Language &amp; Literacy–Foundational Language Development</w:t>
      </w:r>
      <w:r w:rsidR="42BAA09C" w:rsidRPr="17FC3CC1">
        <w:rPr>
          <w:rStyle w:val="normaltextrun"/>
          <w:rFonts w:ascii="Arial" w:hAnsi="Arial" w:cs="Arial"/>
          <w:color w:val="000000" w:themeColor="text1"/>
        </w:rPr>
        <w:t xml:space="preserve"> (FLD)</w:t>
      </w:r>
      <w:r w:rsidR="721D6B62" w:rsidRPr="17FC3CC1">
        <w:rPr>
          <w:rStyle w:val="normaltextrun"/>
          <w:rFonts w:ascii="Arial" w:hAnsi="Arial" w:cs="Arial"/>
          <w:color w:val="000000" w:themeColor="text1"/>
        </w:rPr>
        <w:t xml:space="preserve"> sub-domain of the </w:t>
      </w:r>
      <w:r w:rsidR="721D6B62" w:rsidRPr="17FC3CC1">
        <w:rPr>
          <w:rStyle w:val="normaltextrun"/>
          <w:rFonts w:ascii="Arial" w:hAnsi="Arial" w:cs="Arial"/>
          <w:i/>
          <w:iCs/>
          <w:color w:val="000000" w:themeColor="text1"/>
        </w:rPr>
        <w:t>PTKLF</w:t>
      </w:r>
      <w:r w:rsidR="721D6B62" w:rsidRPr="17FC3CC1">
        <w:rPr>
          <w:rStyle w:val="normaltextrun"/>
          <w:rFonts w:ascii="Arial" w:hAnsi="Arial" w:cs="Arial"/>
          <w:color w:val="000000" w:themeColor="text1"/>
        </w:rPr>
        <w:t xml:space="preserve"> was revised to be more inclusive of children’s home languages, whereas the </w:t>
      </w:r>
      <w:r w:rsidR="721D6B62" w:rsidRPr="17FC3CC1">
        <w:rPr>
          <w:rStyle w:val="normaltextrun"/>
          <w:rFonts w:ascii="Arial" w:hAnsi="Arial" w:cs="Arial"/>
          <w:i/>
          <w:iCs/>
          <w:color w:val="000000" w:themeColor="text1"/>
        </w:rPr>
        <w:t>Kindergarten CCSS</w:t>
      </w:r>
      <w:r w:rsidR="27B43CD4" w:rsidRPr="17FC3CC1">
        <w:rPr>
          <w:rStyle w:val="normaltextrun"/>
          <w:rFonts w:ascii="Arial" w:hAnsi="Arial" w:cs="Arial"/>
          <w:i/>
          <w:iCs/>
          <w:color w:val="000000" w:themeColor="text1"/>
        </w:rPr>
        <w:t xml:space="preserve"> </w:t>
      </w:r>
      <w:r w:rsidR="27B43CD4" w:rsidRPr="17FC3CC1">
        <w:rPr>
          <w:rStyle w:val="normaltextrun"/>
          <w:rFonts w:ascii="Arial" w:hAnsi="Arial" w:cs="Arial"/>
          <w:color w:val="000000" w:themeColor="text1"/>
        </w:rPr>
        <w:t>in English Language Arts and Literacy</w:t>
      </w:r>
      <w:r w:rsidR="721D6B62" w:rsidRPr="17FC3CC1">
        <w:rPr>
          <w:rStyle w:val="normaltextrun"/>
          <w:rFonts w:ascii="Arial" w:hAnsi="Arial" w:cs="Arial"/>
          <w:color w:val="000000" w:themeColor="text1"/>
        </w:rPr>
        <w:t xml:space="preserve"> </w:t>
      </w:r>
      <w:r w:rsidR="0DF0AE5C" w:rsidRPr="17FC3CC1">
        <w:rPr>
          <w:rStyle w:val="normaltextrun"/>
          <w:rFonts w:ascii="Arial" w:hAnsi="Arial" w:cs="Arial"/>
          <w:color w:val="000000" w:themeColor="text1"/>
        </w:rPr>
        <w:t>only details learning expectations for</w:t>
      </w:r>
      <w:r w:rsidR="721D6B62" w:rsidRPr="17FC3CC1">
        <w:rPr>
          <w:rStyle w:val="normaltextrun"/>
          <w:rFonts w:ascii="Arial" w:hAnsi="Arial" w:cs="Arial"/>
          <w:color w:val="000000" w:themeColor="text1"/>
        </w:rPr>
        <w:t xml:space="preserve"> English. For example, all </w:t>
      </w:r>
      <w:r w:rsidR="52820A08" w:rsidRPr="17FC3CC1">
        <w:rPr>
          <w:rStyle w:val="normaltextrun"/>
          <w:rFonts w:ascii="Arial" w:hAnsi="Arial" w:cs="Arial"/>
          <w:i/>
          <w:iCs/>
          <w:color w:val="000000" w:themeColor="text1"/>
        </w:rPr>
        <w:t>PTKLF</w:t>
      </w:r>
      <w:r w:rsidR="52820A08" w:rsidRPr="17FC3CC1">
        <w:rPr>
          <w:rStyle w:val="normaltextrun"/>
          <w:rFonts w:ascii="Arial" w:hAnsi="Arial" w:cs="Arial"/>
          <w:color w:val="000000" w:themeColor="text1"/>
        </w:rPr>
        <w:t xml:space="preserve"> </w:t>
      </w:r>
      <w:r w:rsidR="721D6B62" w:rsidRPr="17FC3CC1">
        <w:rPr>
          <w:rStyle w:val="normaltextrun"/>
          <w:rFonts w:ascii="Arial" w:hAnsi="Arial" w:cs="Arial"/>
          <w:color w:val="000000" w:themeColor="text1"/>
        </w:rPr>
        <w:t>foundation statements</w:t>
      </w:r>
      <w:r w:rsidR="227BEA20" w:rsidRPr="17FC3CC1">
        <w:rPr>
          <w:rStyle w:val="normaltextrun"/>
          <w:rFonts w:ascii="Arial" w:hAnsi="Arial" w:cs="Arial"/>
          <w:color w:val="000000" w:themeColor="text1"/>
        </w:rPr>
        <w:t xml:space="preserve"> in FLD</w:t>
      </w:r>
      <w:r w:rsidR="721D6B62" w:rsidRPr="17FC3CC1">
        <w:rPr>
          <w:rStyle w:val="normaltextrun"/>
          <w:rFonts w:ascii="Arial" w:hAnsi="Arial" w:cs="Arial"/>
          <w:color w:val="000000" w:themeColor="text1"/>
        </w:rPr>
        <w:t>, like understanding and using vocabulary, and identifying sounds</w:t>
      </w:r>
      <w:r w:rsidRPr="17FC3CC1">
        <w:rPr>
          <w:rStyle w:val="normaltextrun"/>
          <w:rFonts w:ascii="Arial" w:hAnsi="Arial" w:cs="Arial"/>
          <w:color w:val="000000" w:themeColor="text1"/>
        </w:rPr>
        <w:t>,</w:t>
      </w:r>
      <w:r w:rsidR="721D6B62" w:rsidRPr="17FC3CC1">
        <w:rPr>
          <w:rStyle w:val="normaltextrun"/>
          <w:rFonts w:ascii="Arial" w:hAnsi="Arial" w:cs="Arial"/>
          <w:color w:val="000000" w:themeColor="text1"/>
        </w:rPr>
        <w:t xml:space="preserve"> can be demonstrated in a child’s home language (e.g., Spanish), and the examples in the </w:t>
      </w:r>
      <w:r w:rsidR="721D6B62" w:rsidRPr="17FC3CC1">
        <w:rPr>
          <w:rStyle w:val="normaltextrun"/>
          <w:rFonts w:ascii="Arial" w:hAnsi="Arial" w:cs="Arial"/>
          <w:i/>
          <w:iCs/>
          <w:color w:val="000000" w:themeColor="text1"/>
        </w:rPr>
        <w:t>PTKLF</w:t>
      </w:r>
      <w:r w:rsidR="721D6B62" w:rsidRPr="17FC3CC1">
        <w:rPr>
          <w:rStyle w:val="normaltextrun"/>
          <w:rFonts w:ascii="Arial" w:hAnsi="Arial" w:cs="Arial"/>
          <w:color w:val="000000" w:themeColor="text1"/>
        </w:rPr>
        <w:t xml:space="preserve"> reflect both English and other languages. The Language </w:t>
      </w:r>
      <w:r w:rsidR="056C147E" w:rsidRPr="17FC3CC1">
        <w:rPr>
          <w:rStyle w:val="normaltextrun"/>
          <w:rFonts w:ascii="Arial" w:hAnsi="Arial" w:cs="Arial"/>
          <w:color w:val="000000" w:themeColor="text1"/>
        </w:rPr>
        <w:t>and</w:t>
      </w:r>
      <w:r w:rsidR="721D6B62" w:rsidRPr="17FC3CC1">
        <w:rPr>
          <w:rStyle w:val="normaltextrun"/>
          <w:rFonts w:ascii="Arial" w:hAnsi="Arial" w:cs="Arial"/>
          <w:color w:val="000000" w:themeColor="text1"/>
        </w:rPr>
        <w:t xml:space="preserve"> Literacy-</w:t>
      </w:r>
      <w:r w:rsidR="190A1E38" w:rsidRPr="17FC3CC1">
        <w:rPr>
          <w:rStyle w:val="normaltextrun"/>
          <w:rFonts w:ascii="Arial" w:hAnsi="Arial" w:cs="Arial"/>
          <w:color w:val="000000" w:themeColor="text1"/>
        </w:rPr>
        <w:t>ELD</w:t>
      </w:r>
      <w:r w:rsidR="002D10D4" w:rsidRPr="17FC3CC1">
        <w:rPr>
          <w:rStyle w:val="normaltextrun"/>
          <w:rFonts w:ascii="Arial" w:hAnsi="Arial" w:cs="Arial"/>
          <w:color w:val="000000" w:themeColor="text1"/>
        </w:rPr>
        <w:t xml:space="preserve"> </w:t>
      </w:r>
      <w:r w:rsidR="721D6B62" w:rsidRPr="17FC3CC1">
        <w:rPr>
          <w:rStyle w:val="normaltextrun"/>
          <w:rFonts w:ascii="Arial" w:hAnsi="Arial" w:cs="Arial"/>
          <w:color w:val="000000" w:themeColor="text1"/>
        </w:rPr>
        <w:t xml:space="preserve">sub-domain of the </w:t>
      </w:r>
      <w:r w:rsidR="721D6B62" w:rsidRPr="17FC3CC1">
        <w:rPr>
          <w:rStyle w:val="normaltextrun"/>
          <w:rFonts w:ascii="Arial" w:hAnsi="Arial" w:cs="Arial"/>
          <w:i/>
          <w:iCs/>
          <w:color w:val="000000" w:themeColor="text1"/>
        </w:rPr>
        <w:t>PTKLF</w:t>
      </w:r>
      <w:r w:rsidR="721D6B62" w:rsidRPr="17FC3CC1">
        <w:rPr>
          <w:rStyle w:val="normaltextrun"/>
          <w:rFonts w:ascii="Arial" w:hAnsi="Arial" w:cs="Arial"/>
          <w:color w:val="000000" w:themeColor="text1"/>
        </w:rPr>
        <w:t xml:space="preserve"> then covers the explicit development of English for children who have a home language other than English and are learning English. The structure of strands and sub-strands </w:t>
      </w:r>
      <w:r w:rsidR="12DFD49B" w:rsidRPr="17FC3CC1">
        <w:rPr>
          <w:rStyle w:val="normaltextrun"/>
          <w:rFonts w:ascii="Arial" w:hAnsi="Arial" w:cs="Arial"/>
          <w:color w:val="000000" w:themeColor="text1"/>
        </w:rPr>
        <w:t>for ELD</w:t>
      </w:r>
      <w:r w:rsidR="0E28DDAE" w:rsidRPr="17FC3CC1">
        <w:rPr>
          <w:rStyle w:val="normaltextrun"/>
          <w:rFonts w:ascii="Arial" w:hAnsi="Arial" w:cs="Arial"/>
          <w:color w:val="000000" w:themeColor="text1"/>
        </w:rPr>
        <w:t xml:space="preserve"> in the </w:t>
      </w:r>
      <w:r w:rsidR="0E28DDAE" w:rsidRPr="17FC3CC1">
        <w:rPr>
          <w:rStyle w:val="normaltextrun"/>
          <w:rFonts w:ascii="Arial" w:hAnsi="Arial" w:cs="Arial"/>
          <w:i/>
          <w:iCs/>
          <w:color w:val="000000" w:themeColor="text1"/>
        </w:rPr>
        <w:t>PTKLF</w:t>
      </w:r>
      <w:r w:rsidR="12DFD49B" w:rsidRPr="17FC3CC1">
        <w:rPr>
          <w:rStyle w:val="normaltextrun"/>
          <w:rFonts w:ascii="Arial" w:hAnsi="Arial" w:cs="Arial"/>
          <w:color w:val="000000" w:themeColor="text1"/>
        </w:rPr>
        <w:t xml:space="preserve">—such as </w:t>
      </w:r>
      <w:r w:rsidR="721D6B62" w:rsidRPr="17FC3CC1">
        <w:rPr>
          <w:rStyle w:val="normaltextrun"/>
          <w:rFonts w:ascii="Arial" w:hAnsi="Arial" w:cs="Arial"/>
          <w:color w:val="000000" w:themeColor="text1"/>
        </w:rPr>
        <w:t>understanding and using vocabulary and identifying sounds</w:t>
      </w:r>
      <w:r w:rsidR="7E4DD9DB" w:rsidRPr="17FC3CC1">
        <w:rPr>
          <w:rStyle w:val="normaltextrun"/>
          <w:rFonts w:ascii="Arial" w:hAnsi="Arial" w:cs="Arial"/>
          <w:color w:val="000000" w:themeColor="text1"/>
        </w:rPr>
        <w:t xml:space="preserve">—is </w:t>
      </w:r>
      <w:r w:rsidR="721D6B62" w:rsidRPr="17FC3CC1">
        <w:rPr>
          <w:rStyle w:val="normaltextrun"/>
          <w:rFonts w:ascii="Arial" w:hAnsi="Arial" w:cs="Arial"/>
          <w:color w:val="000000" w:themeColor="text1"/>
        </w:rPr>
        <w:t xml:space="preserve">then identical to that of </w:t>
      </w:r>
      <w:r w:rsidR="12E3BE71" w:rsidRPr="17FC3CC1">
        <w:rPr>
          <w:rStyle w:val="normaltextrun"/>
          <w:rFonts w:ascii="Arial" w:hAnsi="Arial" w:cs="Arial"/>
          <w:color w:val="000000" w:themeColor="text1"/>
        </w:rPr>
        <w:t xml:space="preserve">FLD </w:t>
      </w:r>
      <w:r w:rsidR="721D6B62" w:rsidRPr="17FC3CC1">
        <w:rPr>
          <w:rStyle w:val="normaltextrun"/>
          <w:rFonts w:ascii="Arial" w:hAnsi="Arial" w:cs="Arial"/>
          <w:color w:val="000000" w:themeColor="text1"/>
        </w:rPr>
        <w:t xml:space="preserve">to more easily see the alignment between the two sub-domains in a child’s home language compared to English (Table </w:t>
      </w:r>
      <w:r w:rsidR="69EAE45C" w:rsidRPr="17FC3CC1">
        <w:rPr>
          <w:rStyle w:val="normaltextrun"/>
          <w:rFonts w:ascii="Arial" w:hAnsi="Arial" w:cs="Arial"/>
          <w:color w:val="000000" w:themeColor="text1"/>
        </w:rPr>
        <w:t>7</w:t>
      </w:r>
      <w:r w:rsidR="721D6B62" w:rsidRPr="17FC3CC1">
        <w:rPr>
          <w:rStyle w:val="normaltextrun"/>
          <w:rFonts w:ascii="Arial" w:hAnsi="Arial" w:cs="Arial"/>
          <w:color w:val="000000" w:themeColor="text1"/>
        </w:rPr>
        <w:t>).</w:t>
      </w:r>
      <w:r w:rsidR="59218B30" w:rsidRPr="17FC3CC1">
        <w:rPr>
          <w:rStyle w:val="normaltextrun"/>
          <w:rFonts w:ascii="Arial" w:hAnsi="Arial" w:cs="Arial"/>
          <w:color w:val="000000" w:themeColor="text1"/>
        </w:rPr>
        <w:t xml:space="preserve"> This is different from the relationship between the California </w:t>
      </w:r>
      <w:r w:rsidR="006005F9" w:rsidRPr="17FC3CC1">
        <w:rPr>
          <w:rStyle w:val="normaltextrun"/>
          <w:rFonts w:ascii="Arial" w:hAnsi="Arial" w:cs="Arial"/>
          <w:i/>
          <w:iCs/>
          <w:color w:val="000000" w:themeColor="text1"/>
        </w:rPr>
        <w:t>ELD</w:t>
      </w:r>
      <w:r w:rsidR="40966777" w:rsidRPr="17FC3CC1">
        <w:rPr>
          <w:rStyle w:val="normaltextrun"/>
          <w:rFonts w:ascii="Arial" w:hAnsi="Arial" w:cs="Arial"/>
          <w:i/>
          <w:iCs/>
          <w:color w:val="000000" w:themeColor="text1"/>
        </w:rPr>
        <w:t xml:space="preserve"> </w:t>
      </w:r>
      <w:r w:rsidR="658736A5" w:rsidRPr="17FC3CC1">
        <w:rPr>
          <w:rStyle w:val="normaltextrun"/>
          <w:rFonts w:ascii="Arial" w:hAnsi="Arial" w:cs="Arial"/>
          <w:i/>
          <w:iCs/>
          <w:color w:val="000000" w:themeColor="text1"/>
        </w:rPr>
        <w:t>Standards</w:t>
      </w:r>
      <w:r w:rsidR="658736A5" w:rsidRPr="17FC3CC1">
        <w:rPr>
          <w:rStyle w:val="normaltextrun"/>
          <w:rFonts w:ascii="Arial" w:hAnsi="Arial" w:cs="Arial"/>
          <w:color w:val="000000" w:themeColor="text1"/>
        </w:rPr>
        <w:t xml:space="preserve"> and the English Language</w:t>
      </w:r>
      <w:r w:rsidR="5ED490BD" w:rsidRPr="17FC3CC1">
        <w:rPr>
          <w:rStyle w:val="normaltextrun"/>
          <w:rFonts w:ascii="Arial" w:hAnsi="Arial" w:cs="Arial"/>
          <w:color w:val="000000" w:themeColor="text1"/>
        </w:rPr>
        <w:t xml:space="preserve"> Arts and Literacy</w:t>
      </w:r>
      <w:r w:rsidR="658736A5" w:rsidRPr="17FC3CC1">
        <w:rPr>
          <w:rStyle w:val="normaltextrun"/>
          <w:rFonts w:ascii="Arial" w:hAnsi="Arial" w:cs="Arial"/>
          <w:color w:val="000000" w:themeColor="text1"/>
        </w:rPr>
        <w:t xml:space="preserve"> </w:t>
      </w:r>
      <w:r w:rsidR="658736A5" w:rsidRPr="17FC3CC1">
        <w:rPr>
          <w:rStyle w:val="normaltextrun"/>
          <w:rFonts w:ascii="Arial" w:hAnsi="Arial" w:cs="Arial"/>
          <w:i/>
          <w:iCs/>
          <w:color w:val="000000" w:themeColor="text1"/>
        </w:rPr>
        <w:t>CCSS</w:t>
      </w:r>
      <w:r w:rsidR="658736A5" w:rsidRPr="17FC3CC1">
        <w:rPr>
          <w:rStyle w:val="normaltextrun"/>
          <w:rFonts w:ascii="Arial" w:hAnsi="Arial" w:cs="Arial"/>
          <w:color w:val="000000" w:themeColor="text1"/>
        </w:rPr>
        <w:t xml:space="preserve"> in K</w:t>
      </w:r>
      <w:r w:rsidR="35AE7827" w:rsidRPr="17FC3CC1">
        <w:rPr>
          <w:rStyle w:val="normaltextrun"/>
          <w:rFonts w:ascii="Arial" w:hAnsi="Arial" w:cs="Arial"/>
          <w:color w:val="000000" w:themeColor="text1"/>
        </w:rPr>
        <w:t>–</w:t>
      </w:r>
      <w:r w:rsidR="658736A5" w:rsidRPr="17FC3CC1">
        <w:rPr>
          <w:rStyle w:val="normaltextrun"/>
          <w:rFonts w:ascii="Arial" w:hAnsi="Arial" w:cs="Arial"/>
          <w:color w:val="000000" w:themeColor="text1"/>
        </w:rPr>
        <w:t>1</w:t>
      </w:r>
      <w:r w:rsidR="35AE7827" w:rsidRPr="17FC3CC1">
        <w:rPr>
          <w:rStyle w:val="normaltextrun"/>
          <w:rFonts w:ascii="Arial" w:hAnsi="Arial" w:cs="Arial"/>
          <w:color w:val="000000" w:themeColor="text1"/>
        </w:rPr>
        <w:t xml:space="preserve">2 </w:t>
      </w:r>
      <w:r w:rsidR="07147D4D" w:rsidRPr="17FC3CC1">
        <w:rPr>
          <w:rStyle w:val="normaltextrun"/>
          <w:rFonts w:ascii="Arial" w:hAnsi="Arial" w:cs="Arial"/>
          <w:color w:val="000000" w:themeColor="text1"/>
        </w:rPr>
        <w:t>where there is not an identical structure.</w:t>
      </w:r>
    </w:p>
    <w:p w14:paraId="46982DD0" w14:textId="57224CB8" w:rsidR="00166C9B" w:rsidRDefault="00166C9B">
      <w:pPr>
        <w:rPr>
          <w:rStyle w:val="normaltextrun"/>
          <w:rFonts w:ascii="Arial" w:hAnsi="Arial" w:cs="Arial"/>
          <w:color w:val="000000" w:themeColor="text1"/>
        </w:rPr>
      </w:pPr>
      <w:r>
        <w:rPr>
          <w:rStyle w:val="normaltextrun"/>
          <w:rFonts w:ascii="Arial" w:hAnsi="Arial" w:cs="Arial"/>
          <w:color w:val="000000" w:themeColor="text1"/>
        </w:rPr>
        <w:br w:type="page"/>
      </w:r>
    </w:p>
    <w:p w14:paraId="70FB024B" w14:textId="23076416" w:rsidR="0999FDA8" w:rsidRDefault="4CEA10D6" w:rsidP="00166C9B">
      <w:pPr>
        <w:spacing w:after="240"/>
        <w:rPr>
          <w:rFonts w:ascii="Arial" w:eastAsia="Arial" w:hAnsi="Arial" w:cs="Arial"/>
          <w:b/>
          <w:bCs/>
        </w:rPr>
      </w:pPr>
      <w:r w:rsidRPr="487F1BA6">
        <w:rPr>
          <w:rFonts w:ascii="Arial" w:eastAsia="Arial" w:hAnsi="Arial" w:cs="Arial"/>
          <w:b/>
          <w:bCs/>
        </w:rPr>
        <w:lastRenderedPageBreak/>
        <w:t xml:space="preserve">Table </w:t>
      </w:r>
      <w:r w:rsidR="05E85D03" w:rsidRPr="487F1BA6">
        <w:rPr>
          <w:rFonts w:ascii="Arial" w:eastAsia="Arial" w:hAnsi="Arial" w:cs="Arial"/>
          <w:b/>
          <w:bCs/>
        </w:rPr>
        <w:t>7</w:t>
      </w:r>
      <w:r w:rsidRPr="487F1BA6">
        <w:rPr>
          <w:rFonts w:ascii="Arial" w:eastAsia="Arial" w:hAnsi="Arial" w:cs="Arial"/>
          <w:b/>
          <w:bCs/>
        </w:rPr>
        <w:t xml:space="preserve">. Alignment Between Language </w:t>
      </w:r>
      <w:r w:rsidR="00558E2F" w:rsidRPr="487F1BA6">
        <w:rPr>
          <w:rFonts w:ascii="Arial" w:eastAsia="Arial" w:hAnsi="Arial" w:cs="Arial"/>
          <w:b/>
          <w:bCs/>
        </w:rPr>
        <w:t>and</w:t>
      </w:r>
      <w:r w:rsidRPr="487F1BA6">
        <w:rPr>
          <w:rFonts w:ascii="Arial" w:eastAsia="Arial" w:hAnsi="Arial" w:cs="Arial"/>
          <w:b/>
          <w:bCs/>
        </w:rPr>
        <w:t xml:space="preserve"> Literacy Sub-Domains of</w:t>
      </w:r>
      <w:r w:rsidR="1C1D218F" w:rsidRPr="487F1BA6">
        <w:rPr>
          <w:rFonts w:ascii="Arial" w:eastAsia="Arial" w:hAnsi="Arial" w:cs="Arial"/>
          <w:b/>
          <w:bCs/>
        </w:rPr>
        <w:t xml:space="preserve"> the</w:t>
      </w:r>
      <w:r w:rsidRPr="487F1BA6">
        <w:rPr>
          <w:rFonts w:ascii="Arial" w:eastAsia="Arial" w:hAnsi="Arial" w:cs="Arial"/>
          <w:b/>
          <w:bCs/>
        </w:rPr>
        <w:t xml:space="preserve"> </w:t>
      </w:r>
      <w:r w:rsidRPr="487F1BA6">
        <w:rPr>
          <w:rFonts w:ascii="Arial" w:eastAsia="Arial" w:hAnsi="Arial" w:cs="Arial"/>
          <w:b/>
          <w:bCs/>
          <w:i/>
          <w:iCs/>
        </w:rPr>
        <w:t>P</w:t>
      </w:r>
      <w:r w:rsidR="0387A999" w:rsidRPr="487F1BA6">
        <w:rPr>
          <w:rFonts w:ascii="Arial" w:eastAsia="Arial" w:hAnsi="Arial" w:cs="Arial"/>
          <w:b/>
          <w:bCs/>
          <w:i/>
          <w:iCs/>
        </w:rPr>
        <w:t>reschool/TK Learning Foundations (P</w:t>
      </w:r>
      <w:r w:rsidRPr="487F1BA6">
        <w:rPr>
          <w:rFonts w:ascii="Arial" w:eastAsia="Arial" w:hAnsi="Arial" w:cs="Arial"/>
          <w:b/>
          <w:bCs/>
          <w:i/>
          <w:iCs/>
        </w:rPr>
        <w:t>TKLF</w:t>
      </w:r>
      <w:r w:rsidR="120E98D9" w:rsidRPr="487F1BA6">
        <w:rPr>
          <w:rFonts w:ascii="Arial" w:eastAsia="Arial" w:hAnsi="Arial" w:cs="Arial"/>
          <w:b/>
          <w:bCs/>
          <w:i/>
          <w:iCs/>
        </w:rPr>
        <w:t>)</w:t>
      </w:r>
    </w:p>
    <w:tbl>
      <w:tblPr>
        <w:tblStyle w:val="TableGrid"/>
        <w:tblW w:w="9465" w:type="dxa"/>
        <w:tblLayout w:type="fixed"/>
        <w:tblLook w:val="06A0" w:firstRow="1" w:lastRow="0" w:firstColumn="1" w:lastColumn="0" w:noHBand="1" w:noVBand="1"/>
        <w:tblCaption w:val="Alignment Between Language and Literacy Sub-Domains of the PTKLF"/>
        <w:tblDescription w:val="The table includes examples of alignment between the language and literacy sub-domains of the PTKLF, for the vocabulary sub-strand of the listening and speaking strand. "/>
      </w:tblPr>
      <w:tblGrid>
        <w:gridCol w:w="1680"/>
        <w:gridCol w:w="1275"/>
        <w:gridCol w:w="1665"/>
        <w:gridCol w:w="4845"/>
      </w:tblGrid>
      <w:tr w:rsidR="20201EEB" w14:paraId="1B009A9C" w14:textId="77777777" w:rsidTr="537DABBB">
        <w:trPr>
          <w:cantSplit/>
          <w:trHeight w:val="300"/>
          <w:tblHeader/>
        </w:trPr>
        <w:tc>
          <w:tcPr>
            <w:tcW w:w="1680" w:type="dxa"/>
          </w:tcPr>
          <w:p w14:paraId="2014E32D" w14:textId="515F8342" w:rsidR="7E932EF0" w:rsidRDefault="332CF63F" w:rsidP="2820CFB7">
            <w:pPr>
              <w:rPr>
                <w:rStyle w:val="normaltextrun"/>
                <w:rFonts w:ascii="Arial" w:hAnsi="Arial" w:cs="Arial"/>
                <w:b/>
                <w:bCs/>
                <w:color w:val="000000" w:themeColor="text1"/>
              </w:rPr>
            </w:pPr>
            <w:r w:rsidRPr="537DABBB">
              <w:rPr>
                <w:rStyle w:val="normaltextrun"/>
                <w:rFonts w:ascii="Arial" w:hAnsi="Arial" w:cs="Arial"/>
                <w:b/>
                <w:bCs/>
                <w:color w:val="000000" w:themeColor="text1"/>
              </w:rPr>
              <w:t xml:space="preserve">Language </w:t>
            </w:r>
            <w:r w:rsidR="51322134" w:rsidRPr="537DABBB">
              <w:rPr>
                <w:rStyle w:val="normaltextrun"/>
                <w:rFonts w:ascii="Arial" w:hAnsi="Arial" w:cs="Arial"/>
                <w:b/>
                <w:bCs/>
                <w:color w:val="000000" w:themeColor="text1"/>
              </w:rPr>
              <w:t>and</w:t>
            </w:r>
            <w:r w:rsidRPr="537DABBB">
              <w:rPr>
                <w:rStyle w:val="normaltextrun"/>
                <w:rFonts w:ascii="Arial" w:hAnsi="Arial" w:cs="Arial"/>
                <w:b/>
                <w:bCs/>
                <w:color w:val="000000" w:themeColor="text1"/>
              </w:rPr>
              <w:t xml:space="preserve"> Literacy Sub-Domain</w:t>
            </w:r>
          </w:p>
        </w:tc>
        <w:tc>
          <w:tcPr>
            <w:tcW w:w="1275" w:type="dxa"/>
          </w:tcPr>
          <w:p w14:paraId="7B8838ED" w14:textId="09455CDD" w:rsidR="7E932EF0" w:rsidRDefault="74D3CB48" w:rsidP="2820CFB7">
            <w:pPr>
              <w:rPr>
                <w:rStyle w:val="normaltextrun"/>
                <w:rFonts w:ascii="Arial" w:hAnsi="Arial" w:cs="Arial"/>
                <w:b/>
                <w:bCs/>
                <w:color w:val="000000" w:themeColor="text1"/>
              </w:rPr>
            </w:pPr>
            <w:r w:rsidRPr="2820CFB7">
              <w:rPr>
                <w:rStyle w:val="normaltextrun"/>
                <w:rFonts w:ascii="Arial" w:hAnsi="Arial" w:cs="Arial"/>
                <w:b/>
                <w:bCs/>
                <w:color w:val="000000" w:themeColor="text1"/>
              </w:rPr>
              <w:t>Strand</w:t>
            </w:r>
          </w:p>
        </w:tc>
        <w:tc>
          <w:tcPr>
            <w:tcW w:w="1665" w:type="dxa"/>
          </w:tcPr>
          <w:p w14:paraId="1FF38F11" w14:textId="41C54FFA" w:rsidR="7E932EF0" w:rsidRDefault="74D3CB48" w:rsidP="2820CFB7">
            <w:pPr>
              <w:rPr>
                <w:rStyle w:val="normaltextrun"/>
                <w:rFonts w:ascii="Arial" w:hAnsi="Arial" w:cs="Arial"/>
                <w:b/>
                <w:bCs/>
                <w:color w:val="000000" w:themeColor="text1"/>
              </w:rPr>
            </w:pPr>
            <w:r w:rsidRPr="2820CFB7">
              <w:rPr>
                <w:rStyle w:val="normaltextrun"/>
                <w:rFonts w:ascii="Arial" w:hAnsi="Arial" w:cs="Arial"/>
                <w:b/>
                <w:bCs/>
                <w:color w:val="000000" w:themeColor="text1"/>
              </w:rPr>
              <w:t>Sub-Strand</w:t>
            </w:r>
          </w:p>
        </w:tc>
        <w:tc>
          <w:tcPr>
            <w:tcW w:w="4845" w:type="dxa"/>
          </w:tcPr>
          <w:p w14:paraId="257D2899" w14:textId="525272BB" w:rsidR="7E932EF0" w:rsidRDefault="74D3CB48" w:rsidP="2820CFB7">
            <w:pPr>
              <w:rPr>
                <w:rStyle w:val="normaltextrun"/>
                <w:rFonts w:ascii="Arial" w:hAnsi="Arial" w:cs="Arial"/>
                <w:b/>
                <w:bCs/>
                <w:color w:val="000000" w:themeColor="text1"/>
              </w:rPr>
            </w:pPr>
            <w:r w:rsidRPr="2820CFB7">
              <w:rPr>
                <w:rStyle w:val="normaltextrun"/>
                <w:rFonts w:ascii="Arial" w:hAnsi="Arial" w:cs="Arial"/>
                <w:b/>
                <w:bCs/>
                <w:color w:val="000000" w:themeColor="text1"/>
              </w:rPr>
              <w:t>Levels</w:t>
            </w:r>
          </w:p>
        </w:tc>
      </w:tr>
      <w:tr w:rsidR="20201EEB" w14:paraId="67860539" w14:textId="77777777" w:rsidTr="537DABBB">
        <w:trPr>
          <w:cantSplit/>
          <w:trHeight w:val="300"/>
        </w:trPr>
        <w:tc>
          <w:tcPr>
            <w:tcW w:w="1680" w:type="dxa"/>
          </w:tcPr>
          <w:p w14:paraId="135836FF" w14:textId="3228CC95" w:rsidR="03E12F57" w:rsidRDefault="03E12F57" w:rsidP="20201EEB">
            <w:pPr>
              <w:rPr>
                <w:rStyle w:val="normaltextrun"/>
                <w:rFonts w:ascii="Arial" w:hAnsi="Arial" w:cs="Arial"/>
                <w:color w:val="000000" w:themeColor="text1"/>
              </w:rPr>
            </w:pPr>
            <w:r w:rsidRPr="624531C5">
              <w:rPr>
                <w:rStyle w:val="normaltextrun"/>
                <w:rFonts w:ascii="Arial" w:hAnsi="Arial" w:cs="Arial"/>
                <w:color w:val="000000" w:themeColor="text1"/>
              </w:rPr>
              <w:t xml:space="preserve">Foundational Language </w:t>
            </w:r>
            <w:proofErr w:type="gramStart"/>
            <w:r w:rsidRPr="624531C5">
              <w:rPr>
                <w:rStyle w:val="normaltextrun"/>
                <w:rFonts w:ascii="Arial" w:hAnsi="Arial" w:cs="Arial"/>
                <w:color w:val="000000" w:themeColor="text1"/>
              </w:rPr>
              <w:t>Development</w:t>
            </w:r>
            <w:r w:rsidR="250DDA19" w:rsidRPr="624531C5">
              <w:rPr>
                <w:rStyle w:val="normaltextrun"/>
                <w:rFonts w:ascii="Arial" w:hAnsi="Arial" w:cs="Arial"/>
                <w:color w:val="000000" w:themeColor="text1"/>
              </w:rPr>
              <w:t>(</w:t>
            </w:r>
            <w:proofErr w:type="gramEnd"/>
            <w:r w:rsidR="250DDA19" w:rsidRPr="624531C5">
              <w:rPr>
                <w:rStyle w:val="normaltextrun"/>
                <w:rFonts w:ascii="Arial" w:hAnsi="Arial" w:cs="Arial"/>
                <w:color w:val="000000" w:themeColor="text1"/>
              </w:rPr>
              <w:t>e.g., home language developmen</w:t>
            </w:r>
            <w:r w:rsidR="1266CC9C" w:rsidRPr="624531C5">
              <w:rPr>
                <w:rStyle w:val="normaltextrun"/>
                <w:rFonts w:ascii="Arial" w:hAnsi="Arial" w:cs="Arial"/>
                <w:color w:val="000000" w:themeColor="text1"/>
              </w:rPr>
              <w:t>t, including English and other languages</w:t>
            </w:r>
            <w:r w:rsidR="250DDA19" w:rsidRPr="624531C5">
              <w:rPr>
                <w:rStyle w:val="normaltextrun"/>
                <w:rFonts w:ascii="Arial" w:hAnsi="Arial" w:cs="Arial"/>
                <w:color w:val="000000" w:themeColor="text1"/>
              </w:rPr>
              <w:t>)</w:t>
            </w:r>
          </w:p>
        </w:tc>
        <w:tc>
          <w:tcPr>
            <w:tcW w:w="1275" w:type="dxa"/>
          </w:tcPr>
          <w:p w14:paraId="062D9ACE" w14:textId="0F97024C" w:rsidR="463857FD" w:rsidRDefault="254C2903" w:rsidP="20201EEB">
            <w:pPr>
              <w:rPr>
                <w:rStyle w:val="normaltextrun"/>
                <w:rFonts w:ascii="Arial" w:hAnsi="Arial" w:cs="Arial"/>
                <w:color w:val="000000" w:themeColor="text1"/>
              </w:rPr>
            </w:pPr>
            <w:r w:rsidRPr="537DABBB">
              <w:rPr>
                <w:rStyle w:val="normaltextrun"/>
                <w:rFonts w:ascii="Arial" w:hAnsi="Arial" w:cs="Arial"/>
                <w:color w:val="000000" w:themeColor="text1"/>
              </w:rPr>
              <w:t xml:space="preserve">Listening </w:t>
            </w:r>
            <w:r w:rsidR="159265AE" w:rsidRPr="537DABBB">
              <w:rPr>
                <w:rStyle w:val="normaltextrun"/>
                <w:rFonts w:ascii="Arial" w:hAnsi="Arial" w:cs="Arial"/>
                <w:color w:val="000000" w:themeColor="text1"/>
              </w:rPr>
              <w:t>and</w:t>
            </w:r>
            <w:r w:rsidRPr="537DABBB">
              <w:rPr>
                <w:rStyle w:val="normaltextrun"/>
                <w:rFonts w:ascii="Arial" w:hAnsi="Arial" w:cs="Arial"/>
                <w:color w:val="000000" w:themeColor="text1"/>
              </w:rPr>
              <w:t xml:space="preserve"> </w:t>
            </w:r>
            <w:proofErr w:type="gramStart"/>
            <w:r w:rsidRPr="537DABBB">
              <w:rPr>
                <w:rStyle w:val="normaltextrun"/>
                <w:rFonts w:ascii="Arial" w:hAnsi="Arial" w:cs="Arial"/>
                <w:color w:val="000000" w:themeColor="text1"/>
              </w:rPr>
              <w:t>Speaking</w:t>
            </w:r>
            <w:proofErr w:type="gramEnd"/>
          </w:p>
        </w:tc>
        <w:tc>
          <w:tcPr>
            <w:tcW w:w="1665" w:type="dxa"/>
          </w:tcPr>
          <w:p w14:paraId="292C4479" w14:textId="0FF4928C" w:rsidR="782849AA" w:rsidRDefault="782849AA" w:rsidP="20201EEB">
            <w:pPr>
              <w:rPr>
                <w:rStyle w:val="normaltextrun"/>
                <w:rFonts w:ascii="Arial" w:hAnsi="Arial" w:cs="Arial"/>
                <w:color w:val="000000" w:themeColor="text1"/>
              </w:rPr>
            </w:pPr>
            <w:r w:rsidRPr="20201EEB">
              <w:rPr>
                <w:rStyle w:val="normaltextrun"/>
                <w:rFonts w:ascii="Arial" w:hAnsi="Arial" w:cs="Arial"/>
                <w:color w:val="000000" w:themeColor="text1"/>
              </w:rPr>
              <w:t>Vocabulary</w:t>
            </w:r>
          </w:p>
        </w:tc>
        <w:tc>
          <w:tcPr>
            <w:tcW w:w="4845" w:type="dxa"/>
          </w:tcPr>
          <w:p w14:paraId="36170ACD" w14:textId="21A0DD5B" w:rsidR="20201EEB" w:rsidRPr="00B43A90" w:rsidRDefault="73546AE7" w:rsidP="00B43A90">
            <w:pPr>
              <w:spacing w:after="240"/>
              <w:rPr>
                <w:rFonts w:ascii="Arial" w:hAnsi="Arial" w:cs="Arial"/>
                <w:color w:val="000000" w:themeColor="text1"/>
              </w:rPr>
            </w:pPr>
            <w:r w:rsidRPr="20201EEB">
              <w:rPr>
                <w:rFonts w:ascii="Arial" w:eastAsia="Arial" w:hAnsi="Arial" w:cs="Arial"/>
                <w:b/>
                <w:bCs/>
                <w:color w:val="000000" w:themeColor="text1"/>
              </w:rPr>
              <w:t>Early Foundation:</w:t>
            </w:r>
            <w:r w:rsidRPr="20201EEB">
              <w:rPr>
                <w:rFonts w:ascii="Arial" w:eastAsia="Arial" w:hAnsi="Arial" w:cs="Arial"/>
                <w:color w:val="000000" w:themeColor="text1"/>
              </w:rPr>
              <w:t xml:space="preserve"> Understand and use words for objects, actions, and attributes frequently experienced in everyday life, such as through play, conversations, or stories.</w:t>
            </w:r>
          </w:p>
          <w:p w14:paraId="237BFE7C" w14:textId="0869B54D" w:rsidR="73546AE7" w:rsidRDefault="73546AE7" w:rsidP="20201EEB">
            <w:pPr>
              <w:rPr>
                <w:rFonts w:ascii="Arial" w:eastAsia="Arial" w:hAnsi="Arial" w:cs="Arial"/>
                <w:color w:val="000000" w:themeColor="text1"/>
              </w:rPr>
            </w:pPr>
            <w:r w:rsidRPr="20201EEB">
              <w:rPr>
                <w:rFonts w:ascii="Arial" w:eastAsia="Arial" w:hAnsi="Arial" w:cs="Arial"/>
                <w:b/>
                <w:bCs/>
                <w:color w:val="000000" w:themeColor="text1"/>
              </w:rPr>
              <w:t>Later Foundation:</w:t>
            </w:r>
            <w:r w:rsidRPr="20201EEB">
              <w:rPr>
                <w:rFonts w:ascii="Arial" w:eastAsia="Arial" w:hAnsi="Arial" w:cs="Arial"/>
                <w:color w:val="000000" w:themeColor="text1"/>
              </w:rPr>
              <w:t xml:space="preserve"> Understand and use an increasing variety of words for objects, actions, and attributes experienced in everyday life, such as through play, conversations, or stories.</w:t>
            </w:r>
          </w:p>
        </w:tc>
      </w:tr>
      <w:tr w:rsidR="20201EEB" w14:paraId="51AE075A" w14:textId="77777777" w:rsidTr="537DABBB">
        <w:trPr>
          <w:cantSplit/>
          <w:trHeight w:val="300"/>
        </w:trPr>
        <w:tc>
          <w:tcPr>
            <w:tcW w:w="1680" w:type="dxa"/>
          </w:tcPr>
          <w:p w14:paraId="25C26601" w14:textId="5116E456" w:rsidR="03E12F57" w:rsidRDefault="03E12F57" w:rsidP="20201EEB">
            <w:pPr>
              <w:rPr>
                <w:rStyle w:val="normaltextrun"/>
                <w:rFonts w:ascii="Arial" w:hAnsi="Arial" w:cs="Arial"/>
                <w:color w:val="000000" w:themeColor="text1"/>
              </w:rPr>
            </w:pPr>
            <w:r w:rsidRPr="624531C5">
              <w:rPr>
                <w:rStyle w:val="normaltextrun"/>
                <w:rFonts w:ascii="Arial" w:hAnsi="Arial" w:cs="Arial"/>
                <w:color w:val="000000" w:themeColor="text1"/>
              </w:rPr>
              <w:t xml:space="preserve">English Language </w:t>
            </w:r>
            <w:r w:rsidR="00036FA4" w:rsidRPr="624531C5">
              <w:rPr>
                <w:rStyle w:val="normaltextrun"/>
                <w:rFonts w:ascii="Arial" w:hAnsi="Arial" w:cs="Arial"/>
                <w:color w:val="000000" w:themeColor="text1"/>
              </w:rPr>
              <w:t>Development (</w:t>
            </w:r>
            <w:r w:rsidR="628CDB43" w:rsidRPr="624531C5">
              <w:rPr>
                <w:rStyle w:val="normaltextrun"/>
                <w:rFonts w:ascii="Arial" w:hAnsi="Arial" w:cs="Arial"/>
                <w:color w:val="000000" w:themeColor="text1"/>
              </w:rPr>
              <w:t>e.g., English language development for students learning English as</w:t>
            </w:r>
            <w:r w:rsidR="32412D4F" w:rsidRPr="624531C5">
              <w:rPr>
                <w:rStyle w:val="normaltextrun"/>
                <w:rFonts w:ascii="Arial" w:hAnsi="Arial" w:cs="Arial"/>
                <w:color w:val="000000" w:themeColor="text1"/>
              </w:rPr>
              <w:t xml:space="preserve"> a</w:t>
            </w:r>
            <w:r w:rsidR="628CDB43" w:rsidRPr="624531C5">
              <w:rPr>
                <w:rStyle w:val="normaltextrun"/>
                <w:rFonts w:ascii="Arial" w:hAnsi="Arial" w:cs="Arial"/>
                <w:color w:val="000000" w:themeColor="text1"/>
              </w:rPr>
              <w:t xml:space="preserve"> second language)</w:t>
            </w:r>
          </w:p>
        </w:tc>
        <w:tc>
          <w:tcPr>
            <w:tcW w:w="1275" w:type="dxa"/>
          </w:tcPr>
          <w:p w14:paraId="30136507" w14:textId="0A9A7142" w:rsidR="38C4C30B" w:rsidRDefault="5A6A2A0C" w:rsidP="20201EEB">
            <w:pPr>
              <w:rPr>
                <w:rStyle w:val="normaltextrun"/>
                <w:rFonts w:ascii="Arial" w:hAnsi="Arial" w:cs="Arial"/>
                <w:color w:val="000000" w:themeColor="text1"/>
              </w:rPr>
            </w:pPr>
            <w:r w:rsidRPr="537DABBB">
              <w:rPr>
                <w:rStyle w:val="normaltextrun"/>
                <w:rFonts w:ascii="Arial" w:hAnsi="Arial" w:cs="Arial"/>
                <w:color w:val="000000" w:themeColor="text1"/>
              </w:rPr>
              <w:t xml:space="preserve">Listening </w:t>
            </w:r>
            <w:r w:rsidR="760B62A6" w:rsidRPr="537DABBB">
              <w:rPr>
                <w:rStyle w:val="normaltextrun"/>
                <w:rFonts w:ascii="Arial" w:hAnsi="Arial" w:cs="Arial"/>
                <w:color w:val="000000" w:themeColor="text1"/>
              </w:rPr>
              <w:t>and</w:t>
            </w:r>
            <w:r w:rsidRPr="537DABBB">
              <w:rPr>
                <w:rStyle w:val="normaltextrun"/>
                <w:rFonts w:ascii="Arial" w:hAnsi="Arial" w:cs="Arial"/>
                <w:color w:val="000000" w:themeColor="text1"/>
              </w:rPr>
              <w:t xml:space="preserve"> </w:t>
            </w:r>
            <w:proofErr w:type="gramStart"/>
            <w:r w:rsidRPr="537DABBB">
              <w:rPr>
                <w:rStyle w:val="normaltextrun"/>
                <w:rFonts w:ascii="Arial" w:hAnsi="Arial" w:cs="Arial"/>
                <w:color w:val="000000" w:themeColor="text1"/>
              </w:rPr>
              <w:t>Speaking</w:t>
            </w:r>
            <w:proofErr w:type="gramEnd"/>
          </w:p>
        </w:tc>
        <w:tc>
          <w:tcPr>
            <w:tcW w:w="1665" w:type="dxa"/>
          </w:tcPr>
          <w:p w14:paraId="20B9020E" w14:textId="4CB1FCA5" w:rsidR="421363E4" w:rsidRDefault="421363E4" w:rsidP="20201EEB">
            <w:pPr>
              <w:rPr>
                <w:rStyle w:val="normaltextrun"/>
                <w:rFonts w:ascii="Arial" w:hAnsi="Arial" w:cs="Arial"/>
                <w:color w:val="000000" w:themeColor="text1"/>
              </w:rPr>
            </w:pPr>
            <w:r w:rsidRPr="20201EEB">
              <w:rPr>
                <w:rStyle w:val="normaltextrun"/>
                <w:rFonts w:ascii="Arial" w:hAnsi="Arial" w:cs="Arial"/>
                <w:color w:val="000000" w:themeColor="text1"/>
              </w:rPr>
              <w:t>Vocabulary</w:t>
            </w:r>
          </w:p>
        </w:tc>
        <w:tc>
          <w:tcPr>
            <w:tcW w:w="4845" w:type="dxa"/>
          </w:tcPr>
          <w:p w14:paraId="38E3B2EC" w14:textId="5C05E52E" w:rsidR="20201EEB" w:rsidRDefault="5C75C19C" w:rsidP="00B43A90">
            <w:pPr>
              <w:spacing w:after="240"/>
              <w:rPr>
                <w:rFonts w:ascii="Arial" w:eastAsia="Arial" w:hAnsi="Arial" w:cs="Arial"/>
              </w:rPr>
            </w:pPr>
            <w:r w:rsidRPr="20201EEB">
              <w:rPr>
                <w:rFonts w:ascii="Arial" w:eastAsia="Arial" w:hAnsi="Arial" w:cs="Arial"/>
                <w:b/>
                <w:bCs/>
              </w:rPr>
              <w:t>Discovering:</w:t>
            </w:r>
            <w:r w:rsidRPr="20201EEB">
              <w:rPr>
                <w:rFonts w:ascii="Arial" w:eastAsia="Arial" w:hAnsi="Arial" w:cs="Arial"/>
              </w:rPr>
              <w:t xml:space="preserve"> Pay attention to English oral language and understand a few common English words, while relying mainly on intonation, facial expressions, and gestures of the speaker in interactions with adults and peers</w:t>
            </w:r>
          </w:p>
          <w:p w14:paraId="14E20800" w14:textId="21415F25" w:rsidR="20201EEB" w:rsidRDefault="5C75C19C" w:rsidP="00B43A90">
            <w:pPr>
              <w:spacing w:after="240"/>
              <w:rPr>
                <w:rFonts w:ascii="Arial" w:eastAsia="Arial" w:hAnsi="Arial" w:cs="Arial"/>
              </w:rPr>
            </w:pPr>
            <w:r w:rsidRPr="20201EEB">
              <w:rPr>
                <w:rFonts w:ascii="Arial" w:eastAsia="Arial" w:hAnsi="Arial" w:cs="Arial"/>
                <w:b/>
                <w:bCs/>
              </w:rPr>
              <w:t xml:space="preserve">Developing: </w:t>
            </w:r>
            <w:r w:rsidRPr="20201EEB">
              <w:rPr>
                <w:rFonts w:ascii="Arial" w:eastAsia="Arial" w:hAnsi="Arial" w:cs="Arial"/>
              </w:rPr>
              <w:t>Demonstrate understanding of words in English for objects and actions as well as phrases encountered frequently in interactions with adults and peers.</w:t>
            </w:r>
          </w:p>
          <w:p w14:paraId="5801744D" w14:textId="4A0B302F" w:rsidR="5C75C19C" w:rsidRDefault="5C75C19C" w:rsidP="20201EEB">
            <w:pPr>
              <w:rPr>
                <w:rFonts w:ascii="Arial" w:eastAsia="Arial" w:hAnsi="Arial" w:cs="Arial"/>
              </w:rPr>
            </w:pPr>
            <w:r w:rsidRPr="20201EEB">
              <w:rPr>
                <w:rFonts w:ascii="Arial" w:eastAsia="Arial" w:hAnsi="Arial" w:cs="Arial"/>
                <w:b/>
                <w:bCs/>
              </w:rPr>
              <w:t xml:space="preserve">Broadening: </w:t>
            </w:r>
            <w:r w:rsidRPr="20201EEB">
              <w:rPr>
                <w:rFonts w:ascii="Arial" w:eastAsia="Arial" w:hAnsi="Arial" w:cs="Arial"/>
              </w:rPr>
              <w:t>Demonstrate understanding of a larger set of words in English (for example, objects and actions, personal pronouns, possessives, and descriptive terms) in interactions with adults and peers.</w:t>
            </w:r>
          </w:p>
        </w:tc>
      </w:tr>
    </w:tbl>
    <w:p w14:paraId="13983AEA" w14:textId="77931A95" w:rsidR="3F98E4BD" w:rsidRDefault="22257A14" w:rsidP="56200606">
      <w:pPr>
        <w:pStyle w:val="Heading3"/>
        <w:spacing w:after="120"/>
        <w:rPr>
          <w:rFonts w:ascii="Arial" w:eastAsia="Arial" w:hAnsi="Arial" w:cs="Arial"/>
          <w:b/>
          <w:bCs/>
          <w:color w:val="auto"/>
        </w:rPr>
      </w:pPr>
      <w:r w:rsidRPr="56200606">
        <w:rPr>
          <w:rFonts w:ascii="Arial" w:eastAsia="Arial" w:hAnsi="Arial" w:cs="Arial"/>
          <w:b/>
          <w:bCs/>
          <w:color w:val="auto"/>
        </w:rPr>
        <w:t>Next Steps</w:t>
      </w:r>
    </w:p>
    <w:p w14:paraId="639FBB90" w14:textId="5A278290" w:rsidR="65D49B05" w:rsidRDefault="1457B78B" w:rsidP="00C13CE0">
      <w:pPr>
        <w:spacing w:after="240"/>
        <w:rPr>
          <w:rFonts w:ascii="Arial" w:hAnsi="Arial" w:cs="Arial"/>
        </w:rPr>
      </w:pPr>
      <w:r w:rsidRPr="0957BB2B">
        <w:rPr>
          <w:rFonts w:ascii="Arial" w:hAnsi="Arial" w:cs="Arial"/>
        </w:rPr>
        <w:t xml:space="preserve">Given its importance to early education instruction, </w:t>
      </w:r>
      <w:r w:rsidR="116538C7" w:rsidRPr="0957BB2B">
        <w:rPr>
          <w:rFonts w:ascii="Arial" w:hAnsi="Arial" w:cs="Arial"/>
        </w:rPr>
        <w:t xml:space="preserve">it is </w:t>
      </w:r>
      <w:r w:rsidR="05B34048" w:rsidRPr="0957BB2B">
        <w:rPr>
          <w:rFonts w:ascii="Arial" w:hAnsi="Arial" w:cs="Arial"/>
        </w:rPr>
        <w:t>cri</w:t>
      </w:r>
      <w:r w:rsidR="116538C7" w:rsidRPr="0957BB2B">
        <w:rPr>
          <w:rFonts w:ascii="Arial" w:hAnsi="Arial" w:cs="Arial"/>
        </w:rPr>
        <w:t>t</w:t>
      </w:r>
      <w:r w:rsidR="05B34048" w:rsidRPr="0957BB2B">
        <w:rPr>
          <w:rFonts w:ascii="Arial" w:hAnsi="Arial" w:cs="Arial"/>
        </w:rPr>
        <w:t>ical</w:t>
      </w:r>
      <w:r w:rsidR="116538C7" w:rsidRPr="0957BB2B">
        <w:rPr>
          <w:rFonts w:ascii="Arial" w:hAnsi="Arial" w:cs="Arial"/>
        </w:rPr>
        <w:t xml:space="preserve"> that educators feel well-equipped to implement the</w:t>
      </w:r>
      <w:r w:rsidR="10F27B00" w:rsidRPr="0957BB2B">
        <w:rPr>
          <w:rFonts w:ascii="Arial" w:hAnsi="Arial" w:cs="Arial"/>
        </w:rPr>
        <w:t xml:space="preserve"> </w:t>
      </w:r>
      <w:r w:rsidRPr="002F1560">
        <w:rPr>
          <w:rFonts w:ascii="Arial" w:hAnsi="Arial" w:cs="Arial"/>
          <w:i/>
          <w:iCs/>
        </w:rPr>
        <w:t>PTKLF</w:t>
      </w:r>
      <w:r w:rsidR="10F27B00" w:rsidRPr="0957BB2B">
        <w:rPr>
          <w:rFonts w:ascii="Arial" w:hAnsi="Arial" w:cs="Arial"/>
        </w:rPr>
        <w:t xml:space="preserve"> in everyday </w:t>
      </w:r>
      <w:r w:rsidR="50415552" w:rsidRPr="0957BB2B">
        <w:rPr>
          <w:rFonts w:ascii="Arial" w:hAnsi="Arial" w:cs="Arial"/>
        </w:rPr>
        <w:t>instruction</w:t>
      </w:r>
      <w:r w:rsidR="116538C7" w:rsidRPr="0957BB2B">
        <w:rPr>
          <w:rFonts w:ascii="Arial" w:hAnsi="Arial" w:cs="Arial"/>
        </w:rPr>
        <w:t>.</w:t>
      </w:r>
      <w:r w:rsidR="62F04352" w:rsidRPr="0957BB2B">
        <w:rPr>
          <w:rFonts w:ascii="Arial" w:hAnsi="Arial" w:cs="Arial"/>
        </w:rPr>
        <w:t xml:space="preserve"> There are different grants that LEAs can use to design and implement professional development on the </w:t>
      </w:r>
      <w:r w:rsidR="62F04352" w:rsidRPr="002F1560">
        <w:rPr>
          <w:rFonts w:ascii="Arial" w:hAnsi="Arial" w:cs="Arial"/>
          <w:i/>
          <w:iCs/>
        </w:rPr>
        <w:t>PTKLF</w:t>
      </w:r>
      <w:r w:rsidR="62F04352" w:rsidRPr="0957BB2B">
        <w:rPr>
          <w:rFonts w:ascii="Arial" w:hAnsi="Arial" w:cs="Arial"/>
        </w:rPr>
        <w:t>. For example, the Educator Effectiveness Block Grant, the Early Education Teacher Development Grant</w:t>
      </w:r>
      <w:r w:rsidR="2475EAEB" w:rsidRPr="0957BB2B">
        <w:rPr>
          <w:rFonts w:ascii="Arial" w:hAnsi="Arial" w:cs="Arial"/>
        </w:rPr>
        <w:t>, and the UPK Planning and Implementation Grant, among others.</w:t>
      </w:r>
      <w:r w:rsidR="116538C7" w:rsidRPr="0957BB2B">
        <w:rPr>
          <w:rFonts w:ascii="Arial" w:hAnsi="Arial" w:cs="Arial"/>
        </w:rPr>
        <w:t xml:space="preserve"> The California Department of Social Services (CDSS) </w:t>
      </w:r>
      <w:r w:rsidR="6259B7C8" w:rsidRPr="0957BB2B">
        <w:rPr>
          <w:rFonts w:ascii="Arial" w:hAnsi="Arial" w:cs="Arial"/>
        </w:rPr>
        <w:t xml:space="preserve">also </w:t>
      </w:r>
      <w:r w:rsidR="116538C7" w:rsidRPr="0957BB2B">
        <w:rPr>
          <w:rFonts w:ascii="Arial" w:hAnsi="Arial" w:cs="Arial"/>
        </w:rPr>
        <w:t xml:space="preserve">funds the California Preschool Instructional Network (CPIN), which will be updating training and modules on the revised </w:t>
      </w:r>
      <w:r w:rsidR="116538C7" w:rsidRPr="0957BB2B">
        <w:rPr>
          <w:rFonts w:ascii="Arial" w:hAnsi="Arial" w:cs="Arial"/>
          <w:i/>
          <w:iCs/>
        </w:rPr>
        <w:t>PTKLF</w:t>
      </w:r>
      <w:r w:rsidR="116538C7" w:rsidRPr="0957BB2B">
        <w:rPr>
          <w:rFonts w:ascii="Arial" w:hAnsi="Arial" w:cs="Arial"/>
        </w:rPr>
        <w:t xml:space="preserve">. </w:t>
      </w:r>
      <w:r w:rsidR="15445E72" w:rsidRPr="0957BB2B">
        <w:rPr>
          <w:rFonts w:ascii="Arial" w:hAnsi="Arial" w:cs="Arial"/>
        </w:rPr>
        <w:t>CPIN provides free training h</w:t>
      </w:r>
      <w:r w:rsidRPr="0957BB2B">
        <w:rPr>
          <w:rFonts w:ascii="Arial" w:hAnsi="Arial" w:cs="Arial"/>
        </w:rPr>
        <w:t>owever, b</w:t>
      </w:r>
      <w:r w:rsidR="10A3DCAF" w:rsidRPr="0957BB2B">
        <w:rPr>
          <w:rFonts w:ascii="Arial" w:hAnsi="Arial" w:cs="Arial"/>
        </w:rPr>
        <w:t xml:space="preserve">ecause of CDSS’ focus on childcare programs and emphasis on expanding access to CPIN for family childcare homes and family, friend and neighbor settings, the focus of the </w:t>
      </w:r>
      <w:r w:rsidR="10A3DCAF" w:rsidRPr="0957BB2B">
        <w:rPr>
          <w:rFonts w:ascii="Arial" w:hAnsi="Arial" w:cs="Arial"/>
          <w:i/>
          <w:iCs/>
        </w:rPr>
        <w:t>PTKLF</w:t>
      </w:r>
      <w:r w:rsidR="10A3DCAF" w:rsidRPr="0957BB2B">
        <w:rPr>
          <w:rFonts w:ascii="Arial" w:hAnsi="Arial" w:cs="Arial"/>
        </w:rPr>
        <w:t xml:space="preserve"> modu</w:t>
      </w:r>
      <w:r w:rsidR="19F72ADC" w:rsidRPr="0957BB2B">
        <w:rPr>
          <w:rFonts w:ascii="Arial" w:hAnsi="Arial" w:cs="Arial"/>
        </w:rPr>
        <w:t xml:space="preserve">les and </w:t>
      </w:r>
      <w:r w:rsidR="19F72ADC" w:rsidRPr="0957BB2B">
        <w:rPr>
          <w:rFonts w:ascii="Arial" w:hAnsi="Arial" w:cs="Arial"/>
        </w:rPr>
        <w:lastRenderedPageBreak/>
        <w:t>training content may not</w:t>
      </w:r>
      <w:r w:rsidR="4968229D" w:rsidRPr="0957BB2B">
        <w:rPr>
          <w:rFonts w:ascii="Arial" w:hAnsi="Arial" w:cs="Arial"/>
        </w:rPr>
        <w:t xml:space="preserve"> </w:t>
      </w:r>
      <w:r w:rsidR="32E67E2F" w:rsidRPr="0957BB2B">
        <w:rPr>
          <w:rFonts w:ascii="Arial" w:hAnsi="Arial" w:cs="Arial"/>
        </w:rPr>
        <w:t xml:space="preserve">fully </w:t>
      </w:r>
      <w:r w:rsidR="19F72ADC" w:rsidRPr="0957BB2B">
        <w:rPr>
          <w:rFonts w:ascii="Arial" w:hAnsi="Arial" w:cs="Arial"/>
        </w:rPr>
        <w:t>meet the needs of TK educators</w:t>
      </w:r>
      <w:r w:rsidR="535CDED6" w:rsidRPr="0957BB2B">
        <w:rPr>
          <w:rFonts w:ascii="Arial" w:hAnsi="Arial" w:cs="Arial"/>
        </w:rPr>
        <w:t>.</w:t>
      </w:r>
      <w:r w:rsidR="116538C7" w:rsidRPr="0957BB2B">
        <w:rPr>
          <w:rFonts w:ascii="Arial" w:hAnsi="Arial" w:cs="Arial"/>
        </w:rPr>
        <w:t xml:space="preserve"> For more information on CPIN visit: </w:t>
      </w:r>
      <w:hyperlink r:id="rId12" w:tooltip="California Preschool Instructional Network website">
        <w:r w:rsidR="116538C7" w:rsidRPr="0957BB2B">
          <w:rPr>
            <w:rStyle w:val="Hyperlink"/>
            <w:rFonts w:ascii="Arial" w:hAnsi="Arial" w:cs="Arial"/>
          </w:rPr>
          <w:t>https://cpin.us/</w:t>
        </w:r>
      </w:hyperlink>
      <w:r w:rsidR="116538C7" w:rsidRPr="0957BB2B">
        <w:rPr>
          <w:rFonts w:ascii="Arial" w:hAnsi="Arial" w:cs="Arial"/>
        </w:rPr>
        <w:t>.</w:t>
      </w:r>
    </w:p>
    <w:p w14:paraId="6BC37F48" w14:textId="200F9966" w:rsidR="65D49B05" w:rsidRDefault="649AFDDC" w:rsidP="00C13CE0">
      <w:pPr>
        <w:spacing w:after="240"/>
        <w:rPr>
          <w:rFonts w:ascii="Arial" w:hAnsi="Arial" w:cs="Arial"/>
        </w:rPr>
      </w:pPr>
      <w:r w:rsidRPr="487F1BA6">
        <w:rPr>
          <w:rFonts w:ascii="Arial" w:hAnsi="Arial" w:cs="Arial"/>
        </w:rPr>
        <w:t>The CDE also release</w:t>
      </w:r>
      <w:r w:rsidR="00161792" w:rsidRPr="487F1BA6">
        <w:rPr>
          <w:rFonts w:ascii="Arial" w:hAnsi="Arial" w:cs="Arial"/>
        </w:rPr>
        <w:t>d</w:t>
      </w:r>
      <w:r w:rsidRPr="487F1BA6">
        <w:rPr>
          <w:rFonts w:ascii="Arial" w:hAnsi="Arial" w:cs="Arial"/>
        </w:rPr>
        <w:t xml:space="preserve"> pre-recorded presentations that outline each domain in the </w:t>
      </w:r>
      <w:r w:rsidRPr="487F1BA6">
        <w:rPr>
          <w:rFonts w:ascii="Arial" w:hAnsi="Arial" w:cs="Arial"/>
          <w:i/>
          <w:iCs/>
        </w:rPr>
        <w:t>PTKLF</w:t>
      </w:r>
      <w:r w:rsidRPr="487F1BA6">
        <w:rPr>
          <w:rFonts w:ascii="Arial" w:hAnsi="Arial" w:cs="Arial"/>
        </w:rPr>
        <w:t xml:space="preserve">. These presentations </w:t>
      </w:r>
      <w:r w:rsidR="1E3B5A0D" w:rsidRPr="487F1BA6">
        <w:rPr>
          <w:rFonts w:ascii="Arial" w:hAnsi="Arial" w:cs="Arial"/>
        </w:rPr>
        <w:t>are</w:t>
      </w:r>
      <w:r w:rsidRPr="487F1BA6">
        <w:rPr>
          <w:rFonts w:ascii="Arial" w:hAnsi="Arial" w:cs="Arial"/>
        </w:rPr>
        <w:t xml:space="preserve"> posted on the CDE web</w:t>
      </w:r>
      <w:r w:rsidR="6A3BD172" w:rsidRPr="487F1BA6">
        <w:rPr>
          <w:rFonts w:ascii="Arial" w:hAnsi="Arial" w:cs="Arial"/>
        </w:rPr>
        <w:t>site</w:t>
      </w:r>
      <w:r w:rsidRPr="487F1BA6">
        <w:rPr>
          <w:rFonts w:ascii="Arial" w:hAnsi="Arial" w:cs="Arial"/>
        </w:rPr>
        <w:t xml:space="preserve">. For more information, visit: </w:t>
      </w:r>
      <w:hyperlink r:id="rId13" w:tooltip="California Preschool/Transitional Kindergarten Learning Foundations web page">
        <w:r w:rsidRPr="487F1BA6">
          <w:rPr>
            <w:rStyle w:val="Hyperlink"/>
            <w:rFonts w:ascii="Arial" w:hAnsi="Arial" w:cs="Arial"/>
          </w:rPr>
          <w:t>https://www.cde.ca.gov/sp/cd/re/psfoundations.asp</w:t>
        </w:r>
      </w:hyperlink>
      <w:r w:rsidRPr="487F1BA6">
        <w:rPr>
          <w:rFonts w:ascii="Arial" w:hAnsi="Arial" w:cs="Arial"/>
        </w:rPr>
        <w:t>.</w:t>
      </w:r>
    </w:p>
    <w:p w14:paraId="1BF6DC72" w14:textId="0B2EE0F0" w:rsidR="00E71CCF" w:rsidRDefault="649AFDDC" w:rsidP="00C13CE0">
      <w:pPr>
        <w:spacing w:after="240" w:line="259" w:lineRule="auto"/>
        <w:rPr>
          <w:rFonts w:ascii="Arial" w:hAnsi="Arial" w:cs="Arial"/>
        </w:rPr>
      </w:pPr>
      <w:r w:rsidRPr="537DABBB">
        <w:rPr>
          <w:rFonts w:ascii="Arial" w:hAnsi="Arial" w:cs="Arial"/>
        </w:rPr>
        <w:t xml:space="preserve">The CDE is also planning to release </w:t>
      </w:r>
      <w:r w:rsidRPr="537DABBB">
        <w:rPr>
          <w:rFonts w:ascii="Arial" w:hAnsi="Arial" w:cs="Arial"/>
          <w:i/>
          <w:iCs/>
        </w:rPr>
        <w:t>Preschool to Third Grade (P</w:t>
      </w:r>
      <w:r w:rsidR="4EA16716" w:rsidRPr="537DABBB">
        <w:rPr>
          <w:rFonts w:ascii="Arial" w:hAnsi="Arial" w:cs="Arial"/>
          <w:i/>
          <w:iCs/>
        </w:rPr>
        <w:t>–</w:t>
      </w:r>
      <w:r w:rsidRPr="537DABBB">
        <w:rPr>
          <w:rFonts w:ascii="Arial" w:hAnsi="Arial" w:cs="Arial"/>
          <w:i/>
          <w:iCs/>
        </w:rPr>
        <w:t>3) Learning Progressions</w:t>
      </w:r>
      <w:r w:rsidR="3BC656BD" w:rsidRPr="537DABBB">
        <w:rPr>
          <w:rFonts w:ascii="Arial" w:hAnsi="Arial" w:cs="Arial"/>
        </w:rPr>
        <w:t xml:space="preserve"> in 2025</w:t>
      </w:r>
      <w:r w:rsidRPr="537DABBB">
        <w:rPr>
          <w:rFonts w:ascii="Arial" w:hAnsi="Arial" w:cs="Arial"/>
        </w:rPr>
        <w:t>. The purpose of this resource is for educators</w:t>
      </w:r>
      <w:r w:rsidR="7FF05406" w:rsidRPr="537DABBB">
        <w:rPr>
          <w:rFonts w:ascii="Arial" w:hAnsi="Arial" w:cs="Arial"/>
        </w:rPr>
        <w:t xml:space="preserve">, instructional coaches, and school leaders to more clearly see the alignment across the </w:t>
      </w:r>
      <w:r w:rsidR="7FF05406" w:rsidRPr="537DABBB">
        <w:rPr>
          <w:rFonts w:ascii="Arial" w:hAnsi="Arial" w:cs="Arial"/>
          <w:i/>
          <w:iCs/>
        </w:rPr>
        <w:t>PTKLF</w:t>
      </w:r>
      <w:r w:rsidR="7FF05406" w:rsidRPr="537DABBB">
        <w:rPr>
          <w:rFonts w:ascii="Arial" w:hAnsi="Arial" w:cs="Arial"/>
        </w:rPr>
        <w:t xml:space="preserve"> and the existing </w:t>
      </w:r>
      <w:r w:rsidR="3867DDAA" w:rsidRPr="537DABBB">
        <w:rPr>
          <w:rFonts w:ascii="Arial" w:hAnsi="Arial" w:cs="Arial"/>
        </w:rPr>
        <w:t>California SBE</w:t>
      </w:r>
      <w:r w:rsidR="51DEEF2D" w:rsidRPr="537DABBB">
        <w:rPr>
          <w:rFonts w:ascii="Arial" w:hAnsi="Arial" w:cs="Arial"/>
        </w:rPr>
        <w:t>-</w:t>
      </w:r>
      <w:r w:rsidR="3867DDAA" w:rsidRPr="537DABBB">
        <w:rPr>
          <w:rFonts w:ascii="Arial" w:hAnsi="Arial" w:cs="Arial"/>
        </w:rPr>
        <w:t xml:space="preserve">adopted </w:t>
      </w:r>
      <w:r w:rsidR="1B9DAB2C" w:rsidRPr="537DABBB">
        <w:rPr>
          <w:rFonts w:ascii="Arial" w:hAnsi="Arial" w:cs="Arial"/>
        </w:rPr>
        <w:t>kindergarten through third grade (K</w:t>
      </w:r>
      <w:r w:rsidR="7378E92D" w:rsidRPr="537DABBB">
        <w:rPr>
          <w:rFonts w:ascii="Arial" w:hAnsi="Arial" w:cs="Arial"/>
        </w:rPr>
        <w:t>–</w:t>
      </w:r>
      <w:r w:rsidR="1B9DAB2C" w:rsidRPr="537DABBB">
        <w:rPr>
          <w:rFonts w:ascii="Arial" w:hAnsi="Arial" w:cs="Arial"/>
        </w:rPr>
        <w:t>3</w:t>
      </w:r>
      <w:r w:rsidR="7378E92D" w:rsidRPr="537DABBB">
        <w:rPr>
          <w:rFonts w:ascii="Arial" w:hAnsi="Arial" w:cs="Arial"/>
        </w:rPr>
        <w:t xml:space="preserve">) </w:t>
      </w:r>
      <w:r w:rsidR="7FF05406" w:rsidRPr="537DABBB">
        <w:rPr>
          <w:rFonts w:ascii="Arial" w:hAnsi="Arial" w:cs="Arial"/>
        </w:rPr>
        <w:t>standards</w:t>
      </w:r>
      <w:r w:rsidR="189358DB" w:rsidRPr="537DABBB">
        <w:rPr>
          <w:rFonts w:ascii="Arial" w:hAnsi="Arial" w:cs="Arial"/>
        </w:rPr>
        <w:t xml:space="preserve"> in Mathematics, Language and Literacy</w:t>
      </w:r>
      <w:r w:rsidR="750B2B37" w:rsidRPr="537DABBB">
        <w:rPr>
          <w:rFonts w:ascii="Arial" w:hAnsi="Arial" w:cs="Arial"/>
        </w:rPr>
        <w:t>,</w:t>
      </w:r>
      <w:r w:rsidR="189358DB" w:rsidRPr="537DABBB">
        <w:rPr>
          <w:rFonts w:ascii="Arial" w:hAnsi="Arial" w:cs="Arial"/>
        </w:rPr>
        <w:t xml:space="preserve"> and Science</w:t>
      </w:r>
      <w:r w:rsidR="3F17D873" w:rsidRPr="537DABBB">
        <w:rPr>
          <w:rFonts w:ascii="Arial" w:hAnsi="Arial" w:cs="Arial"/>
        </w:rPr>
        <w:t xml:space="preserve">. The </w:t>
      </w:r>
      <w:r w:rsidR="3F17D873" w:rsidRPr="537DABBB">
        <w:rPr>
          <w:rFonts w:ascii="Arial" w:hAnsi="Arial" w:cs="Arial"/>
          <w:i/>
          <w:iCs/>
        </w:rPr>
        <w:t>P</w:t>
      </w:r>
      <w:r w:rsidR="3A764AB0" w:rsidRPr="537DABBB">
        <w:rPr>
          <w:rFonts w:ascii="Arial" w:hAnsi="Arial" w:cs="Arial"/>
          <w:i/>
          <w:iCs/>
        </w:rPr>
        <w:t>–</w:t>
      </w:r>
      <w:r w:rsidR="3F17D873" w:rsidRPr="537DABBB">
        <w:rPr>
          <w:rFonts w:ascii="Arial" w:hAnsi="Arial" w:cs="Arial"/>
          <w:i/>
          <w:iCs/>
        </w:rPr>
        <w:t>3</w:t>
      </w:r>
      <w:r w:rsidR="3A764AB0" w:rsidRPr="537DABBB">
        <w:rPr>
          <w:rFonts w:ascii="Arial" w:hAnsi="Arial" w:cs="Arial"/>
          <w:i/>
          <w:iCs/>
        </w:rPr>
        <w:t xml:space="preserve"> </w:t>
      </w:r>
      <w:r w:rsidR="3F17D873" w:rsidRPr="537DABBB">
        <w:rPr>
          <w:rFonts w:ascii="Arial" w:hAnsi="Arial" w:cs="Arial"/>
          <w:i/>
          <w:iCs/>
        </w:rPr>
        <w:t>Learning Progressions</w:t>
      </w:r>
      <w:r w:rsidR="3F17D873" w:rsidRPr="537DABBB">
        <w:rPr>
          <w:rFonts w:ascii="Arial" w:hAnsi="Arial" w:cs="Arial"/>
        </w:rPr>
        <w:t xml:space="preserve"> will also </w:t>
      </w:r>
      <w:r w:rsidR="58EAFE2F" w:rsidRPr="537DABBB">
        <w:rPr>
          <w:rFonts w:ascii="Arial" w:hAnsi="Arial" w:cs="Arial"/>
        </w:rPr>
        <w:t xml:space="preserve">provide short in-practice examples that detail the developmental continuum of learning, </w:t>
      </w:r>
      <w:r w:rsidR="1DCB95C6" w:rsidRPr="537DABBB">
        <w:rPr>
          <w:rFonts w:ascii="Arial" w:hAnsi="Arial" w:cs="Arial"/>
        </w:rPr>
        <w:t xml:space="preserve">since </w:t>
      </w:r>
      <w:r w:rsidR="71AE70A2" w:rsidRPr="537DABBB">
        <w:rPr>
          <w:rFonts w:ascii="Arial" w:hAnsi="Arial" w:cs="Arial"/>
        </w:rPr>
        <w:t xml:space="preserve">some </w:t>
      </w:r>
      <w:r w:rsidR="1DCB95C6" w:rsidRPr="537DABBB">
        <w:rPr>
          <w:rFonts w:ascii="Arial" w:hAnsi="Arial" w:cs="Arial"/>
        </w:rPr>
        <w:t>students</w:t>
      </w:r>
      <w:r w:rsidR="30A41A0B" w:rsidRPr="537DABBB">
        <w:rPr>
          <w:rFonts w:ascii="Arial" w:hAnsi="Arial" w:cs="Arial"/>
        </w:rPr>
        <w:t>—</w:t>
      </w:r>
      <w:r w:rsidR="1DCB95C6" w:rsidRPr="537DABBB">
        <w:rPr>
          <w:rFonts w:ascii="Arial" w:hAnsi="Arial" w:cs="Arial"/>
        </w:rPr>
        <w:t>regardless</w:t>
      </w:r>
      <w:r w:rsidR="3997BC1D" w:rsidRPr="537DABBB">
        <w:rPr>
          <w:rFonts w:ascii="Arial" w:hAnsi="Arial" w:cs="Arial"/>
        </w:rPr>
        <w:t xml:space="preserve"> of being in a specific grade</w:t>
      </w:r>
      <w:r w:rsidR="7F7DF743" w:rsidRPr="537DABBB">
        <w:rPr>
          <w:rFonts w:ascii="Arial" w:hAnsi="Arial" w:cs="Arial"/>
        </w:rPr>
        <w:t xml:space="preserve">—may </w:t>
      </w:r>
      <w:r w:rsidR="3997BC1D" w:rsidRPr="537DABBB">
        <w:rPr>
          <w:rFonts w:ascii="Arial" w:hAnsi="Arial" w:cs="Arial"/>
        </w:rPr>
        <w:t>be at different parts of the continuum</w:t>
      </w:r>
      <w:r w:rsidR="4AC272D5" w:rsidRPr="537DABBB">
        <w:rPr>
          <w:rFonts w:ascii="Arial" w:hAnsi="Arial" w:cs="Arial"/>
        </w:rPr>
        <w:t xml:space="preserve"> and</w:t>
      </w:r>
      <w:r w:rsidR="6B3C0E81" w:rsidRPr="537DABBB">
        <w:rPr>
          <w:rFonts w:ascii="Arial" w:hAnsi="Arial" w:cs="Arial"/>
        </w:rPr>
        <w:t xml:space="preserve"> educators should</w:t>
      </w:r>
      <w:r w:rsidR="5BF57826" w:rsidRPr="537DABBB">
        <w:rPr>
          <w:rFonts w:ascii="Arial" w:hAnsi="Arial" w:cs="Arial"/>
        </w:rPr>
        <w:t xml:space="preserve"> feel empowered to</w:t>
      </w:r>
      <w:r w:rsidR="6B3C0E81" w:rsidRPr="537DABBB">
        <w:rPr>
          <w:rFonts w:ascii="Arial" w:hAnsi="Arial" w:cs="Arial"/>
        </w:rPr>
        <w:t xml:space="preserve"> meet students where they are in their development. </w:t>
      </w:r>
      <w:r w:rsidR="3997BC1D" w:rsidRPr="537DABBB">
        <w:rPr>
          <w:rFonts w:ascii="Arial" w:hAnsi="Arial" w:cs="Arial"/>
        </w:rPr>
        <w:t>Another goal</w:t>
      </w:r>
      <w:r w:rsidR="644C72AA" w:rsidRPr="537DABBB">
        <w:rPr>
          <w:rFonts w:ascii="Arial" w:hAnsi="Arial" w:cs="Arial"/>
        </w:rPr>
        <w:t xml:space="preserve"> of this resource</w:t>
      </w:r>
      <w:r w:rsidR="3997BC1D" w:rsidRPr="537DABBB">
        <w:rPr>
          <w:rFonts w:ascii="Arial" w:hAnsi="Arial" w:cs="Arial"/>
        </w:rPr>
        <w:t xml:space="preserve"> is</w:t>
      </w:r>
      <w:r w:rsidR="58EAFE2F" w:rsidRPr="537DABBB">
        <w:rPr>
          <w:rFonts w:ascii="Arial" w:hAnsi="Arial" w:cs="Arial"/>
        </w:rPr>
        <w:t xml:space="preserve"> </w:t>
      </w:r>
      <w:r w:rsidR="3BA952CC" w:rsidRPr="537DABBB">
        <w:rPr>
          <w:rFonts w:ascii="Arial" w:hAnsi="Arial" w:cs="Arial"/>
        </w:rPr>
        <w:t xml:space="preserve">to provide </w:t>
      </w:r>
      <w:r w:rsidR="42BEB6FF" w:rsidRPr="537DABBB">
        <w:rPr>
          <w:rFonts w:ascii="Arial" w:hAnsi="Arial" w:cs="Arial"/>
        </w:rPr>
        <w:t>P–3</w:t>
      </w:r>
      <w:r w:rsidR="664AB7A4" w:rsidRPr="537DABBB">
        <w:rPr>
          <w:rFonts w:ascii="Arial" w:hAnsi="Arial" w:cs="Arial"/>
        </w:rPr>
        <w:t xml:space="preserve"> progressions in S</w:t>
      </w:r>
      <w:r w:rsidR="7FF05406" w:rsidRPr="537DABBB">
        <w:rPr>
          <w:rFonts w:ascii="Arial" w:hAnsi="Arial" w:cs="Arial"/>
        </w:rPr>
        <w:t xml:space="preserve">ocial and </w:t>
      </w:r>
      <w:r w:rsidR="33EDEC8F" w:rsidRPr="537DABBB">
        <w:rPr>
          <w:rFonts w:ascii="Arial" w:hAnsi="Arial" w:cs="Arial"/>
        </w:rPr>
        <w:t>E</w:t>
      </w:r>
      <w:r w:rsidR="7FF05406" w:rsidRPr="537DABBB">
        <w:rPr>
          <w:rFonts w:ascii="Arial" w:hAnsi="Arial" w:cs="Arial"/>
        </w:rPr>
        <w:t xml:space="preserve">motional </w:t>
      </w:r>
      <w:r w:rsidR="2DFF50AB" w:rsidRPr="537DABBB">
        <w:rPr>
          <w:rFonts w:ascii="Arial" w:hAnsi="Arial" w:cs="Arial"/>
        </w:rPr>
        <w:t>D</w:t>
      </w:r>
      <w:r w:rsidR="7FF05406" w:rsidRPr="537DABBB">
        <w:rPr>
          <w:rFonts w:ascii="Arial" w:hAnsi="Arial" w:cs="Arial"/>
        </w:rPr>
        <w:t xml:space="preserve">evelopment and </w:t>
      </w:r>
      <w:r w:rsidR="51259FC6" w:rsidRPr="537DABBB">
        <w:rPr>
          <w:rFonts w:ascii="Arial" w:hAnsi="Arial" w:cs="Arial"/>
        </w:rPr>
        <w:t>A</w:t>
      </w:r>
      <w:r w:rsidR="7FF05406" w:rsidRPr="537DABBB">
        <w:rPr>
          <w:rFonts w:ascii="Arial" w:hAnsi="Arial" w:cs="Arial"/>
        </w:rPr>
        <w:t xml:space="preserve">pproaches to </w:t>
      </w:r>
      <w:r w:rsidR="2DD28A26" w:rsidRPr="537DABBB">
        <w:rPr>
          <w:rFonts w:ascii="Arial" w:hAnsi="Arial" w:cs="Arial"/>
        </w:rPr>
        <w:t>L</w:t>
      </w:r>
      <w:r w:rsidR="7FF05406" w:rsidRPr="537DABBB">
        <w:rPr>
          <w:rFonts w:ascii="Arial" w:hAnsi="Arial" w:cs="Arial"/>
        </w:rPr>
        <w:t>earning skills</w:t>
      </w:r>
      <w:r w:rsidR="2B29C0D1" w:rsidRPr="537DABBB">
        <w:rPr>
          <w:rFonts w:ascii="Arial" w:hAnsi="Arial" w:cs="Arial"/>
        </w:rPr>
        <w:t>, as these are included in the</w:t>
      </w:r>
      <w:r w:rsidR="2B29C0D1" w:rsidRPr="537DABBB">
        <w:rPr>
          <w:rFonts w:ascii="Arial" w:hAnsi="Arial" w:cs="Arial"/>
          <w:i/>
          <w:iCs/>
        </w:rPr>
        <w:t xml:space="preserve"> PTKLF</w:t>
      </w:r>
      <w:r w:rsidR="2B29C0D1" w:rsidRPr="537DABBB">
        <w:rPr>
          <w:rFonts w:ascii="Arial" w:hAnsi="Arial" w:cs="Arial"/>
        </w:rPr>
        <w:t>, but</w:t>
      </w:r>
      <w:r w:rsidR="3360219C" w:rsidRPr="537DABBB">
        <w:rPr>
          <w:rFonts w:ascii="Arial" w:hAnsi="Arial" w:cs="Arial"/>
        </w:rPr>
        <w:t xml:space="preserve"> </w:t>
      </w:r>
      <w:r w:rsidR="5C1B0AB7" w:rsidRPr="537DABBB">
        <w:rPr>
          <w:rFonts w:ascii="Arial" w:hAnsi="Arial" w:cs="Arial"/>
        </w:rPr>
        <w:t>t</w:t>
      </w:r>
      <w:r w:rsidR="3360219C" w:rsidRPr="537DABBB">
        <w:rPr>
          <w:rFonts w:ascii="Arial" w:hAnsi="Arial" w:cs="Arial"/>
        </w:rPr>
        <w:t xml:space="preserve">here are no </w:t>
      </w:r>
      <w:r w:rsidR="1DEA9AC1" w:rsidRPr="537DABBB">
        <w:rPr>
          <w:rFonts w:ascii="Arial" w:hAnsi="Arial" w:cs="Arial"/>
        </w:rPr>
        <w:t>SBE</w:t>
      </w:r>
      <w:r w:rsidR="1EEC7B75" w:rsidRPr="537DABBB">
        <w:rPr>
          <w:rFonts w:ascii="Arial" w:hAnsi="Arial" w:cs="Arial"/>
        </w:rPr>
        <w:t>-</w:t>
      </w:r>
      <w:r w:rsidR="1DEA9AC1" w:rsidRPr="537DABBB">
        <w:rPr>
          <w:rFonts w:ascii="Arial" w:hAnsi="Arial" w:cs="Arial"/>
        </w:rPr>
        <w:t xml:space="preserve">adopted </w:t>
      </w:r>
      <w:r w:rsidR="3360219C" w:rsidRPr="537DABBB">
        <w:rPr>
          <w:rFonts w:ascii="Arial" w:hAnsi="Arial" w:cs="Arial"/>
        </w:rPr>
        <w:t>K</w:t>
      </w:r>
      <w:r w:rsidR="498FB82C" w:rsidRPr="537DABBB">
        <w:rPr>
          <w:rFonts w:ascii="Arial" w:hAnsi="Arial" w:cs="Arial"/>
        </w:rPr>
        <w:t>–</w:t>
      </w:r>
      <w:r w:rsidR="3360219C" w:rsidRPr="537DABBB">
        <w:rPr>
          <w:rFonts w:ascii="Arial" w:hAnsi="Arial" w:cs="Arial"/>
        </w:rPr>
        <w:t>3</w:t>
      </w:r>
      <w:r w:rsidR="498FB82C" w:rsidRPr="537DABBB">
        <w:rPr>
          <w:rFonts w:ascii="Arial" w:hAnsi="Arial" w:cs="Arial"/>
        </w:rPr>
        <w:t xml:space="preserve"> </w:t>
      </w:r>
      <w:r w:rsidR="3360219C" w:rsidRPr="537DABBB">
        <w:rPr>
          <w:rFonts w:ascii="Arial" w:hAnsi="Arial" w:cs="Arial"/>
        </w:rPr>
        <w:t>standards</w:t>
      </w:r>
      <w:r w:rsidR="7FF05406" w:rsidRPr="537DABBB">
        <w:rPr>
          <w:rFonts w:ascii="Arial" w:hAnsi="Arial" w:cs="Arial"/>
        </w:rPr>
        <w:t>.</w:t>
      </w:r>
    </w:p>
    <w:p w14:paraId="2AAD46B3" w14:textId="77777777" w:rsidR="00E71CCF" w:rsidRPr="00E71CCF" w:rsidRDefault="00E71CCF" w:rsidP="00E71CCF">
      <w:pPr>
        <w:pStyle w:val="Heading3"/>
        <w:spacing w:after="120"/>
        <w:rPr>
          <w:rFonts w:ascii="Arial" w:eastAsia="Arial" w:hAnsi="Arial" w:cs="Arial"/>
          <w:b/>
          <w:bCs/>
          <w:color w:val="auto"/>
        </w:rPr>
      </w:pPr>
      <w:r w:rsidRPr="00E71CCF">
        <w:rPr>
          <w:rFonts w:ascii="Arial" w:eastAsia="Arial" w:hAnsi="Arial" w:cs="Arial"/>
          <w:b/>
          <w:bCs/>
          <w:color w:val="auto"/>
        </w:rPr>
        <w:t>Attachment(s)</w:t>
      </w:r>
    </w:p>
    <w:p w14:paraId="2AA5835D" w14:textId="503F1E10" w:rsidR="00E71CCF" w:rsidRPr="00E71CCF" w:rsidRDefault="00E71CCF" w:rsidP="00E71CCF">
      <w:pPr>
        <w:pStyle w:val="ListParagraph"/>
        <w:numPr>
          <w:ilvl w:val="0"/>
          <w:numId w:val="5"/>
        </w:numPr>
        <w:spacing w:after="240" w:line="259" w:lineRule="auto"/>
        <w:rPr>
          <w:rFonts w:ascii="Arial" w:hAnsi="Arial" w:cs="Arial"/>
        </w:rPr>
      </w:pPr>
      <w:r w:rsidRPr="00E71CCF">
        <w:rPr>
          <w:rFonts w:ascii="Arial" w:hAnsi="Arial" w:cs="Arial"/>
        </w:rPr>
        <w:t>None</w:t>
      </w:r>
    </w:p>
    <w:sectPr w:rsidR="00E71CCF" w:rsidRPr="00E71CCF" w:rsidSect="008D3E5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F8536" w14:textId="77777777" w:rsidR="00D1589A" w:rsidRDefault="00D1589A" w:rsidP="00590819">
      <w:r>
        <w:separator/>
      </w:r>
    </w:p>
  </w:endnote>
  <w:endnote w:type="continuationSeparator" w:id="0">
    <w:p w14:paraId="32259BDE" w14:textId="77777777" w:rsidR="00D1589A" w:rsidRDefault="00D1589A" w:rsidP="00590819">
      <w:r>
        <w:continuationSeparator/>
      </w:r>
    </w:p>
  </w:endnote>
  <w:endnote w:type="continuationNotice" w:id="1">
    <w:p w14:paraId="1775F22F" w14:textId="77777777" w:rsidR="00D1589A" w:rsidRDefault="00D15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DFFA" w14:textId="308E0764" w:rsidR="0957BB2B" w:rsidRDefault="0957BB2B" w:rsidP="0957B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92859" w14:textId="77777777" w:rsidR="00D1589A" w:rsidRDefault="00D1589A" w:rsidP="00590819">
      <w:r>
        <w:separator/>
      </w:r>
    </w:p>
  </w:footnote>
  <w:footnote w:type="continuationSeparator" w:id="0">
    <w:p w14:paraId="53B8680C" w14:textId="77777777" w:rsidR="00D1589A" w:rsidRDefault="00D1589A" w:rsidP="00590819">
      <w:r>
        <w:continuationSeparator/>
      </w:r>
    </w:p>
  </w:footnote>
  <w:footnote w:type="continuationNotice" w:id="1">
    <w:p w14:paraId="18BE3C9C" w14:textId="77777777" w:rsidR="00D1589A" w:rsidRDefault="00D1589A"/>
  </w:footnote>
  <w:footnote w:id="2">
    <w:p w14:paraId="2A6477CB" w14:textId="39573A21" w:rsidR="42C8C94A" w:rsidRPr="002051BD" w:rsidRDefault="42C8C94A" w:rsidP="42C8C94A">
      <w:pPr>
        <w:pStyle w:val="FootnoteText"/>
        <w:rPr>
          <w:rFonts w:ascii="Arial" w:eastAsia="Arial" w:hAnsi="Arial" w:cs="Arial"/>
          <w:sz w:val="24"/>
          <w:szCs w:val="24"/>
        </w:rPr>
      </w:pPr>
      <w:r w:rsidRPr="002051BD">
        <w:rPr>
          <w:rStyle w:val="FootnoteReference"/>
          <w:rFonts w:ascii="Arial" w:eastAsia="Arial" w:hAnsi="Arial" w:cs="Arial"/>
          <w:sz w:val="24"/>
          <w:szCs w:val="24"/>
        </w:rPr>
        <w:footnoteRef/>
      </w:r>
      <w:r w:rsidRPr="002051BD">
        <w:rPr>
          <w:rFonts w:ascii="Arial" w:eastAsia="Arial" w:hAnsi="Arial" w:cs="Arial"/>
          <w:sz w:val="24"/>
          <w:szCs w:val="24"/>
        </w:rPr>
        <w:t xml:space="preserve"> </w:t>
      </w:r>
      <w:r w:rsidRPr="0018564F">
        <w:rPr>
          <w:rFonts w:ascii="Arial" w:eastAsia="Arial" w:hAnsi="Arial" w:cs="Arial"/>
          <w:sz w:val="24"/>
          <w:szCs w:val="24"/>
        </w:rPr>
        <w:t>High-quality generally means that the early education program provides the kinds of interactions, instruction, and environments that research has shown promotes positive child outcomes.</w:t>
      </w:r>
    </w:p>
  </w:footnote>
  <w:footnote w:id="3">
    <w:p w14:paraId="6FF3B57D" w14:textId="6A3D4185" w:rsidR="00FA1FDF" w:rsidRPr="002051BD" w:rsidRDefault="00FA1FDF" w:rsidP="42C8C94A">
      <w:pPr>
        <w:pStyle w:val="FootnoteText"/>
        <w:rPr>
          <w:rFonts w:ascii="Arial" w:eastAsia="Arial" w:hAnsi="Arial" w:cs="Arial"/>
          <w:sz w:val="24"/>
          <w:szCs w:val="24"/>
        </w:rPr>
      </w:pPr>
      <w:r w:rsidRPr="002051BD">
        <w:rPr>
          <w:rStyle w:val="FootnoteReference"/>
          <w:rFonts w:ascii="Arial" w:eastAsia="Arial" w:hAnsi="Arial" w:cs="Arial"/>
          <w:sz w:val="24"/>
          <w:szCs w:val="24"/>
        </w:rPr>
        <w:footnoteRef/>
      </w:r>
      <w:r w:rsidRPr="002051BD">
        <w:rPr>
          <w:rFonts w:ascii="Arial" w:eastAsia="Arial" w:hAnsi="Arial" w:cs="Arial"/>
          <w:sz w:val="24"/>
          <w:szCs w:val="24"/>
        </w:rPr>
        <w:t xml:space="preserve"> </w:t>
      </w:r>
      <w:proofErr w:type="spellStart"/>
      <w:r w:rsidRPr="002051BD">
        <w:rPr>
          <w:rFonts w:ascii="Arial" w:eastAsia="Arial" w:hAnsi="Arial" w:cs="Arial"/>
          <w:i/>
          <w:sz w:val="24"/>
          <w:szCs w:val="24"/>
        </w:rPr>
        <w:t>Bippity</w:t>
      </w:r>
      <w:proofErr w:type="spellEnd"/>
      <w:r w:rsidRPr="002051BD">
        <w:rPr>
          <w:rFonts w:ascii="Arial" w:eastAsia="Arial" w:hAnsi="Arial" w:cs="Arial"/>
          <w:i/>
          <w:sz w:val="24"/>
          <w:szCs w:val="24"/>
        </w:rPr>
        <w:t xml:space="preserve"> Bop Barbershop </w:t>
      </w:r>
      <w:r w:rsidRPr="002051BD">
        <w:rPr>
          <w:rFonts w:ascii="Arial" w:eastAsia="Arial" w:hAnsi="Arial" w:cs="Arial"/>
          <w:sz w:val="24"/>
          <w:szCs w:val="24"/>
        </w:rPr>
        <w:t>tells the story of a Black boy going to the barbershop for the first time</w:t>
      </w:r>
      <w:r w:rsidDel="00B9197C">
        <w:rPr>
          <w:rFonts w:ascii="Arial" w:eastAsia="Arial" w:hAnsi="Arial" w:cs="Arial"/>
          <w:sz w:val="24"/>
          <w:szCs w:val="24"/>
        </w:rPr>
        <w:t>.</w:t>
      </w:r>
    </w:p>
  </w:footnote>
  <w:footnote w:id="4">
    <w:p w14:paraId="3910FF00" w14:textId="16325756" w:rsidR="6E5DDAA5" w:rsidRPr="002051BD" w:rsidRDefault="6E5DDAA5" w:rsidP="6E5DDAA5">
      <w:pPr>
        <w:pStyle w:val="FootnoteText"/>
        <w:rPr>
          <w:rStyle w:val="normaltextrun"/>
          <w:rFonts w:ascii="Arial" w:eastAsia="Arial" w:hAnsi="Arial" w:cs="Arial"/>
          <w:color w:val="000000" w:themeColor="text1"/>
          <w:sz w:val="24"/>
          <w:szCs w:val="24"/>
        </w:rPr>
      </w:pPr>
      <w:r w:rsidRPr="002051BD">
        <w:rPr>
          <w:rStyle w:val="FootnoteReference"/>
          <w:rFonts w:ascii="Arial" w:eastAsia="Arial" w:hAnsi="Arial" w:cs="Arial"/>
          <w:sz w:val="24"/>
          <w:szCs w:val="24"/>
        </w:rPr>
        <w:footnoteRef/>
      </w:r>
      <w:r w:rsidRPr="002051BD">
        <w:rPr>
          <w:rFonts w:ascii="Arial" w:eastAsia="Arial" w:hAnsi="Arial" w:cs="Arial"/>
          <w:sz w:val="24"/>
          <w:szCs w:val="24"/>
        </w:rPr>
        <w:t xml:space="preserve"> </w:t>
      </w:r>
      <w:r w:rsidRPr="0018564F">
        <w:rPr>
          <w:rStyle w:val="normaltextrun"/>
          <w:rFonts w:ascii="Arial" w:eastAsia="Arial" w:hAnsi="Arial" w:cs="Arial"/>
          <w:color w:val="000000" w:themeColor="text1"/>
          <w:sz w:val="24"/>
          <w:szCs w:val="24"/>
        </w:rPr>
        <w:t xml:space="preserve">The notation for the </w:t>
      </w:r>
      <w:r w:rsidRPr="0018564F">
        <w:rPr>
          <w:rStyle w:val="normaltextrun"/>
          <w:rFonts w:ascii="Arial" w:eastAsia="Arial" w:hAnsi="Arial" w:cs="Arial"/>
          <w:i/>
          <w:color w:val="000000" w:themeColor="text1"/>
          <w:sz w:val="24"/>
          <w:szCs w:val="24"/>
        </w:rPr>
        <w:t>PTKLF</w:t>
      </w:r>
      <w:r w:rsidRPr="0018564F">
        <w:rPr>
          <w:rStyle w:val="normaltextrun"/>
          <w:rFonts w:ascii="Arial" w:eastAsia="Arial" w:hAnsi="Arial" w:cs="Arial"/>
          <w:color w:val="000000" w:themeColor="text1"/>
          <w:sz w:val="24"/>
          <w:szCs w:val="24"/>
        </w:rPr>
        <w:t xml:space="preserve"> is a letter (e.g., “M”) which stands for the domain name (e.g., Mathematics), followed by two numbers that designate the specific strand (e.g., Operations and Algebraic Thinking), and sub-strand (e.g., Number Operations)</w:t>
      </w:r>
    </w:p>
  </w:footnote>
  <w:footnote w:id="5">
    <w:p w14:paraId="73CE0192" w14:textId="371BC608" w:rsidR="6E5DDAA5" w:rsidRPr="0018564F" w:rsidRDefault="6E5DDAA5" w:rsidP="6E5DDAA5">
      <w:pPr>
        <w:pStyle w:val="FootnoteText"/>
        <w:rPr>
          <w:rFonts w:ascii="Arial" w:eastAsia="Arial" w:hAnsi="Arial" w:cs="Arial"/>
          <w:i/>
          <w:color w:val="000000" w:themeColor="text1"/>
          <w:sz w:val="22"/>
          <w:szCs w:val="22"/>
          <w:highlight w:val="yellow"/>
        </w:rPr>
      </w:pPr>
      <w:r w:rsidRPr="0018564F">
        <w:rPr>
          <w:rStyle w:val="FootnoteReference"/>
          <w:rFonts w:ascii="Arial" w:eastAsia="Arial" w:hAnsi="Arial" w:cs="Arial"/>
          <w:sz w:val="24"/>
          <w:szCs w:val="24"/>
        </w:rPr>
        <w:footnoteRef/>
      </w:r>
      <w:r w:rsidRPr="0018564F">
        <w:rPr>
          <w:rFonts w:ascii="Arial" w:eastAsia="Arial" w:hAnsi="Arial" w:cs="Arial"/>
          <w:sz w:val="24"/>
          <w:szCs w:val="24"/>
        </w:rPr>
        <w:t xml:space="preserve"> </w:t>
      </w:r>
      <w:r w:rsidRPr="0018564F">
        <w:rPr>
          <w:rStyle w:val="normaltextrun"/>
          <w:rFonts w:ascii="Arial" w:eastAsia="Arial" w:hAnsi="Arial" w:cs="Arial"/>
          <w:color w:val="000000" w:themeColor="text1"/>
          <w:sz w:val="24"/>
          <w:szCs w:val="24"/>
        </w:rPr>
        <w:t xml:space="preserve">The notation for the </w:t>
      </w:r>
      <w:r w:rsidRPr="0018564F">
        <w:rPr>
          <w:rStyle w:val="normaltextrun"/>
          <w:rFonts w:ascii="Arial" w:eastAsia="Arial" w:hAnsi="Arial" w:cs="Arial"/>
          <w:i/>
          <w:color w:val="000000" w:themeColor="text1"/>
          <w:sz w:val="24"/>
          <w:szCs w:val="24"/>
        </w:rPr>
        <w:t>Kindergarten CCSS</w:t>
      </w:r>
      <w:r w:rsidRPr="0018564F">
        <w:rPr>
          <w:rStyle w:val="normaltextrun"/>
          <w:rFonts w:ascii="Arial" w:eastAsia="Arial" w:hAnsi="Arial" w:cs="Arial"/>
          <w:color w:val="000000" w:themeColor="text1"/>
          <w:sz w:val="24"/>
          <w:szCs w:val="24"/>
        </w:rPr>
        <w:t xml:space="preserve"> is similar where the “K” stands for kindergarten, the next two letters stand for the specific strand (e.g., “CC” stands for Counting and Cardinality), followed by the specific standard which is a number sometimes followed by a letter.</w:t>
      </w:r>
    </w:p>
  </w:footnote>
  <w:footnote w:id="6">
    <w:p w14:paraId="0055B0E8" w14:textId="5002901E" w:rsidR="6E5DDAA5" w:rsidRPr="0018564F" w:rsidRDefault="6E5DDAA5" w:rsidP="6E5DDAA5">
      <w:pPr>
        <w:pStyle w:val="FootnoteText"/>
        <w:rPr>
          <w:rFonts w:ascii="Arial" w:eastAsia="Arial" w:hAnsi="Arial" w:cs="Arial"/>
          <w:color w:val="000000" w:themeColor="text1"/>
          <w:sz w:val="24"/>
          <w:szCs w:val="24"/>
        </w:rPr>
      </w:pPr>
      <w:r w:rsidRPr="0018564F">
        <w:rPr>
          <w:rStyle w:val="FootnoteReference"/>
          <w:rFonts w:ascii="Arial" w:eastAsia="Arial" w:hAnsi="Arial" w:cs="Arial"/>
          <w:sz w:val="24"/>
          <w:szCs w:val="24"/>
        </w:rPr>
        <w:footnoteRef/>
      </w:r>
      <w:r w:rsidRPr="0018564F">
        <w:rPr>
          <w:rFonts w:ascii="Arial" w:eastAsia="Arial" w:hAnsi="Arial" w:cs="Arial"/>
          <w:sz w:val="24"/>
          <w:szCs w:val="24"/>
        </w:rPr>
        <w:t xml:space="preserve"> </w:t>
      </w:r>
      <w:r w:rsidRPr="0018564F">
        <w:rPr>
          <w:rFonts w:ascii="Arial" w:eastAsia="Arial" w:hAnsi="Arial" w:cs="Arial"/>
          <w:color w:val="000000" w:themeColor="text1"/>
          <w:sz w:val="24"/>
          <w:szCs w:val="24"/>
        </w:rPr>
        <w:t xml:space="preserve">The notation for the </w:t>
      </w:r>
      <w:r w:rsidRPr="0018564F">
        <w:rPr>
          <w:rStyle w:val="normaltextrun"/>
          <w:rFonts w:ascii="Arial" w:eastAsia="Arial" w:hAnsi="Arial" w:cs="Arial"/>
          <w:i/>
          <w:color w:val="000000" w:themeColor="text1"/>
          <w:sz w:val="24"/>
          <w:szCs w:val="24"/>
        </w:rPr>
        <w:t>PTKLF</w:t>
      </w:r>
      <w:r w:rsidRPr="0018564F">
        <w:rPr>
          <w:rStyle w:val="normaltextrun"/>
          <w:rFonts w:ascii="Arial" w:eastAsia="Arial" w:hAnsi="Arial" w:cs="Arial"/>
          <w:color w:val="000000" w:themeColor="text1"/>
          <w:sz w:val="24"/>
          <w:szCs w:val="24"/>
        </w:rPr>
        <w:t xml:space="preserve"> is a letter (e.g., “FLD”) which stands for the domain name (e.g., Foundational Language Development), followed by two numbers that designate the specific strand (e.g., Listening and Speaking), and sub-strand (e.g., Vocabulary).</w:t>
      </w:r>
    </w:p>
  </w:footnote>
  <w:footnote w:id="7">
    <w:p w14:paraId="17694F30" w14:textId="1704760D" w:rsidR="6E5DDAA5" w:rsidRPr="002051BD" w:rsidRDefault="6E5DDAA5" w:rsidP="6E5DDAA5">
      <w:pPr>
        <w:pStyle w:val="FootnoteText"/>
        <w:rPr>
          <w:rFonts w:ascii="Arial" w:eastAsia="Arial" w:hAnsi="Arial" w:cs="Arial"/>
          <w:color w:val="000000" w:themeColor="text1"/>
          <w:sz w:val="24"/>
          <w:szCs w:val="24"/>
        </w:rPr>
      </w:pPr>
      <w:r w:rsidRPr="0018564F">
        <w:rPr>
          <w:rStyle w:val="FootnoteReference"/>
          <w:rFonts w:ascii="Arial" w:eastAsia="Arial" w:hAnsi="Arial" w:cs="Arial"/>
          <w:sz w:val="24"/>
          <w:szCs w:val="24"/>
        </w:rPr>
        <w:footnoteRef/>
      </w:r>
      <w:r w:rsidRPr="0018564F">
        <w:rPr>
          <w:rFonts w:ascii="Arial" w:eastAsia="Arial" w:hAnsi="Arial" w:cs="Arial"/>
          <w:sz w:val="24"/>
          <w:szCs w:val="24"/>
        </w:rPr>
        <w:t xml:space="preserve"> </w:t>
      </w:r>
      <w:r w:rsidRPr="0018564F">
        <w:rPr>
          <w:rStyle w:val="normaltextrun"/>
          <w:rFonts w:ascii="Arial" w:eastAsia="Arial" w:hAnsi="Arial" w:cs="Arial"/>
          <w:color w:val="000000" w:themeColor="text1"/>
          <w:sz w:val="24"/>
          <w:szCs w:val="24"/>
        </w:rPr>
        <w:t xml:space="preserve">The notation for the </w:t>
      </w:r>
      <w:r w:rsidRPr="0018564F">
        <w:rPr>
          <w:rStyle w:val="normaltextrun"/>
          <w:rFonts w:ascii="Arial" w:eastAsia="Arial" w:hAnsi="Arial" w:cs="Arial"/>
          <w:i/>
          <w:color w:val="000000" w:themeColor="text1"/>
          <w:sz w:val="24"/>
          <w:szCs w:val="24"/>
        </w:rPr>
        <w:t>Kindergarten CCSS</w:t>
      </w:r>
      <w:r w:rsidRPr="0018564F">
        <w:rPr>
          <w:rStyle w:val="normaltextrun"/>
          <w:rFonts w:ascii="Arial" w:eastAsia="Arial" w:hAnsi="Arial" w:cs="Arial"/>
          <w:color w:val="000000" w:themeColor="text1"/>
          <w:sz w:val="24"/>
          <w:szCs w:val="24"/>
        </w:rPr>
        <w:t xml:space="preserve"> is similar where the “K” stands for kindergarten, the next two letters stand for the specific strand (e.g., “RF” stands for Reading Foundational Skills), followed by the specific standard which is a number sometimes followed by a letter.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rPr>
        <w:rFonts w:ascii="Arial" w:hAnsi="Arial" w:cs="Arial"/>
      </w:rPr>
    </w:sdtEndPr>
    <w:sdtContent>
      <w:p w14:paraId="1F4C9BC2" w14:textId="530C3A56" w:rsidR="00115898" w:rsidRPr="00115898" w:rsidRDefault="00115898" w:rsidP="00115898">
        <w:pPr>
          <w:tabs>
            <w:tab w:val="center" w:pos="4680"/>
            <w:tab w:val="right" w:pos="9360"/>
          </w:tabs>
          <w:jc w:val="right"/>
          <w:rPr>
            <w:rFonts w:ascii="Arial" w:eastAsia="Arial" w:hAnsi="Arial" w:cs="Arial"/>
          </w:rPr>
        </w:pPr>
        <w:r w:rsidRPr="537DABBB">
          <w:rPr>
            <w:rFonts w:ascii="Arial" w:eastAsia="Arial" w:hAnsi="Arial" w:cs="Arial"/>
          </w:rPr>
          <w:t>memo-ofab-eed-aug24item</w:t>
        </w:r>
        <w:r>
          <w:rPr>
            <w:rFonts w:ascii="Arial" w:eastAsia="Arial" w:hAnsi="Arial" w:cs="Arial"/>
          </w:rPr>
          <w:t>01</w:t>
        </w:r>
      </w:p>
      <w:p w14:paraId="2728DC49" w14:textId="154E82A6" w:rsidR="00E448B6" w:rsidRDefault="00115898" w:rsidP="00115898">
        <w:pPr>
          <w:pStyle w:val="Header"/>
          <w:jc w:val="right"/>
          <w:rPr>
            <w:rFonts w:ascii="Arial" w:eastAsia="Arial" w:hAnsi="Arial" w:cs="Arial"/>
          </w:rPr>
        </w:pPr>
        <w:r w:rsidRPr="00115898">
          <w:rPr>
            <w:rFonts w:ascii="Arial" w:hAnsi="Arial" w:cs="Arial"/>
          </w:rPr>
          <w:t xml:space="preserve">Page </w:t>
        </w:r>
        <w:r w:rsidRPr="00115898">
          <w:rPr>
            <w:rFonts w:ascii="Arial" w:hAnsi="Arial" w:cs="Arial"/>
          </w:rPr>
          <w:fldChar w:fldCharType="begin"/>
        </w:r>
        <w:r w:rsidRPr="00115898">
          <w:rPr>
            <w:rFonts w:ascii="Arial" w:hAnsi="Arial" w:cs="Arial"/>
          </w:rPr>
          <w:instrText xml:space="preserve"> PAGE </w:instrText>
        </w:r>
        <w:r w:rsidRPr="00115898">
          <w:rPr>
            <w:rFonts w:ascii="Arial" w:hAnsi="Arial" w:cs="Arial"/>
          </w:rPr>
          <w:fldChar w:fldCharType="separate"/>
        </w:r>
        <w:r w:rsidRPr="00115898">
          <w:rPr>
            <w:rFonts w:ascii="Arial" w:hAnsi="Arial" w:cs="Arial"/>
            <w:noProof/>
          </w:rPr>
          <w:t>2</w:t>
        </w:r>
        <w:r w:rsidRPr="00115898">
          <w:rPr>
            <w:rFonts w:ascii="Arial" w:hAnsi="Arial" w:cs="Arial"/>
          </w:rPr>
          <w:fldChar w:fldCharType="end"/>
        </w:r>
        <w:r w:rsidRPr="00115898">
          <w:rPr>
            <w:rFonts w:ascii="Arial" w:hAnsi="Arial" w:cs="Arial"/>
          </w:rPr>
          <w:t xml:space="preserve"> of </w:t>
        </w:r>
        <w:r w:rsidRPr="00115898">
          <w:rPr>
            <w:rFonts w:ascii="Arial" w:hAnsi="Arial" w:cs="Arial"/>
          </w:rPr>
          <w:fldChar w:fldCharType="begin"/>
        </w:r>
        <w:r w:rsidRPr="00115898">
          <w:rPr>
            <w:rFonts w:ascii="Arial" w:hAnsi="Arial" w:cs="Arial"/>
          </w:rPr>
          <w:instrText xml:space="preserve"> NUMPAGES  </w:instrText>
        </w:r>
        <w:r w:rsidRPr="00115898">
          <w:rPr>
            <w:rFonts w:ascii="Arial" w:hAnsi="Arial" w:cs="Arial"/>
          </w:rPr>
          <w:fldChar w:fldCharType="separate"/>
        </w:r>
        <w:r w:rsidRPr="00115898">
          <w:rPr>
            <w:rFonts w:ascii="Arial" w:hAnsi="Arial" w:cs="Arial"/>
            <w:noProof/>
          </w:rPr>
          <w:t>2</w:t>
        </w:r>
        <w:r w:rsidRPr="00115898">
          <w:rPr>
            <w:rFonts w:ascii="Arial" w:hAnsi="Arial" w:cs="Arial"/>
          </w:rPr>
          <w:fldChar w:fldCharType="end"/>
        </w:r>
      </w:p>
    </w:sdtContent>
  </w:sdt>
</w:hdr>
</file>

<file path=word/intelligence2.xml><?xml version="1.0" encoding="utf-8"?>
<int2:intelligence xmlns:int2="http://schemas.microsoft.com/office/intelligence/2020/intelligence" xmlns:oel="http://schemas.microsoft.com/office/2019/extlst">
  <int2:observations>
    <int2:textHash int2:hashCode="JggiPX2HZy/afc" int2:id="Mfe6ty4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44E22"/>
    <w:multiLevelType w:val="hybridMultilevel"/>
    <w:tmpl w:val="65A8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40585"/>
    <w:multiLevelType w:val="hybridMultilevel"/>
    <w:tmpl w:val="0310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5DC34"/>
    <w:multiLevelType w:val="hybridMultilevel"/>
    <w:tmpl w:val="4C5E2E38"/>
    <w:lvl w:ilvl="0" w:tplc="5FC0DF14">
      <w:start w:val="1"/>
      <w:numFmt w:val="bullet"/>
      <w:lvlText w:val=""/>
      <w:lvlJc w:val="left"/>
      <w:pPr>
        <w:ind w:left="720" w:hanging="360"/>
      </w:pPr>
      <w:rPr>
        <w:rFonts w:ascii="Symbol" w:hAnsi="Symbol" w:hint="default"/>
      </w:rPr>
    </w:lvl>
    <w:lvl w:ilvl="1" w:tplc="C628762A">
      <w:start w:val="1"/>
      <w:numFmt w:val="bullet"/>
      <w:lvlText w:val="o"/>
      <w:lvlJc w:val="left"/>
      <w:pPr>
        <w:ind w:left="1440" w:hanging="360"/>
      </w:pPr>
      <w:rPr>
        <w:rFonts w:ascii="Courier New" w:hAnsi="Courier New" w:hint="default"/>
      </w:rPr>
    </w:lvl>
    <w:lvl w:ilvl="2" w:tplc="AD96D728">
      <w:start w:val="1"/>
      <w:numFmt w:val="bullet"/>
      <w:lvlText w:val=""/>
      <w:lvlJc w:val="left"/>
      <w:pPr>
        <w:ind w:left="2160" w:hanging="360"/>
      </w:pPr>
      <w:rPr>
        <w:rFonts w:ascii="Wingdings" w:hAnsi="Wingdings" w:hint="default"/>
      </w:rPr>
    </w:lvl>
    <w:lvl w:ilvl="3" w:tplc="CA84CCC2">
      <w:start w:val="1"/>
      <w:numFmt w:val="bullet"/>
      <w:lvlText w:val=""/>
      <w:lvlJc w:val="left"/>
      <w:pPr>
        <w:ind w:left="2880" w:hanging="360"/>
      </w:pPr>
      <w:rPr>
        <w:rFonts w:ascii="Symbol" w:hAnsi="Symbol" w:hint="default"/>
      </w:rPr>
    </w:lvl>
    <w:lvl w:ilvl="4" w:tplc="A6B646FA">
      <w:start w:val="1"/>
      <w:numFmt w:val="bullet"/>
      <w:lvlText w:val="o"/>
      <w:lvlJc w:val="left"/>
      <w:pPr>
        <w:ind w:left="3600" w:hanging="360"/>
      </w:pPr>
      <w:rPr>
        <w:rFonts w:ascii="Courier New" w:hAnsi="Courier New" w:hint="default"/>
      </w:rPr>
    </w:lvl>
    <w:lvl w:ilvl="5" w:tplc="5E82F7CA">
      <w:start w:val="1"/>
      <w:numFmt w:val="bullet"/>
      <w:lvlText w:val=""/>
      <w:lvlJc w:val="left"/>
      <w:pPr>
        <w:ind w:left="4320" w:hanging="360"/>
      </w:pPr>
      <w:rPr>
        <w:rFonts w:ascii="Wingdings" w:hAnsi="Wingdings" w:hint="default"/>
      </w:rPr>
    </w:lvl>
    <w:lvl w:ilvl="6" w:tplc="B6C29D8E">
      <w:start w:val="1"/>
      <w:numFmt w:val="bullet"/>
      <w:lvlText w:val=""/>
      <w:lvlJc w:val="left"/>
      <w:pPr>
        <w:ind w:left="5040" w:hanging="360"/>
      </w:pPr>
      <w:rPr>
        <w:rFonts w:ascii="Symbol" w:hAnsi="Symbol" w:hint="default"/>
      </w:rPr>
    </w:lvl>
    <w:lvl w:ilvl="7" w:tplc="F0E648A2">
      <w:start w:val="1"/>
      <w:numFmt w:val="bullet"/>
      <w:lvlText w:val="o"/>
      <w:lvlJc w:val="left"/>
      <w:pPr>
        <w:ind w:left="5760" w:hanging="360"/>
      </w:pPr>
      <w:rPr>
        <w:rFonts w:ascii="Courier New" w:hAnsi="Courier New" w:hint="default"/>
      </w:rPr>
    </w:lvl>
    <w:lvl w:ilvl="8" w:tplc="EBE8DCCC">
      <w:start w:val="1"/>
      <w:numFmt w:val="bullet"/>
      <w:lvlText w:val=""/>
      <w:lvlJc w:val="left"/>
      <w:pPr>
        <w:ind w:left="6480" w:hanging="360"/>
      </w:pPr>
      <w:rPr>
        <w:rFonts w:ascii="Wingdings" w:hAnsi="Wingdings" w:hint="default"/>
      </w:rPr>
    </w:lvl>
  </w:abstractNum>
  <w:abstractNum w:abstractNumId="3" w15:restartNumberingAfterBreak="0">
    <w:nsid w:val="50D11774"/>
    <w:multiLevelType w:val="hybridMultilevel"/>
    <w:tmpl w:val="F8FC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34317"/>
    <w:multiLevelType w:val="hybridMultilevel"/>
    <w:tmpl w:val="3362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33933">
    <w:abstractNumId w:val="2"/>
  </w:num>
  <w:num w:numId="2" w16cid:durableId="112336345">
    <w:abstractNumId w:val="3"/>
  </w:num>
  <w:num w:numId="3" w16cid:durableId="1016149598">
    <w:abstractNumId w:val="4"/>
  </w:num>
  <w:num w:numId="4" w16cid:durableId="1888057266">
    <w:abstractNumId w:val="1"/>
  </w:num>
  <w:num w:numId="5" w16cid:durableId="168771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76"/>
    <w:rsid w:val="000042AF"/>
    <w:rsid w:val="00004644"/>
    <w:rsid w:val="00004A18"/>
    <w:rsid w:val="00005205"/>
    <w:rsid w:val="00012EF6"/>
    <w:rsid w:val="0001472A"/>
    <w:rsid w:val="00025F22"/>
    <w:rsid w:val="00027194"/>
    <w:rsid w:val="00031163"/>
    <w:rsid w:val="0003168D"/>
    <w:rsid w:val="000335BD"/>
    <w:rsid w:val="00036FA4"/>
    <w:rsid w:val="0004058F"/>
    <w:rsid w:val="00052C3B"/>
    <w:rsid w:val="00056A57"/>
    <w:rsid w:val="000574E0"/>
    <w:rsid w:val="0006231B"/>
    <w:rsid w:val="00082F0D"/>
    <w:rsid w:val="00087FA0"/>
    <w:rsid w:val="000906C3"/>
    <w:rsid w:val="000906D5"/>
    <w:rsid w:val="000932E9"/>
    <w:rsid w:val="00093F6C"/>
    <w:rsid w:val="00095071"/>
    <w:rsid w:val="0009793A"/>
    <w:rsid w:val="00097E22"/>
    <w:rsid w:val="000A1A44"/>
    <w:rsid w:val="000B5575"/>
    <w:rsid w:val="000C1283"/>
    <w:rsid w:val="000D6BC6"/>
    <w:rsid w:val="000D7252"/>
    <w:rsid w:val="000E2541"/>
    <w:rsid w:val="000E4024"/>
    <w:rsid w:val="000E683D"/>
    <w:rsid w:val="000E7FD7"/>
    <w:rsid w:val="000E8735"/>
    <w:rsid w:val="000F16ED"/>
    <w:rsid w:val="000F23E1"/>
    <w:rsid w:val="000F5599"/>
    <w:rsid w:val="000F6104"/>
    <w:rsid w:val="000F6A11"/>
    <w:rsid w:val="00101CF0"/>
    <w:rsid w:val="00104B2D"/>
    <w:rsid w:val="00105882"/>
    <w:rsid w:val="00115898"/>
    <w:rsid w:val="00117494"/>
    <w:rsid w:val="00120A14"/>
    <w:rsid w:val="00125E1F"/>
    <w:rsid w:val="001263C7"/>
    <w:rsid w:val="001360DF"/>
    <w:rsid w:val="0013746E"/>
    <w:rsid w:val="0014173D"/>
    <w:rsid w:val="00144080"/>
    <w:rsid w:val="00145961"/>
    <w:rsid w:val="00150F6C"/>
    <w:rsid w:val="0015151C"/>
    <w:rsid w:val="00152E14"/>
    <w:rsid w:val="00153AC6"/>
    <w:rsid w:val="00155C40"/>
    <w:rsid w:val="00160EEB"/>
    <w:rsid w:val="00161792"/>
    <w:rsid w:val="0016524C"/>
    <w:rsid w:val="00166C9B"/>
    <w:rsid w:val="00168A6B"/>
    <w:rsid w:val="00172387"/>
    <w:rsid w:val="00180E26"/>
    <w:rsid w:val="00183743"/>
    <w:rsid w:val="0018564F"/>
    <w:rsid w:val="00193153"/>
    <w:rsid w:val="00193849"/>
    <w:rsid w:val="001A6A02"/>
    <w:rsid w:val="001B3C2A"/>
    <w:rsid w:val="001D0569"/>
    <w:rsid w:val="001D3751"/>
    <w:rsid w:val="001D3FE5"/>
    <w:rsid w:val="001D5237"/>
    <w:rsid w:val="001D6885"/>
    <w:rsid w:val="001E091C"/>
    <w:rsid w:val="001E1F17"/>
    <w:rsid w:val="001F369E"/>
    <w:rsid w:val="001F39FB"/>
    <w:rsid w:val="001F4685"/>
    <w:rsid w:val="001F476C"/>
    <w:rsid w:val="00202CA5"/>
    <w:rsid w:val="002051BD"/>
    <w:rsid w:val="002070EF"/>
    <w:rsid w:val="00210C15"/>
    <w:rsid w:val="002170AC"/>
    <w:rsid w:val="00220167"/>
    <w:rsid w:val="002207AA"/>
    <w:rsid w:val="002278E2"/>
    <w:rsid w:val="00232436"/>
    <w:rsid w:val="00244319"/>
    <w:rsid w:val="002457FC"/>
    <w:rsid w:val="00246D02"/>
    <w:rsid w:val="00257277"/>
    <w:rsid w:val="00262342"/>
    <w:rsid w:val="0026661D"/>
    <w:rsid w:val="00274F38"/>
    <w:rsid w:val="00282277"/>
    <w:rsid w:val="0028298A"/>
    <w:rsid w:val="0028366F"/>
    <w:rsid w:val="00284809"/>
    <w:rsid w:val="0028497D"/>
    <w:rsid w:val="002905F6"/>
    <w:rsid w:val="002A2A38"/>
    <w:rsid w:val="002A56AC"/>
    <w:rsid w:val="002B4086"/>
    <w:rsid w:val="002C289E"/>
    <w:rsid w:val="002C61D8"/>
    <w:rsid w:val="002C67D0"/>
    <w:rsid w:val="002D01CC"/>
    <w:rsid w:val="002D10D4"/>
    <w:rsid w:val="002D2B3F"/>
    <w:rsid w:val="002D2D12"/>
    <w:rsid w:val="002D4CED"/>
    <w:rsid w:val="002E2D8F"/>
    <w:rsid w:val="002E74CE"/>
    <w:rsid w:val="002F1560"/>
    <w:rsid w:val="002F32A4"/>
    <w:rsid w:val="002F3AE1"/>
    <w:rsid w:val="0030204A"/>
    <w:rsid w:val="003035B2"/>
    <w:rsid w:val="003072C4"/>
    <w:rsid w:val="00313FA9"/>
    <w:rsid w:val="00321D53"/>
    <w:rsid w:val="00336CF4"/>
    <w:rsid w:val="003438A4"/>
    <w:rsid w:val="00345E9A"/>
    <w:rsid w:val="00356CE7"/>
    <w:rsid w:val="00360250"/>
    <w:rsid w:val="003701DB"/>
    <w:rsid w:val="0038072C"/>
    <w:rsid w:val="00383DC9"/>
    <w:rsid w:val="00393C65"/>
    <w:rsid w:val="00397388"/>
    <w:rsid w:val="00397B31"/>
    <w:rsid w:val="003A495D"/>
    <w:rsid w:val="003A7590"/>
    <w:rsid w:val="003B7246"/>
    <w:rsid w:val="003B7261"/>
    <w:rsid w:val="003C8153"/>
    <w:rsid w:val="003E1432"/>
    <w:rsid w:val="003E1772"/>
    <w:rsid w:val="003E4F15"/>
    <w:rsid w:val="003F33A0"/>
    <w:rsid w:val="003FEE92"/>
    <w:rsid w:val="004031C3"/>
    <w:rsid w:val="004074C5"/>
    <w:rsid w:val="00407650"/>
    <w:rsid w:val="00410C85"/>
    <w:rsid w:val="00424AA9"/>
    <w:rsid w:val="00424FF5"/>
    <w:rsid w:val="00430CD0"/>
    <w:rsid w:val="0043157C"/>
    <w:rsid w:val="004366BD"/>
    <w:rsid w:val="00443159"/>
    <w:rsid w:val="00452A01"/>
    <w:rsid w:val="0045439E"/>
    <w:rsid w:val="0045D8CA"/>
    <w:rsid w:val="00461F12"/>
    <w:rsid w:val="00474D3C"/>
    <w:rsid w:val="00483B89"/>
    <w:rsid w:val="00483F51"/>
    <w:rsid w:val="004861E2"/>
    <w:rsid w:val="00491470"/>
    <w:rsid w:val="0049687F"/>
    <w:rsid w:val="004A5743"/>
    <w:rsid w:val="004A6182"/>
    <w:rsid w:val="004B3371"/>
    <w:rsid w:val="004C46F2"/>
    <w:rsid w:val="004C4AF3"/>
    <w:rsid w:val="004C5F65"/>
    <w:rsid w:val="004C683A"/>
    <w:rsid w:val="004D69D0"/>
    <w:rsid w:val="004F0029"/>
    <w:rsid w:val="004F666F"/>
    <w:rsid w:val="005136E2"/>
    <w:rsid w:val="00516362"/>
    <w:rsid w:val="005219D2"/>
    <w:rsid w:val="005245BD"/>
    <w:rsid w:val="0053770F"/>
    <w:rsid w:val="00540BDE"/>
    <w:rsid w:val="00542A36"/>
    <w:rsid w:val="00550CE1"/>
    <w:rsid w:val="00557BD5"/>
    <w:rsid w:val="00558E2F"/>
    <w:rsid w:val="0056080E"/>
    <w:rsid w:val="00560E4A"/>
    <w:rsid w:val="00560F22"/>
    <w:rsid w:val="005679DA"/>
    <w:rsid w:val="00574373"/>
    <w:rsid w:val="00577940"/>
    <w:rsid w:val="005867C9"/>
    <w:rsid w:val="00590819"/>
    <w:rsid w:val="005A30C7"/>
    <w:rsid w:val="005B7303"/>
    <w:rsid w:val="005C32BA"/>
    <w:rsid w:val="005D1AE4"/>
    <w:rsid w:val="005D1CD2"/>
    <w:rsid w:val="005E18CB"/>
    <w:rsid w:val="005E5523"/>
    <w:rsid w:val="006005F9"/>
    <w:rsid w:val="00600A4D"/>
    <w:rsid w:val="00600B35"/>
    <w:rsid w:val="0060162C"/>
    <w:rsid w:val="00604F7F"/>
    <w:rsid w:val="00606E9D"/>
    <w:rsid w:val="00613FEB"/>
    <w:rsid w:val="0061678D"/>
    <w:rsid w:val="00625E97"/>
    <w:rsid w:val="0062716C"/>
    <w:rsid w:val="00630C60"/>
    <w:rsid w:val="00631C1B"/>
    <w:rsid w:val="0064542D"/>
    <w:rsid w:val="00654FF9"/>
    <w:rsid w:val="0065787B"/>
    <w:rsid w:val="006722B1"/>
    <w:rsid w:val="006924F0"/>
    <w:rsid w:val="006960B3"/>
    <w:rsid w:val="006B49EA"/>
    <w:rsid w:val="006C61C9"/>
    <w:rsid w:val="006D0180"/>
    <w:rsid w:val="006E0980"/>
    <w:rsid w:val="006E5E4D"/>
    <w:rsid w:val="006E5F95"/>
    <w:rsid w:val="006E6960"/>
    <w:rsid w:val="006F0ED4"/>
    <w:rsid w:val="006F3E8C"/>
    <w:rsid w:val="006F51B2"/>
    <w:rsid w:val="006F67ED"/>
    <w:rsid w:val="006F683B"/>
    <w:rsid w:val="006F71EA"/>
    <w:rsid w:val="006F7AD6"/>
    <w:rsid w:val="0070EBCB"/>
    <w:rsid w:val="00714952"/>
    <w:rsid w:val="007158EE"/>
    <w:rsid w:val="00717495"/>
    <w:rsid w:val="00723945"/>
    <w:rsid w:val="00726376"/>
    <w:rsid w:val="00726C2E"/>
    <w:rsid w:val="007279CE"/>
    <w:rsid w:val="007312D5"/>
    <w:rsid w:val="007329E4"/>
    <w:rsid w:val="007377AE"/>
    <w:rsid w:val="00742D83"/>
    <w:rsid w:val="00744352"/>
    <w:rsid w:val="00746CE5"/>
    <w:rsid w:val="00746E4A"/>
    <w:rsid w:val="00747BB4"/>
    <w:rsid w:val="007505C9"/>
    <w:rsid w:val="00763DE1"/>
    <w:rsid w:val="00767E5B"/>
    <w:rsid w:val="0077062F"/>
    <w:rsid w:val="00775A4C"/>
    <w:rsid w:val="0077687F"/>
    <w:rsid w:val="00780416"/>
    <w:rsid w:val="00783BDC"/>
    <w:rsid w:val="00791338"/>
    <w:rsid w:val="0079160E"/>
    <w:rsid w:val="00791FFF"/>
    <w:rsid w:val="007A3880"/>
    <w:rsid w:val="007A3934"/>
    <w:rsid w:val="007A4D00"/>
    <w:rsid w:val="007A5E56"/>
    <w:rsid w:val="007AF9AA"/>
    <w:rsid w:val="007B0719"/>
    <w:rsid w:val="007B157E"/>
    <w:rsid w:val="007B19DA"/>
    <w:rsid w:val="007B7F22"/>
    <w:rsid w:val="007C0706"/>
    <w:rsid w:val="007C3132"/>
    <w:rsid w:val="007C388E"/>
    <w:rsid w:val="007C5306"/>
    <w:rsid w:val="007D7D97"/>
    <w:rsid w:val="007E60BF"/>
    <w:rsid w:val="007F2160"/>
    <w:rsid w:val="007F3AF4"/>
    <w:rsid w:val="007F58B7"/>
    <w:rsid w:val="007F7617"/>
    <w:rsid w:val="00803C0A"/>
    <w:rsid w:val="00810229"/>
    <w:rsid w:val="00812044"/>
    <w:rsid w:val="00812F88"/>
    <w:rsid w:val="00814EA9"/>
    <w:rsid w:val="00826531"/>
    <w:rsid w:val="00826E5F"/>
    <w:rsid w:val="008339B2"/>
    <w:rsid w:val="00834D91"/>
    <w:rsid w:val="008350BE"/>
    <w:rsid w:val="00836A01"/>
    <w:rsid w:val="008412E3"/>
    <w:rsid w:val="00841DED"/>
    <w:rsid w:val="00846497"/>
    <w:rsid w:val="00850567"/>
    <w:rsid w:val="008512F5"/>
    <w:rsid w:val="0085226E"/>
    <w:rsid w:val="008623CE"/>
    <w:rsid w:val="00866FEB"/>
    <w:rsid w:val="00867FB6"/>
    <w:rsid w:val="008703ED"/>
    <w:rsid w:val="00870B3C"/>
    <w:rsid w:val="008722C1"/>
    <w:rsid w:val="008773BC"/>
    <w:rsid w:val="00877621"/>
    <w:rsid w:val="008852F1"/>
    <w:rsid w:val="008A3C28"/>
    <w:rsid w:val="008A44E4"/>
    <w:rsid w:val="008A6557"/>
    <w:rsid w:val="008A78B4"/>
    <w:rsid w:val="008A7E6A"/>
    <w:rsid w:val="008B335B"/>
    <w:rsid w:val="008B41CD"/>
    <w:rsid w:val="008B7331"/>
    <w:rsid w:val="008C02B4"/>
    <w:rsid w:val="008C0A7C"/>
    <w:rsid w:val="008C2EE7"/>
    <w:rsid w:val="008C2F70"/>
    <w:rsid w:val="008C59DA"/>
    <w:rsid w:val="008D3E5F"/>
    <w:rsid w:val="008E08F4"/>
    <w:rsid w:val="008E29DC"/>
    <w:rsid w:val="008E2B61"/>
    <w:rsid w:val="008E7864"/>
    <w:rsid w:val="00902B6E"/>
    <w:rsid w:val="009034AB"/>
    <w:rsid w:val="00903F23"/>
    <w:rsid w:val="00907DF9"/>
    <w:rsid w:val="0091508C"/>
    <w:rsid w:val="009158D1"/>
    <w:rsid w:val="0092261F"/>
    <w:rsid w:val="00922ED4"/>
    <w:rsid w:val="009241FC"/>
    <w:rsid w:val="0093223E"/>
    <w:rsid w:val="00945114"/>
    <w:rsid w:val="009539CE"/>
    <w:rsid w:val="00954358"/>
    <w:rsid w:val="009578F1"/>
    <w:rsid w:val="009651DE"/>
    <w:rsid w:val="00967113"/>
    <w:rsid w:val="00970384"/>
    <w:rsid w:val="00980479"/>
    <w:rsid w:val="00987409"/>
    <w:rsid w:val="0098D76A"/>
    <w:rsid w:val="0099022C"/>
    <w:rsid w:val="009A1B5C"/>
    <w:rsid w:val="009A342F"/>
    <w:rsid w:val="009A3D48"/>
    <w:rsid w:val="009B4047"/>
    <w:rsid w:val="009B6D57"/>
    <w:rsid w:val="009C17E4"/>
    <w:rsid w:val="009C4417"/>
    <w:rsid w:val="009D0ABD"/>
    <w:rsid w:val="009D48F3"/>
    <w:rsid w:val="009D7CEF"/>
    <w:rsid w:val="009E33F9"/>
    <w:rsid w:val="009E5386"/>
    <w:rsid w:val="009E5AB7"/>
    <w:rsid w:val="009F335A"/>
    <w:rsid w:val="00A05C7A"/>
    <w:rsid w:val="00A05F4B"/>
    <w:rsid w:val="00A10DA0"/>
    <w:rsid w:val="00A17685"/>
    <w:rsid w:val="00A17984"/>
    <w:rsid w:val="00A204CE"/>
    <w:rsid w:val="00A229FE"/>
    <w:rsid w:val="00A3513D"/>
    <w:rsid w:val="00A3531F"/>
    <w:rsid w:val="00A357C4"/>
    <w:rsid w:val="00A4483A"/>
    <w:rsid w:val="00A47058"/>
    <w:rsid w:val="00A47DF4"/>
    <w:rsid w:val="00A54D7B"/>
    <w:rsid w:val="00A55A44"/>
    <w:rsid w:val="00A56AE5"/>
    <w:rsid w:val="00A60F65"/>
    <w:rsid w:val="00A65111"/>
    <w:rsid w:val="00A711D2"/>
    <w:rsid w:val="00A768AF"/>
    <w:rsid w:val="00A80ADB"/>
    <w:rsid w:val="00A850AA"/>
    <w:rsid w:val="00A85CD0"/>
    <w:rsid w:val="00A86F9F"/>
    <w:rsid w:val="00A95351"/>
    <w:rsid w:val="00AA2B74"/>
    <w:rsid w:val="00AB212A"/>
    <w:rsid w:val="00AB4BD7"/>
    <w:rsid w:val="00AC266B"/>
    <w:rsid w:val="00AD769E"/>
    <w:rsid w:val="00AE212F"/>
    <w:rsid w:val="00AE24DC"/>
    <w:rsid w:val="00AF681B"/>
    <w:rsid w:val="00AF7C0B"/>
    <w:rsid w:val="00B04547"/>
    <w:rsid w:val="00B06837"/>
    <w:rsid w:val="00B115EE"/>
    <w:rsid w:val="00B228C7"/>
    <w:rsid w:val="00B238DB"/>
    <w:rsid w:val="00B25F72"/>
    <w:rsid w:val="00B30DE1"/>
    <w:rsid w:val="00B35817"/>
    <w:rsid w:val="00B35D32"/>
    <w:rsid w:val="00B3759F"/>
    <w:rsid w:val="00B37C50"/>
    <w:rsid w:val="00B43440"/>
    <w:rsid w:val="00B43A90"/>
    <w:rsid w:val="00B43C34"/>
    <w:rsid w:val="00B44567"/>
    <w:rsid w:val="00B451A2"/>
    <w:rsid w:val="00B45AC8"/>
    <w:rsid w:val="00B62AD1"/>
    <w:rsid w:val="00B63193"/>
    <w:rsid w:val="00B646C4"/>
    <w:rsid w:val="00B6642F"/>
    <w:rsid w:val="00B72506"/>
    <w:rsid w:val="00B824C5"/>
    <w:rsid w:val="00B82D2A"/>
    <w:rsid w:val="00B83BFB"/>
    <w:rsid w:val="00B97E28"/>
    <w:rsid w:val="00BA2EB0"/>
    <w:rsid w:val="00BA4EBA"/>
    <w:rsid w:val="00BB5EDA"/>
    <w:rsid w:val="00BBDCAD"/>
    <w:rsid w:val="00BD291F"/>
    <w:rsid w:val="00BD3437"/>
    <w:rsid w:val="00BD5CAA"/>
    <w:rsid w:val="00BD75AA"/>
    <w:rsid w:val="00BF2426"/>
    <w:rsid w:val="00C0527A"/>
    <w:rsid w:val="00C10614"/>
    <w:rsid w:val="00C13344"/>
    <w:rsid w:val="00C13B05"/>
    <w:rsid w:val="00C13CE0"/>
    <w:rsid w:val="00C20443"/>
    <w:rsid w:val="00C22082"/>
    <w:rsid w:val="00C27E4B"/>
    <w:rsid w:val="00C35B3F"/>
    <w:rsid w:val="00C43372"/>
    <w:rsid w:val="00C44192"/>
    <w:rsid w:val="00C451A7"/>
    <w:rsid w:val="00C458BB"/>
    <w:rsid w:val="00C50267"/>
    <w:rsid w:val="00C520DF"/>
    <w:rsid w:val="00C53744"/>
    <w:rsid w:val="00C616FE"/>
    <w:rsid w:val="00C62884"/>
    <w:rsid w:val="00C63B4F"/>
    <w:rsid w:val="00C64140"/>
    <w:rsid w:val="00C64E9F"/>
    <w:rsid w:val="00C73DBA"/>
    <w:rsid w:val="00C77F65"/>
    <w:rsid w:val="00C8041B"/>
    <w:rsid w:val="00C90964"/>
    <w:rsid w:val="00C9385A"/>
    <w:rsid w:val="00C95631"/>
    <w:rsid w:val="00CA039B"/>
    <w:rsid w:val="00CA03F2"/>
    <w:rsid w:val="00CA4000"/>
    <w:rsid w:val="00CB1587"/>
    <w:rsid w:val="00CC8474"/>
    <w:rsid w:val="00CE1D57"/>
    <w:rsid w:val="00CF61A2"/>
    <w:rsid w:val="00D021B9"/>
    <w:rsid w:val="00D02374"/>
    <w:rsid w:val="00D05AE7"/>
    <w:rsid w:val="00D12D44"/>
    <w:rsid w:val="00D1589A"/>
    <w:rsid w:val="00D22436"/>
    <w:rsid w:val="00D230D6"/>
    <w:rsid w:val="00D23719"/>
    <w:rsid w:val="00D2462E"/>
    <w:rsid w:val="00D51F20"/>
    <w:rsid w:val="00D644D7"/>
    <w:rsid w:val="00D74D32"/>
    <w:rsid w:val="00D75E5F"/>
    <w:rsid w:val="00D773E5"/>
    <w:rsid w:val="00D858F4"/>
    <w:rsid w:val="00DA785F"/>
    <w:rsid w:val="00DB4424"/>
    <w:rsid w:val="00DB6C1E"/>
    <w:rsid w:val="00DB772F"/>
    <w:rsid w:val="00DC5806"/>
    <w:rsid w:val="00DD1440"/>
    <w:rsid w:val="00DD3875"/>
    <w:rsid w:val="00DD6A73"/>
    <w:rsid w:val="00DD7843"/>
    <w:rsid w:val="00DDE649"/>
    <w:rsid w:val="00DE0A4C"/>
    <w:rsid w:val="00DE3663"/>
    <w:rsid w:val="00DE53B7"/>
    <w:rsid w:val="00DF5250"/>
    <w:rsid w:val="00E0307B"/>
    <w:rsid w:val="00E069D6"/>
    <w:rsid w:val="00E13584"/>
    <w:rsid w:val="00E164D1"/>
    <w:rsid w:val="00E25A5F"/>
    <w:rsid w:val="00E264CE"/>
    <w:rsid w:val="00E357EA"/>
    <w:rsid w:val="00E410D2"/>
    <w:rsid w:val="00E4238F"/>
    <w:rsid w:val="00E448B6"/>
    <w:rsid w:val="00E4721B"/>
    <w:rsid w:val="00E52641"/>
    <w:rsid w:val="00E53087"/>
    <w:rsid w:val="00E637FB"/>
    <w:rsid w:val="00E64AB9"/>
    <w:rsid w:val="00E70E65"/>
    <w:rsid w:val="00E71CCF"/>
    <w:rsid w:val="00E71F3E"/>
    <w:rsid w:val="00E731AF"/>
    <w:rsid w:val="00E762D5"/>
    <w:rsid w:val="00E82C72"/>
    <w:rsid w:val="00E85A6E"/>
    <w:rsid w:val="00E864D5"/>
    <w:rsid w:val="00EC0B7D"/>
    <w:rsid w:val="00EC2103"/>
    <w:rsid w:val="00EC2231"/>
    <w:rsid w:val="00EC262E"/>
    <w:rsid w:val="00EC46F6"/>
    <w:rsid w:val="00EC4FFF"/>
    <w:rsid w:val="00EC6DC5"/>
    <w:rsid w:val="00EE28C7"/>
    <w:rsid w:val="00EF43A5"/>
    <w:rsid w:val="00F02580"/>
    <w:rsid w:val="00F04B69"/>
    <w:rsid w:val="00F05086"/>
    <w:rsid w:val="00F06BBE"/>
    <w:rsid w:val="00F12E8A"/>
    <w:rsid w:val="00F20614"/>
    <w:rsid w:val="00F21F93"/>
    <w:rsid w:val="00F23307"/>
    <w:rsid w:val="00F24607"/>
    <w:rsid w:val="00F341E8"/>
    <w:rsid w:val="00F3589F"/>
    <w:rsid w:val="00F4209C"/>
    <w:rsid w:val="00F441FC"/>
    <w:rsid w:val="00F446AB"/>
    <w:rsid w:val="00F44943"/>
    <w:rsid w:val="00F601A3"/>
    <w:rsid w:val="00F66CEB"/>
    <w:rsid w:val="00F7026D"/>
    <w:rsid w:val="00F745E2"/>
    <w:rsid w:val="00F76367"/>
    <w:rsid w:val="00F82F61"/>
    <w:rsid w:val="00F83379"/>
    <w:rsid w:val="00F83DEB"/>
    <w:rsid w:val="00F84BCC"/>
    <w:rsid w:val="00F898A8"/>
    <w:rsid w:val="00F92D86"/>
    <w:rsid w:val="00F9459F"/>
    <w:rsid w:val="00F97CC8"/>
    <w:rsid w:val="00FA1FDF"/>
    <w:rsid w:val="00FB5A25"/>
    <w:rsid w:val="00FB5DFB"/>
    <w:rsid w:val="00FB65BF"/>
    <w:rsid w:val="00FB7258"/>
    <w:rsid w:val="00FC5CAC"/>
    <w:rsid w:val="00FD4795"/>
    <w:rsid w:val="00FF14F6"/>
    <w:rsid w:val="00FF1E22"/>
    <w:rsid w:val="00FF20B2"/>
    <w:rsid w:val="00FF267E"/>
    <w:rsid w:val="00FF2B47"/>
    <w:rsid w:val="00FF30BF"/>
    <w:rsid w:val="00FF4316"/>
    <w:rsid w:val="00FF6176"/>
    <w:rsid w:val="0119CF3E"/>
    <w:rsid w:val="014CCFCA"/>
    <w:rsid w:val="0156940A"/>
    <w:rsid w:val="015B11EF"/>
    <w:rsid w:val="016A8711"/>
    <w:rsid w:val="016F40A0"/>
    <w:rsid w:val="019A8407"/>
    <w:rsid w:val="01B1442A"/>
    <w:rsid w:val="01B1732C"/>
    <w:rsid w:val="01C78119"/>
    <w:rsid w:val="01CE57DD"/>
    <w:rsid w:val="01D8A547"/>
    <w:rsid w:val="020FDE2B"/>
    <w:rsid w:val="0243D94B"/>
    <w:rsid w:val="02463C9E"/>
    <w:rsid w:val="024F3CE0"/>
    <w:rsid w:val="025C95CF"/>
    <w:rsid w:val="028CAD26"/>
    <w:rsid w:val="029D0DEE"/>
    <w:rsid w:val="029DDF0D"/>
    <w:rsid w:val="02B14964"/>
    <w:rsid w:val="02BADF3B"/>
    <w:rsid w:val="02C7D7B2"/>
    <w:rsid w:val="02EA9390"/>
    <w:rsid w:val="02EE46D6"/>
    <w:rsid w:val="02F54057"/>
    <w:rsid w:val="030CD750"/>
    <w:rsid w:val="0310751D"/>
    <w:rsid w:val="0314E859"/>
    <w:rsid w:val="031B43AF"/>
    <w:rsid w:val="032AA782"/>
    <w:rsid w:val="03483FBA"/>
    <w:rsid w:val="03663CA9"/>
    <w:rsid w:val="037CBC8A"/>
    <w:rsid w:val="0387A999"/>
    <w:rsid w:val="039C8433"/>
    <w:rsid w:val="03A9FB2E"/>
    <w:rsid w:val="03B17515"/>
    <w:rsid w:val="03BC3C8E"/>
    <w:rsid w:val="03C111E9"/>
    <w:rsid w:val="03D10E21"/>
    <w:rsid w:val="03E12F57"/>
    <w:rsid w:val="0413EFB4"/>
    <w:rsid w:val="04227368"/>
    <w:rsid w:val="04279A5A"/>
    <w:rsid w:val="04531A89"/>
    <w:rsid w:val="045D5BB3"/>
    <w:rsid w:val="04685D28"/>
    <w:rsid w:val="047E73B5"/>
    <w:rsid w:val="0491E09A"/>
    <w:rsid w:val="04AEB462"/>
    <w:rsid w:val="04AF7980"/>
    <w:rsid w:val="04B9BE83"/>
    <w:rsid w:val="04BE7F44"/>
    <w:rsid w:val="04C62AA8"/>
    <w:rsid w:val="04D4EE7D"/>
    <w:rsid w:val="04DECDB8"/>
    <w:rsid w:val="04E09CF5"/>
    <w:rsid w:val="04E2E923"/>
    <w:rsid w:val="04E5594E"/>
    <w:rsid w:val="04E5DC04"/>
    <w:rsid w:val="04F5E7DD"/>
    <w:rsid w:val="04F91C58"/>
    <w:rsid w:val="050344B6"/>
    <w:rsid w:val="052156B3"/>
    <w:rsid w:val="052C1918"/>
    <w:rsid w:val="05349627"/>
    <w:rsid w:val="0538D8BB"/>
    <w:rsid w:val="053A26BA"/>
    <w:rsid w:val="053B8E00"/>
    <w:rsid w:val="056C147E"/>
    <w:rsid w:val="056D8CB4"/>
    <w:rsid w:val="057B9D05"/>
    <w:rsid w:val="057F3008"/>
    <w:rsid w:val="05991EFE"/>
    <w:rsid w:val="05A2CE27"/>
    <w:rsid w:val="05AC1102"/>
    <w:rsid w:val="05B34048"/>
    <w:rsid w:val="05BD256F"/>
    <w:rsid w:val="05BF3082"/>
    <w:rsid w:val="05CA7333"/>
    <w:rsid w:val="05CE6C44"/>
    <w:rsid w:val="05E85D03"/>
    <w:rsid w:val="0606DC27"/>
    <w:rsid w:val="0639CBFB"/>
    <w:rsid w:val="064A1E47"/>
    <w:rsid w:val="064AEB79"/>
    <w:rsid w:val="0651D72A"/>
    <w:rsid w:val="0653B260"/>
    <w:rsid w:val="065B0CAE"/>
    <w:rsid w:val="0665CAD1"/>
    <w:rsid w:val="066B930F"/>
    <w:rsid w:val="06773C83"/>
    <w:rsid w:val="067DC727"/>
    <w:rsid w:val="067EC642"/>
    <w:rsid w:val="06830528"/>
    <w:rsid w:val="06917CB6"/>
    <w:rsid w:val="069A4CB5"/>
    <w:rsid w:val="06AD1052"/>
    <w:rsid w:val="06B785A3"/>
    <w:rsid w:val="06DE5A5E"/>
    <w:rsid w:val="06EC1E9F"/>
    <w:rsid w:val="0708B1C0"/>
    <w:rsid w:val="07147D4D"/>
    <w:rsid w:val="071E44C5"/>
    <w:rsid w:val="072436AD"/>
    <w:rsid w:val="072CE901"/>
    <w:rsid w:val="074B13D3"/>
    <w:rsid w:val="0762D632"/>
    <w:rsid w:val="07868C46"/>
    <w:rsid w:val="0792CC9F"/>
    <w:rsid w:val="079ABA25"/>
    <w:rsid w:val="07A38926"/>
    <w:rsid w:val="07A6687A"/>
    <w:rsid w:val="07D0CFBA"/>
    <w:rsid w:val="07DE27DC"/>
    <w:rsid w:val="07E04873"/>
    <w:rsid w:val="07E926FD"/>
    <w:rsid w:val="07ED8C2D"/>
    <w:rsid w:val="0801A0DC"/>
    <w:rsid w:val="08147635"/>
    <w:rsid w:val="08204B4D"/>
    <w:rsid w:val="082D9321"/>
    <w:rsid w:val="082F7FA3"/>
    <w:rsid w:val="08324681"/>
    <w:rsid w:val="08389BEE"/>
    <w:rsid w:val="08391AC1"/>
    <w:rsid w:val="08494486"/>
    <w:rsid w:val="085D11A6"/>
    <w:rsid w:val="0875D02F"/>
    <w:rsid w:val="08763288"/>
    <w:rsid w:val="08A254D7"/>
    <w:rsid w:val="08A6339B"/>
    <w:rsid w:val="08AE6D9E"/>
    <w:rsid w:val="08B5094E"/>
    <w:rsid w:val="08C6A41C"/>
    <w:rsid w:val="08DB2205"/>
    <w:rsid w:val="08DF3751"/>
    <w:rsid w:val="08E0D484"/>
    <w:rsid w:val="08E6EC38"/>
    <w:rsid w:val="08F478D7"/>
    <w:rsid w:val="0902C3FD"/>
    <w:rsid w:val="0908E139"/>
    <w:rsid w:val="091039B3"/>
    <w:rsid w:val="0910810D"/>
    <w:rsid w:val="09330E19"/>
    <w:rsid w:val="09368A86"/>
    <w:rsid w:val="093A3864"/>
    <w:rsid w:val="093F1B97"/>
    <w:rsid w:val="093FEF90"/>
    <w:rsid w:val="09459BC4"/>
    <w:rsid w:val="0957BB2B"/>
    <w:rsid w:val="095AE6B5"/>
    <w:rsid w:val="096DE552"/>
    <w:rsid w:val="0983502A"/>
    <w:rsid w:val="0999FDA8"/>
    <w:rsid w:val="099D07D0"/>
    <w:rsid w:val="09CEE521"/>
    <w:rsid w:val="09DBC25E"/>
    <w:rsid w:val="0A0098A2"/>
    <w:rsid w:val="0A093796"/>
    <w:rsid w:val="0A24501A"/>
    <w:rsid w:val="0A287C6C"/>
    <w:rsid w:val="0A3BF2D8"/>
    <w:rsid w:val="0A41D315"/>
    <w:rsid w:val="0A465A2C"/>
    <w:rsid w:val="0A4B4B19"/>
    <w:rsid w:val="0A550B69"/>
    <w:rsid w:val="0A660810"/>
    <w:rsid w:val="0A69EB0D"/>
    <w:rsid w:val="0A6CD1B6"/>
    <w:rsid w:val="0AA39E85"/>
    <w:rsid w:val="0AA40D52"/>
    <w:rsid w:val="0AAAAFDF"/>
    <w:rsid w:val="0AAE2735"/>
    <w:rsid w:val="0AC4F38F"/>
    <w:rsid w:val="0AFC613B"/>
    <w:rsid w:val="0B188152"/>
    <w:rsid w:val="0B36F725"/>
    <w:rsid w:val="0B3FBBD1"/>
    <w:rsid w:val="0B58C839"/>
    <w:rsid w:val="0B734C1F"/>
    <w:rsid w:val="0B80DC08"/>
    <w:rsid w:val="0B939A27"/>
    <w:rsid w:val="0B969616"/>
    <w:rsid w:val="0B9A33D4"/>
    <w:rsid w:val="0B9ED432"/>
    <w:rsid w:val="0BACF57D"/>
    <w:rsid w:val="0BB1098E"/>
    <w:rsid w:val="0BC34C91"/>
    <w:rsid w:val="0BD4D7BD"/>
    <w:rsid w:val="0BE0CDF2"/>
    <w:rsid w:val="0BE257B0"/>
    <w:rsid w:val="0BE9A00A"/>
    <w:rsid w:val="0C02733D"/>
    <w:rsid w:val="0C0C8990"/>
    <w:rsid w:val="0C19E883"/>
    <w:rsid w:val="0C244194"/>
    <w:rsid w:val="0C26F9DF"/>
    <w:rsid w:val="0C43F034"/>
    <w:rsid w:val="0C4658B4"/>
    <w:rsid w:val="0C5BB0AC"/>
    <w:rsid w:val="0C66E3FF"/>
    <w:rsid w:val="0CB83830"/>
    <w:rsid w:val="0CBA26F1"/>
    <w:rsid w:val="0CBCC618"/>
    <w:rsid w:val="0CCFB36C"/>
    <w:rsid w:val="0CD1DA4F"/>
    <w:rsid w:val="0CE799EE"/>
    <w:rsid w:val="0CF467FE"/>
    <w:rsid w:val="0D17BD95"/>
    <w:rsid w:val="0D4E4996"/>
    <w:rsid w:val="0D53CF26"/>
    <w:rsid w:val="0D6C480E"/>
    <w:rsid w:val="0D700F0E"/>
    <w:rsid w:val="0D83C659"/>
    <w:rsid w:val="0DBDE4C2"/>
    <w:rsid w:val="0DBF106D"/>
    <w:rsid w:val="0DCD7F78"/>
    <w:rsid w:val="0DD4A121"/>
    <w:rsid w:val="0DD689AC"/>
    <w:rsid w:val="0DDAB903"/>
    <w:rsid w:val="0DDDB5A8"/>
    <w:rsid w:val="0DF0AE5C"/>
    <w:rsid w:val="0DF37175"/>
    <w:rsid w:val="0E07F7D8"/>
    <w:rsid w:val="0E108672"/>
    <w:rsid w:val="0E11CA6E"/>
    <w:rsid w:val="0E1A88A8"/>
    <w:rsid w:val="0E28DDAE"/>
    <w:rsid w:val="0E4153DF"/>
    <w:rsid w:val="0E75374A"/>
    <w:rsid w:val="0E7E3FFE"/>
    <w:rsid w:val="0E7FEF5C"/>
    <w:rsid w:val="0E82CA30"/>
    <w:rsid w:val="0E8DE3A3"/>
    <w:rsid w:val="0EAF2DE8"/>
    <w:rsid w:val="0EAFDAEA"/>
    <w:rsid w:val="0ECD4F63"/>
    <w:rsid w:val="0ED87ED7"/>
    <w:rsid w:val="0EE4963F"/>
    <w:rsid w:val="0F0C5A03"/>
    <w:rsid w:val="0F123883"/>
    <w:rsid w:val="0F295812"/>
    <w:rsid w:val="0F2AEF77"/>
    <w:rsid w:val="0F464FAD"/>
    <w:rsid w:val="0F46D7DD"/>
    <w:rsid w:val="0F537996"/>
    <w:rsid w:val="0F5AE0CE"/>
    <w:rsid w:val="0F6072DC"/>
    <w:rsid w:val="0FA4B691"/>
    <w:rsid w:val="0FCB3F10"/>
    <w:rsid w:val="0FD14D1C"/>
    <w:rsid w:val="0FE03C1A"/>
    <w:rsid w:val="0FE81C42"/>
    <w:rsid w:val="0FE97F51"/>
    <w:rsid w:val="1007B7CB"/>
    <w:rsid w:val="10111810"/>
    <w:rsid w:val="10132CF4"/>
    <w:rsid w:val="10201D99"/>
    <w:rsid w:val="1020595E"/>
    <w:rsid w:val="10447416"/>
    <w:rsid w:val="106CFADE"/>
    <w:rsid w:val="108066A0"/>
    <w:rsid w:val="10931FC8"/>
    <w:rsid w:val="10A3DCAF"/>
    <w:rsid w:val="10A45B5C"/>
    <w:rsid w:val="10ABD575"/>
    <w:rsid w:val="10EACFF7"/>
    <w:rsid w:val="10EEF8AB"/>
    <w:rsid w:val="10F27B00"/>
    <w:rsid w:val="10F6B12F"/>
    <w:rsid w:val="10FAF3DD"/>
    <w:rsid w:val="11011B6E"/>
    <w:rsid w:val="1108C525"/>
    <w:rsid w:val="112DB489"/>
    <w:rsid w:val="11419C6B"/>
    <w:rsid w:val="114F4B54"/>
    <w:rsid w:val="11510C1B"/>
    <w:rsid w:val="116538C7"/>
    <w:rsid w:val="11670798"/>
    <w:rsid w:val="11806B59"/>
    <w:rsid w:val="119AF329"/>
    <w:rsid w:val="11A8301C"/>
    <w:rsid w:val="11A8E0C3"/>
    <w:rsid w:val="11BA1726"/>
    <w:rsid w:val="11D247F4"/>
    <w:rsid w:val="11F93F48"/>
    <w:rsid w:val="120E98D9"/>
    <w:rsid w:val="1210A4C4"/>
    <w:rsid w:val="1213DA63"/>
    <w:rsid w:val="1218714C"/>
    <w:rsid w:val="121F4A2D"/>
    <w:rsid w:val="12470332"/>
    <w:rsid w:val="125310C9"/>
    <w:rsid w:val="1259663B"/>
    <w:rsid w:val="1266CC9C"/>
    <w:rsid w:val="1267EDFB"/>
    <w:rsid w:val="1269D20E"/>
    <w:rsid w:val="126A8B14"/>
    <w:rsid w:val="12702936"/>
    <w:rsid w:val="1284A4A4"/>
    <w:rsid w:val="12A0EEFA"/>
    <w:rsid w:val="12DFD49B"/>
    <w:rsid w:val="12E3BE71"/>
    <w:rsid w:val="13067EE5"/>
    <w:rsid w:val="130905DA"/>
    <w:rsid w:val="1313930E"/>
    <w:rsid w:val="1335D4CC"/>
    <w:rsid w:val="1338A58C"/>
    <w:rsid w:val="1348B8D2"/>
    <w:rsid w:val="134DA05B"/>
    <w:rsid w:val="13534384"/>
    <w:rsid w:val="13608951"/>
    <w:rsid w:val="136098C0"/>
    <w:rsid w:val="13677FF4"/>
    <w:rsid w:val="137BD016"/>
    <w:rsid w:val="137DB1AD"/>
    <w:rsid w:val="1386584F"/>
    <w:rsid w:val="13A7D83E"/>
    <w:rsid w:val="13B8E8C7"/>
    <w:rsid w:val="13BBB1C1"/>
    <w:rsid w:val="13D291C9"/>
    <w:rsid w:val="13DB8992"/>
    <w:rsid w:val="13E1A396"/>
    <w:rsid w:val="13EDCB18"/>
    <w:rsid w:val="1401FD08"/>
    <w:rsid w:val="1416B05E"/>
    <w:rsid w:val="14223686"/>
    <w:rsid w:val="14298598"/>
    <w:rsid w:val="142E51F1"/>
    <w:rsid w:val="144D7016"/>
    <w:rsid w:val="144E5147"/>
    <w:rsid w:val="1453AE8A"/>
    <w:rsid w:val="1457A061"/>
    <w:rsid w:val="1457B78B"/>
    <w:rsid w:val="145AFF63"/>
    <w:rsid w:val="145B9C39"/>
    <w:rsid w:val="145DF6F0"/>
    <w:rsid w:val="1460BA15"/>
    <w:rsid w:val="1460FD6F"/>
    <w:rsid w:val="1463ACD5"/>
    <w:rsid w:val="14A86C96"/>
    <w:rsid w:val="14AF7B7D"/>
    <w:rsid w:val="14B0F8B1"/>
    <w:rsid w:val="14C35732"/>
    <w:rsid w:val="14DBFE93"/>
    <w:rsid w:val="14FAFEDF"/>
    <w:rsid w:val="150B5FA8"/>
    <w:rsid w:val="1516714E"/>
    <w:rsid w:val="1518094E"/>
    <w:rsid w:val="151F3C52"/>
    <w:rsid w:val="151FF0E3"/>
    <w:rsid w:val="1521CF3E"/>
    <w:rsid w:val="15299CAF"/>
    <w:rsid w:val="15445E72"/>
    <w:rsid w:val="1553D7C3"/>
    <w:rsid w:val="156BF895"/>
    <w:rsid w:val="1589BC65"/>
    <w:rsid w:val="159265AE"/>
    <w:rsid w:val="15986601"/>
    <w:rsid w:val="159CE9D4"/>
    <w:rsid w:val="15A19033"/>
    <w:rsid w:val="15A9DECF"/>
    <w:rsid w:val="15AD59E8"/>
    <w:rsid w:val="15B0A638"/>
    <w:rsid w:val="15B77C61"/>
    <w:rsid w:val="15C71916"/>
    <w:rsid w:val="15C8E0A0"/>
    <w:rsid w:val="15E0945A"/>
    <w:rsid w:val="15E2EDE8"/>
    <w:rsid w:val="15F48297"/>
    <w:rsid w:val="1603476D"/>
    <w:rsid w:val="16067310"/>
    <w:rsid w:val="1610BE5F"/>
    <w:rsid w:val="161C23C0"/>
    <w:rsid w:val="161CA7CB"/>
    <w:rsid w:val="16A361CF"/>
    <w:rsid w:val="16A99C73"/>
    <w:rsid w:val="16C1131A"/>
    <w:rsid w:val="16D24AF6"/>
    <w:rsid w:val="16D64F63"/>
    <w:rsid w:val="16DF0935"/>
    <w:rsid w:val="16EFA824"/>
    <w:rsid w:val="170204C3"/>
    <w:rsid w:val="171679A0"/>
    <w:rsid w:val="173518A0"/>
    <w:rsid w:val="1748FA4C"/>
    <w:rsid w:val="17524708"/>
    <w:rsid w:val="17578244"/>
    <w:rsid w:val="1762C99C"/>
    <w:rsid w:val="1763FAE5"/>
    <w:rsid w:val="176C393C"/>
    <w:rsid w:val="17754B34"/>
    <w:rsid w:val="1775D278"/>
    <w:rsid w:val="1788B82F"/>
    <w:rsid w:val="179354C3"/>
    <w:rsid w:val="17B5A002"/>
    <w:rsid w:val="17C64F1B"/>
    <w:rsid w:val="17DAF5C8"/>
    <w:rsid w:val="17FC3CC1"/>
    <w:rsid w:val="1816C7B8"/>
    <w:rsid w:val="1824F2AF"/>
    <w:rsid w:val="18308591"/>
    <w:rsid w:val="183F348C"/>
    <w:rsid w:val="184BADC6"/>
    <w:rsid w:val="18512610"/>
    <w:rsid w:val="186058A0"/>
    <w:rsid w:val="187C59A2"/>
    <w:rsid w:val="188B7885"/>
    <w:rsid w:val="189358DB"/>
    <w:rsid w:val="1894AE21"/>
    <w:rsid w:val="18A6958F"/>
    <w:rsid w:val="18A812EB"/>
    <w:rsid w:val="18B1212C"/>
    <w:rsid w:val="18B4A3B1"/>
    <w:rsid w:val="18BB70B6"/>
    <w:rsid w:val="18D03B83"/>
    <w:rsid w:val="18D1AA3E"/>
    <w:rsid w:val="18F5A7A9"/>
    <w:rsid w:val="18F820C5"/>
    <w:rsid w:val="190399BF"/>
    <w:rsid w:val="190A1E38"/>
    <w:rsid w:val="1911A679"/>
    <w:rsid w:val="191F2494"/>
    <w:rsid w:val="192F2524"/>
    <w:rsid w:val="19326A5E"/>
    <w:rsid w:val="1948685A"/>
    <w:rsid w:val="1948B876"/>
    <w:rsid w:val="194B36BB"/>
    <w:rsid w:val="194D74FA"/>
    <w:rsid w:val="196574F8"/>
    <w:rsid w:val="196B219D"/>
    <w:rsid w:val="1971894B"/>
    <w:rsid w:val="197A543E"/>
    <w:rsid w:val="1981A8A2"/>
    <w:rsid w:val="19896891"/>
    <w:rsid w:val="19AA3529"/>
    <w:rsid w:val="19C1CB84"/>
    <w:rsid w:val="19C2A8F2"/>
    <w:rsid w:val="19C9E7D5"/>
    <w:rsid w:val="19ECF671"/>
    <w:rsid w:val="19F5D3C8"/>
    <w:rsid w:val="19F72ADC"/>
    <w:rsid w:val="1A12D754"/>
    <w:rsid w:val="1A19AD18"/>
    <w:rsid w:val="1A26B8B9"/>
    <w:rsid w:val="1A2B6F41"/>
    <w:rsid w:val="1A4584BD"/>
    <w:rsid w:val="1A69F358"/>
    <w:rsid w:val="1A74EC4E"/>
    <w:rsid w:val="1A7A4812"/>
    <w:rsid w:val="1A91DFBF"/>
    <w:rsid w:val="1A959A8B"/>
    <w:rsid w:val="1A9FC432"/>
    <w:rsid w:val="1AA2FD21"/>
    <w:rsid w:val="1AAC117E"/>
    <w:rsid w:val="1AB69E3D"/>
    <w:rsid w:val="1AB9DDFA"/>
    <w:rsid w:val="1AC77A08"/>
    <w:rsid w:val="1AC8EC4D"/>
    <w:rsid w:val="1AC96FC6"/>
    <w:rsid w:val="1AD5D947"/>
    <w:rsid w:val="1AD67429"/>
    <w:rsid w:val="1AE4375A"/>
    <w:rsid w:val="1AE87EB1"/>
    <w:rsid w:val="1AF2C640"/>
    <w:rsid w:val="1B0F414D"/>
    <w:rsid w:val="1B24F729"/>
    <w:rsid w:val="1B2C0E71"/>
    <w:rsid w:val="1B3BB5A6"/>
    <w:rsid w:val="1B401780"/>
    <w:rsid w:val="1B7BDCD9"/>
    <w:rsid w:val="1B8C5BF3"/>
    <w:rsid w:val="1B9C193E"/>
    <w:rsid w:val="1B9DAB2C"/>
    <w:rsid w:val="1BA3E331"/>
    <w:rsid w:val="1BE574BC"/>
    <w:rsid w:val="1BE8E0E9"/>
    <w:rsid w:val="1C10813F"/>
    <w:rsid w:val="1C16B430"/>
    <w:rsid w:val="1C1D218F"/>
    <w:rsid w:val="1C32A4B8"/>
    <w:rsid w:val="1C3B5674"/>
    <w:rsid w:val="1C498C2B"/>
    <w:rsid w:val="1C4FA3AA"/>
    <w:rsid w:val="1C5C7DCA"/>
    <w:rsid w:val="1C6829A6"/>
    <w:rsid w:val="1C6DBC1E"/>
    <w:rsid w:val="1C74F5C3"/>
    <w:rsid w:val="1C7F164D"/>
    <w:rsid w:val="1C80D879"/>
    <w:rsid w:val="1C866E3B"/>
    <w:rsid w:val="1C97EE7D"/>
    <w:rsid w:val="1C98FF83"/>
    <w:rsid w:val="1CB78F1E"/>
    <w:rsid w:val="1CED823E"/>
    <w:rsid w:val="1CFD26F3"/>
    <w:rsid w:val="1D09FD15"/>
    <w:rsid w:val="1D0AF489"/>
    <w:rsid w:val="1D0C10E6"/>
    <w:rsid w:val="1D12DD26"/>
    <w:rsid w:val="1D25CD80"/>
    <w:rsid w:val="1D34AE94"/>
    <w:rsid w:val="1D35D1F2"/>
    <w:rsid w:val="1D3BE679"/>
    <w:rsid w:val="1D5C91CA"/>
    <w:rsid w:val="1D72B12E"/>
    <w:rsid w:val="1D8F5D48"/>
    <w:rsid w:val="1D964FB0"/>
    <w:rsid w:val="1DA907D1"/>
    <w:rsid w:val="1DAFFD74"/>
    <w:rsid w:val="1DB1D54B"/>
    <w:rsid w:val="1DC29C4F"/>
    <w:rsid w:val="1DCB95C6"/>
    <w:rsid w:val="1DE581E4"/>
    <w:rsid w:val="1DEA9AC1"/>
    <w:rsid w:val="1DFF31C9"/>
    <w:rsid w:val="1E0500A8"/>
    <w:rsid w:val="1E0E0C51"/>
    <w:rsid w:val="1E10DACB"/>
    <w:rsid w:val="1E1F9254"/>
    <w:rsid w:val="1E3B5A0D"/>
    <w:rsid w:val="1E3E9E56"/>
    <w:rsid w:val="1E6D5BE3"/>
    <w:rsid w:val="1E748BF8"/>
    <w:rsid w:val="1E762ECB"/>
    <w:rsid w:val="1E782417"/>
    <w:rsid w:val="1E7F79F2"/>
    <w:rsid w:val="1E81A737"/>
    <w:rsid w:val="1E844E8A"/>
    <w:rsid w:val="1E852A58"/>
    <w:rsid w:val="1E8785D1"/>
    <w:rsid w:val="1E8ABB6C"/>
    <w:rsid w:val="1E9E1676"/>
    <w:rsid w:val="1EA3B7E1"/>
    <w:rsid w:val="1EBA784D"/>
    <w:rsid w:val="1EEC7B75"/>
    <w:rsid w:val="1EF8F03A"/>
    <w:rsid w:val="1EFE445E"/>
    <w:rsid w:val="1F05E49F"/>
    <w:rsid w:val="1F087C24"/>
    <w:rsid w:val="1F1B0F36"/>
    <w:rsid w:val="1F1E6589"/>
    <w:rsid w:val="1F2F07D7"/>
    <w:rsid w:val="1F44FCAE"/>
    <w:rsid w:val="1F691FFC"/>
    <w:rsid w:val="1F69E73F"/>
    <w:rsid w:val="1F78C791"/>
    <w:rsid w:val="1F814350"/>
    <w:rsid w:val="1F8C3F2E"/>
    <w:rsid w:val="1F9B022A"/>
    <w:rsid w:val="1F9CAEDC"/>
    <w:rsid w:val="1FA83EF6"/>
    <w:rsid w:val="1FC9593A"/>
    <w:rsid w:val="1FF8F1A9"/>
    <w:rsid w:val="1FFDF1AA"/>
    <w:rsid w:val="20000622"/>
    <w:rsid w:val="2007CEAD"/>
    <w:rsid w:val="20201EEB"/>
    <w:rsid w:val="20315F2E"/>
    <w:rsid w:val="2039EA09"/>
    <w:rsid w:val="208BA25A"/>
    <w:rsid w:val="208F2935"/>
    <w:rsid w:val="20942F3C"/>
    <w:rsid w:val="209A8D65"/>
    <w:rsid w:val="20B0D836"/>
    <w:rsid w:val="20C3F0E6"/>
    <w:rsid w:val="20C91F70"/>
    <w:rsid w:val="20CB76C0"/>
    <w:rsid w:val="20D0CEFC"/>
    <w:rsid w:val="20D1C4B1"/>
    <w:rsid w:val="20D4DC0C"/>
    <w:rsid w:val="2103B58D"/>
    <w:rsid w:val="211A4550"/>
    <w:rsid w:val="212B789D"/>
    <w:rsid w:val="212D1AFB"/>
    <w:rsid w:val="21370EAA"/>
    <w:rsid w:val="2154010F"/>
    <w:rsid w:val="2166C5D1"/>
    <w:rsid w:val="2171050C"/>
    <w:rsid w:val="21779853"/>
    <w:rsid w:val="217D24E7"/>
    <w:rsid w:val="2189BF78"/>
    <w:rsid w:val="2198925A"/>
    <w:rsid w:val="21A7FBED"/>
    <w:rsid w:val="21B38FB2"/>
    <w:rsid w:val="21C34A9A"/>
    <w:rsid w:val="21CE28F1"/>
    <w:rsid w:val="21ECEE23"/>
    <w:rsid w:val="220B79F6"/>
    <w:rsid w:val="2213E162"/>
    <w:rsid w:val="22257A14"/>
    <w:rsid w:val="22283C90"/>
    <w:rsid w:val="2259448F"/>
    <w:rsid w:val="226F4CCC"/>
    <w:rsid w:val="227BEA20"/>
    <w:rsid w:val="227C0533"/>
    <w:rsid w:val="2293A70C"/>
    <w:rsid w:val="229F8408"/>
    <w:rsid w:val="22A4B99E"/>
    <w:rsid w:val="22AE95EA"/>
    <w:rsid w:val="22B98EF7"/>
    <w:rsid w:val="22C8D974"/>
    <w:rsid w:val="22D2A2EC"/>
    <w:rsid w:val="22D8A9C6"/>
    <w:rsid w:val="22E87233"/>
    <w:rsid w:val="231CA7F0"/>
    <w:rsid w:val="232B7E9A"/>
    <w:rsid w:val="23337E2C"/>
    <w:rsid w:val="233A423A"/>
    <w:rsid w:val="23510429"/>
    <w:rsid w:val="235561BC"/>
    <w:rsid w:val="23590F12"/>
    <w:rsid w:val="235BAF07"/>
    <w:rsid w:val="235E1C25"/>
    <w:rsid w:val="23601A5A"/>
    <w:rsid w:val="238A81C8"/>
    <w:rsid w:val="238FC084"/>
    <w:rsid w:val="239D4779"/>
    <w:rsid w:val="239F19F5"/>
    <w:rsid w:val="23A367B6"/>
    <w:rsid w:val="23D7A0B6"/>
    <w:rsid w:val="23DCB64E"/>
    <w:rsid w:val="23F02310"/>
    <w:rsid w:val="23FA2390"/>
    <w:rsid w:val="241925DC"/>
    <w:rsid w:val="241D3992"/>
    <w:rsid w:val="241F32D1"/>
    <w:rsid w:val="242DFA94"/>
    <w:rsid w:val="243D6318"/>
    <w:rsid w:val="245ECABC"/>
    <w:rsid w:val="2465F89D"/>
    <w:rsid w:val="246D7A36"/>
    <w:rsid w:val="2475EAEB"/>
    <w:rsid w:val="247FAE24"/>
    <w:rsid w:val="24907BB6"/>
    <w:rsid w:val="24919B75"/>
    <w:rsid w:val="24978D28"/>
    <w:rsid w:val="24A20656"/>
    <w:rsid w:val="24A6468C"/>
    <w:rsid w:val="24AB7F9D"/>
    <w:rsid w:val="24AE1BC5"/>
    <w:rsid w:val="24B90EED"/>
    <w:rsid w:val="24DF7FD7"/>
    <w:rsid w:val="24E61087"/>
    <w:rsid w:val="2503F20F"/>
    <w:rsid w:val="250DDA19"/>
    <w:rsid w:val="25107749"/>
    <w:rsid w:val="25127CC7"/>
    <w:rsid w:val="251829AA"/>
    <w:rsid w:val="252BCCEF"/>
    <w:rsid w:val="253BAAD0"/>
    <w:rsid w:val="253C0584"/>
    <w:rsid w:val="254C2903"/>
    <w:rsid w:val="2550DB8D"/>
    <w:rsid w:val="25694C58"/>
    <w:rsid w:val="256BFB78"/>
    <w:rsid w:val="256D9DE2"/>
    <w:rsid w:val="25AF9AAC"/>
    <w:rsid w:val="25BF5FAF"/>
    <w:rsid w:val="25D57FA6"/>
    <w:rsid w:val="25E2B117"/>
    <w:rsid w:val="25E603A7"/>
    <w:rsid w:val="25E62EA7"/>
    <w:rsid w:val="25EEB634"/>
    <w:rsid w:val="2610AAAC"/>
    <w:rsid w:val="2616D649"/>
    <w:rsid w:val="262F8879"/>
    <w:rsid w:val="263D2389"/>
    <w:rsid w:val="263FF01B"/>
    <w:rsid w:val="264C2EDA"/>
    <w:rsid w:val="265D9184"/>
    <w:rsid w:val="265DB3DF"/>
    <w:rsid w:val="268140B0"/>
    <w:rsid w:val="26AB7AB7"/>
    <w:rsid w:val="26CB7979"/>
    <w:rsid w:val="26CF9A27"/>
    <w:rsid w:val="26D7ABC6"/>
    <w:rsid w:val="26DC4F8D"/>
    <w:rsid w:val="2702AFE9"/>
    <w:rsid w:val="270C8240"/>
    <w:rsid w:val="27365B87"/>
    <w:rsid w:val="273F502F"/>
    <w:rsid w:val="275A818E"/>
    <w:rsid w:val="275AC666"/>
    <w:rsid w:val="27883AAA"/>
    <w:rsid w:val="27A705CD"/>
    <w:rsid w:val="27AA6D64"/>
    <w:rsid w:val="27B43CD4"/>
    <w:rsid w:val="27E43E69"/>
    <w:rsid w:val="2803E8B4"/>
    <w:rsid w:val="2807FA27"/>
    <w:rsid w:val="280DAD29"/>
    <w:rsid w:val="280DF8BA"/>
    <w:rsid w:val="28194182"/>
    <w:rsid w:val="2820CFB7"/>
    <w:rsid w:val="283034E5"/>
    <w:rsid w:val="2835BC37"/>
    <w:rsid w:val="2843B1B8"/>
    <w:rsid w:val="28446F1B"/>
    <w:rsid w:val="284F9851"/>
    <w:rsid w:val="285B56D1"/>
    <w:rsid w:val="285E7EAE"/>
    <w:rsid w:val="286ECF68"/>
    <w:rsid w:val="288C0203"/>
    <w:rsid w:val="288FDC1C"/>
    <w:rsid w:val="289E68D7"/>
    <w:rsid w:val="28B3C8AB"/>
    <w:rsid w:val="28CCE3BB"/>
    <w:rsid w:val="28DCE02A"/>
    <w:rsid w:val="28EC82ED"/>
    <w:rsid w:val="28F5B9C3"/>
    <w:rsid w:val="28F8295F"/>
    <w:rsid w:val="28F8C491"/>
    <w:rsid w:val="29057CE6"/>
    <w:rsid w:val="290EE30B"/>
    <w:rsid w:val="2915B4AD"/>
    <w:rsid w:val="2918DE93"/>
    <w:rsid w:val="291DA9F1"/>
    <w:rsid w:val="291FACD9"/>
    <w:rsid w:val="2929D80D"/>
    <w:rsid w:val="2937F56F"/>
    <w:rsid w:val="29386A8D"/>
    <w:rsid w:val="29449FC2"/>
    <w:rsid w:val="2968BD49"/>
    <w:rsid w:val="29A5720A"/>
    <w:rsid w:val="29B5ECBD"/>
    <w:rsid w:val="29C0774B"/>
    <w:rsid w:val="29C3A7A1"/>
    <w:rsid w:val="29D45667"/>
    <w:rsid w:val="29EC46F2"/>
    <w:rsid w:val="29F155D8"/>
    <w:rsid w:val="2A031A3B"/>
    <w:rsid w:val="2A0E6F85"/>
    <w:rsid w:val="2A176A5B"/>
    <w:rsid w:val="2A1D7AD2"/>
    <w:rsid w:val="2A37A5CD"/>
    <w:rsid w:val="2A41F9CD"/>
    <w:rsid w:val="2A4F99D7"/>
    <w:rsid w:val="2A59F5F2"/>
    <w:rsid w:val="2A5E457E"/>
    <w:rsid w:val="2A6012F7"/>
    <w:rsid w:val="2AA14B4A"/>
    <w:rsid w:val="2AAD79E3"/>
    <w:rsid w:val="2AE9D141"/>
    <w:rsid w:val="2B037A3D"/>
    <w:rsid w:val="2B0511C7"/>
    <w:rsid w:val="2B164BBB"/>
    <w:rsid w:val="2B166C9B"/>
    <w:rsid w:val="2B1875CF"/>
    <w:rsid w:val="2B29C0D1"/>
    <w:rsid w:val="2B5E1CD7"/>
    <w:rsid w:val="2B663D9E"/>
    <w:rsid w:val="2B6CBDBA"/>
    <w:rsid w:val="2B721D9C"/>
    <w:rsid w:val="2B87576C"/>
    <w:rsid w:val="2B8E51D5"/>
    <w:rsid w:val="2BA52E72"/>
    <w:rsid w:val="2BA983C8"/>
    <w:rsid w:val="2BBE3947"/>
    <w:rsid w:val="2BD888F3"/>
    <w:rsid w:val="2C2152BA"/>
    <w:rsid w:val="2C280094"/>
    <w:rsid w:val="2C435891"/>
    <w:rsid w:val="2C674CF8"/>
    <w:rsid w:val="2C6F375D"/>
    <w:rsid w:val="2C7C24B5"/>
    <w:rsid w:val="2C85F733"/>
    <w:rsid w:val="2C8756F2"/>
    <w:rsid w:val="2C916ABA"/>
    <w:rsid w:val="2CAD1DCE"/>
    <w:rsid w:val="2CBA8C32"/>
    <w:rsid w:val="2CBD76CF"/>
    <w:rsid w:val="2CD77FC5"/>
    <w:rsid w:val="2CDCFA85"/>
    <w:rsid w:val="2CEDD443"/>
    <w:rsid w:val="2CFAE67C"/>
    <w:rsid w:val="2CFDEE77"/>
    <w:rsid w:val="2D1A556D"/>
    <w:rsid w:val="2D4A7F9B"/>
    <w:rsid w:val="2D5D0C36"/>
    <w:rsid w:val="2D63122F"/>
    <w:rsid w:val="2D72CD94"/>
    <w:rsid w:val="2D96ED30"/>
    <w:rsid w:val="2DABB7FB"/>
    <w:rsid w:val="2DC76962"/>
    <w:rsid w:val="2DCC8CB9"/>
    <w:rsid w:val="2DD1D0D5"/>
    <w:rsid w:val="2DD28A26"/>
    <w:rsid w:val="2DE26E5C"/>
    <w:rsid w:val="2DE5C39A"/>
    <w:rsid w:val="2DEA09A0"/>
    <w:rsid w:val="2DF3BFFF"/>
    <w:rsid w:val="2DFF50AB"/>
    <w:rsid w:val="2E12F612"/>
    <w:rsid w:val="2E155593"/>
    <w:rsid w:val="2E160B03"/>
    <w:rsid w:val="2E16987E"/>
    <w:rsid w:val="2E1B9188"/>
    <w:rsid w:val="2E1D3052"/>
    <w:rsid w:val="2E2167A9"/>
    <w:rsid w:val="2E292F59"/>
    <w:rsid w:val="2E2C536C"/>
    <w:rsid w:val="2E391155"/>
    <w:rsid w:val="2E41AC46"/>
    <w:rsid w:val="2E4D91BA"/>
    <w:rsid w:val="2E823E48"/>
    <w:rsid w:val="2E8C923D"/>
    <w:rsid w:val="2E9A77A8"/>
    <w:rsid w:val="2EBDB7F1"/>
    <w:rsid w:val="2ED2B7F0"/>
    <w:rsid w:val="2ED6AFF7"/>
    <w:rsid w:val="2EFE060B"/>
    <w:rsid w:val="2F024C0F"/>
    <w:rsid w:val="2F07F3CF"/>
    <w:rsid w:val="2F10DDD3"/>
    <w:rsid w:val="2F3BF2AE"/>
    <w:rsid w:val="2F3D83FF"/>
    <w:rsid w:val="2F3F18BD"/>
    <w:rsid w:val="2F45FD36"/>
    <w:rsid w:val="2F48064F"/>
    <w:rsid w:val="2F568BC4"/>
    <w:rsid w:val="2F7873EF"/>
    <w:rsid w:val="2F88A46E"/>
    <w:rsid w:val="2F8FE3FD"/>
    <w:rsid w:val="2F90ACB8"/>
    <w:rsid w:val="2F978ABB"/>
    <w:rsid w:val="2F9CDE26"/>
    <w:rsid w:val="2F9ED2C6"/>
    <w:rsid w:val="2FAABEA0"/>
    <w:rsid w:val="2FB125F4"/>
    <w:rsid w:val="2FC13D55"/>
    <w:rsid w:val="2FC365CE"/>
    <w:rsid w:val="2FCAA703"/>
    <w:rsid w:val="2FD7E029"/>
    <w:rsid w:val="2FFD4047"/>
    <w:rsid w:val="2FFE8AF9"/>
    <w:rsid w:val="30030A28"/>
    <w:rsid w:val="30218BDB"/>
    <w:rsid w:val="30263019"/>
    <w:rsid w:val="30289E3E"/>
    <w:rsid w:val="303AAA27"/>
    <w:rsid w:val="30439B5B"/>
    <w:rsid w:val="3043EF47"/>
    <w:rsid w:val="3044E9AE"/>
    <w:rsid w:val="3048F0D8"/>
    <w:rsid w:val="304C81D5"/>
    <w:rsid w:val="30502ED9"/>
    <w:rsid w:val="305518F3"/>
    <w:rsid w:val="3063067C"/>
    <w:rsid w:val="306C64CF"/>
    <w:rsid w:val="30732439"/>
    <w:rsid w:val="307DBB2E"/>
    <w:rsid w:val="307DC067"/>
    <w:rsid w:val="309E2D9D"/>
    <w:rsid w:val="30A41A0B"/>
    <w:rsid w:val="30A4DFE7"/>
    <w:rsid w:val="30ACAE34"/>
    <w:rsid w:val="30B09904"/>
    <w:rsid w:val="30B1792B"/>
    <w:rsid w:val="30B4A91B"/>
    <w:rsid w:val="30C2A6FE"/>
    <w:rsid w:val="310E1DF6"/>
    <w:rsid w:val="311BE5E9"/>
    <w:rsid w:val="312673FD"/>
    <w:rsid w:val="3126FECB"/>
    <w:rsid w:val="312D9B69"/>
    <w:rsid w:val="3131CA47"/>
    <w:rsid w:val="3132D363"/>
    <w:rsid w:val="31427917"/>
    <w:rsid w:val="31483FB7"/>
    <w:rsid w:val="315BFE7B"/>
    <w:rsid w:val="317BCFEE"/>
    <w:rsid w:val="318F5056"/>
    <w:rsid w:val="31AFAAB9"/>
    <w:rsid w:val="31B18461"/>
    <w:rsid w:val="31C822E0"/>
    <w:rsid w:val="31E1F7E3"/>
    <w:rsid w:val="321D1F29"/>
    <w:rsid w:val="3238831E"/>
    <w:rsid w:val="323C489B"/>
    <w:rsid w:val="323EC5DA"/>
    <w:rsid w:val="32412D4F"/>
    <w:rsid w:val="32499AD3"/>
    <w:rsid w:val="3256A9F5"/>
    <w:rsid w:val="3261D30D"/>
    <w:rsid w:val="327F95E0"/>
    <w:rsid w:val="328DFCE4"/>
    <w:rsid w:val="3299A65D"/>
    <w:rsid w:val="329C2686"/>
    <w:rsid w:val="32B3CA9B"/>
    <w:rsid w:val="32B5B88F"/>
    <w:rsid w:val="32BCDFCF"/>
    <w:rsid w:val="32CFF40F"/>
    <w:rsid w:val="32DA8FC1"/>
    <w:rsid w:val="32E67E2F"/>
    <w:rsid w:val="32F66093"/>
    <w:rsid w:val="32FDCB48"/>
    <w:rsid w:val="3303CE61"/>
    <w:rsid w:val="3323192B"/>
    <w:rsid w:val="332CF63F"/>
    <w:rsid w:val="333A3E86"/>
    <w:rsid w:val="333E2D3F"/>
    <w:rsid w:val="33462AB6"/>
    <w:rsid w:val="334E99AD"/>
    <w:rsid w:val="3360219C"/>
    <w:rsid w:val="337ECDF1"/>
    <w:rsid w:val="338AAD3D"/>
    <w:rsid w:val="338D484F"/>
    <w:rsid w:val="33BBCE1C"/>
    <w:rsid w:val="33D17AE1"/>
    <w:rsid w:val="33DB2EE7"/>
    <w:rsid w:val="33EDEC8F"/>
    <w:rsid w:val="33FE5EE2"/>
    <w:rsid w:val="340BB2C4"/>
    <w:rsid w:val="34140AC3"/>
    <w:rsid w:val="3423395B"/>
    <w:rsid w:val="343984D2"/>
    <w:rsid w:val="34489B31"/>
    <w:rsid w:val="34580FBF"/>
    <w:rsid w:val="34643D30"/>
    <w:rsid w:val="34707EE5"/>
    <w:rsid w:val="3478AFDB"/>
    <w:rsid w:val="347F3E84"/>
    <w:rsid w:val="34915A04"/>
    <w:rsid w:val="34A9CAD6"/>
    <w:rsid w:val="34BAC5D2"/>
    <w:rsid w:val="34BD6872"/>
    <w:rsid w:val="34C2BE27"/>
    <w:rsid w:val="34D8EF63"/>
    <w:rsid w:val="34E97DD0"/>
    <w:rsid w:val="34FC1ACA"/>
    <w:rsid w:val="35003955"/>
    <w:rsid w:val="35202E3A"/>
    <w:rsid w:val="35300981"/>
    <w:rsid w:val="353FA42F"/>
    <w:rsid w:val="354B89E9"/>
    <w:rsid w:val="3557996B"/>
    <w:rsid w:val="357F6FEE"/>
    <w:rsid w:val="35821877"/>
    <w:rsid w:val="35AE7827"/>
    <w:rsid w:val="35C70C2B"/>
    <w:rsid w:val="35CE9705"/>
    <w:rsid w:val="35D64DBE"/>
    <w:rsid w:val="35F4269E"/>
    <w:rsid w:val="35F95D53"/>
    <w:rsid w:val="3623044D"/>
    <w:rsid w:val="363B7BBD"/>
    <w:rsid w:val="363E5E93"/>
    <w:rsid w:val="364EA91C"/>
    <w:rsid w:val="36503957"/>
    <w:rsid w:val="365AB9ED"/>
    <w:rsid w:val="36915FF1"/>
    <w:rsid w:val="369CF248"/>
    <w:rsid w:val="36A121A9"/>
    <w:rsid w:val="36AFEFEC"/>
    <w:rsid w:val="36BAF45A"/>
    <w:rsid w:val="36C2D9C6"/>
    <w:rsid w:val="36D0182B"/>
    <w:rsid w:val="36D4263E"/>
    <w:rsid w:val="376320AD"/>
    <w:rsid w:val="37703074"/>
    <w:rsid w:val="3779006C"/>
    <w:rsid w:val="377C39B2"/>
    <w:rsid w:val="37A403BA"/>
    <w:rsid w:val="37AC7FA0"/>
    <w:rsid w:val="37C1A655"/>
    <w:rsid w:val="37CC46A8"/>
    <w:rsid w:val="37CC4F3A"/>
    <w:rsid w:val="37D913B7"/>
    <w:rsid w:val="37E68EF4"/>
    <w:rsid w:val="37EFF02B"/>
    <w:rsid w:val="37F6C0A0"/>
    <w:rsid w:val="3807E7F1"/>
    <w:rsid w:val="38195B2C"/>
    <w:rsid w:val="382DC857"/>
    <w:rsid w:val="38320850"/>
    <w:rsid w:val="385442C4"/>
    <w:rsid w:val="38560401"/>
    <w:rsid w:val="386000CE"/>
    <w:rsid w:val="3867DDAA"/>
    <w:rsid w:val="3870D32C"/>
    <w:rsid w:val="3877B88E"/>
    <w:rsid w:val="388A75FA"/>
    <w:rsid w:val="388FBA71"/>
    <w:rsid w:val="3897A8CB"/>
    <w:rsid w:val="3897C382"/>
    <w:rsid w:val="38A3EA6A"/>
    <w:rsid w:val="38A5ACF7"/>
    <w:rsid w:val="38A5F5E4"/>
    <w:rsid w:val="38BA4534"/>
    <w:rsid w:val="38C4C30B"/>
    <w:rsid w:val="38CC7793"/>
    <w:rsid w:val="38E7B599"/>
    <w:rsid w:val="38ECB27A"/>
    <w:rsid w:val="390C4E14"/>
    <w:rsid w:val="393BEF96"/>
    <w:rsid w:val="3958083A"/>
    <w:rsid w:val="3958D6F4"/>
    <w:rsid w:val="397F6F2B"/>
    <w:rsid w:val="398380E0"/>
    <w:rsid w:val="3985E998"/>
    <w:rsid w:val="39886456"/>
    <w:rsid w:val="398972B2"/>
    <w:rsid w:val="3997BC1D"/>
    <w:rsid w:val="399F7531"/>
    <w:rsid w:val="39B3EB0A"/>
    <w:rsid w:val="39E50F09"/>
    <w:rsid w:val="39F5C989"/>
    <w:rsid w:val="3A27B268"/>
    <w:rsid w:val="3A28D8CD"/>
    <w:rsid w:val="3A327067"/>
    <w:rsid w:val="3A4695B2"/>
    <w:rsid w:val="3A4840D0"/>
    <w:rsid w:val="3A6DE0DD"/>
    <w:rsid w:val="3A764AB0"/>
    <w:rsid w:val="3A79FB61"/>
    <w:rsid w:val="3A85CD89"/>
    <w:rsid w:val="3A85D4EC"/>
    <w:rsid w:val="3AAD6956"/>
    <w:rsid w:val="3AB5A9C1"/>
    <w:rsid w:val="3AC37F11"/>
    <w:rsid w:val="3ACB715B"/>
    <w:rsid w:val="3AD000A3"/>
    <w:rsid w:val="3AFEAA57"/>
    <w:rsid w:val="3B0EC692"/>
    <w:rsid w:val="3B191004"/>
    <w:rsid w:val="3B2DB952"/>
    <w:rsid w:val="3B2FF471"/>
    <w:rsid w:val="3B382478"/>
    <w:rsid w:val="3B3C637B"/>
    <w:rsid w:val="3B5803E1"/>
    <w:rsid w:val="3B6A6AA7"/>
    <w:rsid w:val="3B742598"/>
    <w:rsid w:val="3B74831C"/>
    <w:rsid w:val="3B83D6AE"/>
    <w:rsid w:val="3BA952CC"/>
    <w:rsid w:val="3BAC2039"/>
    <w:rsid w:val="3BBBD184"/>
    <w:rsid w:val="3BC656BD"/>
    <w:rsid w:val="3BCD5E13"/>
    <w:rsid w:val="3BD212D4"/>
    <w:rsid w:val="3BD785C5"/>
    <w:rsid w:val="3BFAC04A"/>
    <w:rsid w:val="3C0DD780"/>
    <w:rsid w:val="3C121E85"/>
    <w:rsid w:val="3C14CC08"/>
    <w:rsid w:val="3C217784"/>
    <w:rsid w:val="3C26E065"/>
    <w:rsid w:val="3C28C6D0"/>
    <w:rsid w:val="3C55A217"/>
    <w:rsid w:val="3C5F0BD7"/>
    <w:rsid w:val="3C70B99F"/>
    <w:rsid w:val="3C8FA8FC"/>
    <w:rsid w:val="3CA855C3"/>
    <w:rsid w:val="3CAFB59D"/>
    <w:rsid w:val="3CB021DB"/>
    <w:rsid w:val="3CBEBEC6"/>
    <w:rsid w:val="3CC17FEA"/>
    <w:rsid w:val="3CDCF23F"/>
    <w:rsid w:val="3CEE7242"/>
    <w:rsid w:val="3D02D3E5"/>
    <w:rsid w:val="3D125F51"/>
    <w:rsid w:val="3D198077"/>
    <w:rsid w:val="3D4EC5DB"/>
    <w:rsid w:val="3D5A2339"/>
    <w:rsid w:val="3D6187ED"/>
    <w:rsid w:val="3D8729AF"/>
    <w:rsid w:val="3D87F938"/>
    <w:rsid w:val="3D99CAAF"/>
    <w:rsid w:val="3DB07AAC"/>
    <w:rsid w:val="3DB9D179"/>
    <w:rsid w:val="3DC0A332"/>
    <w:rsid w:val="3DDD1AE5"/>
    <w:rsid w:val="3DDE9618"/>
    <w:rsid w:val="3DF17BEA"/>
    <w:rsid w:val="3E06DC8F"/>
    <w:rsid w:val="3E0F8736"/>
    <w:rsid w:val="3E143E79"/>
    <w:rsid w:val="3E348288"/>
    <w:rsid w:val="3E356D1C"/>
    <w:rsid w:val="3E3D2A75"/>
    <w:rsid w:val="3E65CBD2"/>
    <w:rsid w:val="3E6B2C19"/>
    <w:rsid w:val="3E6D18FF"/>
    <w:rsid w:val="3E730451"/>
    <w:rsid w:val="3E77F25E"/>
    <w:rsid w:val="3E7DF8C9"/>
    <w:rsid w:val="3EA5E6B3"/>
    <w:rsid w:val="3EB19F50"/>
    <w:rsid w:val="3EC2D159"/>
    <w:rsid w:val="3ED1B317"/>
    <w:rsid w:val="3EDA7AEC"/>
    <w:rsid w:val="3EED1603"/>
    <w:rsid w:val="3EEF460C"/>
    <w:rsid w:val="3EFE57E2"/>
    <w:rsid w:val="3F086096"/>
    <w:rsid w:val="3F0BA950"/>
    <w:rsid w:val="3F17D873"/>
    <w:rsid w:val="3F18F27C"/>
    <w:rsid w:val="3F313AA1"/>
    <w:rsid w:val="3F39750E"/>
    <w:rsid w:val="3F4E7336"/>
    <w:rsid w:val="3F5433EF"/>
    <w:rsid w:val="3F5C3895"/>
    <w:rsid w:val="3F8C0E84"/>
    <w:rsid w:val="3F9034C9"/>
    <w:rsid w:val="3F982872"/>
    <w:rsid w:val="3F98E4BD"/>
    <w:rsid w:val="3FB081EF"/>
    <w:rsid w:val="3FC9F86B"/>
    <w:rsid w:val="3FCB491A"/>
    <w:rsid w:val="3FCF3404"/>
    <w:rsid w:val="3FD414E0"/>
    <w:rsid w:val="3FD9F903"/>
    <w:rsid w:val="3FDA9CB6"/>
    <w:rsid w:val="40270760"/>
    <w:rsid w:val="4033DEA5"/>
    <w:rsid w:val="40402FBD"/>
    <w:rsid w:val="40506248"/>
    <w:rsid w:val="40879648"/>
    <w:rsid w:val="40966777"/>
    <w:rsid w:val="40ABFA31"/>
    <w:rsid w:val="40B6CFB1"/>
    <w:rsid w:val="4102500C"/>
    <w:rsid w:val="41075C56"/>
    <w:rsid w:val="410876F8"/>
    <w:rsid w:val="41358931"/>
    <w:rsid w:val="4138F412"/>
    <w:rsid w:val="41631A1F"/>
    <w:rsid w:val="416DFAAD"/>
    <w:rsid w:val="41799547"/>
    <w:rsid w:val="417D125D"/>
    <w:rsid w:val="419947A4"/>
    <w:rsid w:val="419ECEF7"/>
    <w:rsid w:val="41AA6C91"/>
    <w:rsid w:val="41BD132B"/>
    <w:rsid w:val="41DC001E"/>
    <w:rsid w:val="41DF9664"/>
    <w:rsid w:val="41EBD58E"/>
    <w:rsid w:val="41F067B8"/>
    <w:rsid w:val="41F68B57"/>
    <w:rsid w:val="4206DB8B"/>
    <w:rsid w:val="421363E4"/>
    <w:rsid w:val="4219AC2F"/>
    <w:rsid w:val="423DB4B5"/>
    <w:rsid w:val="42659FFF"/>
    <w:rsid w:val="426C1EB4"/>
    <w:rsid w:val="4276F38B"/>
    <w:rsid w:val="4291F59A"/>
    <w:rsid w:val="42A44CF5"/>
    <w:rsid w:val="42A9F221"/>
    <w:rsid w:val="42B27E86"/>
    <w:rsid w:val="42BAA09C"/>
    <w:rsid w:val="42BAC872"/>
    <w:rsid w:val="42BEB6FF"/>
    <w:rsid w:val="42C8C94A"/>
    <w:rsid w:val="42DC464B"/>
    <w:rsid w:val="42DD40E5"/>
    <w:rsid w:val="42F1AA45"/>
    <w:rsid w:val="42F5F160"/>
    <w:rsid w:val="43054313"/>
    <w:rsid w:val="430C531F"/>
    <w:rsid w:val="4313C2C4"/>
    <w:rsid w:val="431B8C4A"/>
    <w:rsid w:val="43340205"/>
    <w:rsid w:val="43373924"/>
    <w:rsid w:val="434E2C41"/>
    <w:rsid w:val="4350BDF5"/>
    <w:rsid w:val="43522549"/>
    <w:rsid w:val="4356DE68"/>
    <w:rsid w:val="4358FC02"/>
    <w:rsid w:val="4385AAF4"/>
    <w:rsid w:val="438B8B67"/>
    <w:rsid w:val="438F0F26"/>
    <w:rsid w:val="43A0EBA9"/>
    <w:rsid w:val="43B1B2BA"/>
    <w:rsid w:val="43B6CED6"/>
    <w:rsid w:val="43BD52A1"/>
    <w:rsid w:val="43BF7F4E"/>
    <w:rsid w:val="43C8FE9D"/>
    <w:rsid w:val="43DFC8B0"/>
    <w:rsid w:val="43F40296"/>
    <w:rsid w:val="44031DEF"/>
    <w:rsid w:val="440A3C2D"/>
    <w:rsid w:val="440BC7DE"/>
    <w:rsid w:val="442120CE"/>
    <w:rsid w:val="442F39C4"/>
    <w:rsid w:val="44300D96"/>
    <w:rsid w:val="443A597C"/>
    <w:rsid w:val="44419921"/>
    <w:rsid w:val="4454ACEA"/>
    <w:rsid w:val="446A6B08"/>
    <w:rsid w:val="446BC5F3"/>
    <w:rsid w:val="447DBF70"/>
    <w:rsid w:val="447E06AF"/>
    <w:rsid w:val="44950424"/>
    <w:rsid w:val="449CD134"/>
    <w:rsid w:val="449FEF29"/>
    <w:rsid w:val="44AA9215"/>
    <w:rsid w:val="44AE3560"/>
    <w:rsid w:val="44B84EB7"/>
    <w:rsid w:val="44CA8B3A"/>
    <w:rsid w:val="44CC3552"/>
    <w:rsid w:val="44F8F344"/>
    <w:rsid w:val="4500DA14"/>
    <w:rsid w:val="4501AC1C"/>
    <w:rsid w:val="45160DAE"/>
    <w:rsid w:val="454F93BD"/>
    <w:rsid w:val="455ABF77"/>
    <w:rsid w:val="45713A66"/>
    <w:rsid w:val="45755577"/>
    <w:rsid w:val="457D522A"/>
    <w:rsid w:val="4588ECAF"/>
    <w:rsid w:val="4589CF9F"/>
    <w:rsid w:val="45C1929B"/>
    <w:rsid w:val="45CA94B5"/>
    <w:rsid w:val="45F435CE"/>
    <w:rsid w:val="46055108"/>
    <w:rsid w:val="46122C53"/>
    <w:rsid w:val="461E5A53"/>
    <w:rsid w:val="462231A2"/>
    <w:rsid w:val="462A1D91"/>
    <w:rsid w:val="4631D102"/>
    <w:rsid w:val="46333728"/>
    <w:rsid w:val="463857FD"/>
    <w:rsid w:val="464A4936"/>
    <w:rsid w:val="46510D86"/>
    <w:rsid w:val="4654B3D4"/>
    <w:rsid w:val="465AF1FB"/>
    <w:rsid w:val="4670948E"/>
    <w:rsid w:val="4670DDB7"/>
    <w:rsid w:val="4681E5C8"/>
    <w:rsid w:val="4687D48F"/>
    <w:rsid w:val="4691276E"/>
    <w:rsid w:val="469D2350"/>
    <w:rsid w:val="46AA4929"/>
    <w:rsid w:val="46AF6AC6"/>
    <w:rsid w:val="46B089A3"/>
    <w:rsid w:val="46B09950"/>
    <w:rsid w:val="46C38185"/>
    <w:rsid w:val="46C7C0FC"/>
    <w:rsid w:val="46C9E432"/>
    <w:rsid w:val="46D8E2CA"/>
    <w:rsid w:val="46F23C34"/>
    <w:rsid w:val="470103CA"/>
    <w:rsid w:val="470CF515"/>
    <w:rsid w:val="4734FA7C"/>
    <w:rsid w:val="473A6596"/>
    <w:rsid w:val="47456957"/>
    <w:rsid w:val="4755C97C"/>
    <w:rsid w:val="476A3313"/>
    <w:rsid w:val="476D4C24"/>
    <w:rsid w:val="47760579"/>
    <w:rsid w:val="47AC1CDE"/>
    <w:rsid w:val="47CB0D3C"/>
    <w:rsid w:val="47D25BA3"/>
    <w:rsid w:val="480745A3"/>
    <w:rsid w:val="4812CA83"/>
    <w:rsid w:val="4818932A"/>
    <w:rsid w:val="48194BEE"/>
    <w:rsid w:val="4825D5EF"/>
    <w:rsid w:val="48266C56"/>
    <w:rsid w:val="482C9039"/>
    <w:rsid w:val="482D15A6"/>
    <w:rsid w:val="48369F8D"/>
    <w:rsid w:val="4858B3BB"/>
    <w:rsid w:val="4869CE45"/>
    <w:rsid w:val="487F1BA6"/>
    <w:rsid w:val="488EEA2B"/>
    <w:rsid w:val="48A1C42C"/>
    <w:rsid w:val="48AFAA85"/>
    <w:rsid w:val="48BC3880"/>
    <w:rsid w:val="48D20562"/>
    <w:rsid w:val="48D6E2F9"/>
    <w:rsid w:val="48EA9870"/>
    <w:rsid w:val="48EC1E7D"/>
    <w:rsid w:val="48ED62CD"/>
    <w:rsid w:val="4904E626"/>
    <w:rsid w:val="491822CB"/>
    <w:rsid w:val="49265071"/>
    <w:rsid w:val="49265F5D"/>
    <w:rsid w:val="49290E08"/>
    <w:rsid w:val="492BEA88"/>
    <w:rsid w:val="49375D0E"/>
    <w:rsid w:val="4938F16F"/>
    <w:rsid w:val="493DB615"/>
    <w:rsid w:val="495D933D"/>
    <w:rsid w:val="4968229D"/>
    <w:rsid w:val="4968E1D9"/>
    <w:rsid w:val="498FB82C"/>
    <w:rsid w:val="49ACF990"/>
    <w:rsid w:val="49C1B98D"/>
    <w:rsid w:val="49CCD3C8"/>
    <w:rsid w:val="49D262D0"/>
    <w:rsid w:val="49EC87EA"/>
    <w:rsid w:val="4A11F186"/>
    <w:rsid w:val="4A139C24"/>
    <w:rsid w:val="4A2D1E6E"/>
    <w:rsid w:val="4A33DF47"/>
    <w:rsid w:val="4A55C8E4"/>
    <w:rsid w:val="4A61C3E9"/>
    <w:rsid w:val="4A72F6FC"/>
    <w:rsid w:val="4A7752D9"/>
    <w:rsid w:val="4A9EF8FA"/>
    <w:rsid w:val="4AA1BC79"/>
    <w:rsid w:val="4AB374AF"/>
    <w:rsid w:val="4AB712E4"/>
    <w:rsid w:val="4AC272D5"/>
    <w:rsid w:val="4AC32B30"/>
    <w:rsid w:val="4AF03AB4"/>
    <w:rsid w:val="4AF3086F"/>
    <w:rsid w:val="4B3E045B"/>
    <w:rsid w:val="4B448F4E"/>
    <w:rsid w:val="4B535A41"/>
    <w:rsid w:val="4B5DDD7A"/>
    <w:rsid w:val="4B5E63BE"/>
    <w:rsid w:val="4B64B161"/>
    <w:rsid w:val="4B78E092"/>
    <w:rsid w:val="4BA886D4"/>
    <w:rsid w:val="4BA95C92"/>
    <w:rsid w:val="4BC03124"/>
    <w:rsid w:val="4BE45C7A"/>
    <w:rsid w:val="4BE91178"/>
    <w:rsid w:val="4BE9126B"/>
    <w:rsid w:val="4BF06603"/>
    <w:rsid w:val="4BFC1D1E"/>
    <w:rsid w:val="4BFDBF58"/>
    <w:rsid w:val="4C08928F"/>
    <w:rsid w:val="4C228876"/>
    <w:rsid w:val="4C3280E9"/>
    <w:rsid w:val="4C3B084D"/>
    <w:rsid w:val="4C3C86AF"/>
    <w:rsid w:val="4C7121D9"/>
    <w:rsid w:val="4C77E638"/>
    <w:rsid w:val="4C911997"/>
    <w:rsid w:val="4C963AC6"/>
    <w:rsid w:val="4C9D49F3"/>
    <w:rsid w:val="4C9E6992"/>
    <w:rsid w:val="4CA52763"/>
    <w:rsid w:val="4CAFE7BF"/>
    <w:rsid w:val="4CB5CF73"/>
    <w:rsid w:val="4CEA10D6"/>
    <w:rsid w:val="4D1521EE"/>
    <w:rsid w:val="4D15CD35"/>
    <w:rsid w:val="4D2D9B0F"/>
    <w:rsid w:val="4D4415A6"/>
    <w:rsid w:val="4D751AC6"/>
    <w:rsid w:val="4DA1B5D4"/>
    <w:rsid w:val="4DB346DE"/>
    <w:rsid w:val="4DBE3EEF"/>
    <w:rsid w:val="4DCC4CF1"/>
    <w:rsid w:val="4DD6E897"/>
    <w:rsid w:val="4DE74CE2"/>
    <w:rsid w:val="4DF89BCC"/>
    <w:rsid w:val="4DFDE46C"/>
    <w:rsid w:val="4DFF51E4"/>
    <w:rsid w:val="4E30F50A"/>
    <w:rsid w:val="4E3185B2"/>
    <w:rsid w:val="4E3B0B49"/>
    <w:rsid w:val="4E65CE05"/>
    <w:rsid w:val="4E906CCE"/>
    <w:rsid w:val="4EA15AC9"/>
    <w:rsid w:val="4EA16716"/>
    <w:rsid w:val="4EBF9141"/>
    <w:rsid w:val="4EC5CEC3"/>
    <w:rsid w:val="4EE14FAF"/>
    <w:rsid w:val="4F25DCB4"/>
    <w:rsid w:val="4F26DB3A"/>
    <w:rsid w:val="4F5CEB3D"/>
    <w:rsid w:val="4F78CDBA"/>
    <w:rsid w:val="4F7B9543"/>
    <w:rsid w:val="4F7D6E62"/>
    <w:rsid w:val="4F919FF4"/>
    <w:rsid w:val="4FD1EB7D"/>
    <w:rsid w:val="4FD7FC0F"/>
    <w:rsid w:val="4FEA7AF4"/>
    <w:rsid w:val="4FEF3FB2"/>
    <w:rsid w:val="4FF60834"/>
    <w:rsid w:val="5015D216"/>
    <w:rsid w:val="50287810"/>
    <w:rsid w:val="503C739B"/>
    <w:rsid w:val="50415552"/>
    <w:rsid w:val="5044F5C8"/>
    <w:rsid w:val="504D9F6B"/>
    <w:rsid w:val="505801D9"/>
    <w:rsid w:val="505CD5A7"/>
    <w:rsid w:val="505E1972"/>
    <w:rsid w:val="505E6FE1"/>
    <w:rsid w:val="5062A8FD"/>
    <w:rsid w:val="506DF543"/>
    <w:rsid w:val="5072937C"/>
    <w:rsid w:val="50746DB3"/>
    <w:rsid w:val="5080D1BD"/>
    <w:rsid w:val="50861A1B"/>
    <w:rsid w:val="50989DBB"/>
    <w:rsid w:val="50A50181"/>
    <w:rsid w:val="50A64FFC"/>
    <w:rsid w:val="50ADD953"/>
    <w:rsid w:val="50B0887E"/>
    <w:rsid w:val="50B9FC6E"/>
    <w:rsid w:val="50E68718"/>
    <w:rsid w:val="50E8FD00"/>
    <w:rsid w:val="50F14206"/>
    <w:rsid w:val="50F4997C"/>
    <w:rsid w:val="50F4E242"/>
    <w:rsid w:val="50FA1A1F"/>
    <w:rsid w:val="50FC1C2D"/>
    <w:rsid w:val="510A88E7"/>
    <w:rsid w:val="51146976"/>
    <w:rsid w:val="511F54D9"/>
    <w:rsid w:val="51259FC6"/>
    <w:rsid w:val="51322134"/>
    <w:rsid w:val="51469512"/>
    <w:rsid w:val="515739E0"/>
    <w:rsid w:val="5168FF88"/>
    <w:rsid w:val="51787684"/>
    <w:rsid w:val="5189494E"/>
    <w:rsid w:val="519142D0"/>
    <w:rsid w:val="5193AF4C"/>
    <w:rsid w:val="51A7B3EA"/>
    <w:rsid w:val="51ACD548"/>
    <w:rsid w:val="51BFE56C"/>
    <w:rsid w:val="51C36CAB"/>
    <w:rsid w:val="51C53A7E"/>
    <w:rsid w:val="51C65DB9"/>
    <w:rsid w:val="51D0429E"/>
    <w:rsid w:val="51DEEF2D"/>
    <w:rsid w:val="51E0E911"/>
    <w:rsid w:val="51F12218"/>
    <w:rsid w:val="51F5B0C4"/>
    <w:rsid w:val="52002BA1"/>
    <w:rsid w:val="52163B5B"/>
    <w:rsid w:val="5248B689"/>
    <w:rsid w:val="524B4A0D"/>
    <w:rsid w:val="524E2CC6"/>
    <w:rsid w:val="526FB505"/>
    <w:rsid w:val="5274BCE7"/>
    <w:rsid w:val="52820A08"/>
    <w:rsid w:val="52897590"/>
    <w:rsid w:val="52BF6188"/>
    <w:rsid w:val="52C975BE"/>
    <w:rsid w:val="52CE2398"/>
    <w:rsid w:val="52DFD537"/>
    <w:rsid w:val="52EED3D9"/>
    <w:rsid w:val="52F03239"/>
    <w:rsid w:val="5302C6E9"/>
    <w:rsid w:val="530413EE"/>
    <w:rsid w:val="5305F3C6"/>
    <w:rsid w:val="5312E447"/>
    <w:rsid w:val="5313EAD4"/>
    <w:rsid w:val="5337F053"/>
    <w:rsid w:val="534D9BBB"/>
    <w:rsid w:val="535BD920"/>
    <w:rsid w:val="535CDED6"/>
    <w:rsid w:val="535EB33F"/>
    <w:rsid w:val="53605483"/>
    <w:rsid w:val="536274BE"/>
    <w:rsid w:val="537D049C"/>
    <w:rsid w:val="537DABBB"/>
    <w:rsid w:val="53A2E74F"/>
    <w:rsid w:val="53CB98D3"/>
    <w:rsid w:val="53F932B5"/>
    <w:rsid w:val="54041AB2"/>
    <w:rsid w:val="54160E37"/>
    <w:rsid w:val="5428233C"/>
    <w:rsid w:val="5429AA19"/>
    <w:rsid w:val="54354E79"/>
    <w:rsid w:val="545EA91B"/>
    <w:rsid w:val="54804FDE"/>
    <w:rsid w:val="548E7E5E"/>
    <w:rsid w:val="54A40303"/>
    <w:rsid w:val="54A84583"/>
    <w:rsid w:val="54B1F970"/>
    <w:rsid w:val="54B4B32A"/>
    <w:rsid w:val="54B66F3B"/>
    <w:rsid w:val="54CF476D"/>
    <w:rsid w:val="54E70675"/>
    <w:rsid w:val="5501A42A"/>
    <w:rsid w:val="55160DD3"/>
    <w:rsid w:val="553B4395"/>
    <w:rsid w:val="55413084"/>
    <w:rsid w:val="55430DCD"/>
    <w:rsid w:val="55435D41"/>
    <w:rsid w:val="555E6AAC"/>
    <w:rsid w:val="5563FBF8"/>
    <w:rsid w:val="556F5311"/>
    <w:rsid w:val="55703FE6"/>
    <w:rsid w:val="557B4BC5"/>
    <w:rsid w:val="557CB212"/>
    <w:rsid w:val="55A248D7"/>
    <w:rsid w:val="55E59CDE"/>
    <w:rsid w:val="56142872"/>
    <w:rsid w:val="56144B93"/>
    <w:rsid w:val="5616F843"/>
    <w:rsid w:val="56200606"/>
    <w:rsid w:val="56394610"/>
    <w:rsid w:val="5650DDFA"/>
    <w:rsid w:val="5665194E"/>
    <w:rsid w:val="5672543B"/>
    <w:rsid w:val="5675FB87"/>
    <w:rsid w:val="5681B872"/>
    <w:rsid w:val="568A419B"/>
    <w:rsid w:val="5697B8F3"/>
    <w:rsid w:val="56AE7C70"/>
    <w:rsid w:val="56BA83E8"/>
    <w:rsid w:val="56C82C61"/>
    <w:rsid w:val="56C9F8CA"/>
    <w:rsid w:val="56DCC850"/>
    <w:rsid w:val="56E71151"/>
    <w:rsid w:val="56ED5FF1"/>
    <w:rsid w:val="56FDF0E1"/>
    <w:rsid w:val="570A5280"/>
    <w:rsid w:val="57100C38"/>
    <w:rsid w:val="57226E93"/>
    <w:rsid w:val="5727468D"/>
    <w:rsid w:val="5746FB4F"/>
    <w:rsid w:val="575452A9"/>
    <w:rsid w:val="57580C71"/>
    <w:rsid w:val="575ADFC3"/>
    <w:rsid w:val="576E5DDF"/>
    <w:rsid w:val="577DB856"/>
    <w:rsid w:val="577FC7F7"/>
    <w:rsid w:val="5788B3F6"/>
    <w:rsid w:val="578CAFAD"/>
    <w:rsid w:val="57B6B80A"/>
    <w:rsid w:val="57CBCB3B"/>
    <w:rsid w:val="57E83EC8"/>
    <w:rsid w:val="5806E7AB"/>
    <w:rsid w:val="580E249C"/>
    <w:rsid w:val="58316A31"/>
    <w:rsid w:val="58424AA6"/>
    <w:rsid w:val="584D72A1"/>
    <w:rsid w:val="58568318"/>
    <w:rsid w:val="587248DE"/>
    <w:rsid w:val="587B3C3E"/>
    <w:rsid w:val="587EF7F5"/>
    <w:rsid w:val="589AEFDF"/>
    <w:rsid w:val="58A4949E"/>
    <w:rsid w:val="58B677B7"/>
    <w:rsid w:val="58CB0789"/>
    <w:rsid w:val="58D1205D"/>
    <w:rsid w:val="58EAFE2F"/>
    <w:rsid w:val="590FEC3C"/>
    <w:rsid w:val="59218B30"/>
    <w:rsid w:val="59414672"/>
    <w:rsid w:val="594330F4"/>
    <w:rsid w:val="594EEE85"/>
    <w:rsid w:val="595DA978"/>
    <w:rsid w:val="5967F223"/>
    <w:rsid w:val="597EE245"/>
    <w:rsid w:val="598245D6"/>
    <w:rsid w:val="598578C9"/>
    <w:rsid w:val="598A0526"/>
    <w:rsid w:val="59A67EDA"/>
    <w:rsid w:val="59A70ACE"/>
    <w:rsid w:val="59A9F4FD"/>
    <w:rsid w:val="59AA4107"/>
    <w:rsid w:val="59C840E9"/>
    <w:rsid w:val="59D7D142"/>
    <w:rsid w:val="59DF803F"/>
    <w:rsid w:val="59EBFAF6"/>
    <w:rsid w:val="59F28BB2"/>
    <w:rsid w:val="59F30221"/>
    <w:rsid w:val="5A019967"/>
    <w:rsid w:val="5A0388F2"/>
    <w:rsid w:val="5A12588E"/>
    <w:rsid w:val="5A18CF4E"/>
    <w:rsid w:val="5A1AC856"/>
    <w:rsid w:val="5A353125"/>
    <w:rsid w:val="5A3A1942"/>
    <w:rsid w:val="5A67ED91"/>
    <w:rsid w:val="5A6A2A0C"/>
    <w:rsid w:val="5A77C7BB"/>
    <w:rsid w:val="5A8AC9A8"/>
    <w:rsid w:val="5A9025AE"/>
    <w:rsid w:val="5ACF1885"/>
    <w:rsid w:val="5AE79FCE"/>
    <w:rsid w:val="5AE9E509"/>
    <w:rsid w:val="5AFF4DC6"/>
    <w:rsid w:val="5B036BFD"/>
    <w:rsid w:val="5B173250"/>
    <w:rsid w:val="5B1D15CD"/>
    <w:rsid w:val="5B1EFCB9"/>
    <w:rsid w:val="5B31A7FD"/>
    <w:rsid w:val="5B3B6ADD"/>
    <w:rsid w:val="5B5CB26F"/>
    <w:rsid w:val="5B65828A"/>
    <w:rsid w:val="5B6F1D79"/>
    <w:rsid w:val="5B6FC2CA"/>
    <w:rsid w:val="5B8AE11D"/>
    <w:rsid w:val="5B907ABD"/>
    <w:rsid w:val="5BAD143F"/>
    <w:rsid w:val="5BAEEE65"/>
    <w:rsid w:val="5BB46ECA"/>
    <w:rsid w:val="5BBD9559"/>
    <w:rsid w:val="5BDE0693"/>
    <w:rsid w:val="5BDF724B"/>
    <w:rsid w:val="5BDFCE84"/>
    <w:rsid w:val="5BEFC6C6"/>
    <w:rsid w:val="5BF57826"/>
    <w:rsid w:val="5BFBF814"/>
    <w:rsid w:val="5BFDD503"/>
    <w:rsid w:val="5C1083D8"/>
    <w:rsid w:val="5C1B0AB7"/>
    <w:rsid w:val="5C348F49"/>
    <w:rsid w:val="5C5A3914"/>
    <w:rsid w:val="5C75C19C"/>
    <w:rsid w:val="5C9F2C6B"/>
    <w:rsid w:val="5CA4D28A"/>
    <w:rsid w:val="5CB68DD1"/>
    <w:rsid w:val="5CE855EB"/>
    <w:rsid w:val="5D1174D3"/>
    <w:rsid w:val="5D16B51D"/>
    <w:rsid w:val="5D462FF4"/>
    <w:rsid w:val="5D4C1363"/>
    <w:rsid w:val="5D60B7C2"/>
    <w:rsid w:val="5D6D025F"/>
    <w:rsid w:val="5DA1A846"/>
    <w:rsid w:val="5DA81C49"/>
    <w:rsid w:val="5DD3652E"/>
    <w:rsid w:val="5E001388"/>
    <w:rsid w:val="5E115B55"/>
    <w:rsid w:val="5E1E08A4"/>
    <w:rsid w:val="5E2724EB"/>
    <w:rsid w:val="5E3D1DB4"/>
    <w:rsid w:val="5E401E64"/>
    <w:rsid w:val="5E42FA45"/>
    <w:rsid w:val="5E59F7BA"/>
    <w:rsid w:val="5E5C3F9F"/>
    <w:rsid w:val="5E76F70B"/>
    <w:rsid w:val="5E7F99AB"/>
    <w:rsid w:val="5E8E13FF"/>
    <w:rsid w:val="5E94F710"/>
    <w:rsid w:val="5EBF6C19"/>
    <w:rsid w:val="5ED490BD"/>
    <w:rsid w:val="5EDCAC9E"/>
    <w:rsid w:val="5EE7BBAB"/>
    <w:rsid w:val="5EFFC189"/>
    <w:rsid w:val="5F021287"/>
    <w:rsid w:val="5F0761D6"/>
    <w:rsid w:val="5F133D07"/>
    <w:rsid w:val="5F307442"/>
    <w:rsid w:val="5F472225"/>
    <w:rsid w:val="5F65D7BB"/>
    <w:rsid w:val="5F6ACFE8"/>
    <w:rsid w:val="5F7AAFE7"/>
    <w:rsid w:val="5FBF6C69"/>
    <w:rsid w:val="5FD9DE52"/>
    <w:rsid w:val="5FF12C04"/>
    <w:rsid w:val="5FF56767"/>
    <w:rsid w:val="5FF5C81B"/>
    <w:rsid w:val="5FF6777C"/>
    <w:rsid w:val="5FFB3390"/>
    <w:rsid w:val="60124615"/>
    <w:rsid w:val="601A1477"/>
    <w:rsid w:val="602B731C"/>
    <w:rsid w:val="6036DCF5"/>
    <w:rsid w:val="603B609F"/>
    <w:rsid w:val="604F594B"/>
    <w:rsid w:val="60607AE5"/>
    <w:rsid w:val="60682FCB"/>
    <w:rsid w:val="607A0BE8"/>
    <w:rsid w:val="607C77F7"/>
    <w:rsid w:val="6091E346"/>
    <w:rsid w:val="609BB126"/>
    <w:rsid w:val="60C54AF1"/>
    <w:rsid w:val="60D19931"/>
    <w:rsid w:val="60F1009B"/>
    <w:rsid w:val="6108DBBD"/>
    <w:rsid w:val="610C002C"/>
    <w:rsid w:val="610EF137"/>
    <w:rsid w:val="611AEBA4"/>
    <w:rsid w:val="6121AD59"/>
    <w:rsid w:val="61256587"/>
    <w:rsid w:val="6126273F"/>
    <w:rsid w:val="61653E26"/>
    <w:rsid w:val="617F5C31"/>
    <w:rsid w:val="618CB95C"/>
    <w:rsid w:val="6192CB36"/>
    <w:rsid w:val="619606B9"/>
    <w:rsid w:val="619AE5D3"/>
    <w:rsid w:val="61A40310"/>
    <w:rsid w:val="61AC4767"/>
    <w:rsid w:val="61BF8E8C"/>
    <w:rsid w:val="61E63DD5"/>
    <w:rsid w:val="61E87CBE"/>
    <w:rsid w:val="61FF6CF3"/>
    <w:rsid w:val="62167F08"/>
    <w:rsid w:val="621CEC76"/>
    <w:rsid w:val="6221AC7D"/>
    <w:rsid w:val="623C40CF"/>
    <w:rsid w:val="624531C5"/>
    <w:rsid w:val="6259B7C8"/>
    <w:rsid w:val="6271E9CF"/>
    <w:rsid w:val="628CDB43"/>
    <w:rsid w:val="62A9CC85"/>
    <w:rsid w:val="62C93786"/>
    <w:rsid w:val="62D33DAA"/>
    <w:rsid w:val="62D9383B"/>
    <w:rsid w:val="62EB5707"/>
    <w:rsid w:val="62F04352"/>
    <w:rsid w:val="6319B667"/>
    <w:rsid w:val="63249C90"/>
    <w:rsid w:val="632A0F49"/>
    <w:rsid w:val="6331F496"/>
    <w:rsid w:val="633EBB6D"/>
    <w:rsid w:val="634652C4"/>
    <w:rsid w:val="634B3346"/>
    <w:rsid w:val="63752457"/>
    <w:rsid w:val="63842033"/>
    <w:rsid w:val="63A33909"/>
    <w:rsid w:val="63BF95B8"/>
    <w:rsid w:val="63D02C05"/>
    <w:rsid w:val="63D3948F"/>
    <w:rsid w:val="63D7EDEE"/>
    <w:rsid w:val="63DF14C3"/>
    <w:rsid w:val="63EC547B"/>
    <w:rsid w:val="63EFEBFC"/>
    <w:rsid w:val="63FE6057"/>
    <w:rsid w:val="642EE448"/>
    <w:rsid w:val="642F8052"/>
    <w:rsid w:val="64401F1F"/>
    <w:rsid w:val="644547C8"/>
    <w:rsid w:val="644C72AA"/>
    <w:rsid w:val="645E7F9F"/>
    <w:rsid w:val="64623A58"/>
    <w:rsid w:val="6463B57E"/>
    <w:rsid w:val="6464FC71"/>
    <w:rsid w:val="64669E1B"/>
    <w:rsid w:val="646CEA68"/>
    <w:rsid w:val="646F8879"/>
    <w:rsid w:val="6479D587"/>
    <w:rsid w:val="649AFDDC"/>
    <w:rsid w:val="64B6C2C8"/>
    <w:rsid w:val="64C9CC10"/>
    <w:rsid w:val="64D4AE5B"/>
    <w:rsid w:val="64F928D1"/>
    <w:rsid w:val="6503D83A"/>
    <w:rsid w:val="650B8D33"/>
    <w:rsid w:val="650E5C7D"/>
    <w:rsid w:val="6511A31A"/>
    <w:rsid w:val="651454D2"/>
    <w:rsid w:val="6530332E"/>
    <w:rsid w:val="6547AEDD"/>
    <w:rsid w:val="65648753"/>
    <w:rsid w:val="65677B17"/>
    <w:rsid w:val="657202BA"/>
    <w:rsid w:val="65831753"/>
    <w:rsid w:val="658736A5"/>
    <w:rsid w:val="658F0223"/>
    <w:rsid w:val="65A2608D"/>
    <w:rsid w:val="65A86CC3"/>
    <w:rsid w:val="65B1A976"/>
    <w:rsid w:val="65C9D4CE"/>
    <w:rsid w:val="65D3E417"/>
    <w:rsid w:val="65D49B05"/>
    <w:rsid w:val="65E91F6F"/>
    <w:rsid w:val="65FA443B"/>
    <w:rsid w:val="6605F3C6"/>
    <w:rsid w:val="660AD98F"/>
    <w:rsid w:val="6628970C"/>
    <w:rsid w:val="66372534"/>
    <w:rsid w:val="663D7799"/>
    <w:rsid w:val="664AB7A4"/>
    <w:rsid w:val="664C3EB8"/>
    <w:rsid w:val="664D117D"/>
    <w:rsid w:val="664E0C2A"/>
    <w:rsid w:val="665845A4"/>
    <w:rsid w:val="66681CF7"/>
    <w:rsid w:val="668ABD28"/>
    <w:rsid w:val="66A5DED1"/>
    <w:rsid w:val="66A7F14D"/>
    <w:rsid w:val="66AD494A"/>
    <w:rsid w:val="66C369E1"/>
    <w:rsid w:val="66D7E729"/>
    <w:rsid w:val="66EE8CE6"/>
    <w:rsid w:val="66F7367A"/>
    <w:rsid w:val="67026354"/>
    <w:rsid w:val="671098FF"/>
    <w:rsid w:val="6720B93A"/>
    <w:rsid w:val="672AB551"/>
    <w:rsid w:val="672C499F"/>
    <w:rsid w:val="67372D45"/>
    <w:rsid w:val="675710D1"/>
    <w:rsid w:val="676873E4"/>
    <w:rsid w:val="676C601F"/>
    <w:rsid w:val="67722C32"/>
    <w:rsid w:val="6782254C"/>
    <w:rsid w:val="6797DD91"/>
    <w:rsid w:val="67A6937C"/>
    <w:rsid w:val="67CC90B2"/>
    <w:rsid w:val="67D07EE9"/>
    <w:rsid w:val="67F26E7B"/>
    <w:rsid w:val="6802380D"/>
    <w:rsid w:val="68143DBF"/>
    <w:rsid w:val="68190E9B"/>
    <w:rsid w:val="681FE940"/>
    <w:rsid w:val="681FF588"/>
    <w:rsid w:val="682AEB31"/>
    <w:rsid w:val="6833C1AE"/>
    <w:rsid w:val="683C25C8"/>
    <w:rsid w:val="68413972"/>
    <w:rsid w:val="68635577"/>
    <w:rsid w:val="6868EEC6"/>
    <w:rsid w:val="687A0304"/>
    <w:rsid w:val="689306DB"/>
    <w:rsid w:val="68976D18"/>
    <w:rsid w:val="689B52EB"/>
    <w:rsid w:val="689FB0E7"/>
    <w:rsid w:val="68A37FE6"/>
    <w:rsid w:val="68B3B484"/>
    <w:rsid w:val="68BC899B"/>
    <w:rsid w:val="68C057EA"/>
    <w:rsid w:val="68D5D42B"/>
    <w:rsid w:val="68E12B53"/>
    <w:rsid w:val="6904F65E"/>
    <w:rsid w:val="691455F6"/>
    <w:rsid w:val="691CAA21"/>
    <w:rsid w:val="695404A4"/>
    <w:rsid w:val="696DFDF1"/>
    <w:rsid w:val="69733E63"/>
    <w:rsid w:val="6985ACEC"/>
    <w:rsid w:val="69A97472"/>
    <w:rsid w:val="69AD81EB"/>
    <w:rsid w:val="69AFF9AB"/>
    <w:rsid w:val="69CBD5D1"/>
    <w:rsid w:val="69EAE45C"/>
    <w:rsid w:val="69F8ABE7"/>
    <w:rsid w:val="6A0BF54D"/>
    <w:rsid w:val="6A246D83"/>
    <w:rsid w:val="6A38D9A6"/>
    <w:rsid w:val="6A3BD172"/>
    <w:rsid w:val="6A42B420"/>
    <w:rsid w:val="6A54F62D"/>
    <w:rsid w:val="6A592832"/>
    <w:rsid w:val="6A5DAA11"/>
    <w:rsid w:val="6A74898D"/>
    <w:rsid w:val="6A75C8E0"/>
    <w:rsid w:val="6A7C47C2"/>
    <w:rsid w:val="6A97F238"/>
    <w:rsid w:val="6A999F13"/>
    <w:rsid w:val="6AAA6736"/>
    <w:rsid w:val="6AAE41F0"/>
    <w:rsid w:val="6ACEE6CA"/>
    <w:rsid w:val="6B0047EB"/>
    <w:rsid w:val="6B07C63D"/>
    <w:rsid w:val="6B25FBCA"/>
    <w:rsid w:val="6B3C0E81"/>
    <w:rsid w:val="6B41063F"/>
    <w:rsid w:val="6B422050"/>
    <w:rsid w:val="6B50A373"/>
    <w:rsid w:val="6B5D69AE"/>
    <w:rsid w:val="6B6CB620"/>
    <w:rsid w:val="6B7DDDF9"/>
    <w:rsid w:val="6B8BF85F"/>
    <w:rsid w:val="6B9983B3"/>
    <w:rsid w:val="6BACD76B"/>
    <w:rsid w:val="6BB44385"/>
    <w:rsid w:val="6BB54BD6"/>
    <w:rsid w:val="6BBFA982"/>
    <w:rsid w:val="6BFAEA43"/>
    <w:rsid w:val="6C275134"/>
    <w:rsid w:val="6C6268F7"/>
    <w:rsid w:val="6C7D0F6A"/>
    <w:rsid w:val="6C811D24"/>
    <w:rsid w:val="6C83E449"/>
    <w:rsid w:val="6C859048"/>
    <w:rsid w:val="6C8FAD8C"/>
    <w:rsid w:val="6CA06E87"/>
    <w:rsid w:val="6CC9086F"/>
    <w:rsid w:val="6CCF52F5"/>
    <w:rsid w:val="6CD8DD0E"/>
    <w:rsid w:val="6CF8C417"/>
    <w:rsid w:val="6D359F28"/>
    <w:rsid w:val="6D3B14DD"/>
    <w:rsid w:val="6D645F24"/>
    <w:rsid w:val="6D6677FE"/>
    <w:rsid w:val="6D82F999"/>
    <w:rsid w:val="6D9F9FF7"/>
    <w:rsid w:val="6DB325B7"/>
    <w:rsid w:val="6DB54CC5"/>
    <w:rsid w:val="6DD5C68E"/>
    <w:rsid w:val="6DDC0DF8"/>
    <w:rsid w:val="6DE24B7D"/>
    <w:rsid w:val="6DE87F05"/>
    <w:rsid w:val="6DEEEEEB"/>
    <w:rsid w:val="6DEF281C"/>
    <w:rsid w:val="6DEFDA8F"/>
    <w:rsid w:val="6DF9BC26"/>
    <w:rsid w:val="6DFD0550"/>
    <w:rsid w:val="6E026693"/>
    <w:rsid w:val="6E0A934E"/>
    <w:rsid w:val="6E0CF055"/>
    <w:rsid w:val="6E20FEFB"/>
    <w:rsid w:val="6E276EC3"/>
    <w:rsid w:val="6E2AC245"/>
    <w:rsid w:val="6E4A3A88"/>
    <w:rsid w:val="6E4B4B61"/>
    <w:rsid w:val="6E4E1641"/>
    <w:rsid w:val="6E5DDAA5"/>
    <w:rsid w:val="6E600C9F"/>
    <w:rsid w:val="6E67CB88"/>
    <w:rsid w:val="6E760EAF"/>
    <w:rsid w:val="6E84E937"/>
    <w:rsid w:val="6E8A7AD0"/>
    <w:rsid w:val="6E910D6B"/>
    <w:rsid w:val="6EB4A478"/>
    <w:rsid w:val="6EBB2F48"/>
    <w:rsid w:val="6EBE4659"/>
    <w:rsid w:val="6EDA4226"/>
    <w:rsid w:val="6EE8C3AB"/>
    <w:rsid w:val="6EF7EAE7"/>
    <w:rsid w:val="6EFB2B70"/>
    <w:rsid w:val="6F163AED"/>
    <w:rsid w:val="6F17FD65"/>
    <w:rsid w:val="6F19ED25"/>
    <w:rsid w:val="6F292C95"/>
    <w:rsid w:val="6F72F011"/>
    <w:rsid w:val="6F8423D6"/>
    <w:rsid w:val="6F87285B"/>
    <w:rsid w:val="6F8BE72F"/>
    <w:rsid w:val="6FC57FC6"/>
    <w:rsid w:val="6FD9C035"/>
    <w:rsid w:val="6FDEF7D9"/>
    <w:rsid w:val="6FDFAA97"/>
    <w:rsid w:val="7004EB92"/>
    <w:rsid w:val="701CA5DF"/>
    <w:rsid w:val="702DCD9D"/>
    <w:rsid w:val="702DF00D"/>
    <w:rsid w:val="704D6675"/>
    <w:rsid w:val="7087196B"/>
    <w:rsid w:val="709098C3"/>
    <w:rsid w:val="7091249A"/>
    <w:rsid w:val="709BA597"/>
    <w:rsid w:val="70CA3156"/>
    <w:rsid w:val="70DC12AF"/>
    <w:rsid w:val="70E28355"/>
    <w:rsid w:val="70F4CAEA"/>
    <w:rsid w:val="71236A81"/>
    <w:rsid w:val="7123B5DC"/>
    <w:rsid w:val="712CA866"/>
    <w:rsid w:val="71320C44"/>
    <w:rsid w:val="71A79CA3"/>
    <w:rsid w:val="71AE70A2"/>
    <w:rsid w:val="71BC5B30"/>
    <w:rsid w:val="71D1718B"/>
    <w:rsid w:val="71FF44C6"/>
    <w:rsid w:val="7201F18E"/>
    <w:rsid w:val="721D6B62"/>
    <w:rsid w:val="721DAE76"/>
    <w:rsid w:val="724045D9"/>
    <w:rsid w:val="7240A1A3"/>
    <w:rsid w:val="72461BCA"/>
    <w:rsid w:val="7249C425"/>
    <w:rsid w:val="72525F2C"/>
    <w:rsid w:val="72790A61"/>
    <w:rsid w:val="727DA0C0"/>
    <w:rsid w:val="72857840"/>
    <w:rsid w:val="72929E7B"/>
    <w:rsid w:val="72A079F3"/>
    <w:rsid w:val="72A19DF7"/>
    <w:rsid w:val="72AF635F"/>
    <w:rsid w:val="72B6A56D"/>
    <w:rsid w:val="72BC2E7F"/>
    <w:rsid w:val="72CB3E47"/>
    <w:rsid w:val="72D9F45C"/>
    <w:rsid w:val="72E56208"/>
    <w:rsid w:val="72EA3BC7"/>
    <w:rsid w:val="731366D5"/>
    <w:rsid w:val="731F4CAD"/>
    <w:rsid w:val="7329995B"/>
    <w:rsid w:val="732C8F32"/>
    <w:rsid w:val="73546AE7"/>
    <w:rsid w:val="7356FCDC"/>
    <w:rsid w:val="7360A934"/>
    <w:rsid w:val="7378E92D"/>
    <w:rsid w:val="7391834F"/>
    <w:rsid w:val="73D7FCE6"/>
    <w:rsid w:val="73D915F0"/>
    <w:rsid w:val="73DD5D47"/>
    <w:rsid w:val="73DFBBEC"/>
    <w:rsid w:val="73E5162A"/>
    <w:rsid w:val="73EFBE56"/>
    <w:rsid w:val="73F280D4"/>
    <w:rsid w:val="73F65F46"/>
    <w:rsid w:val="73FC6CA5"/>
    <w:rsid w:val="73FF2467"/>
    <w:rsid w:val="740C9898"/>
    <w:rsid w:val="740CE4F9"/>
    <w:rsid w:val="7423DDFA"/>
    <w:rsid w:val="742CBC95"/>
    <w:rsid w:val="74355C7C"/>
    <w:rsid w:val="744195A3"/>
    <w:rsid w:val="7441CDFC"/>
    <w:rsid w:val="7446B4AA"/>
    <w:rsid w:val="744CF598"/>
    <w:rsid w:val="7464D789"/>
    <w:rsid w:val="74661DCD"/>
    <w:rsid w:val="7473EB36"/>
    <w:rsid w:val="7486585F"/>
    <w:rsid w:val="74AFC668"/>
    <w:rsid w:val="74CEEC97"/>
    <w:rsid w:val="74D3CB48"/>
    <w:rsid w:val="74DF50F4"/>
    <w:rsid w:val="74FA6C6E"/>
    <w:rsid w:val="75053E0F"/>
    <w:rsid w:val="750B2B37"/>
    <w:rsid w:val="750BB095"/>
    <w:rsid w:val="7510B929"/>
    <w:rsid w:val="751EBD68"/>
    <w:rsid w:val="75587A7C"/>
    <w:rsid w:val="7561C037"/>
    <w:rsid w:val="7574A6C5"/>
    <w:rsid w:val="75AF1594"/>
    <w:rsid w:val="75B2E819"/>
    <w:rsid w:val="75B9F79E"/>
    <w:rsid w:val="75D87384"/>
    <w:rsid w:val="75E0D873"/>
    <w:rsid w:val="760B62A6"/>
    <w:rsid w:val="760EEC6C"/>
    <w:rsid w:val="7619A731"/>
    <w:rsid w:val="7621A256"/>
    <w:rsid w:val="76426765"/>
    <w:rsid w:val="76528E70"/>
    <w:rsid w:val="765B4DA7"/>
    <w:rsid w:val="765C9DAF"/>
    <w:rsid w:val="7676FAA2"/>
    <w:rsid w:val="76812094"/>
    <w:rsid w:val="76868122"/>
    <w:rsid w:val="7689EB9D"/>
    <w:rsid w:val="76929471"/>
    <w:rsid w:val="769FC03E"/>
    <w:rsid w:val="76AA35D5"/>
    <w:rsid w:val="76C0F467"/>
    <w:rsid w:val="76D00A36"/>
    <w:rsid w:val="76D38118"/>
    <w:rsid w:val="76D3BE72"/>
    <w:rsid w:val="76D9FABF"/>
    <w:rsid w:val="77011D57"/>
    <w:rsid w:val="77099519"/>
    <w:rsid w:val="771808C5"/>
    <w:rsid w:val="7722E1B6"/>
    <w:rsid w:val="7723C78A"/>
    <w:rsid w:val="774A5716"/>
    <w:rsid w:val="77500621"/>
    <w:rsid w:val="776F7186"/>
    <w:rsid w:val="777A0F0E"/>
    <w:rsid w:val="777A1BB5"/>
    <w:rsid w:val="777C3136"/>
    <w:rsid w:val="77A15703"/>
    <w:rsid w:val="77A93309"/>
    <w:rsid w:val="77AC5E32"/>
    <w:rsid w:val="77B714EB"/>
    <w:rsid w:val="77DECA7E"/>
    <w:rsid w:val="780533B3"/>
    <w:rsid w:val="780B29BB"/>
    <w:rsid w:val="780F3908"/>
    <w:rsid w:val="781CF0F5"/>
    <w:rsid w:val="782849AA"/>
    <w:rsid w:val="783CC014"/>
    <w:rsid w:val="7848C064"/>
    <w:rsid w:val="7886EFCA"/>
    <w:rsid w:val="788C7771"/>
    <w:rsid w:val="788F9E2E"/>
    <w:rsid w:val="78A2F204"/>
    <w:rsid w:val="78B2FEC9"/>
    <w:rsid w:val="78BE5BFA"/>
    <w:rsid w:val="78D61017"/>
    <w:rsid w:val="78D8B96E"/>
    <w:rsid w:val="78F04B33"/>
    <w:rsid w:val="79057649"/>
    <w:rsid w:val="79072E08"/>
    <w:rsid w:val="7927BC9D"/>
    <w:rsid w:val="795B414B"/>
    <w:rsid w:val="79819543"/>
    <w:rsid w:val="7985DA1F"/>
    <w:rsid w:val="7996F6EA"/>
    <w:rsid w:val="79B8C156"/>
    <w:rsid w:val="79C92F6C"/>
    <w:rsid w:val="79D2D35C"/>
    <w:rsid w:val="79E02B7E"/>
    <w:rsid w:val="79E384F3"/>
    <w:rsid w:val="79EF4B6F"/>
    <w:rsid w:val="7A0F1A42"/>
    <w:rsid w:val="7A419C06"/>
    <w:rsid w:val="7A45AA8A"/>
    <w:rsid w:val="7A4ACFB2"/>
    <w:rsid w:val="7A4EFD70"/>
    <w:rsid w:val="7A68BCA1"/>
    <w:rsid w:val="7A6EAAE6"/>
    <w:rsid w:val="7A75621A"/>
    <w:rsid w:val="7A767AC9"/>
    <w:rsid w:val="7A7ED1F8"/>
    <w:rsid w:val="7A8CCE21"/>
    <w:rsid w:val="7AB039D7"/>
    <w:rsid w:val="7AB319BD"/>
    <w:rsid w:val="7AB44996"/>
    <w:rsid w:val="7AD9B4C3"/>
    <w:rsid w:val="7AEC5851"/>
    <w:rsid w:val="7AEFBAD4"/>
    <w:rsid w:val="7AF09FCB"/>
    <w:rsid w:val="7AFB4720"/>
    <w:rsid w:val="7B124EAC"/>
    <w:rsid w:val="7B141006"/>
    <w:rsid w:val="7B1D6A49"/>
    <w:rsid w:val="7B1E206C"/>
    <w:rsid w:val="7B2C7A29"/>
    <w:rsid w:val="7B309D11"/>
    <w:rsid w:val="7B3BD060"/>
    <w:rsid w:val="7B50E0B6"/>
    <w:rsid w:val="7BA951F8"/>
    <w:rsid w:val="7BAE6B9C"/>
    <w:rsid w:val="7BB5BF6F"/>
    <w:rsid w:val="7BF3F68A"/>
    <w:rsid w:val="7C01E88C"/>
    <w:rsid w:val="7C13427B"/>
    <w:rsid w:val="7C1A6BC4"/>
    <w:rsid w:val="7C3FB2BB"/>
    <w:rsid w:val="7C4062C2"/>
    <w:rsid w:val="7C7664DF"/>
    <w:rsid w:val="7C7C61AF"/>
    <w:rsid w:val="7C90EF83"/>
    <w:rsid w:val="7CA36E73"/>
    <w:rsid w:val="7CB20717"/>
    <w:rsid w:val="7CB3ABBE"/>
    <w:rsid w:val="7CB445FE"/>
    <w:rsid w:val="7CC7959C"/>
    <w:rsid w:val="7CCC4E62"/>
    <w:rsid w:val="7CD1DB16"/>
    <w:rsid w:val="7CD4BF86"/>
    <w:rsid w:val="7CFF4C25"/>
    <w:rsid w:val="7D18F41F"/>
    <w:rsid w:val="7D4624FD"/>
    <w:rsid w:val="7D67576F"/>
    <w:rsid w:val="7D6E09F0"/>
    <w:rsid w:val="7D726308"/>
    <w:rsid w:val="7D79280A"/>
    <w:rsid w:val="7D869E32"/>
    <w:rsid w:val="7DA28BDA"/>
    <w:rsid w:val="7DACBE54"/>
    <w:rsid w:val="7DD7F5ED"/>
    <w:rsid w:val="7DEBEA58"/>
    <w:rsid w:val="7DF1B278"/>
    <w:rsid w:val="7DF9667C"/>
    <w:rsid w:val="7E0A064E"/>
    <w:rsid w:val="7E2A7DE2"/>
    <w:rsid w:val="7E3837E2"/>
    <w:rsid w:val="7E4DD9DB"/>
    <w:rsid w:val="7E593D78"/>
    <w:rsid w:val="7E5F65AC"/>
    <w:rsid w:val="7E5F8795"/>
    <w:rsid w:val="7E6A88AF"/>
    <w:rsid w:val="7E783A5B"/>
    <w:rsid w:val="7E7DA2FF"/>
    <w:rsid w:val="7E932EF0"/>
    <w:rsid w:val="7E93FDB7"/>
    <w:rsid w:val="7EA01B16"/>
    <w:rsid w:val="7EC75E07"/>
    <w:rsid w:val="7EDC3295"/>
    <w:rsid w:val="7F019BE4"/>
    <w:rsid w:val="7F54EC1B"/>
    <w:rsid w:val="7F656D2B"/>
    <w:rsid w:val="7F699CA2"/>
    <w:rsid w:val="7F6B66DE"/>
    <w:rsid w:val="7F74F9D3"/>
    <w:rsid w:val="7F7DF743"/>
    <w:rsid w:val="7F8D0BBC"/>
    <w:rsid w:val="7FC6E8B6"/>
    <w:rsid w:val="7FC79978"/>
    <w:rsid w:val="7FC8ED15"/>
    <w:rsid w:val="7FE9D026"/>
    <w:rsid w:val="7FF054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E0D18"/>
  <w15:chartTrackingRefBased/>
  <w15:docId w15:val="{3E7664B0-F49E-4362-89FE-ADFE3A21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6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6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3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3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3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3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6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6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376"/>
    <w:rPr>
      <w:rFonts w:eastAsiaTheme="majorEastAsia" w:cstheme="majorBidi"/>
      <w:color w:val="272727" w:themeColor="text1" w:themeTint="D8"/>
    </w:rPr>
  </w:style>
  <w:style w:type="paragraph" w:styleId="Title">
    <w:name w:val="Title"/>
    <w:basedOn w:val="Normal"/>
    <w:next w:val="Normal"/>
    <w:link w:val="TitleChar"/>
    <w:uiPriority w:val="10"/>
    <w:qFormat/>
    <w:rsid w:val="007263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3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3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6376"/>
    <w:rPr>
      <w:i/>
      <w:iCs/>
      <w:color w:val="404040" w:themeColor="text1" w:themeTint="BF"/>
    </w:rPr>
  </w:style>
  <w:style w:type="paragraph" w:styleId="ListParagraph">
    <w:name w:val="List Paragraph"/>
    <w:aliases w:val="list,List1"/>
    <w:basedOn w:val="Normal"/>
    <w:link w:val="ListParagraphChar"/>
    <w:uiPriority w:val="34"/>
    <w:qFormat/>
    <w:rsid w:val="00726376"/>
    <w:pPr>
      <w:ind w:left="720"/>
      <w:contextualSpacing/>
    </w:pPr>
  </w:style>
  <w:style w:type="character" w:styleId="IntenseEmphasis">
    <w:name w:val="Intense Emphasis"/>
    <w:basedOn w:val="DefaultParagraphFont"/>
    <w:uiPriority w:val="21"/>
    <w:qFormat/>
    <w:rsid w:val="00726376"/>
    <w:rPr>
      <w:i/>
      <w:iCs/>
      <w:color w:val="0F4761" w:themeColor="accent1" w:themeShade="BF"/>
    </w:rPr>
  </w:style>
  <w:style w:type="paragraph" w:styleId="IntenseQuote">
    <w:name w:val="Intense Quote"/>
    <w:basedOn w:val="Normal"/>
    <w:next w:val="Normal"/>
    <w:link w:val="IntenseQuoteChar"/>
    <w:uiPriority w:val="30"/>
    <w:qFormat/>
    <w:rsid w:val="00726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376"/>
    <w:rPr>
      <w:i/>
      <w:iCs/>
      <w:color w:val="0F4761" w:themeColor="accent1" w:themeShade="BF"/>
    </w:rPr>
  </w:style>
  <w:style w:type="character" w:styleId="IntenseReference">
    <w:name w:val="Intense Reference"/>
    <w:basedOn w:val="DefaultParagraphFont"/>
    <w:uiPriority w:val="32"/>
    <w:qFormat/>
    <w:rsid w:val="00726376"/>
    <w:rPr>
      <w:b/>
      <w:bCs/>
      <w:smallCaps/>
      <w:color w:val="0F4761" w:themeColor="accent1" w:themeShade="BF"/>
      <w:spacing w:val="5"/>
    </w:rPr>
  </w:style>
  <w:style w:type="character" w:customStyle="1" w:styleId="normaltextrun">
    <w:name w:val="normaltextrun"/>
    <w:basedOn w:val="DefaultParagraphFont"/>
    <w:rsid w:val="00DE53B7"/>
  </w:style>
  <w:style w:type="table" w:styleId="TableGrid">
    <w:name w:val="Table Grid"/>
    <w:basedOn w:val="TableNormal"/>
    <w:uiPriority w:val="39"/>
    <w:rsid w:val="00B3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01472A"/>
  </w:style>
  <w:style w:type="paragraph" w:customStyle="1" w:styleId="paragraph">
    <w:name w:val="paragraph"/>
    <w:basedOn w:val="Normal"/>
    <w:rsid w:val="00867FB6"/>
    <w:pPr>
      <w:spacing w:before="100" w:beforeAutospacing="1" w:after="100" w:afterAutospacing="1"/>
    </w:pPr>
    <w:rPr>
      <w:rFonts w:ascii="Times New Roman" w:eastAsia="Times New Roman" w:hAnsi="Times New Roman" w:cs="Times New Roman"/>
      <w:kern w:val="0"/>
      <w14:ligatures w14:val="none"/>
    </w:rPr>
  </w:style>
  <w:style w:type="character" w:customStyle="1" w:styleId="contentcontrolboundarysink">
    <w:name w:val="contentcontrolboundarysink"/>
    <w:basedOn w:val="DefaultParagraphFont"/>
    <w:rsid w:val="002D2B3F"/>
  </w:style>
  <w:style w:type="paragraph" w:customStyle="1" w:styleId="TableParagraph">
    <w:name w:val="Table Paragraph"/>
    <w:basedOn w:val="Normal"/>
    <w:uiPriority w:val="1"/>
    <w:qFormat/>
    <w:rsid w:val="00087FA0"/>
    <w:pPr>
      <w:widowControl w:val="0"/>
      <w:autoSpaceDE w:val="0"/>
      <w:autoSpaceDN w:val="0"/>
      <w:spacing w:before="7"/>
      <w:ind w:left="347"/>
    </w:pPr>
    <w:rPr>
      <w:rFonts w:ascii="Arial" w:eastAsia="Arial" w:hAnsi="Arial" w:cs="Arial"/>
      <w:kern w:val="0"/>
      <w:sz w:val="22"/>
      <w:szCs w:val="22"/>
      <w14:ligatures w14:val="none"/>
    </w:rPr>
  </w:style>
  <w:style w:type="paragraph" w:styleId="MessageHeader">
    <w:name w:val="Message Header"/>
    <w:basedOn w:val="Normal"/>
    <w:link w:val="MessageHeaderChar"/>
    <w:uiPriority w:val="99"/>
    <w:unhideWhenUsed/>
    <w:rsid w:val="00590819"/>
    <w:pPr>
      <w:spacing w:after="360"/>
      <w:ind w:left="1440" w:hanging="1440"/>
    </w:pPr>
    <w:rPr>
      <w:rFonts w:ascii="Arial" w:eastAsiaTheme="majorEastAsia" w:hAnsi="Arial" w:cstheme="majorBidi"/>
      <w:kern w:val="0"/>
      <w14:ligatures w14:val="none"/>
    </w:rPr>
  </w:style>
  <w:style w:type="character" w:customStyle="1" w:styleId="MessageHeaderChar">
    <w:name w:val="Message Header Char"/>
    <w:basedOn w:val="DefaultParagraphFont"/>
    <w:link w:val="MessageHeader"/>
    <w:uiPriority w:val="99"/>
    <w:rsid w:val="00590819"/>
    <w:rPr>
      <w:rFonts w:ascii="Arial" w:eastAsiaTheme="majorEastAsia" w:hAnsi="Arial" w:cstheme="majorBidi"/>
      <w:kern w:val="0"/>
      <w14:ligatures w14:val="none"/>
    </w:rPr>
  </w:style>
  <w:style w:type="paragraph" w:styleId="Header">
    <w:name w:val="header"/>
    <w:basedOn w:val="Normal"/>
    <w:link w:val="HeaderChar"/>
    <w:uiPriority w:val="99"/>
    <w:unhideWhenUsed/>
    <w:rsid w:val="00590819"/>
    <w:pPr>
      <w:tabs>
        <w:tab w:val="center" w:pos="4680"/>
        <w:tab w:val="right" w:pos="9360"/>
      </w:tabs>
    </w:pPr>
  </w:style>
  <w:style w:type="character" w:customStyle="1" w:styleId="HeaderChar">
    <w:name w:val="Header Char"/>
    <w:basedOn w:val="DefaultParagraphFont"/>
    <w:link w:val="Header"/>
    <w:uiPriority w:val="99"/>
    <w:rsid w:val="00590819"/>
  </w:style>
  <w:style w:type="paragraph" w:styleId="Footer">
    <w:name w:val="footer"/>
    <w:basedOn w:val="Normal"/>
    <w:link w:val="FooterChar"/>
    <w:uiPriority w:val="99"/>
    <w:unhideWhenUsed/>
    <w:rsid w:val="00590819"/>
    <w:pPr>
      <w:tabs>
        <w:tab w:val="center" w:pos="4680"/>
        <w:tab w:val="right" w:pos="9360"/>
      </w:tabs>
    </w:pPr>
  </w:style>
  <w:style w:type="character" w:customStyle="1" w:styleId="FooterChar">
    <w:name w:val="Footer Char"/>
    <w:basedOn w:val="DefaultParagraphFont"/>
    <w:link w:val="Footer"/>
    <w:uiPriority w:val="99"/>
    <w:rsid w:val="00590819"/>
  </w:style>
  <w:style w:type="character" w:styleId="Hyperlink">
    <w:name w:val="Hyperlink"/>
    <w:basedOn w:val="DefaultParagraphFont"/>
    <w:uiPriority w:val="99"/>
    <w:unhideWhenUsed/>
    <w:rsid w:val="00877621"/>
    <w:rPr>
      <w:color w:val="467886" w:themeColor="hyperlink"/>
      <w:u w:val="single"/>
    </w:rPr>
  </w:style>
  <w:style w:type="character" w:styleId="UnresolvedMention">
    <w:name w:val="Unresolved Mention"/>
    <w:basedOn w:val="DefaultParagraphFont"/>
    <w:uiPriority w:val="99"/>
    <w:semiHidden/>
    <w:unhideWhenUsed/>
    <w:rsid w:val="00877621"/>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60EEB"/>
  </w:style>
  <w:style w:type="paragraph" w:styleId="CommentSubject">
    <w:name w:val="annotation subject"/>
    <w:basedOn w:val="CommentText"/>
    <w:next w:val="CommentText"/>
    <w:link w:val="CommentSubjectChar"/>
    <w:uiPriority w:val="99"/>
    <w:semiHidden/>
    <w:unhideWhenUsed/>
    <w:rsid w:val="002C289E"/>
    <w:rPr>
      <w:b/>
      <w:bCs/>
    </w:rPr>
  </w:style>
  <w:style w:type="character" w:customStyle="1" w:styleId="CommentSubjectChar">
    <w:name w:val="Comment Subject Char"/>
    <w:basedOn w:val="CommentTextChar"/>
    <w:link w:val="CommentSubject"/>
    <w:uiPriority w:val="99"/>
    <w:semiHidden/>
    <w:rsid w:val="002C289E"/>
    <w:rPr>
      <w:b/>
      <w:bCs/>
      <w:sz w:val="20"/>
      <w:szCs w:val="20"/>
    </w:rPr>
  </w:style>
  <w:style w:type="character" w:styleId="FollowedHyperlink">
    <w:name w:val="FollowedHyperlink"/>
    <w:basedOn w:val="DefaultParagraphFont"/>
    <w:uiPriority w:val="99"/>
    <w:semiHidden/>
    <w:unhideWhenUsed/>
    <w:rsid w:val="0028298A"/>
    <w:rPr>
      <w:color w:val="96607D"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Mention">
    <w:name w:val="Mention"/>
    <w:basedOn w:val="DefaultParagraphFont"/>
    <w:uiPriority w:val="99"/>
    <w:unhideWhenUsed/>
    <w:rsid w:val="008E29DC"/>
    <w:rPr>
      <w:color w:val="2B579A"/>
      <w:shd w:val="clear" w:color="auto" w:fill="E1DFDD"/>
    </w:rPr>
  </w:style>
  <w:style w:type="character" w:customStyle="1" w:styleId="ListParagraphChar">
    <w:name w:val="List Paragraph Char"/>
    <w:aliases w:val="list Char,List1 Char"/>
    <w:basedOn w:val="DefaultParagraphFont"/>
    <w:link w:val="ListParagraph"/>
    <w:uiPriority w:val="34"/>
    <w:locked/>
    <w:rsid w:val="00E7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96181">
      <w:bodyDiv w:val="1"/>
      <w:marLeft w:val="0"/>
      <w:marRight w:val="0"/>
      <w:marTop w:val="0"/>
      <w:marBottom w:val="0"/>
      <w:divBdr>
        <w:top w:val="none" w:sz="0" w:space="0" w:color="auto"/>
        <w:left w:val="none" w:sz="0" w:space="0" w:color="auto"/>
        <w:bottom w:val="none" w:sz="0" w:space="0" w:color="auto"/>
        <w:right w:val="none" w:sz="0" w:space="0" w:color="auto"/>
      </w:divBdr>
      <w:divsChild>
        <w:div w:id="738283032">
          <w:marLeft w:val="0"/>
          <w:marRight w:val="0"/>
          <w:marTop w:val="0"/>
          <w:marBottom w:val="0"/>
          <w:divBdr>
            <w:top w:val="none" w:sz="0" w:space="0" w:color="auto"/>
            <w:left w:val="none" w:sz="0" w:space="0" w:color="auto"/>
            <w:bottom w:val="none" w:sz="0" w:space="0" w:color="auto"/>
            <w:right w:val="none" w:sz="0" w:space="0" w:color="auto"/>
          </w:divBdr>
        </w:div>
        <w:div w:id="868374184">
          <w:marLeft w:val="0"/>
          <w:marRight w:val="0"/>
          <w:marTop w:val="0"/>
          <w:marBottom w:val="0"/>
          <w:divBdr>
            <w:top w:val="none" w:sz="0" w:space="0" w:color="auto"/>
            <w:left w:val="none" w:sz="0" w:space="0" w:color="auto"/>
            <w:bottom w:val="none" w:sz="0" w:space="0" w:color="auto"/>
            <w:right w:val="none" w:sz="0" w:space="0" w:color="auto"/>
          </w:divBdr>
        </w:div>
        <w:div w:id="1248929032">
          <w:marLeft w:val="0"/>
          <w:marRight w:val="0"/>
          <w:marTop w:val="0"/>
          <w:marBottom w:val="0"/>
          <w:divBdr>
            <w:top w:val="none" w:sz="0" w:space="0" w:color="auto"/>
            <w:left w:val="none" w:sz="0" w:space="0" w:color="auto"/>
            <w:bottom w:val="none" w:sz="0" w:space="0" w:color="auto"/>
            <w:right w:val="none" w:sz="0" w:space="0" w:color="auto"/>
          </w:divBdr>
        </w:div>
        <w:div w:id="211971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sp/cd/re/psfoundations.asp"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pi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sp/cd/re/psfoundations.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2944ba-d735-4cb0-9768-48a47fa0e03c">
      <UserInfo>
        <DisplayName/>
        <AccountId xsi:nil="true"/>
        <AccountType/>
      </UserInfo>
    </SharedWithUsers>
    <lcf76f155ced4ddcb4097134ff3c332f xmlns="3dd0075b-ff2f-4256-8e09-c5f5191a94b5">
      <Terms xmlns="http://schemas.microsoft.com/office/infopath/2007/PartnerControls"/>
    </lcf76f155ced4ddcb4097134ff3c332f>
    <TaxCatchAll xmlns="ee2944ba-d735-4cb0-9768-48a47fa0e0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9A1B6C483F542BB2B3059D7A880F7" ma:contentTypeVersion="16" ma:contentTypeDescription="Create a new document." ma:contentTypeScope="" ma:versionID="3f8a26a8c21b6f36cdca7fff7078b226">
  <xsd:schema xmlns:xsd="http://www.w3.org/2001/XMLSchema" xmlns:xs="http://www.w3.org/2001/XMLSchema" xmlns:p="http://schemas.microsoft.com/office/2006/metadata/properties" xmlns:ns2="3dd0075b-ff2f-4256-8e09-c5f5191a94b5" xmlns:ns3="ee2944ba-d735-4cb0-9768-48a47fa0e03c" targetNamespace="http://schemas.microsoft.com/office/2006/metadata/properties" ma:root="true" ma:fieldsID="018317de8970967ef1eee796e40af798" ns2:_="" ns3:_="">
    <xsd:import namespace="3dd0075b-ff2f-4256-8e09-c5f5191a94b5"/>
    <xsd:import namespace="ee2944ba-d735-4cb0-9768-48a47fa0e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0075b-ff2f-4256-8e09-c5f5191a9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2944ba-d735-4cb0-9768-48a47fa0e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639950-f2e4-47c1-8d8a-e3456b5163c4}" ma:internalName="TaxCatchAll" ma:showField="CatchAllData" ma:web="ee2944ba-d735-4cb0-9768-48a47fa0e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2F3E-14AA-4ADA-B5FD-5429C5EB0A5C}">
  <ds:schemaRefs>
    <ds:schemaRef ds:uri="http://schemas.microsoft.com/office/2006/metadata/properties"/>
    <ds:schemaRef ds:uri="http://schemas.microsoft.com/office/infopath/2007/PartnerControls"/>
    <ds:schemaRef ds:uri="ee2944ba-d735-4cb0-9768-48a47fa0e03c"/>
    <ds:schemaRef ds:uri="3dd0075b-ff2f-4256-8e09-c5f5191a94b5"/>
  </ds:schemaRefs>
</ds:datastoreItem>
</file>

<file path=customXml/itemProps2.xml><?xml version="1.0" encoding="utf-8"?>
<ds:datastoreItem xmlns:ds="http://schemas.openxmlformats.org/officeDocument/2006/customXml" ds:itemID="{7CFE2223-53CA-410F-90E7-C8F669E7D6BA}">
  <ds:schemaRefs>
    <ds:schemaRef ds:uri="http://schemas.microsoft.com/sharepoint/v3/contenttype/forms"/>
  </ds:schemaRefs>
</ds:datastoreItem>
</file>

<file path=customXml/itemProps3.xml><?xml version="1.0" encoding="utf-8"?>
<ds:datastoreItem xmlns:ds="http://schemas.openxmlformats.org/officeDocument/2006/customXml" ds:itemID="{A29956E4-2412-4CE5-ABF4-B3333CCA8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0075b-ff2f-4256-8e09-c5f5191a94b5"/>
    <ds:schemaRef ds:uri="ee2944ba-d735-4cb0-9768-48a47fa0e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FB5CF-038D-4944-A688-5D424A49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5936</Words>
  <Characters>33838</Characters>
  <DocSecurity>0</DocSecurity>
  <Lines>281</Lines>
  <Paragraphs>79</Paragraphs>
  <ScaleCrop>false</ScaleCrop>
  <Company>California State Board of Education</Company>
  <LinksUpToDate>false</LinksUpToDate>
  <CharactersWithSpaces>39695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Memo OFAB EED Item 01 - Information Memorandum (CA State Board of Education)</dc:title>
  <dc:subject>California Department of Education Release of the Updated Preschool/Transitional Kindergarten Learning Foundations.</dc:subject>
  <cp:keywords/>
  <dc:description/>
  <dcterms:created xsi:type="dcterms:W3CDTF">2024-08-15T16:03:00Z</dcterms:created>
  <dcterms:modified xsi:type="dcterms:W3CDTF">2024-08-15T18:40:00Z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0x0101000449A1B6C483F542BB2B3059D7A880F7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