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1BC0" w14:textId="58198B39" w:rsidR="003351A9" w:rsidRDefault="003351A9" w:rsidP="00967E28">
      <w:pPr>
        <w:pStyle w:val="Heading1"/>
      </w:pPr>
      <w:r w:rsidRPr="003351A9">
        <w:t>2024-25 Career Technical Education (CTE) Incentive Grant Formula Calculations – Round 10 A</w:t>
      </w:r>
      <w:r w:rsidR="003C7AAD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2024-25 Career Technical Education Incentive Grant Allocation Formula Table"/>
      </w:tblPr>
      <w:tblGrid>
        <w:gridCol w:w="1885"/>
        <w:gridCol w:w="11878"/>
      </w:tblGrid>
      <w:tr w:rsidR="003351A9" w14:paraId="49603DE8" w14:textId="77777777" w:rsidTr="00967E28">
        <w:trPr>
          <w:cantSplit/>
          <w:trHeight w:val="962"/>
          <w:tblHeader/>
        </w:trPr>
        <w:tc>
          <w:tcPr>
            <w:tcW w:w="1885" w:type="dxa"/>
            <w:vAlign w:val="center"/>
          </w:tcPr>
          <w:p w14:paraId="0733CC80" w14:textId="5CC59705" w:rsidR="003351A9" w:rsidRDefault="003351A9" w:rsidP="006E1E3B">
            <w:pPr>
              <w:jc w:val="center"/>
            </w:pPr>
            <w:r w:rsidRPr="00E51668">
              <w:rPr>
                <w:b/>
                <w:bCs/>
              </w:rPr>
              <w:t>Category</w:t>
            </w:r>
            <w:r w:rsidR="006E1E3B">
              <w:rPr>
                <w:b/>
                <w:bCs/>
              </w:rPr>
              <w:t xml:space="preserve"> Size</w:t>
            </w:r>
            <w:r w:rsidR="00967E28">
              <w:rPr>
                <w:b/>
                <w:bCs/>
              </w:rPr>
              <w:t xml:space="preserve"> and Funding Amounts</w:t>
            </w:r>
          </w:p>
        </w:tc>
        <w:tc>
          <w:tcPr>
            <w:tcW w:w="11878" w:type="dxa"/>
            <w:vAlign w:val="center"/>
          </w:tcPr>
          <w:p w14:paraId="6938F6C8" w14:textId="5E53A431" w:rsidR="003351A9" w:rsidRDefault="003351A9" w:rsidP="006E1E3B">
            <w:pPr>
              <w:jc w:val="center"/>
            </w:pPr>
            <w:bookmarkStart w:id="0" w:name="_Hlk34732899"/>
            <w:r w:rsidRPr="00E51668">
              <w:rPr>
                <w:b/>
                <w:bCs/>
              </w:rPr>
              <w:t xml:space="preserve">Grant </w:t>
            </w:r>
            <w:bookmarkEnd w:id="0"/>
            <w:r w:rsidR="006E1E3B">
              <w:rPr>
                <w:b/>
                <w:bCs/>
              </w:rPr>
              <w:t>Formula</w:t>
            </w:r>
            <w:r w:rsidR="00DD49DD">
              <w:rPr>
                <w:b/>
                <w:bCs/>
              </w:rPr>
              <w:t xml:space="preserve"> Calculations</w:t>
            </w:r>
            <w:r w:rsidR="00967E28">
              <w:rPr>
                <w:b/>
                <w:bCs/>
              </w:rPr>
              <w:t xml:space="preserve"> for Base Grant and Positive Considerations</w:t>
            </w:r>
          </w:p>
        </w:tc>
      </w:tr>
      <w:tr w:rsidR="003351A9" w14:paraId="25FA7A61" w14:textId="77777777" w:rsidTr="006E1E3B">
        <w:trPr>
          <w:cantSplit/>
          <w:trHeight w:val="8360"/>
        </w:trPr>
        <w:tc>
          <w:tcPr>
            <w:tcW w:w="1885" w:type="dxa"/>
          </w:tcPr>
          <w:p w14:paraId="0C33D2AA" w14:textId="14D3091E" w:rsidR="003351A9" w:rsidRDefault="006E1E3B" w:rsidP="006E1E3B">
            <w:r w:rsidRPr="004340ED">
              <w:rPr>
                <w:b/>
                <w:bCs/>
              </w:rPr>
              <w:t>Small Category</w:t>
            </w:r>
            <w:r w:rsidRPr="007560C4">
              <w:t xml:space="preserve"> </w:t>
            </w:r>
            <w:r w:rsidRPr="007560C4">
              <w:rPr>
                <w:rFonts w:eastAsia="Times New Roman"/>
              </w:rPr>
              <w:t>&lt;=140 A</w:t>
            </w:r>
            <w:r w:rsidR="004E0830">
              <w:rPr>
                <w:rFonts w:eastAsia="Times New Roman"/>
              </w:rPr>
              <w:t xml:space="preserve">verage </w:t>
            </w:r>
            <w:r w:rsidRPr="007560C4">
              <w:rPr>
                <w:rFonts w:eastAsia="Times New Roman"/>
              </w:rPr>
              <w:t>D</w:t>
            </w:r>
            <w:r w:rsidR="004E0830">
              <w:rPr>
                <w:rFonts w:eastAsia="Times New Roman"/>
              </w:rPr>
              <w:t xml:space="preserve">aily </w:t>
            </w:r>
            <w:r w:rsidRPr="007560C4">
              <w:rPr>
                <w:rFonts w:eastAsia="Times New Roman"/>
              </w:rPr>
              <w:t>A</w:t>
            </w:r>
            <w:r w:rsidR="004E0830">
              <w:rPr>
                <w:rFonts w:eastAsia="Times New Roman"/>
              </w:rPr>
              <w:t>ttendance (ADA)</w:t>
            </w:r>
            <w:r w:rsidR="00811AAA">
              <w:rPr>
                <w:rFonts w:eastAsia="Times New Roman"/>
              </w:rPr>
              <w:t>;</w:t>
            </w:r>
            <w:r>
              <w:rPr>
                <w:rFonts w:eastAsia="Times New Roman"/>
              </w:rPr>
              <w:br/>
            </w:r>
            <w:r>
              <w:t>4%</w:t>
            </w:r>
            <w:r>
              <w:br/>
              <w:t>$12,000,000</w:t>
            </w:r>
          </w:p>
        </w:tc>
        <w:tc>
          <w:tcPr>
            <w:tcW w:w="11878" w:type="dxa"/>
          </w:tcPr>
          <w:p w14:paraId="49444C9C" w14:textId="1FDDDE6B" w:rsidR="006E1E3B" w:rsidRPr="006E1E3B" w:rsidRDefault="006E1E3B" w:rsidP="006E1E3B">
            <w:pPr>
              <w:rPr>
                <w:b/>
                <w:bCs/>
              </w:rPr>
            </w:pPr>
            <w:r w:rsidRPr="006E1E3B">
              <w:rPr>
                <w:b/>
                <w:bCs/>
              </w:rPr>
              <w:t>Base Grant</w:t>
            </w:r>
          </w:p>
          <w:p w14:paraId="5C3BD465" w14:textId="3C8E8DAA" w:rsidR="006E1E3B" w:rsidRPr="004E0830" w:rsidRDefault="006E1E3B" w:rsidP="006E1E3B">
            <w:r w:rsidRPr="004E0830">
              <w:t>$12,000,000 X 70% = $8,400,000 / 3,235.74 ADA = $2,596.01 Per Pupil X L</w:t>
            </w:r>
            <w:r w:rsidR="004E0830" w:rsidRPr="004E0830">
              <w:t>ocal Educational</w:t>
            </w:r>
            <w:r w:rsidRPr="004E0830">
              <w:t xml:space="preserve"> </w:t>
            </w:r>
            <w:r w:rsidR="004E0830" w:rsidRPr="004E0830">
              <w:t xml:space="preserve">Agency (LEA) </w:t>
            </w:r>
            <w:r w:rsidRPr="004E0830">
              <w:t>ADA = LEA Base Grant</w:t>
            </w:r>
          </w:p>
          <w:p w14:paraId="7E4FFCEE" w14:textId="7DFD2530" w:rsidR="006E1E3B" w:rsidRPr="004E0830" w:rsidRDefault="006E1E3B" w:rsidP="006E1E3B">
            <w:pPr>
              <w:rPr>
                <w:b/>
                <w:bCs/>
              </w:rPr>
            </w:pPr>
            <w:r w:rsidRPr="004E0830">
              <w:rPr>
                <w:b/>
                <w:bCs/>
              </w:rPr>
              <w:t>Positive Consideration</w:t>
            </w:r>
            <w:r w:rsidR="00967E28" w:rsidRPr="004E0830">
              <w:rPr>
                <w:b/>
                <w:bCs/>
              </w:rPr>
              <w:t>s</w:t>
            </w:r>
          </w:p>
          <w:p w14:paraId="5DA73949" w14:textId="2F5C65DA" w:rsidR="006E1E3B" w:rsidRPr="004E0830" w:rsidRDefault="004E0830" w:rsidP="006E1E3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 xml:space="preserve"> </w:t>
            </w:r>
            <w:r w:rsidR="006E1E3B" w:rsidRPr="004E0830">
              <w:t>$12,000,000 X 5% = $600,000 / 7,743 Total unduplicated pupils = $77.49 per pupil X LEA UPC = $ LEA grant amount</w:t>
            </w:r>
          </w:p>
          <w:p w14:paraId="734D850D" w14:textId="06BC3344" w:rsidR="006E1E3B" w:rsidRPr="004E0830" w:rsidRDefault="004E0830" w:rsidP="006E1E3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 xml:space="preserve"> </w:t>
            </w:r>
            <w:r w:rsidR="006E1E3B" w:rsidRPr="004E0830">
              <w:t>$12,000,000 X 5% = $600,000 / 684.54Total higher dropout rate = $876.50 per pupil X LEA ADA = $ LEA grant amount</w:t>
            </w:r>
          </w:p>
          <w:p w14:paraId="7FF63443" w14:textId="7D076DB9" w:rsidR="006E1E3B" w:rsidRPr="004E0830" w:rsidRDefault="004E0830" w:rsidP="006E1E3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 xml:space="preserve"> </w:t>
            </w:r>
            <w:r w:rsidR="006E1E3B" w:rsidRPr="004E0830">
              <w:t>$12,000,000 X 5% = $600,000 / 1,197.31Total high unemployment rate = $501.12 per pupil X LEA ADA = $ LEA grant amount</w:t>
            </w:r>
          </w:p>
          <w:p w14:paraId="233FE7F3" w14:textId="210950FD" w:rsidR="006E1E3B" w:rsidRPr="004E0830" w:rsidRDefault="004E0830" w:rsidP="006E1E3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 xml:space="preserve"> </w:t>
            </w:r>
            <w:r w:rsidR="006E1E3B" w:rsidRPr="004E0830">
              <w:t>$12,000,000 X 5% = $600,000 / 437.98 Total regional JPA/COE = $1,369.93 per pupil X LEA ADA = $ LEA grant amount</w:t>
            </w:r>
          </w:p>
          <w:p w14:paraId="65B2279F" w14:textId="7D74BA45" w:rsidR="006E1E3B" w:rsidRPr="004E0830" w:rsidRDefault="004E0830" w:rsidP="006E1E3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 xml:space="preserve"> </w:t>
            </w:r>
            <w:r w:rsidR="006E1E3B" w:rsidRPr="004E0830">
              <w:t>$12,000,000 X 2% = $240,000 / 2,680 Total leveraging = $89.55 per pupil X LEA ADA = $ LEA grant amount</w:t>
            </w:r>
          </w:p>
          <w:p w14:paraId="7EA6F080" w14:textId="021AEA66" w:rsidR="006E1E3B" w:rsidRPr="004E0830" w:rsidRDefault="004E0830" w:rsidP="006E1E3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 xml:space="preserve"> </w:t>
            </w:r>
            <w:r w:rsidR="006E1E3B" w:rsidRPr="004E0830">
              <w:t>$12,000,000 X 4% = $480,000 / 2,283.63 Total collaboration with postsecondary = $210.19 per pupil X LEA ADA = $ LEA grant amount</w:t>
            </w:r>
          </w:p>
          <w:p w14:paraId="6565545C" w14:textId="5D9EEBF2" w:rsidR="006E1E3B" w:rsidRPr="004E0830" w:rsidRDefault="004E0830" w:rsidP="006E1E3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 xml:space="preserve"> </w:t>
            </w:r>
            <w:r w:rsidR="006E1E3B" w:rsidRPr="004E0830">
              <w:t>$12,000,000 X 2% = $240,000 / 474 Total investment in CTE = $506.33 per pupil X LEA ADA = $ LEA grant amount</w:t>
            </w:r>
          </w:p>
          <w:p w14:paraId="08AA9AD8" w14:textId="7F118E26" w:rsidR="00967E28" w:rsidRPr="004E0830" w:rsidRDefault="00811AAA" w:rsidP="006E1E3B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 xml:space="preserve"> </w:t>
            </w:r>
            <w:r w:rsidR="006E1E3B" w:rsidRPr="004E0830">
              <w:t>$12,000,000 X 2% = $240,000 / 1,935.32 Total rural schools = $124.01 per pupil X LEA ADA = $ LEA grant amount</w:t>
            </w:r>
          </w:p>
          <w:p w14:paraId="3B256E05" w14:textId="77777777" w:rsidR="00967E28" w:rsidRDefault="00967E28" w:rsidP="006E1E3B"/>
        </w:tc>
      </w:tr>
      <w:tr w:rsidR="00967E28" w14:paraId="5EA422D4" w14:textId="77777777" w:rsidTr="006E1E3B">
        <w:trPr>
          <w:cantSplit/>
          <w:trHeight w:val="8360"/>
        </w:trPr>
        <w:tc>
          <w:tcPr>
            <w:tcW w:w="1885" w:type="dxa"/>
          </w:tcPr>
          <w:p w14:paraId="2492D6D4" w14:textId="5F87483B" w:rsidR="00967E28" w:rsidRPr="007560C4" w:rsidRDefault="00967E28" w:rsidP="006E1E3B">
            <w:r w:rsidRPr="004340ED">
              <w:rPr>
                <w:b/>
                <w:bCs/>
              </w:rPr>
              <w:lastRenderedPageBreak/>
              <w:t>Medium Category</w:t>
            </w:r>
            <w:r w:rsidRPr="004340ED">
              <w:rPr>
                <w:b/>
                <w:bCs/>
              </w:rPr>
              <w:br/>
            </w:r>
            <w:r>
              <w:t>141-550 ADA</w:t>
            </w:r>
            <w:r w:rsidR="00811AAA">
              <w:t>;</w:t>
            </w:r>
            <w:r>
              <w:br/>
              <w:t>8%</w:t>
            </w:r>
            <w:r>
              <w:br/>
            </w:r>
            <w:r w:rsidRPr="00967E28">
              <w:t>$29,621,721</w:t>
            </w:r>
          </w:p>
        </w:tc>
        <w:tc>
          <w:tcPr>
            <w:tcW w:w="11878" w:type="dxa"/>
          </w:tcPr>
          <w:p w14:paraId="02FB290E" w14:textId="77777777" w:rsidR="00967E28" w:rsidRDefault="00967E28" w:rsidP="00967E28">
            <w:pPr>
              <w:rPr>
                <w:b/>
                <w:bCs/>
              </w:rPr>
            </w:pPr>
            <w:r w:rsidRPr="00967E28">
              <w:rPr>
                <w:b/>
                <w:bCs/>
              </w:rPr>
              <w:t>Base Grant</w:t>
            </w:r>
          </w:p>
          <w:p w14:paraId="6B536737" w14:textId="7862B65B" w:rsidR="00967E28" w:rsidRPr="004E0830" w:rsidRDefault="00967E28" w:rsidP="00967E28">
            <w:r w:rsidRPr="004E0830">
              <w:t>$29,621,721 X 70% = $20,735,204 / 30,751 ADA = $674.28 Per Pupil X LEA ADA = LEA Base Grant</w:t>
            </w:r>
          </w:p>
          <w:p w14:paraId="79ABA6C8" w14:textId="5A6D4843" w:rsidR="00967E28" w:rsidRPr="004E0830" w:rsidRDefault="00967E28" w:rsidP="00967E28">
            <w:pPr>
              <w:rPr>
                <w:b/>
                <w:bCs/>
              </w:rPr>
            </w:pPr>
            <w:r w:rsidRPr="004E0830">
              <w:rPr>
                <w:b/>
                <w:bCs/>
              </w:rPr>
              <w:t>Positive Consideration</w:t>
            </w:r>
            <w:r w:rsidR="00A60D96">
              <w:rPr>
                <w:b/>
                <w:bCs/>
              </w:rPr>
              <w:t>s</w:t>
            </w:r>
          </w:p>
          <w:p w14:paraId="492A45F6" w14:textId="3A29925B" w:rsidR="00967E28" w:rsidRPr="004E0830" w:rsidRDefault="004E0830" w:rsidP="00967E28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 xml:space="preserve"> </w:t>
            </w:r>
            <w:r w:rsidR="00967E28" w:rsidRPr="004E0830">
              <w:t>$29,621,721 X 5% = $1,481,086 / 54,717 Total unduplicated pupils = $27.07 per pupil X LEA UPC = $ LEA grant amount</w:t>
            </w:r>
          </w:p>
          <w:p w14:paraId="75CAB938" w14:textId="67E0798F" w:rsidR="00967E28" w:rsidRPr="004E0830" w:rsidRDefault="004E0830" w:rsidP="00967E28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 xml:space="preserve"> </w:t>
            </w:r>
            <w:r w:rsidR="00967E28" w:rsidRPr="004E0830">
              <w:t>$29,621,721 X 5% = $1,481,086 / 12,030.60 Total higher dropout rate = $123.11 per pupil X LEA ADA = $ LEA grant amount</w:t>
            </w:r>
          </w:p>
          <w:p w14:paraId="7D3084CA" w14:textId="29A44E40" w:rsidR="00967E28" w:rsidRPr="004E0830" w:rsidRDefault="004E0830" w:rsidP="00967E28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 xml:space="preserve"> </w:t>
            </w:r>
            <w:r w:rsidR="00967E28" w:rsidRPr="004E0830">
              <w:t>$29,621,721 X 5% = $1,481,086 / 11,137.95 Total high unemployment rate = $132.98 per pupil X LEA ADA = $ LEA grant amount</w:t>
            </w:r>
          </w:p>
          <w:p w14:paraId="49632581" w14:textId="1F5AA4ED" w:rsidR="00967E28" w:rsidRPr="004E0830" w:rsidRDefault="004E0830" w:rsidP="00967E28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 xml:space="preserve"> </w:t>
            </w:r>
            <w:r w:rsidR="00967E28" w:rsidRPr="004E0830">
              <w:t>$29,621,721 X 5% = $1,481,086 / 3,961.68 Total regional JPA/COE = $373.85 per pupil X LEA ADA = $ LEA grant amount</w:t>
            </w:r>
          </w:p>
          <w:p w14:paraId="7BA2A3E5" w14:textId="7375C9FF" w:rsidR="00967E28" w:rsidRPr="004E0830" w:rsidRDefault="004E0830" w:rsidP="004E0830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 xml:space="preserve"> </w:t>
            </w:r>
            <w:r w:rsidR="00967E28" w:rsidRPr="004E0830">
              <w:t>$29,621,721 X 2% = $592,434 / 25,751.86 Total leveraging = $23.01 per pupil X LEA ADA = $ LEA grant amount</w:t>
            </w:r>
          </w:p>
          <w:p w14:paraId="297686D2" w14:textId="08D33ACB" w:rsidR="00967E28" w:rsidRPr="004E0830" w:rsidRDefault="004E0830" w:rsidP="00967E28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 xml:space="preserve"> </w:t>
            </w:r>
            <w:r w:rsidR="00967E28" w:rsidRPr="004E0830">
              <w:t>$29,621,721 X 4% = $1,184,868 / 26,005.62 Total collaboration with postsecondary = $45.56 per pupil X LEA ADA = $ LEA grant amount</w:t>
            </w:r>
          </w:p>
          <w:p w14:paraId="47E4F800" w14:textId="2A833AAA" w:rsidR="004E0830" w:rsidRPr="004E0830" w:rsidRDefault="004E0830" w:rsidP="00967E28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 xml:space="preserve"> </w:t>
            </w:r>
            <w:r w:rsidR="00967E28" w:rsidRPr="004E0830">
              <w:t>$29,621,721 X 2% = $592,434 / 1,264.27 Total investment in CTE = $468.60 per pupil X LEA ADA = $ LEA grant amount</w:t>
            </w:r>
          </w:p>
          <w:p w14:paraId="30483EF6" w14:textId="076E5916" w:rsidR="00967E28" w:rsidRPr="004E0830" w:rsidRDefault="004E0830" w:rsidP="00967E28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 xml:space="preserve"> </w:t>
            </w:r>
            <w:r w:rsidR="00967E28" w:rsidRPr="004E0830">
              <w:t>$29,621,721 X 2% = $592,434 / 11,891.30 Total rural schools = $49.82 per pupil X LEA ADA = $ LEA grant amount</w:t>
            </w:r>
          </w:p>
        </w:tc>
      </w:tr>
      <w:tr w:rsidR="004E0830" w14:paraId="5D359AA4" w14:textId="77777777" w:rsidTr="006E1E3B">
        <w:trPr>
          <w:cantSplit/>
          <w:trHeight w:val="8360"/>
        </w:trPr>
        <w:tc>
          <w:tcPr>
            <w:tcW w:w="1885" w:type="dxa"/>
          </w:tcPr>
          <w:p w14:paraId="206979C6" w14:textId="63EAE629" w:rsidR="004E0830" w:rsidRDefault="004E0830" w:rsidP="004E0830">
            <w:r w:rsidRPr="004340ED">
              <w:rPr>
                <w:b/>
                <w:bCs/>
              </w:rPr>
              <w:lastRenderedPageBreak/>
              <w:t>Large Category</w:t>
            </w:r>
            <w:r>
              <w:br/>
            </w:r>
            <w:r w:rsidRPr="00A82EC9">
              <w:t>550&lt;=ADA</w:t>
            </w:r>
            <w:r w:rsidR="00811AAA">
              <w:t>;</w:t>
            </w:r>
            <w:r>
              <w:br/>
            </w:r>
            <w:r w:rsidRPr="00A82EC9">
              <w:t>88%</w:t>
            </w:r>
            <w:r>
              <w:br/>
            </w:r>
            <w:r w:rsidRPr="004E0830">
              <w:t>$271,008,165</w:t>
            </w:r>
          </w:p>
        </w:tc>
        <w:tc>
          <w:tcPr>
            <w:tcW w:w="11878" w:type="dxa"/>
          </w:tcPr>
          <w:p w14:paraId="51FA9EF3" w14:textId="3E7E4FAE" w:rsidR="004E0830" w:rsidRPr="004E0830" w:rsidRDefault="004E0830" w:rsidP="004E0830">
            <w:pPr>
              <w:rPr>
                <w:b/>
                <w:bCs/>
                <w:highlight w:val="yellow"/>
              </w:rPr>
            </w:pPr>
            <w:r w:rsidRPr="004E0830">
              <w:rPr>
                <w:b/>
                <w:bCs/>
              </w:rPr>
              <w:t>Base Grant</w:t>
            </w:r>
          </w:p>
          <w:p w14:paraId="4133CE83" w14:textId="158EAF23" w:rsidR="004E0830" w:rsidRPr="004E0830" w:rsidRDefault="004E0830" w:rsidP="004E0830">
            <w:r w:rsidRPr="004E0830">
              <w:t>$271,008,165 X 70% = $189,705,716 / 2,032,147.10 ADA = $93.35 Per Pupil X LEA ADA = LEA Base Grant</w:t>
            </w:r>
          </w:p>
          <w:p w14:paraId="75536574" w14:textId="2D7A25E1" w:rsidR="004E0830" w:rsidRPr="004E0830" w:rsidRDefault="004E0830" w:rsidP="004E0830">
            <w:pPr>
              <w:rPr>
                <w:b/>
                <w:bCs/>
              </w:rPr>
            </w:pPr>
            <w:r w:rsidRPr="004E0830">
              <w:rPr>
                <w:b/>
                <w:bCs/>
              </w:rPr>
              <w:t>Positive Consideration</w:t>
            </w:r>
            <w:r w:rsidR="00A60D96">
              <w:rPr>
                <w:b/>
                <w:bCs/>
              </w:rPr>
              <w:t>s</w:t>
            </w:r>
          </w:p>
          <w:p w14:paraId="1B68155E" w14:textId="76815F49" w:rsidR="004E0830" w:rsidRPr="004E0830" w:rsidRDefault="004E0830" w:rsidP="004E0830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 xml:space="preserve"> </w:t>
            </w:r>
            <w:r w:rsidRPr="004E0830">
              <w:t>$271,008,165 X 5% = $13,550,408 / 2,850,779.00 Total unduplicated pupils = $4.75 per pupil X LEA UPC = $ LEA grant amount</w:t>
            </w:r>
          </w:p>
          <w:p w14:paraId="0308854D" w14:textId="5C316137" w:rsidR="004E0830" w:rsidRPr="004E0830" w:rsidRDefault="004E0830" w:rsidP="004E0830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 xml:space="preserve"> </w:t>
            </w:r>
            <w:r w:rsidRPr="004E0830">
              <w:t>$271,008,165 X 5% = $13,550,408 / 1,511,890.14 Total higher dropout rate = $8.96 per pupil X LEA ADA = $ LEA grant amount</w:t>
            </w:r>
          </w:p>
          <w:p w14:paraId="78EE9FC1" w14:textId="6D6B51D2" w:rsidR="004E0830" w:rsidRPr="004E0830" w:rsidRDefault="004E0830" w:rsidP="004E0830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 xml:space="preserve"> </w:t>
            </w:r>
            <w:r w:rsidRPr="004E0830">
              <w:t>$271,008,165 X 5% = $13,550,408 / 390,199.39 Total high unemployment rate = $34.73 per pupil X LEA ADA = $ LEA grant amount</w:t>
            </w:r>
          </w:p>
          <w:p w14:paraId="7573A593" w14:textId="492ED322" w:rsidR="004E0830" w:rsidRPr="004E0830" w:rsidRDefault="004E0830" w:rsidP="004E0830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 xml:space="preserve"> </w:t>
            </w:r>
            <w:r w:rsidRPr="004E0830">
              <w:t>$271,008,165 X 5% = $13,550,408 / 403,022.95 Total regional JPA/COE = $33.62 per pupil X LEA ADA = $ LEA grant amount</w:t>
            </w:r>
          </w:p>
          <w:p w14:paraId="70A3EFE9" w14:textId="2466A448" w:rsidR="004E0830" w:rsidRPr="004E0830" w:rsidRDefault="004E0830" w:rsidP="004E0830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 xml:space="preserve"> </w:t>
            </w:r>
            <w:r w:rsidRPr="004E0830">
              <w:t>$271,008,165 X 2% = $5,420,163 / 2,010,464.97 Total leveraging = $2.70 per pupil X LEA ADA = $ LEA grant amount</w:t>
            </w:r>
          </w:p>
          <w:p w14:paraId="5C37B30E" w14:textId="10B92B56" w:rsidR="004E0830" w:rsidRPr="004E0830" w:rsidRDefault="004E0830" w:rsidP="004E0830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 xml:space="preserve"> </w:t>
            </w:r>
            <w:r w:rsidRPr="004E0830">
              <w:t>$271,008,165 X 4% = $10,840,326 / 1,882,828.17 Total collaboration with postsecondary = $5.76 per pupil X LEA ADA = $ LEA grant amount</w:t>
            </w:r>
          </w:p>
          <w:p w14:paraId="5FDD1233" w14:textId="2AC0392B" w:rsidR="004E0830" w:rsidRPr="004E0830" w:rsidRDefault="004E0830" w:rsidP="004E0830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 xml:space="preserve"> </w:t>
            </w:r>
            <w:r w:rsidRPr="004E0830">
              <w:t>$271,008,165 X 2% = $5,420,163 / 178,003.07 Total investment in CTE = $30.45 per pupil X LEA ADA = $ LEA grant amount</w:t>
            </w:r>
          </w:p>
          <w:p w14:paraId="09715E26" w14:textId="2B5DDF91" w:rsidR="004E0830" w:rsidRPr="004E0830" w:rsidRDefault="004E0830" w:rsidP="004E0830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 </w:t>
            </w:r>
            <w:r w:rsidRPr="004E0830">
              <w:t>$271,008,165 X 2% = $5,420,163 / 133,157.94 Total rural schools = $40.70 per pupil X LEA ADA = $ LEA grant amount</w:t>
            </w:r>
          </w:p>
        </w:tc>
      </w:tr>
    </w:tbl>
    <w:p w14:paraId="24886BB1" w14:textId="26B2598D" w:rsidR="006E1E3B" w:rsidRDefault="001927A7" w:rsidP="00967E28">
      <w:r>
        <w:t>Posted by California Department of Education – February 2025</w:t>
      </w:r>
    </w:p>
    <w:sectPr w:rsidR="006E1E3B" w:rsidSect="003351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2E0A" w14:textId="77777777" w:rsidR="00C41DD5" w:rsidRDefault="00C41DD5" w:rsidP="00C70ABA">
      <w:pPr>
        <w:spacing w:after="0"/>
      </w:pPr>
      <w:r>
        <w:separator/>
      </w:r>
    </w:p>
  </w:endnote>
  <w:endnote w:type="continuationSeparator" w:id="0">
    <w:p w14:paraId="6BC30FAE" w14:textId="77777777" w:rsidR="00C41DD5" w:rsidRDefault="00C41DD5" w:rsidP="00C70A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A9F0F" w14:textId="77777777" w:rsidR="00C41DD5" w:rsidRDefault="00C41DD5" w:rsidP="00C70ABA">
      <w:pPr>
        <w:spacing w:after="0"/>
      </w:pPr>
      <w:r>
        <w:separator/>
      </w:r>
    </w:p>
  </w:footnote>
  <w:footnote w:type="continuationSeparator" w:id="0">
    <w:p w14:paraId="254F5A31" w14:textId="77777777" w:rsidR="00C41DD5" w:rsidRDefault="00C41DD5" w:rsidP="00C70A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D4A7D"/>
    <w:multiLevelType w:val="hybridMultilevel"/>
    <w:tmpl w:val="50E24954"/>
    <w:lvl w:ilvl="0" w:tplc="AB7AF688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B3CBF"/>
    <w:multiLevelType w:val="hybridMultilevel"/>
    <w:tmpl w:val="FE106028"/>
    <w:lvl w:ilvl="0" w:tplc="2ADA348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2414D"/>
    <w:multiLevelType w:val="hybridMultilevel"/>
    <w:tmpl w:val="DF50A2DA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D423E"/>
    <w:multiLevelType w:val="hybridMultilevel"/>
    <w:tmpl w:val="8CD2CE90"/>
    <w:lvl w:ilvl="0" w:tplc="5748B8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83968">
    <w:abstractNumId w:val="1"/>
  </w:num>
  <w:num w:numId="2" w16cid:durableId="1920795113">
    <w:abstractNumId w:val="2"/>
  </w:num>
  <w:num w:numId="3" w16cid:durableId="52193844">
    <w:abstractNumId w:val="3"/>
  </w:num>
  <w:num w:numId="4" w16cid:durableId="121781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A9"/>
    <w:rsid w:val="00111338"/>
    <w:rsid w:val="001927A7"/>
    <w:rsid w:val="00287283"/>
    <w:rsid w:val="003351A9"/>
    <w:rsid w:val="003C7AAD"/>
    <w:rsid w:val="004340ED"/>
    <w:rsid w:val="004E0830"/>
    <w:rsid w:val="006E1E3B"/>
    <w:rsid w:val="007818B9"/>
    <w:rsid w:val="00811AAA"/>
    <w:rsid w:val="00824022"/>
    <w:rsid w:val="00966DD5"/>
    <w:rsid w:val="00967E28"/>
    <w:rsid w:val="009A0427"/>
    <w:rsid w:val="009C2F85"/>
    <w:rsid w:val="00A60D96"/>
    <w:rsid w:val="00C41DD5"/>
    <w:rsid w:val="00C70ABA"/>
    <w:rsid w:val="00CC2B4F"/>
    <w:rsid w:val="00DD49DD"/>
    <w:rsid w:val="00E61BFB"/>
    <w:rsid w:val="00F5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C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28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1A9"/>
    <w:pPr>
      <w:keepNext/>
      <w:keepLines/>
      <w:spacing w:before="360"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1A9"/>
    <w:pPr>
      <w:outlineLvl w:val="1"/>
    </w:pPr>
    <w:rPr>
      <w:rFonts w:cs="Arial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1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1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1A9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51A9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1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1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1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1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1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1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1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3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AB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0AB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70AB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0A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10 A Formulas - CTEIG (CA Dept of Education)</dc:title>
  <dc:subject>Career Technical Education Incentive Grant (CTEIG) Round 10 B Allocation Formula Calculations.</dc:subject>
  <dc:creator/>
  <cp:keywords/>
  <dc:description/>
  <cp:lastModifiedBy/>
  <cp:revision>1</cp:revision>
  <dcterms:created xsi:type="dcterms:W3CDTF">2025-02-03T19:18:00Z</dcterms:created>
  <dcterms:modified xsi:type="dcterms:W3CDTF">2025-02-03T19:18:00Z</dcterms:modified>
</cp:coreProperties>
</file>