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983C2E" w14:textId="150A6A58" w:rsidR="00C43C3E" w:rsidRDefault="00924046" w:rsidP="00C43C3E">
      <w:pPr>
        <w:spacing w:before="0" w:after="0"/>
      </w:pPr>
      <w:bookmarkStart w:id="0" w:name="OLE_LINK4"/>
      <w:bookmarkStart w:id="1" w:name="OLE_LINK5"/>
      <w:bookmarkStart w:id="2" w:name="OLE_LINK1"/>
      <w:bookmarkStart w:id="3" w:name="OLE_LINK2"/>
      <w:bookmarkStart w:id="4" w:name="OLE_LINK7"/>
      <w:bookmarkStart w:id="5" w:name="OLE_LINK8"/>
      <w:bookmarkStart w:id="6" w:name="OLE_LINK3"/>
      <w:bookmarkStart w:id="7" w:name="OLE_LINK6"/>
      <w:bookmarkStart w:id="8" w:name="OLE_LINK9"/>
      <w:bookmarkStart w:id="9" w:name="OLE_LINK10"/>
      <w:r>
        <w:t xml:space="preserve"> </w:t>
      </w:r>
      <w:r w:rsidR="002F1CDF">
        <w:t xml:space="preserve"> </w:t>
      </w:r>
      <w:r w:rsidR="00B605A2" w:rsidRPr="008D74DE">
        <w:rPr>
          <w:noProof/>
          <w:sz w:val="18"/>
          <w:szCs w:val="14"/>
        </w:rPr>
        <w:drawing>
          <wp:inline distT="0" distB="0" distL="0" distR="0" wp14:anchorId="22EB1A64" wp14:editId="0A4AE087">
            <wp:extent cx="6021070" cy="1177925"/>
            <wp:effectExtent l="0" t="0" r="0" b="3175"/>
            <wp:docPr id="1804599855" name="Picture 1" descr="The Bruman Group, PLLC logo, address, and contact information&#10;1120 20th St, NW, Suite 740 Washington, D.C. 20036&#10;Phone: 202.965.3652&#10;Fax: 202.965.8913&#10;bruman@bruman.com&#10;www.bruman.com&#10;Fax: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4599855" name="Picture 1" descr="The Bruman Group, PLLC logo, address, and contact information&#10;1120 20th St, NW, Suite 740 Washington, D.C. 20036&#10;Phone: 202.965.3652&#10;Fax: 202.965.8913&#10;bruman@bruman.com&#10;www.bruman.com&#10;Fax: "/>
                    <pic:cNvPicPr/>
                  </pic:nvPicPr>
                  <pic:blipFill>
                    <a:blip r:embed="rId8">
                      <a:extLst>
                        <a:ext uri="{28A0092B-C50C-407E-A947-70E740481C1C}">
                          <a14:useLocalDpi xmlns:a14="http://schemas.microsoft.com/office/drawing/2010/main" val="0"/>
                        </a:ext>
                      </a:extLst>
                    </a:blip>
                    <a:stretch>
                      <a:fillRect/>
                    </a:stretch>
                  </pic:blipFill>
                  <pic:spPr>
                    <a:xfrm>
                      <a:off x="0" y="0"/>
                      <a:ext cx="6021070" cy="1177925"/>
                    </a:xfrm>
                    <a:prstGeom prst="rect">
                      <a:avLst/>
                    </a:prstGeom>
                  </pic:spPr>
                </pic:pic>
              </a:graphicData>
            </a:graphic>
          </wp:inline>
        </w:drawing>
      </w:r>
      <w:r w:rsidR="00C43C3E">
        <w:tab/>
      </w:r>
      <w:r w:rsidR="00C43C3E">
        <w:tab/>
      </w:r>
      <w:r w:rsidR="00C43C3E">
        <w:tab/>
      </w:r>
      <w:r w:rsidR="00C43C3E">
        <w:tab/>
      </w:r>
      <w:r w:rsidR="00C43C3E">
        <w:tab/>
      </w:r>
      <w:r w:rsidR="00C43C3E">
        <w:tab/>
      </w:r>
      <w:r w:rsidR="00C43C3E">
        <w:tab/>
      </w:r>
    </w:p>
    <w:p w14:paraId="17D05009" w14:textId="356CB23C" w:rsidR="003C339C" w:rsidRPr="00B605A2" w:rsidRDefault="007B47BF" w:rsidP="00B605A2">
      <w:pPr>
        <w:spacing w:before="0" w:after="0"/>
        <w:ind w:left="1440" w:firstLine="720"/>
        <w:jc w:val="center"/>
        <w:rPr>
          <w:sz w:val="18"/>
          <w:szCs w:val="14"/>
        </w:rPr>
      </w:pPr>
      <w:r>
        <w:rPr>
          <w:sz w:val="18"/>
          <w:szCs w:val="14"/>
        </w:rPr>
        <w:t xml:space="preserve">                                          </w:t>
      </w:r>
    </w:p>
    <w:p w14:paraId="3123BBB2" w14:textId="79FF2342" w:rsidR="0042468E" w:rsidRPr="00372327" w:rsidRDefault="0042468E" w:rsidP="00372327">
      <w:pPr>
        <w:pStyle w:val="Heading1"/>
        <w:keepNext w:val="0"/>
        <w:keepLines w:val="0"/>
        <w:spacing w:before="90" w:after="120"/>
        <w:jc w:val="center"/>
        <w:rPr>
          <w:rFonts w:ascii="Arial" w:eastAsia="Verdana" w:hAnsi="Arial" w:cs="Times New Roman"/>
          <w:b/>
          <w:bCs/>
          <w:color w:val="auto"/>
        </w:rPr>
      </w:pPr>
      <w:bookmarkStart w:id="10" w:name="_Toc69999593"/>
      <w:bookmarkStart w:id="11" w:name="_Toc70604860"/>
      <w:bookmarkStart w:id="12" w:name="_Toc70615916"/>
      <w:bookmarkStart w:id="13" w:name="_Toc70673785"/>
      <w:bookmarkStart w:id="14" w:name="_Toc71878172"/>
      <w:bookmarkStart w:id="15" w:name="_Toc71879808"/>
      <w:r w:rsidRPr="00372327">
        <w:rPr>
          <w:rFonts w:ascii="Arial" w:eastAsia="Verdana" w:hAnsi="Arial" w:cs="Times New Roman"/>
          <w:b/>
          <w:bCs/>
          <w:color w:val="auto"/>
        </w:rPr>
        <w:t xml:space="preserve">The Federal Update for </w:t>
      </w:r>
      <w:bookmarkEnd w:id="10"/>
      <w:bookmarkEnd w:id="11"/>
      <w:bookmarkEnd w:id="12"/>
      <w:bookmarkEnd w:id="13"/>
      <w:bookmarkEnd w:id="14"/>
      <w:bookmarkEnd w:id="15"/>
      <w:r w:rsidR="008611F8" w:rsidRPr="00372327">
        <w:rPr>
          <w:rFonts w:ascii="Arial" w:eastAsia="Verdana" w:hAnsi="Arial" w:cs="Times New Roman"/>
          <w:b/>
          <w:bCs/>
          <w:color w:val="auto"/>
        </w:rPr>
        <w:t xml:space="preserve">December </w:t>
      </w:r>
      <w:r w:rsidR="00F07228" w:rsidRPr="00372327">
        <w:rPr>
          <w:rFonts w:ascii="Arial" w:eastAsia="Verdana" w:hAnsi="Arial" w:cs="Times New Roman"/>
          <w:b/>
          <w:bCs/>
          <w:color w:val="auto"/>
        </w:rPr>
        <w:t>20</w:t>
      </w:r>
      <w:r w:rsidR="005D3FF9" w:rsidRPr="00372327">
        <w:rPr>
          <w:rFonts w:ascii="Arial" w:eastAsia="Verdana" w:hAnsi="Arial" w:cs="Times New Roman"/>
          <w:b/>
          <w:bCs/>
          <w:color w:val="auto"/>
        </w:rPr>
        <w:t>, 202</w:t>
      </w:r>
      <w:r w:rsidR="00BB6286" w:rsidRPr="00372327">
        <w:rPr>
          <w:rFonts w:ascii="Arial" w:eastAsia="Verdana" w:hAnsi="Arial" w:cs="Times New Roman"/>
          <w:b/>
          <w:bCs/>
          <w:color w:val="auto"/>
        </w:rPr>
        <w:t>4</w:t>
      </w:r>
    </w:p>
    <w:p w14:paraId="37A0DBF9" w14:textId="77777777" w:rsidR="0042468E" w:rsidRPr="0042468E" w:rsidRDefault="0042468E" w:rsidP="00D0389C">
      <w:pPr>
        <w:pStyle w:val="MessageHeader"/>
        <w:rPr>
          <w:sz w:val="22"/>
          <w:szCs w:val="20"/>
        </w:rPr>
      </w:pPr>
    </w:p>
    <w:p w14:paraId="2D9B32A0" w14:textId="6379182A" w:rsidR="00D0389C" w:rsidRDefault="00156AA4" w:rsidP="00D0389C">
      <w:pPr>
        <w:pStyle w:val="MessageHeader"/>
      </w:pPr>
      <w:r w:rsidRPr="00F07015">
        <w:t>From</w:t>
      </w:r>
      <w:r w:rsidR="00D0389C">
        <w:t>:</w:t>
      </w:r>
      <w:r w:rsidR="00D0389C">
        <w:tab/>
      </w:r>
      <w:r w:rsidRPr="00F07015">
        <w:t>Michael Brustein, Julia Martin, Steven Spillan, Kelly</w:t>
      </w:r>
      <w:r w:rsidR="00D0389C">
        <w:t xml:space="preserve"> Christiansen</w:t>
      </w:r>
    </w:p>
    <w:p w14:paraId="35F1F74C" w14:textId="77777777" w:rsidR="00D0389C" w:rsidRDefault="00D0389C" w:rsidP="00D0389C">
      <w:pPr>
        <w:pStyle w:val="MessageHeader"/>
      </w:pPr>
      <w:r>
        <w:t>Re:</w:t>
      </w:r>
      <w:r>
        <w:tab/>
        <w:t>Federal Update</w:t>
      </w:r>
    </w:p>
    <w:p w14:paraId="1EA8E9EA" w14:textId="4E5BD446" w:rsidR="0063135C" w:rsidRDefault="00D0389C" w:rsidP="009B424F">
      <w:pPr>
        <w:pStyle w:val="MessageHeader"/>
        <w:spacing w:after="240"/>
      </w:pPr>
      <w:r>
        <w:t>Date:</w:t>
      </w:r>
      <w:r>
        <w:tab/>
      </w:r>
      <w:r w:rsidR="008611F8">
        <w:t xml:space="preserve">December </w:t>
      </w:r>
      <w:r w:rsidR="00F07228">
        <w:t>20</w:t>
      </w:r>
      <w:r w:rsidR="00537D4B">
        <w:t>, 202</w:t>
      </w:r>
      <w:r w:rsidR="00BB6286">
        <w:t>4</w:t>
      </w:r>
    </w:p>
    <w:p w14:paraId="50698EC7" w14:textId="6D33697C" w:rsidR="00DF5A70" w:rsidRDefault="2193F663">
      <w:pPr>
        <w:pStyle w:val="TOC2"/>
        <w:rPr>
          <w:rFonts w:asciiTheme="minorHAnsi" w:eastAsiaTheme="minorEastAsia" w:hAnsiTheme="minorHAnsi" w:cstheme="minorBidi"/>
          <w:b w:val="0"/>
          <w:kern w:val="2"/>
          <w:sz w:val="24"/>
          <w:szCs w:val="24"/>
          <w14:ligatures w14:val="standardContextual"/>
        </w:rPr>
      </w:pPr>
      <w:r>
        <w:fldChar w:fldCharType="begin"/>
      </w:r>
      <w:r w:rsidR="663486F3">
        <w:instrText>TOC \o "1-3" \z \u \h</w:instrText>
      </w:r>
      <w:r>
        <w:fldChar w:fldCharType="separate"/>
      </w:r>
      <w:hyperlink w:anchor="_Toc185597583" w:history="1">
        <w:r w:rsidR="00DF5A70" w:rsidRPr="00C444F9">
          <w:rPr>
            <w:rStyle w:val="Hyperlink"/>
          </w:rPr>
          <w:t>Legislation and Guidance</w:t>
        </w:r>
        <w:r w:rsidR="00DF5A70">
          <w:rPr>
            <w:webHidden/>
          </w:rPr>
          <w:tab/>
        </w:r>
        <w:r w:rsidR="00DF5A70">
          <w:rPr>
            <w:webHidden/>
          </w:rPr>
          <w:fldChar w:fldCharType="begin"/>
        </w:r>
        <w:r w:rsidR="00DF5A70">
          <w:rPr>
            <w:webHidden/>
          </w:rPr>
          <w:instrText xml:space="preserve"> PAGEREF _Toc185597583 \h </w:instrText>
        </w:r>
        <w:r w:rsidR="00DF5A70">
          <w:rPr>
            <w:webHidden/>
          </w:rPr>
        </w:r>
        <w:r w:rsidR="00DF5A70">
          <w:rPr>
            <w:webHidden/>
          </w:rPr>
          <w:fldChar w:fldCharType="separate"/>
        </w:r>
        <w:r w:rsidR="00DF5A70">
          <w:rPr>
            <w:webHidden/>
          </w:rPr>
          <w:t>1</w:t>
        </w:r>
        <w:r w:rsidR="00DF5A70">
          <w:rPr>
            <w:webHidden/>
          </w:rPr>
          <w:fldChar w:fldCharType="end"/>
        </w:r>
      </w:hyperlink>
    </w:p>
    <w:p w14:paraId="7C974008" w14:textId="70FF2A3B" w:rsidR="00DF5A70" w:rsidRDefault="00DF5A70">
      <w:pPr>
        <w:pStyle w:val="TOC3"/>
        <w:rPr>
          <w:rFonts w:asciiTheme="minorHAnsi" w:eastAsiaTheme="minorEastAsia" w:hAnsiTheme="minorHAnsi" w:cstheme="minorBidi"/>
          <w:b w:val="0"/>
          <w:kern w:val="2"/>
          <w:sz w:val="24"/>
          <w:szCs w:val="24"/>
          <w14:ligatures w14:val="standardContextual"/>
        </w:rPr>
      </w:pPr>
      <w:hyperlink w:anchor="_Toc185597584" w:history="1">
        <w:r w:rsidRPr="00C444F9">
          <w:rPr>
            <w:rStyle w:val="Hyperlink"/>
          </w:rPr>
          <w:t>Government Shutdown Looms as Bipartisan Spending Deal Rejected</w:t>
        </w:r>
        <w:r>
          <w:rPr>
            <w:webHidden/>
          </w:rPr>
          <w:tab/>
        </w:r>
        <w:r>
          <w:rPr>
            <w:webHidden/>
          </w:rPr>
          <w:fldChar w:fldCharType="begin"/>
        </w:r>
        <w:r>
          <w:rPr>
            <w:webHidden/>
          </w:rPr>
          <w:instrText xml:space="preserve"> PAGEREF _Toc185597584 \h </w:instrText>
        </w:r>
        <w:r>
          <w:rPr>
            <w:webHidden/>
          </w:rPr>
        </w:r>
        <w:r>
          <w:rPr>
            <w:webHidden/>
          </w:rPr>
          <w:fldChar w:fldCharType="separate"/>
        </w:r>
        <w:r>
          <w:rPr>
            <w:webHidden/>
          </w:rPr>
          <w:t>1</w:t>
        </w:r>
        <w:r>
          <w:rPr>
            <w:webHidden/>
          </w:rPr>
          <w:fldChar w:fldCharType="end"/>
        </w:r>
      </w:hyperlink>
    </w:p>
    <w:p w14:paraId="518067A5" w14:textId="663DA5EF" w:rsidR="00DF5A70" w:rsidRDefault="00DF5A70">
      <w:pPr>
        <w:pStyle w:val="TOC3"/>
        <w:rPr>
          <w:rFonts w:asciiTheme="minorHAnsi" w:eastAsiaTheme="minorEastAsia" w:hAnsiTheme="minorHAnsi" w:cstheme="minorBidi"/>
          <w:b w:val="0"/>
          <w:kern w:val="2"/>
          <w:sz w:val="24"/>
          <w:szCs w:val="24"/>
          <w14:ligatures w14:val="standardContextual"/>
        </w:rPr>
      </w:pPr>
      <w:hyperlink w:anchor="_Toc185597585" w:history="1">
        <w:r w:rsidRPr="00C444F9">
          <w:rPr>
            <w:rStyle w:val="Hyperlink"/>
          </w:rPr>
          <w:t>ED Withdraws Proposed Title IX Athletics Rule</w:t>
        </w:r>
        <w:r>
          <w:rPr>
            <w:webHidden/>
          </w:rPr>
          <w:tab/>
        </w:r>
        <w:r>
          <w:rPr>
            <w:webHidden/>
          </w:rPr>
          <w:fldChar w:fldCharType="begin"/>
        </w:r>
        <w:r>
          <w:rPr>
            <w:webHidden/>
          </w:rPr>
          <w:instrText xml:space="preserve"> PAGEREF _Toc185597585 \h </w:instrText>
        </w:r>
        <w:r>
          <w:rPr>
            <w:webHidden/>
          </w:rPr>
        </w:r>
        <w:r>
          <w:rPr>
            <w:webHidden/>
          </w:rPr>
          <w:fldChar w:fldCharType="separate"/>
        </w:r>
        <w:r>
          <w:rPr>
            <w:webHidden/>
          </w:rPr>
          <w:t>2</w:t>
        </w:r>
        <w:r>
          <w:rPr>
            <w:webHidden/>
          </w:rPr>
          <w:fldChar w:fldCharType="end"/>
        </w:r>
      </w:hyperlink>
    </w:p>
    <w:p w14:paraId="4614FEC8" w14:textId="44E7886D" w:rsidR="00DF5A70" w:rsidRDefault="00DF5A70">
      <w:pPr>
        <w:pStyle w:val="TOC3"/>
        <w:rPr>
          <w:rFonts w:asciiTheme="minorHAnsi" w:eastAsiaTheme="minorEastAsia" w:hAnsiTheme="minorHAnsi" w:cstheme="minorBidi"/>
          <w:b w:val="0"/>
          <w:kern w:val="2"/>
          <w:sz w:val="24"/>
          <w:szCs w:val="24"/>
          <w14:ligatures w14:val="standardContextual"/>
        </w:rPr>
      </w:pPr>
      <w:hyperlink w:anchor="_Toc185597586" w:history="1">
        <w:r w:rsidRPr="00C444F9">
          <w:rPr>
            <w:rStyle w:val="Hyperlink"/>
          </w:rPr>
          <w:t>HHS and ED Release New Guidance on Supporting Preschool</w:t>
        </w:r>
        <w:r>
          <w:rPr>
            <w:webHidden/>
          </w:rPr>
          <w:tab/>
        </w:r>
        <w:r>
          <w:rPr>
            <w:webHidden/>
          </w:rPr>
          <w:fldChar w:fldCharType="begin"/>
        </w:r>
        <w:r>
          <w:rPr>
            <w:webHidden/>
          </w:rPr>
          <w:instrText xml:space="preserve"> PAGEREF _Toc185597586 \h </w:instrText>
        </w:r>
        <w:r>
          <w:rPr>
            <w:webHidden/>
          </w:rPr>
        </w:r>
        <w:r>
          <w:rPr>
            <w:webHidden/>
          </w:rPr>
          <w:fldChar w:fldCharType="separate"/>
        </w:r>
        <w:r>
          <w:rPr>
            <w:webHidden/>
          </w:rPr>
          <w:t>2</w:t>
        </w:r>
        <w:r>
          <w:rPr>
            <w:webHidden/>
          </w:rPr>
          <w:fldChar w:fldCharType="end"/>
        </w:r>
      </w:hyperlink>
    </w:p>
    <w:p w14:paraId="2E7F1054" w14:textId="6994F414" w:rsidR="00DF5A70" w:rsidRDefault="00DF5A70">
      <w:pPr>
        <w:pStyle w:val="TOC2"/>
        <w:rPr>
          <w:rFonts w:asciiTheme="minorHAnsi" w:eastAsiaTheme="minorEastAsia" w:hAnsiTheme="minorHAnsi" w:cstheme="minorBidi"/>
          <w:b w:val="0"/>
          <w:kern w:val="2"/>
          <w:sz w:val="24"/>
          <w:szCs w:val="24"/>
          <w14:ligatures w14:val="standardContextual"/>
        </w:rPr>
      </w:pPr>
      <w:hyperlink w:anchor="_Toc185597587" w:history="1">
        <w:r w:rsidRPr="00C444F9">
          <w:rPr>
            <w:rStyle w:val="Hyperlink"/>
          </w:rPr>
          <w:t>Reports</w:t>
        </w:r>
        <w:r>
          <w:rPr>
            <w:webHidden/>
          </w:rPr>
          <w:tab/>
        </w:r>
        <w:r>
          <w:rPr>
            <w:webHidden/>
          </w:rPr>
          <w:fldChar w:fldCharType="begin"/>
        </w:r>
        <w:r>
          <w:rPr>
            <w:webHidden/>
          </w:rPr>
          <w:instrText xml:space="preserve"> PAGEREF _Toc185597587 \h </w:instrText>
        </w:r>
        <w:r>
          <w:rPr>
            <w:webHidden/>
          </w:rPr>
        </w:r>
        <w:r>
          <w:rPr>
            <w:webHidden/>
          </w:rPr>
          <w:fldChar w:fldCharType="separate"/>
        </w:r>
        <w:r>
          <w:rPr>
            <w:webHidden/>
          </w:rPr>
          <w:t>3</w:t>
        </w:r>
        <w:r>
          <w:rPr>
            <w:webHidden/>
          </w:rPr>
          <w:fldChar w:fldCharType="end"/>
        </w:r>
      </w:hyperlink>
    </w:p>
    <w:p w14:paraId="5BA23FE7" w14:textId="2915F3A3" w:rsidR="00DF5A70" w:rsidRDefault="00DF5A70">
      <w:pPr>
        <w:pStyle w:val="TOC3"/>
        <w:rPr>
          <w:rFonts w:asciiTheme="minorHAnsi" w:eastAsiaTheme="minorEastAsia" w:hAnsiTheme="minorHAnsi" w:cstheme="minorBidi"/>
          <w:b w:val="0"/>
          <w:kern w:val="2"/>
          <w:sz w:val="24"/>
          <w:szCs w:val="24"/>
          <w14:ligatures w14:val="standardContextual"/>
        </w:rPr>
      </w:pPr>
      <w:hyperlink w:anchor="_Toc185597588" w:history="1">
        <w:r w:rsidRPr="00C444F9">
          <w:rPr>
            <w:rStyle w:val="Hyperlink"/>
          </w:rPr>
          <w:t>Loan Servicers Routinely Break Rules, CFPB Report Says</w:t>
        </w:r>
        <w:r>
          <w:rPr>
            <w:webHidden/>
          </w:rPr>
          <w:tab/>
        </w:r>
        <w:r>
          <w:rPr>
            <w:webHidden/>
          </w:rPr>
          <w:fldChar w:fldCharType="begin"/>
        </w:r>
        <w:r>
          <w:rPr>
            <w:webHidden/>
          </w:rPr>
          <w:instrText xml:space="preserve"> PAGEREF _Toc185597588 \h </w:instrText>
        </w:r>
        <w:r>
          <w:rPr>
            <w:webHidden/>
          </w:rPr>
        </w:r>
        <w:r>
          <w:rPr>
            <w:webHidden/>
          </w:rPr>
          <w:fldChar w:fldCharType="separate"/>
        </w:r>
        <w:r>
          <w:rPr>
            <w:webHidden/>
          </w:rPr>
          <w:t>3</w:t>
        </w:r>
        <w:r>
          <w:rPr>
            <w:webHidden/>
          </w:rPr>
          <w:fldChar w:fldCharType="end"/>
        </w:r>
      </w:hyperlink>
    </w:p>
    <w:p w14:paraId="59976440" w14:textId="7A7A7581" w:rsidR="000E2F84" w:rsidRDefault="2193F663" w:rsidP="000E2F84">
      <w:pPr>
        <w:spacing w:before="0" w:after="0"/>
      </w:pPr>
      <w:r>
        <w:fldChar w:fldCharType="end"/>
      </w:r>
    </w:p>
    <w:p w14:paraId="381C2F41" w14:textId="71E12C51" w:rsidR="00620086" w:rsidRPr="00620086" w:rsidRDefault="00574285" w:rsidP="000E2F84">
      <w:pPr>
        <w:spacing w:before="0" w:after="0"/>
        <w:rPr>
          <w:i/>
          <w:iCs/>
        </w:rPr>
      </w:pPr>
      <w:r>
        <w:rPr>
          <w:i/>
          <w:iCs/>
        </w:rPr>
        <w:t xml:space="preserve">Due to the upcoming holidays, the next issue of the Federal Update will </w:t>
      </w:r>
      <w:r w:rsidR="0077155D">
        <w:rPr>
          <w:i/>
          <w:iCs/>
        </w:rPr>
        <w:t xml:space="preserve">be </w:t>
      </w:r>
      <w:r>
        <w:rPr>
          <w:i/>
          <w:iCs/>
        </w:rPr>
        <w:t>publish</w:t>
      </w:r>
      <w:r w:rsidR="0077155D">
        <w:rPr>
          <w:i/>
          <w:iCs/>
        </w:rPr>
        <w:t>ed</w:t>
      </w:r>
      <w:r>
        <w:rPr>
          <w:i/>
          <w:iCs/>
        </w:rPr>
        <w:t xml:space="preserve"> on </w:t>
      </w:r>
      <w:r w:rsidR="00AF4960">
        <w:rPr>
          <w:i/>
          <w:iCs/>
        </w:rPr>
        <w:t xml:space="preserve">January </w:t>
      </w:r>
      <w:r w:rsidR="00822ED8">
        <w:rPr>
          <w:i/>
          <w:iCs/>
        </w:rPr>
        <w:t>3</w:t>
      </w:r>
      <w:r w:rsidR="00822ED8" w:rsidRPr="00822ED8">
        <w:rPr>
          <w:i/>
          <w:iCs/>
          <w:vertAlign w:val="superscript"/>
        </w:rPr>
        <w:t>rd</w:t>
      </w:r>
      <w:r w:rsidR="00AF4960">
        <w:rPr>
          <w:i/>
          <w:iCs/>
        </w:rPr>
        <w:t xml:space="preserve">. </w:t>
      </w:r>
    </w:p>
    <w:p w14:paraId="66B14D8A" w14:textId="77777777" w:rsidR="00620086" w:rsidRDefault="00620086" w:rsidP="000E2F84">
      <w:pPr>
        <w:spacing w:before="0" w:after="0"/>
      </w:pPr>
    </w:p>
    <w:p w14:paraId="4646E5A5" w14:textId="579FAC95" w:rsidR="008E69F6" w:rsidRDefault="001D7344" w:rsidP="00112EC5">
      <w:pPr>
        <w:pStyle w:val="Heading2"/>
      </w:pPr>
      <w:bookmarkStart w:id="16" w:name="_Toc185597583"/>
      <w:bookmarkStart w:id="17" w:name="_Toc504484598"/>
      <w:bookmarkEnd w:id="0"/>
      <w:bookmarkEnd w:id="1"/>
      <w:bookmarkEnd w:id="2"/>
      <w:bookmarkEnd w:id="3"/>
      <w:bookmarkEnd w:id="4"/>
      <w:bookmarkEnd w:id="5"/>
      <w:r>
        <w:t>Legislation and Guidance</w:t>
      </w:r>
      <w:bookmarkEnd w:id="16"/>
    </w:p>
    <w:p w14:paraId="0602F2A8" w14:textId="733F1141" w:rsidR="00D52440" w:rsidRPr="00237F88" w:rsidRDefault="00F07228" w:rsidP="00237F88">
      <w:pPr>
        <w:pStyle w:val="Heading3"/>
      </w:pPr>
      <w:bookmarkStart w:id="18" w:name="_Toc185597584"/>
      <w:bookmarkEnd w:id="6"/>
      <w:bookmarkEnd w:id="7"/>
      <w:bookmarkEnd w:id="8"/>
      <w:bookmarkEnd w:id="9"/>
      <w:bookmarkEnd w:id="17"/>
      <w:r>
        <w:t>Government Shutdown Looms as Bipartisan Spending Deal Rejected</w:t>
      </w:r>
      <w:bookmarkEnd w:id="18"/>
    </w:p>
    <w:p w14:paraId="0244C68F" w14:textId="72F849BA" w:rsidR="00B85DA8" w:rsidRDefault="00B85DA8" w:rsidP="00B85DA8">
      <w:r>
        <w:t xml:space="preserve">The risk of a government shutdown </w:t>
      </w:r>
      <w:r w:rsidR="00EA7ED7">
        <w:t>starting at 11:59pm</w:t>
      </w:r>
      <w:r w:rsidR="009A30C9">
        <w:t xml:space="preserve"> </w:t>
      </w:r>
      <w:r>
        <w:t>significantly increased this week, as Republicans withdrew support for a bipartisan deal to keep the government open and funded past December 20</w:t>
      </w:r>
      <w:r w:rsidRPr="00A81BDC">
        <w:rPr>
          <w:vertAlign w:val="superscript"/>
        </w:rPr>
        <w:t>th</w:t>
      </w:r>
      <w:r>
        <w:t xml:space="preserve">, when current fiscal year (FY) 2025 funding legislation expires.  </w:t>
      </w:r>
    </w:p>
    <w:p w14:paraId="2E095D29" w14:textId="78B2F228" w:rsidR="00956B06" w:rsidRDefault="00EA7ED7" w:rsidP="00B85DA8">
      <w:r>
        <w:t>A</w:t>
      </w:r>
      <w:r w:rsidR="00B85DA8">
        <w:t xml:space="preserve"> bipartisan agreement revealed Tuesday would have funded the government through mid-March and included several provisions unrelated to annual funding, including legislation to reauthorize the Workforce Innovation and Opportunity Act (WIOA), an extension of the Farm Bill, disaster relief funding, and other provisions.  However, in a late-stage shift on Wednesday following criticism from President-elect Trump and his allies, Speaker of the House Mike Johnson (R-LA) announced that Republicans </w:t>
      </w:r>
      <w:r w:rsidR="004F7ED6">
        <w:t>were</w:t>
      </w:r>
      <w:r w:rsidR="00B85DA8">
        <w:t xml:space="preserve"> </w:t>
      </w:r>
      <w:r w:rsidR="00B85DA8">
        <w:lastRenderedPageBreak/>
        <w:t>reviewing other options for a spending package.</w:t>
      </w:r>
      <w:r w:rsidR="00956B06">
        <w:t xml:space="preserve">  </w:t>
      </w:r>
      <w:r w:rsidR="00B85DA8">
        <w:t xml:space="preserve">President-elect Trump </w:t>
      </w:r>
      <w:r>
        <w:t>has urged</w:t>
      </w:r>
      <w:r w:rsidR="00B85DA8">
        <w:t xml:space="preserve"> Republicans to include an increase </w:t>
      </w:r>
      <w:r w:rsidR="00956B06">
        <w:t>to</w:t>
      </w:r>
      <w:r w:rsidR="00B85DA8">
        <w:t xml:space="preserve"> the national debt limit in the year-end package</w:t>
      </w:r>
      <w:r w:rsidR="00956B06">
        <w:t xml:space="preserve"> – an issue that lawmakers initially planned to address next year.</w:t>
      </w:r>
      <w:r w:rsidR="00B85DA8">
        <w:t xml:space="preserve"> </w:t>
      </w:r>
      <w:r w:rsidR="00956B06">
        <w:t xml:space="preserve"> </w:t>
      </w:r>
      <w:r w:rsidR="004F7ED6">
        <w:t xml:space="preserve">A new package drafted by House Republicans, which was pared down compared to the agreement reached earlier this week, failed in a vote Thursday evening.  </w:t>
      </w:r>
      <w:r>
        <w:t xml:space="preserve">A new deal has been floated as of this writing which would strip many elements from the prior proposals – including a lifting of the debt ceiling and eliminating funding for pediatric cancer research – but it </w:t>
      </w:r>
      <w:r w:rsidR="00897D1E">
        <w:t xml:space="preserve">is </w:t>
      </w:r>
      <w:r>
        <w:t>not yet clear if it has the votes to pass.</w:t>
      </w:r>
      <w:r w:rsidR="00512513">
        <w:t xml:space="preserve">  The House plans to vote on </w:t>
      </w:r>
      <w:r w:rsidR="00954A64">
        <w:t>the new proposal later today, which will include disaster aid and an extension to the Farm Bill</w:t>
      </w:r>
      <w:r w:rsidR="00D33BF6">
        <w:t xml:space="preserve">, while punting the debt limit discussion to next year. </w:t>
      </w:r>
      <w:r w:rsidR="00954A64">
        <w:t xml:space="preserve"> </w:t>
      </w:r>
    </w:p>
    <w:p w14:paraId="2381FA72" w14:textId="251ECA81" w:rsidR="00B85DA8" w:rsidRDefault="004F7ED6" w:rsidP="00B85DA8">
      <w:r>
        <w:t xml:space="preserve">The Office of Management and Budget is instructing federal agencies to prepare for a government shutdown, while Congressional members continue to negotiate a spending deal.  </w:t>
      </w:r>
    </w:p>
    <w:p w14:paraId="4C71BE7C" w14:textId="71E7FD39" w:rsidR="00B85DA8" w:rsidRDefault="00B85DA8" w:rsidP="00B85DA8">
      <w:r>
        <w:t xml:space="preserve">Lawmakers </w:t>
      </w:r>
      <w:r w:rsidR="00956B06">
        <w:t>were</w:t>
      </w:r>
      <w:r>
        <w:t xml:space="preserve"> scheduled to enter recess for the remainder of the year </w:t>
      </w:r>
      <w:r w:rsidR="00956B06">
        <w:t>after Friday</w:t>
      </w:r>
      <w:r>
        <w:t xml:space="preserve">, though without a final deal, Congressional members will have to work through the weekend to pass funding legislation.  </w:t>
      </w:r>
      <w:r w:rsidR="00EA7ED7">
        <w:t xml:space="preserve">Even so, there may be a brief shutdown given the time needed to pass legislation in both the House and Senate before it gets to the President’s desk.  </w:t>
      </w:r>
      <w:r>
        <w:t>The economic impact of a government shutdown w</w:t>
      </w:r>
      <w:r w:rsidR="00EA7ED7">
        <w:t>ould</w:t>
      </w:r>
      <w:r>
        <w:t xml:space="preserve"> worsen starting on Monday as federal agencies </w:t>
      </w:r>
      <w:r w:rsidR="00EA7ED7">
        <w:t xml:space="preserve">fail to </w:t>
      </w:r>
      <w:r>
        <w:t>re-open after the weekend</w:t>
      </w:r>
      <w:r w:rsidR="00EA7ED7">
        <w:t>.  However, some key health and safety functions like Border Patrol and the Transportation Security Administration would still operate.  A</w:t>
      </w:r>
      <w:r w:rsidR="00956B06">
        <w:t xml:space="preserve"> government shutdown will not have an immediate impact on education grantees, as FY 2025 funding is not distributed to grantees until July 1, </w:t>
      </w:r>
      <w:proofErr w:type="gramStart"/>
      <w:r w:rsidR="00956B06">
        <w:t>2025</w:t>
      </w:r>
      <w:proofErr w:type="gramEnd"/>
      <w:r w:rsidR="00956B06">
        <w:t xml:space="preserve"> for the 2025-2026 school year.</w:t>
      </w:r>
    </w:p>
    <w:p w14:paraId="5E967040" w14:textId="24D3BD84" w:rsidR="00B85DA8" w:rsidRDefault="00B85DA8" w:rsidP="00B85DA8">
      <w:r>
        <w:t>Author: KSC</w:t>
      </w:r>
    </w:p>
    <w:p w14:paraId="6EDA09D3" w14:textId="54796C1C" w:rsidR="00B82FAB" w:rsidRDefault="00B82FAB" w:rsidP="00B82FAB">
      <w:pPr>
        <w:pStyle w:val="Heading3"/>
      </w:pPr>
      <w:bookmarkStart w:id="19" w:name="_Toc185597585"/>
      <w:r>
        <w:t>ED Withdraws Proposed Title IX Athletics Rule</w:t>
      </w:r>
      <w:bookmarkEnd w:id="19"/>
    </w:p>
    <w:p w14:paraId="1A6EC41A" w14:textId="5536581B" w:rsidR="003A0FE1" w:rsidRDefault="00B82FAB" w:rsidP="00B82FAB">
      <w:r>
        <w:t>The U.S. Department of Education (ED) issued a notice Friday announcing that it is withdrawing its proposed rule under Title IX of the Education Amendments of 1972 relating to athletics programs.  ED initially planned to finalize the rule t</w:t>
      </w:r>
      <w:r w:rsidR="003A0FE1">
        <w:t xml:space="preserve">his year, but it has been delayed multiple times.  </w:t>
      </w:r>
      <w:r w:rsidR="00DF5A70">
        <w:t>President-elect Trump’s</w:t>
      </w:r>
      <w:r w:rsidR="003A0FE1">
        <w:t xml:space="preserve"> plan to reverse course on the current administration’s Title IX policy likely impacted ED’s decision to withdraw the proposed rule before the new administration enters office. </w:t>
      </w:r>
    </w:p>
    <w:p w14:paraId="7AE96574" w14:textId="1980D335" w:rsidR="003A0FE1" w:rsidRDefault="003A0FE1" w:rsidP="00B82FAB">
      <w:r>
        <w:t xml:space="preserve">ED did finalize a rule on Title IX for educational programs generally earlier this year, but it separated </w:t>
      </w:r>
      <w:r w:rsidR="00DF5A70">
        <w:t xml:space="preserve">out </w:t>
      </w:r>
      <w:r>
        <w:t>requirements specific to athletics programs into a</w:t>
      </w:r>
      <w:r w:rsidR="00DF5A70">
        <w:t xml:space="preserve"> second</w:t>
      </w:r>
      <w:r>
        <w:t xml:space="preserve"> proposed rule.  The finalized Title IX rule has faced significant court challenges, </w:t>
      </w:r>
      <w:r w:rsidR="00DF5A70">
        <w:t xml:space="preserve">and President-elect Trump has said he plans to withdraw or modify that rule as well. </w:t>
      </w:r>
    </w:p>
    <w:p w14:paraId="7EDF5DB5" w14:textId="0A0E58B3" w:rsidR="00DF5A70" w:rsidRDefault="00DF5A70" w:rsidP="00B82FAB">
      <w:hyperlink r:id="rId9" w:history="1">
        <w:r w:rsidRPr="00DF5A70">
          <w:rPr>
            <w:rStyle w:val="Hyperlink"/>
          </w:rPr>
          <w:t>The notice announcing the proposed rule withdrawal is available here</w:t>
        </w:r>
      </w:hyperlink>
      <w:r>
        <w:t>.</w:t>
      </w:r>
    </w:p>
    <w:p w14:paraId="139937D4" w14:textId="01673E3D" w:rsidR="00DF5A70" w:rsidRPr="00B82FAB" w:rsidRDefault="00DF5A70" w:rsidP="00B82FAB">
      <w:r>
        <w:t>Author: KSC</w:t>
      </w:r>
    </w:p>
    <w:p w14:paraId="36FB6F97" w14:textId="3CF316FA" w:rsidR="00BC16D7" w:rsidRDefault="00EF39BC" w:rsidP="00BC16D7">
      <w:pPr>
        <w:pStyle w:val="Heading3"/>
      </w:pPr>
      <w:bookmarkStart w:id="20" w:name="_Toc185597586"/>
      <w:r>
        <w:t xml:space="preserve">HHS </w:t>
      </w:r>
      <w:r w:rsidR="00B82FAB">
        <w:t xml:space="preserve">and ED </w:t>
      </w:r>
      <w:r>
        <w:t xml:space="preserve">Release New Guidance </w:t>
      </w:r>
      <w:r w:rsidR="00BC16D7">
        <w:t>on Supporting Preschool</w:t>
      </w:r>
      <w:bookmarkEnd w:id="20"/>
    </w:p>
    <w:p w14:paraId="61DD771F" w14:textId="2BC5A6E5" w:rsidR="00D13DA0" w:rsidRDefault="00D13DA0" w:rsidP="00D13DA0">
      <w:pPr>
        <w:rPr>
          <w:rFonts w:cs="Arial"/>
          <w:szCs w:val="24"/>
        </w:rPr>
      </w:pPr>
      <w:r>
        <w:rPr>
          <w:rFonts w:cs="Arial"/>
          <w:szCs w:val="24"/>
        </w:rPr>
        <w:t>In a joint effort,</w:t>
      </w:r>
      <w:r w:rsidR="006E0465">
        <w:rPr>
          <w:rFonts w:cs="Arial"/>
          <w:szCs w:val="24"/>
        </w:rPr>
        <w:t xml:space="preserve"> the</w:t>
      </w:r>
      <w:r>
        <w:rPr>
          <w:rFonts w:cs="Arial"/>
          <w:szCs w:val="24"/>
        </w:rPr>
        <w:t xml:space="preserve"> </w:t>
      </w:r>
      <w:r w:rsidRPr="00042291">
        <w:rPr>
          <w:rFonts w:cs="Arial"/>
          <w:szCs w:val="24"/>
        </w:rPr>
        <w:t>U.S. Department of Education (ED) and the U.S. Department of Health and Human Services (HHS)</w:t>
      </w:r>
      <w:r>
        <w:rPr>
          <w:rFonts w:cs="Arial"/>
          <w:szCs w:val="24"/>
        </w:rPr>
        <w:t xml:space="preserve"> released a new guidance document for schools on </w:t>
      </w:r>
      <w:r>
        <w:rPr>
          <w:rFonts w:cs="Arial"/>
          <w:szCs w:val="24"/>
        </w:rPr>
        <w:lastRenderedPageBreak/>
        <w:t xml:space="preserve">requirements when using Title I funds </w:t>
      </w:r>
      <w:r w:rsidR="00956B06">
        <w:rPr>
          <w:rFonts w:cs="Arial"/>
          <w:szCs w:val="24"/>
        </w:rPr>
        <w:t xml:space="preserve">for </w:t>
      </w:r>
      <w:r>
        <w:rPr>
          <w:rFonts w:cs="Arial"/>
          <w:szCs w:val="24"/>
        </w:rPr>
        <w:t>preschool</w:t>
      </w:r>
      <w:r w:rsidR="00956B06">
        <w:rPr>
          <w:rFonts w:cs="Arial"/>
          <w:szCs w:val="24"/>
        </w:rPr>
        <w:t xml:space="preserve"> programs</w:t>
      </w:r>
      <w:r>
        <w:rPr>
          <w:rFonts w:cs="Arial"/>
          <w:szCs w:val="24"/>
        </w:rPr>
        <w:t xml:space="preserve">.  The Departments encouraged schools to use this document along with </w:t>
      </w:r>
      <w:r w:rsidR="00956B06">
        <w:rPr>
          <w:rFonts w:cs="Arial"/>
          <w:szCs w:val="24"/>
        </w:rPr>
        <w:t xml:space="preserve">updated Title I preschool </w:t>
      </w:r>
      <w:r>
        <w:rPr>
          <w:rFonts w:cs="Arial"/>
          <w:szCs w:val="24"/>
        </w:rPr>
        <w:t xml:space="preserve">guidance released in February of this year together to begin budget planning for the 2025-26 school year. </w:t>
      </w:r>
    </w:p>
    <w:p w14:paraId="082FCE69" w14:textId="77777777" w:rsidR="00D13DA0" w:rsidRPr="00042291" w:rsidRDefault="00D13DA0" w:rsidP="00D13DA0">
      <w:pPr>
        <w:rPr>
          <w:rFonts w:cs="Arial"/>
          <w:szCs w:val="24"/>
        </w:rPr>
      </w:pPr>
      <w:r>
        <w:rPr>
          <w:rFonts w:cs="Arial"/>
          <w:szCs w:val="24"/>
        </w:rPr>
        <w:t xml:space="preserve">HHS awards grants to local educational agencies (LEAs), schools, and other public and private agencies to implement Head Start programs.  LEAs can also use Title I funds to support those preschool programs.  The previous February Dear Colleague Letter addressed ways LEAs can partner with other programs to leverage Title I funds and support preschool programs. </w:t>
      </w:r>
    </w:p>
    <w:p w14:paraId="2D0E4612" w14:textId="4F17F368" w:rsidR="00D13DA0" w:rsidRDefault="00D13DA0" w:rsidP="00D13DA0">
      <w:pPr>
        <w:rPr>
          <w:rFonts w:cs="Arial"/>
          <w:szCs w:val="24"/>
        </w:rPr>
      </w:pPr>
      <w:r>
        <w:rPr>
          <w:rFonts w:cs="Arial"/>
          <w:szCs w:val="24"/>
        </w:rPr>
        <w:t>In the guidance document released this week, ED and HHS remind schools and LEAs that preschool programs supported by Elementary and Secondary Education Act Title I, Part A funds must comply with a subset of the</w:t>
      </w:r>
      <w:r w:rsidRPr="00042291">
        <w:rPr>
          <w:rFonts w:cs="Arial"/>
          <w:szCs w:val="24"/>
        </w:rPr>
        <w:t xml:space="preserve"> Head Start Program Performance Standards (HSPPS)</w:t>
      </w:r>
      <w:r>
        <w:rPr>
          <w:rFonts w:cs="Arial"/>
          <w:szCs w:val="24"/>
        </w:rPr>
        <w:t xml:space="preserve">.  The HSPPS, found at 45 C.F.R. </w:t>
      </w:r>
      <w:r w:rsidRPr="00670B67">
        <w:rPr>
          <w:rFonts w:cs="Arial"/>
          <w:szCs w:val="24"/>
        </w:rPr>
        <w:t>§§ 1301-1305</w:t>
      </w:r>
      <w:r>
        <w:rPr>
          <w:rFonts w:cs="Arial"/>
          <w:szCs w:val="24"/>
        </w:rPr>
        <w:t xml:space="preserve">, are a set of regulations that cover program, financial, and administrative operations that Head Start programs must follow.  </w:t>
      </w:r>
    </w:p>
    <w:p w14:paraId="17A2F5A9" w14:textId="1415B140" w:rsidR="00D13DA0" w:rsidRDefault="00D13DA0" w:rsidP="00D13DA0">
      <w:pPr>
        <w:rPr>
          <w:rFonts w:cs="Arial"/>
          <w:szCs w:val="24"/>
        </w:rPr>
      </w:pPr>
      <w:r>
        <w:rPr>
          <w:rFonts w:cs="Arial"/>
          <w:szCs w:val="24"/>
        </w:rPr>
        <w:t xml:space="preserve">The guidance document covers </w:t>
      </w:r>
      <w:r w:rsidR="004773AC">
        <w:rPr>
          <w:rFonts w:cs="Arial"/>
          <w:szCs w:val="24"/>
        </w:rPr>
        <w:t>various</w:t>
      </w:r>
      <w:r>
        <w:rPr>
          <w:rFonts w:cs="Arial"/>
          <w:szCs w:val="24"/>
        </w:rPr>
        <w:t xml:space="preserve"> elements of Part 1302 Subpart C of the HSPPS.  In Section I, the guidance covers the standards for teaching practices, curricula, assessments, and parent and family engagement.  Section II covers the regulations surrounding specific student groups, including dual</w:t>
      </w:r>
      <w:r w:rsidR="00956B06">
        <w:rPr>
          <w:rFonts w:cs="Arial"/>
          <w:szCs w:val="24"/>
        </w:rPr>
        <w:t xml:space="preserve"> language</w:t>
      </w:r>
      <w:r>
        <w:rPr>
          <w:rFonts w:cs="Arial"/>
          <w:szCs w:val="24"/>
        </w:rPr>
        <w:t xml:space="preserve"> learners and Tribal children.  The guidance summarizes the relevant provisions of the regulations and provides best practices for schools and LEAs. </w:t>
      </w:r>
    </w:p>
    <w:p w14:paraId="61B7150E" w14:textId="420B7213" w:rsidR="00D13DA0" w:rsidRPr="00042291" w:rsidRDefault="00D13DA0" w:rsidP="00D13DA0">
      <w:pPr>
        <w:rPr>
          <w:rFonts w:cs="Arial"/>
          <w:szCs w:val="24"/>
        </w:rPr>
      </w:pPr>
      <w:r>
        <w:rPr>
          <w:rFonts w:cs="Arial"/>
          <w:szCs w:val="24"/>
        </w:rPr>
        <w:t xml:space="preserve">The </w:t>
      </w:r>
      <w:r w:rsidR="00EA7ED7">
        <w:rPr>
          <w:rFonts w:cs="Arial"/>
          <w:szCs w:val="24"/>
        </w:rPr>
        <w:t>Agencies</w:t>
      </w:r>
      <w:r>
        <w:rPr>
          <w:rFonts w:cs="Arial"/>
          <w:szCs w:val="24"/>
        </w:rPr>
        <w:t xml:space="preserve"> provided the guidance to offer clarification on the existing requirements</w:t>
      </w:r>
      <w:r w:rsidR="004773AC">
        <w:rPr>
          <w:rFonts w:cs="Arial"/>
          <w:szCs w:val="24"/>
        </w:rPr>
        <w:t xml:space="preserve"> for preschool programs</w:t>
      </w:r>
      <w:r>
        <w:rPr>
          <w:rFonts w:cs="Arial"/>
          <w:szCs w:val="24"/>
        </w:rPr>
        <w:t xml:space="preserve">. </w:t>
      </w:r>
    </w:p>
    <w:p w14:paraId="47AFB0EC" w14:textId="77777777" w:rsidR="00D13DA0" w:rsidRDefault="00D13DA0" w:rsidP="00D13DA0">
      <w:pPr>
        <w:rPr>
          <w:rFonts w:cs="Arial"/>
          <w:szCs w:val="24"/>
        </w:rPr>
      </w:pPr>
      <w:hyperlink r:id="rId10" w:history="1">
        <w:r w:rsidRPr="00042291">
          <w:rPr>
            <w:rStyle w:val="Hyperlink"/>
            <w:rFonts w:cs="Arial"/>
            <w:szCs w:val="24"/>
          </w:rPr>
          <w:t>The guidance document is available here.</w:t>
        </w:r>
      </w:hyperlink>
      <w:r w:rsidRPr="00042291">
        <w:rPr>
          <w:rFonts w:cs="Arial"/>
          <w:szCs w:val="24"/>
        </w:rPr>
        <w:t xml:space="preserve"> </w:t>
      </w:r>
    </w:p>
    <w:p w14:paraId="370247E1" w14:textId="3DBC85F1" w:rsidR="00BC16D7" w:rsidRPr="00D13DA0" w:rsidRDefault="00D13DA0" w:rsidP="00BC16D7">
      <w:pPr>
        <w:rPr>
          <w:rFonts w:cs="Arial"/>
        </w:rPr>
      </w:pPr>
      <w:r>
        <w:rPr>
          <w:rFonts w:cs="Arial"/>
          <w:szCs w:val="24"/>
        </w:rPr>
        <w:t xml:space="preserve">Author: BTW </w:t>
      </w:r>
    </w:p>
    <w:p w14:paraId="139E2BDC" w14:textId="7CDE7FB4" w:rsidR="00835612" w:rsidRDefault="00835612" w:rsidP="00835612">
      <w:pPr>
        <w:pStyle w:val="Heading2"/>
      </w:pPr>
      <w:bookmarkStart w:id="21" w:name="_Toc185597587"/>
      <w:r>
        <w:t>Reports</w:t>
      </w:r>
      <w:bookmarkEnd w:id="21"/>
    </w:p>
    <w:p w14:paraId="784A36FF" w14:textId="050EA2F7" w:rsidR="00835612" w:rsidRDefault="006A486D" w:rsidP="00691BCA">
      <w:pPr>
        <w:pStyle w:val="Heading3"/>
      </w:pPr>
      <w:bookmarkStart w:id="22" w:name="_Toc185597588"/>
      <w:r>
        <w:t>Loan Servicers Routinely Break Rules, CFPB Report Says</w:t>
      </w:r>
      <w:bookmarkEnd w:id="22"/>
    </w:p>
    <w:p w14:paraId="4B03BA89" w14:textId="77777777" w:rsidR="00620086" w:rsidRPr="003F1A21" w:rsidRDefault="00620086" w:rsidP="00620086">
      <w:pPr>
        <w:rPr>
          <w:rFonts w:cs="Arial"/>
          <w:szCs w:val="24"/>
        </w:rPr>
      </w:pPr>
      <w:r w:rsidRPr="003F1A21">
        <w:rPr>
          <w:rFonts w:cs="Arial"/>
          <w:szCs w:val="24"/>
        </w:rPr>
        <w:t>In a new report out last week, the Consumer Financial Protection Bureau (CFPB) says the agency has identified “severe and pervasive violations” of federal law as student loan borrowers returned to repayment following the pandemic-era forbearance.</w:t>
      </w:r>
    </w:p>
    <w:p w14:paraId="6917FFD2" w14:textId="7DBF92DA" w:rsidR="00620086" w:rsidRPr="003F1A21" w:rsidRDefault="00620086" w:rsidP="00620086">
      <w:pPr>
        <w:rPr>
          <w:rFonts w:cs="Arial"/>
          <w:szCs w:val="24"/>
        </w:rPr>
      </w:pPr>
      <w:r w:rsidRPr="003F1A21">
        <w:rPr>
          <w:rFonts w:cs="Arial"/>
          <w:szCs w:val="24"/>
        </w:rPr>
        <w:t xml:space="preserve">Among the findings, CFPB noted that lenders engaged in misrepresentation and deceptive practices about refinancing, including omitting from marketing materials and </w:t>
      </w:r>
      <w:proofErr w:type="gramStart"/>
      <w:r w:rsidRPr="003F1A21">
        <w:rPr>
          <w:rFonts w:cs="Arial"/>
          <w:szCs w:val="24"/>
        </w:rPr>
        <w:t>call</w:t>
      </w:r>
      <w:proofErr w:type="gramEnd"/>
      <w:r w:rsidRPr="003F1A21">
        <w:rPr>
          <w:rFonts w:cs="Arial"/>
          <w:szCs w:val="24"/>
        </w:rPr>
        <w:t xml:space="preserve"> scripts the fact that refinancing would mean losing access to federal loan forgiveness programs.  Private lenders also made misleading statements about loan forgiveness</w:t>
      </w:r>
      <w:r w:rsidR="002C24E4">
        <w:rPr>
          <w:rFonts w:cs="Arial"/>
          <w:szCs w:val="24"/>
        </w:rPr>
        <w:t>,</w:t>
      </w:r>
      <w:r w:rsidRPr="003F1A21">
        <w:rPr>
          <w:rFonts w:cs="Arial"/>
          <w:szCs w:val="24"/>
        </w:rPr>
        <w:t xml:space="preserve"> which resulted in borrowers being obligated to pay the full amount of loans that would otherwise be </w:t>
      </w:r>
      <w:proofErr w:type="gramStart"/>
      <w:r w:rsidRPr="003F1A21">
        <w:rPr>
          <w:rFonts w:cs="Arial"/>
          <w:szCs w:val="24"/>
        </w:rPr>
        <w:t>forgiven</w:t>
      </w:r>
      <w:proofErr w:type="gramEnd"/>
      <w:r w:rsidRPr="003F1A21">
        <w:rPr>
          <w:rFonts w:cs="Arial"/>
          <w:szCs w:val="24"/>
        </w:rPr>
        <w:t xml:space="preserve"> and increased lender profits as federal loans were consolidated with private ones, increasing lender revenue.</w:t>
      </w:r>
    </w:p>
    <w:p w14:paraId="58BE0443" w14:textId="0E1D62C8" w:rsidR="00620086" w:rsidRPr="003F1A21" w:rsidRDefault="00620086" w:rsidP="00620086">
      <w:pPr>
        <w:rPr>
          <w:rFonts w:cs="Arial"/>
          <w:szCs w:val="24"/>
        </w:rPr>
      </w:pPr>
      <w:r w:rsidRPr="003F1A21">
        <w:rPr>
          <w:rFonts w:cs="Arial"/>
          <w:szCs w:val="24"/>
        </w:rPr>
        <w:t xml:space="preserve">Even where borrowers asked that federal loans be excluded from a refinancing package, lenders often failed to exclude the loans before the new loan was funded, and then </w:t>
      </w:r>
      <w:r w:rsidR="00DE2E5C">
        <w:rPr>
          <w:rFonts w:cs="Arial"/>
          <w:szCs w:val="24"/>
        </w:rPr>
        <w:t>neglected</w:t>
      </w:r>
      <w:r w:rsidRPr="003F1A21">
        <w:rPr>
          <w:rFonts w:cs="Arial"/>
          <w:szCs w:val="24"/>
        </w:rPr>
        <w:t xml:space="preserve"> to re-amortize the loan payoffs, shortening the loan term but not reducing the monthly payment.  Lenders </w:t>
      </w:r>
      <w:r w:rsidR="006A1062">
        <w:rPr>
          <w:rFonts w:cs="Arial"/>
          <w:szCs w:val="24"/>
        </w:rPr>
        <w:t xml:space="preserve">also </w:t>
      </w:r>
      <w:r w:rsidRPr="003F1A21">
        <w:rPr>
          <w:rFonts w:cs="Arial"/>
          <w:szCs w:val="24"/>
        </w:rPr>
        <w:t xml:space="preserve">failed to allow borrowers to cancel loans where required by law, denied applications for disability based on criteria outside the scope of the loan agreement, </w:t>
      </w:r>
      <w:r w:rsidR="00FA0333">
        <w:rPr>
          <w:rFonts w:cs="Arial"/>
          <w:szCs w:val="24"/>
        </w:rPr>
        <w:t>did not</w:t>
      </w:r>
      <w:r w:rsidRPr="003F1A21">
        <w:rPr>
          <w:rFonts w:cs="Arial"/>
          <w:szCs w:val="24"/>
        </w:rPr>
        <w:t xml:space="preserve"> provide autopay discounts </w:t>
      </w:r>
      <w:r w:rsidR="00956B06">
        <w:rPr>
          <w:rFonts w:cs="Arial"/>
          <w:szCs w:val="24"/>
        </w:rPr>
        <w:t xml:space="preserve">as </w:t>
      </w:r>
      <w:r w:rsidRPr="003F1A21">
        <w:rPr>
          <w:rFonts w:cs="Arial"/>
          <w:szCs w:val="24"/>
        </w:rPr>
        <w:t>promised, and misled borrowers about their ability to challenge fraudulent loans while failing to consider allegations of loan fraud or school misconduct.  They made draws on funds early</w:t>
      </w:r>
      <w:r w:rsidR="00206944">
        <w:rPr>
          <w:rFonts w:cs="Arial"/>
          <w:szCs w:val="24"/>
        </w:rPr>
        <w:t xml:space="preserve">, </w:t>
      </w:r>
      <w:r w:rsidRPr="003F1A21">
        <w:rPr>
          <w:rFonts w:cs="Arial"/>
          <w:szCs w:val="24"/>
        </w:rPr>
        <w:t>failed to notify borrowers of changed amounts of transfers</w:t>
      </w:r>
      <w:r w:rsidR="00206944">
        <w:rPr>
          <w:rFonts w:cs="Arial"/>
          <w:szCs w:val="24"/>
        </w:rPr>
        <w:t>, a</w:t>
      </w:r>
      <w:r w:rsidRPr="003F1A21">
        <w:rPr>
          <w:rFonts w:cs="Arial"/>
          <w:szCs w:val="24"/>
        </w:rPr>
        <w:t>nd issued deceptive billing statements with inaccurate payment amounts and due dates.</w:t>
      </w:r>
    </w:p>
    <w:p w14:paraId="0CB66A8A" w14:textId="2BA82646" w:rsidR="00620086" w:rsidRPr="003F1A21" w:rsidRDefault="00620086" w:rsidP="00620086">
      <w:pPr>
        <w:rPr>
          <w:rFonts w:cs="Arial"/>
          <w:szCs w:val="24"/>
        </w:rPr>
      </w:pPr>
      <w:r w:rsidRPr="003F1A21">
        <w:rPr>
          <w:rFonts w:cs="Arial"/>
          <w:szCs w:val="24"/>
        </w:rPr>
        <w:t>Where borrowers entered collections, lenders used false threats of legal action to prompt payment and worked with institutions to withhold transcripts despite statutory prohibitions against these practices.  Lenders also failed to provide adequate phone support to address these issues, according to the CFPB.</w:t>
      </w:r>
    </w:p>
    <w:p w14:paraId="7A8E14EA" w14:textId="77777777" w:rsidR="000A345B" w:rsidRDefault="00620086" w:rsidP="00620086">
      <w:pPr>
        <w:rPr>
          <w:rFonts w:cs="Arial"/>
          <w:szCs w:val="24"/>
        </w:rPr>
      </w:pPr>
      <w:r w:rsidRPr="003F1A21">
        <w:rPr>
          <w:rFonts w:cs="Arial"/>
          <w:szCs w:val="24"/>
        </w:rPr>
        <w:t xml:space="preserve">Though the CFPB has anonymized the report and does not attribute actions to specific lenders, these issues are ones that have been reported anecdotally by numerous borrowers during return to repayment.  </w:t>
      </w:r>
    </w:p>
    <w:p w14:paraId="4D21EEB3" w14:textId="59786380" w:rsidR="00620086" w:rsidRDefault="000A345B" w:rsidP="00620086">
      <w:pPr>
        <w:rPr>
          <w:rFonts w:cs="Arial"/>
          <w:szCs w:val="24"/>
        </w:rPr>
      </w:pPr>
      <w:hyperlink r:id="rId11" w:history="1">
        <w:r>
          <w:rPr>
            <w:rStyle w:val="Hyperlink"/>
            <w:rFonts w:cs="Arial"/>
            <w:szCs w:val="24"/>
          </w:rPr>
          <w:t>The report is available here</w:t>
        </w:r>
      </w:hyperlink>
      <w:r w:rsidR="00620086" w:rsidRPr="003F1A21">
        <w:rPr>
          <w:rFonts w:cs="Arial"/>
          <w:szCs w:val="24"/>
        </w:rPr>
        <w:t>.</w:t>
      </w:r>
    </w:p>
    <w:p w14:paraId="29CF1635" w14:textId="6008F615" w:rsidR="00620086" w:rsidRPr="003F1A21" w:rsidRDefault="00620086" w:rsidP="00620086">
      <w:pPr>
        <w:rPr>
          <w:rFonts w:cs="Arial"/>
          <w:szCs w:val="24"/>
        </w:rPr>
      </w:pPr>
      <w:r>
        <w:rPr>
          <w:rFonts w:cs="Arial"/>
          <w:szCs w:val="24"/>
        </w:rPr>
        <w:t>Author: JCM</w:t>
      </w:r>
    </w:p>
    <w:p w14:paraId="5620654A" w14:textId="03142D06" w:rsidR="00201433" w:rsidRPr="0063135C" w:rsidRDefault="00201433" w:rsidP="663486F3">
      <w:pPr>
        <w:spacing w:before="240" w:after="240"/>
        <w:rPr>
          <w:b/>
          <w:bCs/>
          <w:i/>
          <w:iCs/>
        </w:rPr>
      </w:pPr>
      <w:r w:rsidRPr="663486F3">
        <w:rPr>
          <w:b/>
          <w:bCs/>
          <w:i/>
          <w:iCs/>
        </w:rPr>
        <w:t xml:space="preserve">The Federal Update has been prepared to inform </w:t>
      </w:r>
      <w:r w:rsidR="00C138EF" w:rsidRPr="663486F3">
        <w:rPr>
          <w:b/>
          <w:bCs/>
          <w:i/>
          <w:iCs/>
        </w:rPr>
        <w:t>The Bruman Group</w:t>
      </w:r>
      <w:r w:rsidRPr="663486F3">
        <w:rPr>
          <w:b/>
          <w:bCs/>
          <w:i/>
          <w:iCs/>
        </w:rPr>
        <w:t xml:space="preserve">, PLLC’s legislative </w:t>
      </w:r>
      <w:proofErr w:type="gramStart"/>
      <w:r w:rsidRPr="663486F3">
        <w:rPr>
          <w:b/>
          <w:bCs/>
          <w:i/>
          <w:iCs/>
        </w:rPr>
        <w:t>clients</w:t>
      </w:r>
      <w:proofErr w:type="gramEnd"/>
      <w:r w:rsidRPr="663486F3">
        <w:rPr>
          <w:b/>
          <w:bCs/>
          <w:i/>
          <w:iCs/>
        </w:rPr>
        <w:t xml:space="preserve"> of recent events in federal education legislation and/or administrative law.  It is not intended as legal advice, should not serve as the basis for decision-making in specific situations, and does not create an attorney-client relationship between </w:t>
      </w:r>
      <w:r w:rsidR="00C138EF" w:rsidRPr="663486F3">
        <w:rPr>
          <w:b/>
          <w:bCs/>
          <w:i/>
          <w:iCs/>
        </w:rPr>
        <w:t>The Bruman Group,</w:t>
      </w:r>
      <w:r w:rsidRPr="663486F3">
        <w:rPr>
          <w:b/>
          <w:bCs/>
          <w:i/>
          <w:iCs/>
        </w:rPr>
        <w:t xml:space="preserve"> PLLC and the reader.</w:t>
      </w:r>
    </w:p>
    <w:p w14:paraId="33DAB355" w14:textId="028E10A2" w:rsidR="00201433" w:rsidRPr="0063135C" w:rsidRDefault="00201433" w:rsidP="00201433">
      <w:pPr>
        <w:spacing w:before="240" w:after="240"/>
        <w:jc w:val="center"/>
        <w:rPr>
          <w:rFonts w:eastAsia="Times New Roman" w:cs="Arial"/>
          <w:szCs w:val="24"/>
        </w:rPr>
      </w:pPr>
      <w:r w:rsidRPr="000D1533">
        <w:rPr>
          <w:rFonts w:eastAsia="Times New Roman"/>
          <w:szCs w:val="24"/>
        </w:rPr>
        <w:t xml:space="preserve">© </w:t>
      </w:r>
      <w:r w:rsidR="00C138EF">
        <w:rPr>
          <w:rFonts w:eastAsia="Times New Roman" w:cs="Arial"/>
          <w:szCs w:val="24"/>
        </w:rPr>
        <w:t>The Bruman Group</w:t>
      </w:r>
      <w:r w:rsidRPr="000D1533">
        <w:rPr>
          <w:rFonts w:eastAsia="Times New Roman" w:cs="Arial"/>
          <w:szCs w:val="24"/>
        </w:rPr>
        <w:t>, PLLC 20</w:t>
      </w:r>
      <w:r>
        <w:rPr>
          <w:rFonts w:eastAsia="Times New Roman" w:cs="Arial"/>
          <w:szCs w:val="24"/>
        </w:rPr>
        <w:t>2</w:t>
      </w:r>
      <w:r w:rsidR="00152EEE">
        <w:rPr>
          <w:rFonts w:eastAsia="Times New Roman" w:cs="Arial"/>
          <w:szCs w:val="24"/>
        </w:rPr>
        <w:t>4</w:t>
      </w:r>
    </w:p>
    <w:p w14:paraId="6E61D1CD" w14:textId="0BB23344" w:rsidR="00201433" w:rsidRDefault="00201433" w:rsidP="2193F663">
      <w:pPr>
        <w:spacing w:before="240" w:after="240"/>
        <w:rPr>
          <w:rFonts w:eastAsia="Times New Roman" w:cs="Arial"/>
        </w:rPr>
      </w:pPr>
      <w:r w:rsidRPr="2193F663">
        <w:rPr>
          <w:rFonts w:eastAsia="Times New Roman" w:cs="Arial"/>
        </w:rPr>
        <w:t xml:space="preserve">Contributors: </w:t>
      </w:r>
      <w:r w:rsidR="006C63AC">
        <w:rPr>
          <w:rFonts w:eastAsia="Times New Roman" w:cs="Arial"/>
        </w:rPr>
        <w:t xml:space="preserve">Julia Martin, </w:t>
      </w:r>
      <w:r w:rsidR="007D156D">
        <w:rPr>
          <w:rFonts w:eastAsia="Times New Roman" w:cs="Arial"/>
        </w:rPr>
        <w:t>Kelly Christiansen</w:t>
      </w:r>
      <w:r w:rsidR="001D7344">
        <w:rPr>
          <w:rFonts w:eastAsia="Times New Roman" w:cs="Arial"/>
        </w:rPr>
        <w:t xml:space="preserve">, </w:t>
      </w:r>
      <w:r w:rsidR="006C63AC">
        <w:rPr>
          <w:rFonts w:eastAsia="Times New Roman" w:cs="Arial"/>
        </w:rPr>
        <w:t>Brandi Tennant Wills</w:t>
      </w:r>
    </w:p>
    <w:p w14:paraId="24C23C91" w14:textId="77777777" w:rsidR="00372327" w:rsidRDefault="00372327" w:rsidP="00372327">
      <w:pPr>
        <w:spacing w:before="240" w:after="240"/>
        <w:rPr>
          <w:rFonts w:eastAsia="Times New Roman" w:cs="Arial"/>
        </w:rPr>
      </w:pPr>
      <w:r w:rsidRPr="00BC2E6F">
        <w:rPr>
          <w:rFonts w:eastAsia="Times New Roman" w:cs="Arial"/>
        </w:rPr>
        <w:t xml:space="preserve">Posted by the California Department of Education, </w:t>
      </w:r>
      <w:r>
        <w:rPr>
          <w:rFonts w:eastAsia="Times New Roman" w:cs="Arial"/>
        </w:rPr>
        <w:t>December</w:t>
      </w:r>
      <w:r w:rsidRPr="00BC2E6F">
        <w:rPr>
          <w:rFonts w:eastAsia="Times New Roman" w:cs="Arial"/>
        </w:rPr>
        <w:t xml:space="preserve"> 2024</w:t>
      </w:r>
    </w:p>
    <w:p w14:paraId="1393B638" w14:textId="77777777" w:rsidR="00372327" w:rsidRDefault="00372327" w:rsidP="2193F663">
      <w:pPr>
        <w:spacing w:before="240" w:after="240"/>
        <w:rPr>
          <w:rFonts w:eastAsia="Times New Roman" w:cs="Arial"/>
        </w:rPr>
      </w:pPr>
    </w:p>
    <w:sectPr w:rsidR="00372327" w:rsidSect="008C514B">
      <w:headerReference w:type="default" r:id="rId12"/>
      <w:footerReference w:type="default" r:id="rId13"/>
      <w:headerReference w:type="first" r:id="rId14"/>
      <w:footerReference w:type="first" r:id="rId15"/>
      <w:footnotePr>
        <w:pos w:val="beneathText"/>
      </w:footnotePr>
      <w:pgSz w:w="12240" w:h="15840" w:code="1"/>
      <w:pgMar w:top="1800" w:right="1620" w:bottom="1170" w:left="113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9E8E1D" w14:textId="77777777" w:rsidR="0061728F" w:rsidRDefault="0061728F">
      <w:pPr>
        <w:spacing w:before="0" w:after="0"/>
      </w:pPr>
      <w:r>
        <w:separator/>
      </w:r>
    </w:p>
  </w:endnote>
  <w:endnote w:type="continuationSeparator" w:id="0">
    <w:p w14:paraId="19B51591" w14:textId="77777777" w:rsidR="0061728F" w:rsidRDefault="0061728F">
      <w:pPr>
        <w:spacing w:before="0" w:after="0"/>
      </w:pPr>
      <w:r>
        <w:continuationSeparator/>
      </w:r>
    </w:p>
  </w:endnote>
  <w:endnote w:type="continuationNotice" w:id="1">
    <w:p w14:paraId="1EAB106D" w14:textId="77777777" w:rsidR="0061728F" w:rsidRDefault="0061728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EFC3ED" w14:textId="785CE11E" w:rsidR="00523033" w:rsidRPr="000D1533" w:rsidRDefault="006B0DA8">
    <w:pPr>
      <w:pStyle w:val="Footer"/>
      <w:jc w:val="center"/>
      <w:rPr>
        <w:szCs w:val="24"/>
      </w:rPr>
    </w:pPr>
    <w:hyperlink r:id="rId1" w:tooltip="Brustein &amp; Manasevit's website link." w:history="1">
      <w:r w:rsidRPr="005B14C4">
        <w:rPr>
          <w:rStyle w:val="Hyperlink"/>
          <w:szCs w:val="24"/>
        </w:rPr>
        <w:t>www.bruman.com</w:t>
      </w:r>
    </w:hyperlink>
    <w:r>
      <w:rPr>
        <w:szCs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47833F" w14:textId="77777777" w:rsidR="00523033" w:rsidRPr="00F1693E" w:rsidRDefault="00523033" w:rsidP="00F1693E">
    <w:pPr>
      <w:jc w:val="center"/>
    </w:pPr>
    <w:r w:rsidRPr="00F1693E">
      <w:t>www.bruman.com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8FE4C6" w14:textId="77777777" w:rsidR="0061728F" w:rsidRDefault="0061728F">
      <w:pPr>
        <w:spacing w:before="0" w:after="0"/>
      </w:pPr>
      <w:r>
        <w:separator/>
      </w:r>
    </w:p>
  </w:footnote>
  <w:footnote w:type="continuationSeparator" w:id="0">
    <w:p w14:paraId="2E7DB9B1" w14:textId="77777777" w:rsidR="0061728F" w:rsidRDefault="0061728F">
      <w:pPr>
        <w:spacing w:before="0" w:after="0"/>
      </w:pPr>
      <w:r>
        <w:continuationSeparator/>
      </w:r>
    </w:p>
  </w:footnote>
  <w:footnote w:type="continuationNotice" w:id="1">
    <w:p w14:paraId="25174F5D" w14:textId="77777777" w:rsidR="0061728F" w:rsidRDefault="0061728F">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921D07" w14:textId="52E60078" w:rsidR="004C79A5" w:rsidRDefault="00523033" w:rsidP="000A590A">
    <w:pPr>
      <w:pStyle w:val="NoSpacing"/>
      <w:tabs>
        <w:tab w:val="left" w:pos="7920"/>
      </w:tabs>
      <w:rPr>
        <w:b/>
      </w:rPr>
    </w:pPr>
    <w:r w:rsidRPr="003C7552">
      <w:rPr>
        <w:b/>
      </w:rPr>
      <w:t>THE FEDERAL UPDATE</w:t>
    </w:r>
    <w:r w:rsidR="00447209">
      <w:rPr>
        <w:b/>
      </w:rPr>
      <w:tab/>
    </w:r>
    <w:r w:rsidR="00447209">
      <w:rPr>
        <w:b/>
      </w:rPr>
      <w:tab/>
    </w:r>
    <w:r w:rsidR="00447209" w:rsidRPr="003C7552">
      <w:fldChar w:fldCharType="begin"/>
    </w:r>
    <w:r w:rsidR="00447209" w:rsidRPr="003C7552">
      <w:instrText xml:space="preserve"> PAGE </w:instrText>
    </w:r>
    <w:r w:rsidR="00447209" w:rsidRPr="003C7552">
      <w:fldChar w:fldCharType="separate"/>
    </w:r>
    <w:r w:rsidR="008F4418">
      <w:rPr>
        <w:noProof/>
      </w:rPr>
      <w:t>5</w:t>
    </w:r>
    <w:r w:rsidR="00447209" w:rsidRPr="003C7552">
      <w:fldChar w:fldCharType="end"/>
    </w:r>
  </w:p>
  <w:p w14:paraId="18708736" w14:textId="4C61A961" w:rsidR="003C7552" w:rsidRPr="00662BDC" w:rsidRDefault="008611F8" w:rsidP="000A590A">
    <w:pPr>
      <w:pStyle w:val="NoSpacing"/>
      <w:tabs>
        <w:tab w:val="left" w:pos="7920"/>
      </w:tabs>
    </w:pPr>
    <w:r>
      <w:t xml:space="preserve">December </w:t>
    </w:r>
    <w:r w:rsidR="00F07228">
      <w:t>20</w:t>
    </w:r>
    <w:r w:rsidR="2193F663">
      <w:t>, 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60"/>
      <w:gridCol w:w="3160"/>
      <w:gridCol w:w="3160"/>
    </w:tblGrid>
    <w:tr w:rsidR="2193F663" w14:paraId="38CE45BF" w14:textId="77777777" w:rsidTr="2193F663">
      <w:trPr>
        <w:trHeight w:val="300"/>
      </w:trPr>
      <w:tc>
        <w:tcPr>
          <w:tcW w:w="3160" w:type="dxa"/>
        </w:tcPr>
        <w:p w14:paraId="5D87D882" w14:textId="427E6F4E" w:rsidR="2193F663" w:rsidRDefault="2193F663" w:rsidP="2193F663">
          <w:pPr>
            <w:pStyle w:val="Header"/>
            <w:ind w:left="-115"/>
          </w:pPr>
        </w:p>
      </w:tc>
      <w:tc>
        <w:tcPr>
          <w:tcW w:w="3160" w:type="dxa"/>
        </w:tcPr>
        <w:p w14:paraId="1BA58480" w14:textId="322C839F" w:rsidR="2193F663" w:rsidRDefault="2193F663" w:rsidP="2193F663">
          <w:pPr>
            <w:pStyle w:val="Header"/>
            <w:jc w:val="center"/>
          </w:pPr>
        </w:p>
      </w:tc>
      <w:tc>
        <w:tcPr>
          <w:tcW w:w="3160" w:type="dxa"/>
        </w:tcPr>
        <w:p w14:paraId="0CD68F80" w14:textId="3C1E6464" w:rsidR="2193F663" w:rsidRDefault="2193F663" w:rsidP="2193F663">
          <w:pPr>
            <w:pStyle w:val="Header"/>
            <w:ind w:right="-115"/>
            <w:jc w:val="right"/>
          </w:pPr>
        </w:p>
      </w:tc>
    </w:tr>
  </w:tbl>
  <w:p w14:paraId="0514E2AD" w14:textId="3E4A02A8" w:rsidR="2193F663" w:rsidRDefault="2193F663" w:rsidP="2193F6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4713A"/>
    <w:multiLevelType w:val="hybridMultilevel"/>
    <w:tmpl w:val="270EB7C6"/>
    <w:lvl w:ilvl="0" w:tplc="055E28AE">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534F5F"/>
    <w:multiLevelType w:val="multilevel"/>
    <w:tmpl w:val="8228B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A97111A"/>
    <w:multiLevelType w:val="hybridMultilevel"/>
    <w:tmpl w:val="B1689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880D74"/>
    <w:multiLevelType w:val="hybridMultilevel"/>
    <w:tmpl w:val="84B462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02037A"/>
    <w:multiLevelType w:val="hybridMultilevel"/>
    <w:tmpl w:val="AD320392"/>
    <w:lvl w:ilvl="0" w:tplc="1E04FE2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5B31A7"/>
    <w:multiLevelType w:val="hybridMultilevel"/>
    <w:tmpl w:val="944467DA"/>
    <w:lvl w:ilvl="0" w:tplc="407C558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DE9345A"/>
    <w:multiLevelType w:val="hybridMultilevel"/>
    <w:tmpl w:val="922E8160"/>
    <w:lvl w:ilvl="0" w:tplc="FC4A529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E246F88"/>
    <w:multiLevelType w:val="hybridMultilevel"/>
    <w:tmpl w:val="FE84B2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D35ADC"/>
    <w:multiLevelType w:val="hybridMultilevel"/>
    <w:tmpl w:val="E53E0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936A00"/>
    <w:multiLevelType w:val="hybridMultilevel"/>
    <w:tmpl w:val="3900199A"/>
    <w:lvl w:ilvl="0" w:tplc="D9D41306">
      <w:start w:val="6"/>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785BDA"/>
    <w:multiLevelType w:val="hybridMultilevel"/>
    <w:tmpl w:val="F5904A98"/>
    <w:lvl w:ilvl="0" w:tplc="78FA97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5536E80"/>
    <w:multiLevelType w:val="multilevel"/>
    <w:tmpl w:val="D0C24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5AD4C6E"/>
    <w:multiLevelType w:val="hybridMultilevel"/>
    <w:tmpl w:val="D27A3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182D3D"/>
    <w:multiLevelType w:val="hybridMultilevel"/>
    <w:tmpl w:val="59AA6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8F05904"/>
    <w:multiLevelType w:val="hybridMultilevel"/>
    <w:tmpl w:val="EDDCB5A4"/>
    <w:lvl w:ilvl="0" w:tplc="872625B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C005770"/>
    <w:multiLevelType w:val="hybridMultilevel"/>
    <w:tmpl w:val="7BE8E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40354667">
    <w:abstractNumId w:val="1"/>
  </w:num>
  <w:num w:numId="2" w16cid:durableId="237518553">
    <w:abstractNumId w:val="11"/>
  </w:num>
  <w:num w:numId="3" w16cid:durableId="609967805">
    <w:abstractNumId w:val="12"/>
  </w:num>
  <w:num w:numId="4" w16cid:durableId="251090247">
    <w:abstractNumId w:val="13"/>
  </w:num>
  <w:num w:numId="5" w16cid:durableId="1731339148">
    <w:abstractNumId w:val="14"/>
  </w:num>
  <w:num w:numId="6" w16cid:durableId="539635806">
    <w:abstractNumId w:val="2"/>
  </w:num>
  <w:num w:numId="7" w16cid:durableId="1386492090">
    <w:abstractNumId w:val="8"/>
  </w:num>
  <w:num w:numId="8" w16cid:durableId="1115247537">
    <w:abstractNumId w:val="7"/>
  </w:num>
  <w:num w:numId="9" w16cid:durableId="753940604">
    <w:abstractNumId w:val="5"/>
  </w:num>
  <w:num w:numId="10" w16cid:durableId="1994872969">
    <w:abstractNumId w:val="4"/>
  </w:num>
  <w:num w:numId="11" w16cid:durableId="1728139951">
    <w:abstractNumId w:val="0"/>
  </w:num>
  <w:num w:numId="12" w16cid:durableId="260647508">
    <w:abstractNumId w:val="10"/>
  </w:num>
  <w:num w:numId="13" w16cid:durableId="2064135907">
    <w:abstractNumId w:val="6"/>
  </w:num>
  <w:num w:numId="14" w16cid:durableId="1678193203">
    <w:abstractNumId w:val="3"/>
  </w:num>
  <w:num w:numId="15" w16cid:durableId="392314919">
    <w:abstractNumId w:val="15"/>
  </w:num>
  <w:num w:numId="16" w16cid:durableId="1016081850">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AA4"/>
    <w:rsid w:val="0000010A"/>
    <w:rsid w:val="000005D9"/>
    <w:rsid w:val="000008AF"/>
    <w:rsid w:val="000014FF"/>
    <w:rsid w:val="00002459"/>
    <w:rsid w:val="00002535"/>
    <w:rsid w:val="00002827"/>
    <w:rsid w:val="000028E9"/>
    <w:rsid w:val="0000298A"/>
    <w:rsid w:val="00002B31"/>
    <w:rsid w:val="00002E24"/>
    <w:rsid w:val="0000309F"/>
    <w:rsid w:val="0000355A"/>
    <w:rsid w:val="00003657"/>
    <w:rsid w:val="00003667"/>
    <w:rsid w:val="0000382E"/>
    <w:rsid w:val="00003917"/>
    <w:rsid w:val="0000407D"/>
    <w:rsid w:val="00004B52"/>
    <w:rsid w:val="00004C37"/>
    <w:rsid w:val="000051FD"/>
    <w:rsid w:val="000053EC"/>
    <w:rsid w:val="00005F5A"/>
    <w:rsid w:val="0000653B"/>
    <w:rsid w:val="00006757"/>
    <w:rsid w:val="00006BD0"/>
    <w:rsid w:val="000073BB"/>
    <w:rsid w:val="000075BD"/>
    <w:rsid w:val="00007835"/>
    <w:rsid w:val="00007DB1"/>
    <w:rsid w:val="0001000F"/>
    <w:rsid w:val="000110A4"/>
    <w:rsid w:val="00011314"/>
    <w:rsid w:val="00011591"/>
    <w:rsid w:val="00012351"/>
    <w:rsid w:val="00012854"/>
    <w:rsid w:val="0001395B"/>
    <w:rsid w:val="000145B1"/>
    <w:rsid w:val="00014C12"/>
    <w:rsid w:val="00015227"/>
    <w:rsid w:val="00015333"/>
    <w:rsid w:val="00015359"/>
    <w:rsid w:val="0001548B"/>
    <w:rsid w:val="00015524"/>
    <w:rsid w:val="00015735"/>
    <w:rsid w:val="00015C0D"/>
    <w:rsid w:val="000166E8"/>
    <w:rsid w:val="00016BA2"/>
    <w:rsid w:val="000171BC"/>
    <w:rsid w:val="00020094"/>
    <w:rsid w:val="00021386"/>
    <w:rsid w:val="0002147E"/>
    <w:rsid w:val="000218AB"/>
    <w:rsid w:val="00021FCB"/>
    <w:rsid w:val="000222D5"/>
    <w:rsid w:val="00022392"/>
    <w:rsid w:val="000224E2"/>
    <w:rsid w:val="00023012"/>
    <w:rsid w:val="0002305C"/>
    <w:rsid w:val="00023187"/>
    <w:rsid w:val="00024799"/>
    <w:rsid w:val="000255CD"/>
    <w:rsid w:val="00025608"/>
    <w:rsid w:val="000259E1"/>
    <w:rsid w:val="00025D68"/>
    <w:rsid w:val="000260CE"/>
    <w:rsid w:val="00026CC7"/>
    <w:rsid w:val="00027025"/>
    <w:rsid w:val="00027A54"/>
    <w:rsid w:val="000301C7"/>
    <w:rsid w:val="000306D4"/>
    <w:rsid w:val="00030888"/>
    <w:rsid w:val="00030F77"/>
    <w:rsid w:val="0003127A"/>
    <w:rsid w:val="0003132B"/>
    <w:rsid w:val="00031955"/>
    <w:rsid w:val="0003205F"/>
    <w:rsid w:val="000323B4"/>
    <w:rsid w:val="000325C7"/>
    <w:rsid w:val="00032C17"/>
    <w:rsid w:val="00032DE2"/>
    <w:rsid w:val="000332AD"/>
    <w:rsid w:val="00033356"/>
    <w:rsid w:val="00033AD4"/>
    <w:rsid w:val="00033FB0"/>
    <w:rsid w:val="0003463C"/>
    <w:rsid w:val="000346F4"/>
    <w:rsid w:val="00034FEF"/>
    <w:rsid w:val="00035762"/>
    <w:rsid w:val="000359DE"/>
    <w:rsid w:val="00035A43"/>
    <w:rsid w:val="00035A9A"/>
    <w:rsid w:val="00035F8B"/>
    <w:rsid w:val="00036228"/>
    <w:rsid w:val="0003654C"/>
    <w:rsid w:val="00036551"/>
    <w:rsid w:val="00036CC8"/>
    <w:rsid w:val="00036F11"/>
    <w:rsid w:val="00036FD8"/>
    <w:rsid w:val="0004040C"/>
    <w:rsid w:val="000404C0"/>
    <w:rsid w:val="0004092B"/>
    <w:rsid w:val="00040C8E"/>
    <w:rsid w:val="000410C9"/>
    <w:rsid w:val="000416FA"/>
    <w:rsid w:val="00041B30"/>
    <w:rsid w:val="00041C43"/>
    <w:rsid w:val="00041D3B"/>
    <w:rsid w:val="00042E5D"/>
    <w:rsid w:val="00042E66"/>
    <w:rsid w:val="0004327B"/>
    <w:rsid w:val="00043519"/>
    <w:rsid w:val="00043A05"/>
    <w:rsid w:val="00044B22"/>
    <w:rsid w:val="00044EA9"/>
    <w:rsid w:val="00045128"/>
    <w:rsid w:val="000451AC"/>
    <w:rsid w:val="000461C5"/>
    <w:rsid w:val="000461E4"/>
    <w:rsid w:val="000469DB"/>
    <w:rsid w:val="00046B7C"/>
    <w:rsid w:val="00046D65"/>
    <w:rsid w:val="000473F5"/>
    <w:rsid w:val="00047C2F"/>
    <w:rsid w:val="00047D75"/>
    <w:rsid w:val="00047F71"/>
    <w:rsid w:val="000500A4"/>
    <w:rsid w:val="000504F0"/>
    <w:rsid w:val="00050F66"/>
    <w:rsid w:val="0005114A"/>
    <w:rsid w:val="000515CC"/>
    <w:rsid w:val="000519A9"/>
    <w:rsid w:val="00051A42"/>
    <w:rsid w:val="00052274"/>
    <w:rsid w:val="000525FE"/>
    <w:rsid w:val="00052796"/>
    <w:rsid w:val="0005283F"/>
    <w:rsid w:val="00052FED"/>
    <w:rsid w:val="000536AE"/>
    <w:rsid w:val="000537D0"/>
    <w:rsid w:val="00053933"/>
    <w:rsid w:val="00053CCE"/>
    <w:rsid w:val="00053D71"/>
    <w:rsid w:val="00053D8C"/>
    <w:rsid w:val="00053D91"/>
    <w:rsid w:val="00054671"/>
    <w:rsid w:val="00054C6D"/>
    <w:rsid w:val="000550B3"/>
    <w:rsid w:val="00055148"/>
    <w:rsid w:val="000573C1"/>
    <w:rsid w:val="000574A1"/>
    <w:rsid w:val="0005761C"/>
    <w:rsid w:val="000578E4"/>
    <w:rsid w:val="00057970"/>
    <w:rsid w:val="00057A7E"/>
    <w:rsid w:val="00057F1F"/>
    <w:rsid w:val="00060030"/>
    <w:rsid w:val="000601CF"/>
    <w:rsid w:val="00060538"/>
    <w:rsid w:val="00060545"/>
    <w:rsid w:val="000610F3"/>
    <w:rsid w:val="00061327"/>
    <w:rsid w:val="000614FF"/>
    <w:rsid w:val="000619AA"/>
    <w:rsid w:val="00061A9A"/>
    <w:rsid w:val="00061EBF"/>
    <w:rsid w:val="000620CD"/>
    <w:rsid w:val="00062238"/>
    <w:rsid w:val="0006249A"/>
    <w:rsid w:val="000630D8"/>
    <w:rsid w:val="0006395F"/>
    <w:rsid w:val="00063D9E"/>
    <w:rsid w:val="00063F46"/>
    <w:rsid w:val="00064293"/>
    <w:rsid w:val="000646D5"/>
    <w:rsid w:val="00064739"/>
    <w:rsid w:val="00064BB1"/>
    <w:rsid w:val="00064BE3"/>
    <w:rsid w:val="0006523C"/>
    <w:rsid w:val="000653E3"/>
    <w:rsid w:val="00065428"/>
    <w:rsid w:val="00065B0A"/>
    <w:rsid w:val="000661A9"/>
    <w:rsid w:val="000665F7"/>
    <w:rsid w:val="00066604"/>
    <w:rsid w:val="000672A1"/>
    <w:rsid w:val="00067617"/>
    <w:rsid w:val="00070453"/>
    <w:rsid w:val="00070D9A"/>
    <w:rsid w:val="00070F1B"/>
    <w:rsid w:val="00071071"/>
    <w:rsid w:val="000713AF"/>
    <w:rsid w:val="000713EB"/>
    <w:rsid w:val="000721DB"/>
    <w:rsid w:val="0007285E"/>
    <w:rsid w:val="000728BC"/>
    <w:rsid w:val="000729A9"/>
    <w:rsid w:val="00072A68"/>
    <w:rsid w:val="00072D32"/>
    <w:rsid w:val="0007306F"/>
    <w:rsid w:val="00073CCC"/>
    <w:rsid w:val="00073EC6"/>
    <w:rsid w:val="000742AC"/>
    <w:rsid w:val="00074DD8"/>
    <w:rsid w:val="00074F7F"/>
    <w:rsid w:val="00074FBD"/>
    <w:rsid w:val="00075C1D"/>
    <w:rsid w:val="0007621C"/>
    <w:rsid w:val="000769CF"/>
    <w:rsid w:val="0007710E"/>
    <w:rsid w:val="000774CF"/>
    <w:rsid w:val="0007798F"/>
    <w:rsid w:val="00081621"/>
    <w:rsid w:val="000824C2"/>
    <w:rsid w:val="0008254C"/>
    <w:rsid w:val="00082BE2"/>
    <w:rsid w:val="00082F6C"/>
    <w:rsid w:val="000832BB"/>
    <w:rsid w:val="000832C9"/>
    <w:rsid w:val="0008338B"/>
    <w:rsid w:val="00083916"/>
    <w:rsid w:val="0008416E"/>
    <w:rsid w:val="00084A5E"/>
    <w:rsid w:val="000853E4"/>
    <w:rsid w:val="00085825"/>
    <w:rsid w:val="00085989"/>
    <w:rsid w:val="00085F42"/>
    <w:rsid w:val="000860D9"/>
    <w:rsid w:val="00086185"/>
    <w:rsid w:val="000863C8"/>
    <w:rsid w:val="000865B6"/>
    <w:rsid w:val="00086917"/>
    <w:rsid w:val="00086C31"/>
    <w:rsid w:val="00086DA6"/>
    <w:rsid w:val="00086DAA"/>
    <w:rsid w:val="00086EF8"/>
    <w:rsid w:val="00087775"/>
    <w:rsid w:val="0009086F"/>
    <w:rsid w:val="00090B87"/>
    <w:rsid w:val="00090CCE"/>
    <w:rsid w:val="00090D1F"/>
    <w:rsid w:val="00090D70"/>
    <w:rsid w:val="00090F78"/>
    <w:rsid w:val="00091587"/>
    <w:rsid w:val="00091D2A"/>
    <w:rsid w:val="00092B36"/>
    <w:rsid w:val="00092F26"/>
    <w:rsid w:val="00092F8E"/>
    <w:rsid w:val="0009315E"/>
    <w:rsid w:val="000931C4"/>
    <w:rsid w:val="00093970"/>
    <w:rsid w:val="000939F1"/>
    <w:rsid w:val="00093CF1"/>
    <w:rsid w:val="00094805"/>
    <w:rsid w:val="00094CC9"/>
    <w:rsid w:val="00094CD4"/>
    <w:rsid w:val="0009539C"/>
    <w:rsid w:val="000954BD"/>
    <w:rsid w:val="000954C8"/>
    <w:rsid w:val="00095C00"/>
    <w:rsid w:val="000961A4"/>
    <w:rsid w:val="00096355"/>
    <w:rsid w:val="00096488"/>
    <w:rsid w:val="00097580"/>
    <w:rsid w:val="000978E3"/>
    <w:rsid w:val="00097DA0"/>
    <w:rsid w:val="00097E58"/>
    <w:rsid w:val="00097E5F"/>
    <w:rsid w:val="000A040E"/>
    <w:rsid w:val="000A0553"/>
    <w:rsid w:val="000A172F"/>
    <w:rsid w:val="000A180E"/>
    <w:rsid w:val="000A1C49"/>
    <w:rsid w:val="000A1E40"/>
    <w:rsid w:val="000A21B2"/>
    <w:rsid w:val="000A26CB"/>
    <w:rsid w:val="000A2AAB"/>
    <w:rsid w:val="000A30EA"/>
    <w:rsid w:val="000A345B"/>
    <w:rsid w:val="000A36AC"/>
    <w:rsid w:val="000A3E67"/>
    <w:rsid w:val="000A40C4"/>
    <w:rsid w:val="000A432C"/>
    <w:rsid w:val="000A4506"/>
    <w:rsid w:val="000A45C1"/>
    <w:rsid w:val="000A4781"/>
    <w:rsid w:val="000A4FAA"/>
    <w:rsid w:val="000A590A"/>
    <w:rsid w:val="000A6597"/>
    <w:rsid w:val="000A6A30"/>
    <w:rsid w:val="000A729A"/>
    <w:rsid w:val="000A746B"/>
    <w:rsid w:val="000A748A"/>
    <w:rsid w:val="000A798C"/>
    <w:rsid w:val="000A7C96"/>
    <w:rsid w:val="000A7DF5"/>
    <w:rsid w:val="000A7FA4"/>
    <w:rsid w:val="000B12C6"/>
    <w:rsid w:val="000B13A0"/>
    <w:rsid w:val="000B1EBC"/>
    <w:rsid w:val="000B2141"/>
    <w:rsid w:val="000B220B"/>
    <w:rsid w:val="000B25F3"/>
    <w:rsid w:val="000B287A"/>
    <w:rsid w:val="000B2CDA"/>
    <w:rsid w:val="000B2DCA"/>
    <w:rsid w:val="000B3157"/>
    <w:rsid w:val="000B31F8"/>
    <w:rsid w:val="000B3920"/>
    <w:rsid w:val="000B42CA"/>
    <w:rsid w:val="000B4DA9"/>
    <w:rsid w:val="000B4F3B"/>
    <w:rsid w:val="000B54E5"/>
    <w:rsid w:val="000B5AEC"/>
    <w:rsid w:val="000B67AD"/>
    <w:rsid w:val="000B694B"/>
    <w:rsid w:val="000B6AD9"/>
    <w:rsid w:val="000B7D8A"/>
    <w:rsid w:val="000B7FB5"/>
    <w:rsid w:val="000C0329"/>
    <w:rsid w:val="000C081C"/>
    <w:rsid w:val="000C12AF"/>
    <w:rsid w:val="000C1436"/>
    <w:rsid w:val="000C19BF"/>
    <w:rsid w:val="000C1A32"/>
    <w:rsid w:val="000C28C1"/>
    <w:rsid w:val="000C3340"/>
    <w:rsid w:val="000C347E"/>
    <w:rsid w:val="000C3991"/>
    <w:rsid w:val="000C3B67"/>
    <w:rsid w:val="000C4074"/>
    <w:rsid w:val="000C4208"/>
    <w:rsid w:val="000C47EE"/>
    <w:rsid w:val="000C48D0"/>
    <w:rsid w:val="000C4C30"/>
    <w:rsid w:val="000C4D0B"/>
    <w:rsid w:val="000C53AF"/>
    <w:rsid w:val="000C56F5"/>
    <w:rsid w:val="000C58A0"/>
    <w:rsid w:val="000C5A12"/>
    <w:rsid w:val="000C5BA6"/>
    <w:rsid w:val="000C6284"/>
    <w:rsid w:val="000C674A"/>
    <w:rsid w:val="000C6A4F"/>
    <w:rsid w:val="000C6CF6"/>
    <w:rsid w:val="000C77F2"/>
    <w:rsid w:val="000C7BC9"/>
    <w:rsid w:val="000D02A1"/>
    <w:rsid w:val="000D047B"/>
    <w:rsid w:val="000D09D9"/>
    <w:rsid w:val="000D0C4B"/>
    <w:rsid w:val="000D0F05"/>
    <w:rsid w:val="000D1533"/>
    <w:rsid w:val="000D1FAA"/>
    <w:rsid w:val="000D2B68"/>
    <w:rsid w:val="000D314D"/>
    <w:rsid w:val="000D3870"/>
    <w:rsid w:val="000D39B8"/>
    <w:rsid w:val="000D3A6F"/>
    <w:rsid w:val="000D3BDA"/>
    <w:rsid w:val="000D3F53"/>
    <w:rsid w:val="000D422B"/>
    <w:rsid w:val="000D4B79"/>
    <w:rsid w:val="000D58FF"/>
    <w:rsid w:val="000D5BB5"/>
    <w:rsid w:val="000D5CAC"/>
    <w:rsid w:val="000D5D48"/>
    <w:rsid w:val="000D6373"/>
    <w:rsid w:val="000D6F5A"/>
    <w:rsid w:val="000D7447"/>
    <w:rsid w:val="000D7843"/>
    <w:rsid w:val="000D7957"/>
    <w:rsid w:val="000D7FEF"/>
    <w:rsid w:val="000E01A5"/>
    <w:rsid w:val="000E0C89"/>
    <w:rsid w:val="000E0EED"/>
    <w:rsid w:val="000E1449"/>
    <w:rsid w:val="000E1A8A"/>
    <w:rsid w:val="000E2239"/>
    <w:rsid w:val="000E245F"/>
    <w:rsid w:val="000E2840"/>
    <w:rsid w:val="000E2886"/>
    <w:rsid w:val="000E2D37"/>
    <w:rsid w:val="000E2ED6"/>
    <w:rsid w:val="000E2F84"/>
    <w:rsid w:val="000E41B6"/>
    <w:rsid w:val="000E42F3"/>
    <w:rsid w:val="000E43E4"/>
    <w:rsid w:val="000E440E"/>
    <w:rsid w:val="000E4B58"/>
    <w:rsid w:val="000E4CF7"/>
    <w:rsid w:val="000E4E17"/>
    <w:rsid w:val="000E4FDA"/>
    <w:rsid w:val="000E5793"/>
    <w:rsid w:val="000E5827"/>
    <w:rsid w:val="000E5992"/>
    <w:rsid w:val="000E5C5B"/>
    <w:rsid w:val="000E626C"/>
    <w:rsid w:val="000E6FC0"/>
    <w:rsid w:val="000E740D"/>
    <w:rsid w:val="000F0FF6"/>
    <w:rsid w:val="000F10EC"/>
    <w:rsid w:val="000F1603"/>
    <w:rsid w:val="000F1CA0"/>
    <w:rsid w:val="000F1FA4"/>
    <w:rsid w:val="000F2605"/>
    <w:rsid w:val="000F2F8F"/>
    <w:rsid w:val="000F34DF"/>
    <w:rsid w:val="000F3A5C"/>
    <w:rsid w:val="000F3E0E"/>
    <w:rsid w:val="000F3EDC"/>
    <w:rsid w:val="000F4531"/>
    <w:rsid w:val="000F4968"/>
    <w:rsid w:val="000F4C42"/>
    <w:rsid w:val="000F4DD2"/>
    <w:rsid w:val="000F5510"/>
    <w:rsid w:val="000F5A1A"/>
    <w:rsid w:val="000F5DEE"/>
    <w:rsid w:val="000F5F0A"/>
    <w:rsid w:val="000F5F8D"/>
    <w:rsid w:val="000F5F98"/>
    <w:rsid w:val="000F6869"/>
    <w:rsid w:val="000F6C46"/>
    <w:rsid w:val="000F6E6C"/>
    <w:rsid w:val="000F7104"/>
    <w:rsid w:val="001010CB"/>
    <w:rsid w:val="00101AAB"/>
    <w:rsid w:val="00101EA4"/>
    <w:rsid w:val="00102003"/>
    <w:rsid w:val="00102084"/>
    <w:rsid w:val="00103062"/>
    <w:rsid w:val="00103232"/>
    <w:rsid w:val="00103612"/>
    <w:rsid w:val="00103CE9"/>
    <w:rsid w:val="0010459D"/>
    <w:rsid w:val="001049EC"/>
    <w:rsid w:val="00104D1E"/>
    <w:rsid w:val="001050D5"/>
    <w:rsid w:val="00105362"/>
    <w:rsid w:val="00105714"/>
    <w:rsid w:val="00105E70"/>
    <w:rsid w:val="00105F37"/>
    <w:rsid w:val="00106461"/>
    <w:rsid w:val="00106A74"/>
    <w:rsid w:val="00106DAA"/>
    <w:rsid w:val="00107129"/>
    <w:rsid w:val="00107217"/>
    <w:rsid w:val="00107304"/>
    <w:rsid w:val="001076CB"/>
    <w:rsid w:val="0011067A"/>
    <w:rsid w:val="001108A8"/>
    <w:rsid w:val="001118B2"/>
    <w:rsid w:val="00112709"/>
    <w:rsid w:val="00112CF2"/>
    <w:rsid w:val="00112EC5"/>
    <w:rsid w:val="001132E3"/>
    <w:rsid w:val="001134AC"/>
    <w:rsid w:val="001135CC"/>
    <w:rsid w:val="0011411E"/>
    <w:rsid w:val="00114575"/>
    <w:rsid w:val="00114CA3"/>
    <w:rsid w:val="0011548E"/>
    <w:rsid w:val="00115A59"/>
    <w:rsid w:val="00116612"/>
    <w:rsid w:val="0011668B"/>
    <w:rsid w:val="001168EE"/>
    <w:rsid w:val="00116C6F"/>
    <w:rsid w:val="00116D14"/>
    <w:rsid w:val="00117098"/>
    <w:rsid w:val="0011715E"/>
    <w:rsid w:val="00117586"/>
    <w:rsid w:val="00117971"/>
    <w:rsid w:val="00117B75"/>
    <w:rsid w:val="00120195"/>
    <w:rsid w:val="001202D1"/>
    <w:rsid w:val="00120A6D"/>
    <w:rsid w:val="00120FC1"/>
    <w:rsid w:val="001221F9"/>
    <w:rsid w:val="00122C35"/>
    <w:rsid w:val="00123905"/>
    <w:rsid w:val="00124524"/>
    <w:rsid w:val="001250B6"/>
    <w:rsid w:val="001251A0"/>
    <w:rsid w:val="0012526A"/>
    <w:rsid w:val="00125BA8"/>
    <w:rsid w:val="00125F2A"/>
    <w:rsid w:val="00126099"/>
    <w:rsid w:val="001264C3"/>
    <w:rsid w:val="001266DE"/>
    <w:rsid w:val="00126B91"/>
    <w:rsid w:val="00126FDB"/>
    <w:rsid w:val="001270EE"/>
    <w:rsid w:val="00127450"/>
    <w:rsid w:val="00127604"/>
    <w:rsid w:val="00127F6A"/>
    <w:rsid w:val="001316C9"/>
    <w:rsid w:val="001324EA"/>
    <w:rsid w:val="00132668"/>
    <w:rsid w:val="00133136"/>
    <w:rsid w:val="00133721"/>
    <w:rsid w:val="00133AB4"/>
    <w:rsid w:val="00134012"/>
    <w:rsid w:val="001344A8"/>
    <w:rsid w:val="001346D4"/>
    <w:rsid w:val="0013495C"/>
    <w:rsid w:val="00134A0E"/>
    <w:rsid w:val="0013520A"/>
    <w:rsid w:val="001352C5"/>
    <w:rsid w:val="001360C6"/>
    <w:rsid w:val="00136CC2"/>
    <w:rsid w:val="001370DE"/>
    <w:rsid w:val="0013714B"/>
    <w:rsid w:val="001377E4"/>
    <w:rsid w:val="0013793B"/>
    <w:rsid w:val="00137ED4"/>
    <w:rsid w:val="00137F71"/>
    <w:rsid w:val="00137FF3"/>
    <w:rsid w:val="0014025D"/>
    <w:rsid w:val="00140A5D"/>
    <w:rsid w:val="0014197D"/>
    <w:rsid w:val="00141FE5"/>
    <w:rsid w:val="00142555"/>
    <w:rsid w:val="001427F9"/>
    <w:rsid w:val="00142B94"/>
    <w:rsid w:val="00142DBA"/>
    <w:rsid w:val="001435ED"/>
    <w:rsid w:val="00144000"/>
    <w:rsid w:val="0014463A"/>
    <w:rsid w:val="0014472B"/>
    <w:rsid w:val="00144BF3"/>
    <w:rsid w:val="00146064"/>
    <w:rsid w:val="001460E6"/>
    <w:rsid w:val="00146131"/>
    <w:rsid w:val="001461C1"/>
    <w:rsid w:val="00146308"/>
    <w:rsid w:val="001466BE"/>
    <w:rsid w:val="001472D5"/>
    <w:rsid w:val="001474B2"/>
    <w:rsid w:val="00147578"/>
    <w:rsid w:val="00147968"/>
    <w:rsid w:val="00147FD8"/>
    <w:rsid w:val="0015021D"/>
    <w:rsid w:val="001504EB"/>
    <w:rsid w:val="001507D2"/>
    <w:rsid w:val="00151DF7"/>
    <w:rsid w:val="00152236"/>
    <w:rsid w:val="0015224A"/>
    <w:rsid w:val="00152811"/>
    <w:rsid w:val="00152E73"/>
    <w:rsid w:val="00152EEE"/>
    <w:rsid w:val="00153249"/>
    <w:rsid w:val="00153301"/>
    <w:rsid w:val="00153326"/>
    <w:rsid w:val="00153484"/>
    <w:rsid w:val="0015391F"/>
    <w:rsid w:val="00153CD3"/>
    <w:rsid w:val="00153FEA"/>
    <w:rsid w:val="0015520D"/>
    <w:rsid w:val="00156708"/>
    <w:rsid w:val="00156A5B"/>
    <w:rsid w:val="00156AA4"/>
    <w:rsid w:val="00156BB1"/>
    <w:rsid w:val="00156F5D"/>
    <w:rsid w:val="00157B08"/>
    <w:rsid w:val="00157BD9"/>
    <w:rsid w:val="00157E3F"/>
    <w:rsid w:val="00160172"/>
    <w:rsid w:val="001604AF"/>
    <w:rsid w:val="0016073A"/>
    <w:rsid w:val="00160CB4"/>
    <w:rsid w:val="001610C5"/>
    <w:rsid w:val="001617D1"/>
    <w:rsid w:val="00161C20"/>
    <w:rsid w:val="00162F33"/>
    <w:rsid w:val="0016316B"/>
    <w:rsid w:val="001633A7"/>
    <w:rsid w:val="00163839"/>
    <w:rsid w:val="00163F3B"/>
    <w:rsid w:val="00163F47"/>
    <w:rsid w:val="00163F77"/>
    <w:rsid w:val="001642E1"/>
    <w:rsid w:val="0016435F"/>
    <w:rsid w:val="00164E6E"/>
    <w:rsid w:val="00164EB7"/>
    <w:rsid w:val="00165384"/>
    <w:rsid w:val="00165479"/>
    <w:rsid w:val="001658A3"/>
    <w:rsid w:val="001659DA"/>
    <w:rsid w:val="00166379"/>
    <w:rsid w:val="00166430"/>
    <w:rsid w:val="001667E4"/>
    <w:rsid w:val="0016699F"/>
    <w:rsid w:val="00166BE2"/>
    <w:rsid w:val="001675F9"/>
    <w:rsid w:val="00167F94"/>
    <w:rsid w:val="001708DA"/>
    <w:rsid w:val="00170A8B"/>
    <w:rsid w:val="00170F7C"/>
    <w:rsid w:val="00171108"/>
    <w:rsid w:val="001712B7"/>
    <w:rsid w:val="0017142D"/>
    <w:rsid w:val="0017205E"/>
    <w:rsid w:val="00172502"/>
    <w:rsid w:val="0017274D"/>
    <w:rsid w:val="0017298D"/>
    <w:rsid w:val="001729B4"/>
    <w:rsid w:val="00172BD5"/>
    <w:rsid w:val="00173FDA"/>
    <w:rsid w:val="001742BD"/>
    <w:rsid w:val="00174EFD"/>
    <w:rsid w:val="00175A07"/>
    <w:rsid w:val="0017612D"/>
    <w:rsid w:val="001762B6"/>
    <w:rsid w:val="0017660C"/>
    <w:rsid w:val="00176ACB"/>
    <w:rsid w:val="00176B86"/>
    <w:rsid w:val="001772D6"/>
    <w:rsid w:val="0017750A"/>
    <w:rsid w:val="00177B72"/>
    <w:rsid w:val="0018004E"/>
    <w:rsid w:val="00180435"/>
    <w:rsid w:val="00180451"/>
    <w:rsid w:val="0018110F"/>
    <w:rsid w:val="00181207"/>
    <w:rsid w:val="00181E9F"/>
    <w:rsid w:val="0018243E"/>
    <w:rsid w:val="00182BD3"/>
    <w:rsid w:val="00182F38"/>
    <w:rsid w:val="00183335"/>
    <w:rsid w:val="0018355C"/>
    <w:rsid w:val="001841D5"/>
    <w:rsid w:val="00184C6D"/>
    <w:rsid w:val="00185CC8"/>
    <w:rsid w:val="001861EE"/>
    <w:rsid w:val="00186433"/>
    <w:rsid w:val="00186D26"/>
    <w:rsid w:val="001874C4"/>
    <w:rsid w:val="001879EA"/>
    <w:rsid w:val="001918BB"/>
    <w:rsid w:val="00191B63"/>
    <w:rsid w:val="001920A8"/>
    <w:rsid w:val="00192296"/>
    <w:rsid w:val="00192385"/>
    <w:rsid w:val="001926B9"/>
    <w:rsid w:val="00192DCE"/>
    <w:rsid w:val="00192FE2"/>
    <w:rsid w:val="00193959"/>
    <w:rsid w:val="00193D5C"/>
    <w:rsid w:val="00193E66"/>
    <w:rsid w:val="0019417C"/>
    <w:rsid w:val="001953C8"/>
    <w:rsid w:val="00195B05"/>
    <w:rsid w:val="00195BA7"/>
    <w:rsid w:val="00195E40"/>
    <w:rsid w:val="0019643F"/>
    <w:rsid w:val="001964A8"/>
    <w:rsid w:val="001964DE"/>
    <w:rsid w:val="001964E8"/>
    <w:rsid w:val="001968C0"/>
    <w:rsid w:val="001973D0"/>
    <w:rsid w:val="00197ABE"/>
    <w:rsid w:val="00197BDC"/>
    <w:rsid w:val="00197D8D"/>
    <w:rsid w:val="001A043B"/>
    <w:rsid w:val="001A086D"/>
    <w:rsid w:val="001A08BB"/>
    <w:rsid w:val="001A1DEB"/>
    <w:rsid w:val="001A21B5"/>
    <w:rsid w:val="001A3577"/>
    <w:rsid w:val="001A3949"/>
    <w:rsid w:val="001A3CA8"/>
    <w:rsid w:val="001A4119"/>
    <w:rsid w:val="001A4379"/>
    <w:rsid w:val="001A4A01"/>
    <w:rsid w:val="001A4AC7"/>
    <w:rsid w:val="001A522C"/>
    <w:rsid w:val="001A5803"/>
    <w:rsid w:val="001A590C"/>
    <w:rsid w:val="001A60F5"/>
    <w:rsid w:val="001A698A"/>
    <w:rsid w:val="001A6C6A"/>
    <w:rsid w:val="001A72BB"/>
    <w:rsid w:val="001A762E"/>
    <w:rsid w:val="001A7B81"/>
    <w:rsid w:val="001A7F1F"/>
    <w:rsid w:val="001B04A5"/>
    <w:rsid w:val="001B0D93"/>
    <w:rsid w:val="001B0EFA"/>
    <w:rsid w:val="001B1CC2"/>
    <w:rsid w:val="001B1FF9"/>
    <w:rsid w:val="001B2531"/>
    <w:rsid w:val="001B2674"/>
    <w:rsid w:val="001B297A"/>
    <w:rsid w:val="001B2D49"/>
    <w:rsid w:val="001B2ECA"/>
    <w:rsid w:val="001B33AB"/>
    <w:rsid w:val="001B34D1"/>
    <w:rsid w:val="001B37C3"/>
    <w:rsid w:val="001B5524"/>
    <w:rsid w:val="001B584E"/>
    <w:rsid w:val="001B62D7"/>
    <w:rsid w:val="001B6AB6"/>
    <w:rsid w:val="001B6ECE"/>
    <w:rsid w:val="001B704F"/>
    <w:rsid w:val="001B77E9"/>
    <w:rsid w:val="001C0518"/>
    <w:rsid w:val="001C09AA"/>
    <w:rsid w:val="001C1865"/>
    <w:rsid w:val="001C186B"/>
    <w:rsid w:val="001C2691"/>
    <w:rsid w:val="001C3090"/>
    <w:rsid w:val="001C331F"/>
    <w:rsid w:val="001C34F0"/>
    <w:rsid w:val="001C3AE7"/>
    <w:rsid w:val="001C42A6"/>
    <w:rsid w:val="001C4507"/>
    <w:rsid w:val="001C4A16"/>
    <w:rsid w:val="001C62B3"/>
    <w:rsid w:val="001C6587"/>
    <w:rsid w:val="001C689A"/>
    <w:rsid w:val="001C6ED2"/>
    <w:rsid w:val="001C6F3F"/>
    <w:rsid w:val="001C7120"/>
    <w:rsid w:val="001C7359"/>
    <w:rsid w:val="001C7628"/>
    <w:rsid w:val="001D0718"/>
    <w:rsid w:val="001D09B1"/>
    <w:rsid w:val="001D0AAC"/>
    <w:rsid w:val="001D0DBD"/>
    <w:rsid w:val="001D102E"/>
    <w:rsid w:val="001D1996"/>
    <w:rsid w:val="001D1AA5"/>
    <w:rsid w:val="001D1D17"/>
    <w:rsid w:val="001D1F6F"/>
    <w:rsid w:val="001D2ED3"/>
    <w:rsid w:val="001D2F7D"/>
    <w:rsid w:val="001D315E"/>
    <w:rsid w:val="001D348C"/>
    <w:rsid w:val="001D35E0"/>
    <w:rsid w:val="001D37A2"/>
    <w:rsid w:val="001D38BE"/>
    <w:rsid w:val="001D3D54"/>
    <w:rsid w:val="001D5966"/>
    <w:rsid w:val="001D5D51"/>
    <w:rsid w:val="001D5F42"/>
    <w:rsid w:val="001D611E"/>
    <w:rsid w:val="001D63E9"/>
    <w:rsid w:val="001D706C"/>
    <w:rsid w:val="001D7344"/>
    <w:rsid w:val="001E01D3"/>
    <w:rsid w:val="001E0665"/>
    <w:rsid w:val="001E0F22"/>
    <w:rsid w:val="001E140A"/>
    <w:rsid w:val="001E1593"/>
    <w:rsid w:val="001E178F"/>
    <w:rsid w:val="001E1BD2"/>
    <w:rsid w:val="001E1D95"/>
    <w:rsid w:val="001E2A88"/>
    <w:rsid w:val="001E2BA6"/>
    <w:rsid w:val="001E2C9A"/>
    <w:rsid w:val="001E2F72"/>
    <w:rsid w:val="001E31E1"/>
    <w:rsid w:val="001E3C4B"/>
    <w:rsid w:val="001E3FF7"/>
    <w:rsid w:val="001E4421"/>
    <w:rsid w:val="001E502C"/>
    <w:rsid w:val="001E52AE"/>
    <w:rsid w:val="001E5DB3"/>
    <w:rsid w:val="001E66D0"/>
    <w:rsid w:val="001E67C0"/>
    <w:rsid w:val="001E6AF7"/>
    <w:rsid w:val="001E74C5"/>
    <w:rsid w:val="001E7AF8"/>
    <w:rsid w:val="001E7DAA"/>
    <w:rsid w:val="001E7F0B"/>
    <w:rsid w:val="001F12C3"/>
    <w:rsid w:val="001F1AA7"/>
    <w:rsid w:val="001F278C"/>
    <w:rsid w:val="001F2AED"/>
    <w:rsid w:val="001F2DEC"/>
    <w:rsid w:val="001F390B"/>
    <w:rsid w:val="001F3DA1"/>
    <w:rsid w:val="001F3E0E"/>
    <w:rsid w:val="001F3F3A"/>
    <w:rsid w:val="001F4062"/>
    <w:rsid w:val="001F42EB"/>
    <w:rsid w:val="001F48E4"/>
    <w:rsid w:val="001F5C18"/>
    <w:rsid w:val="001F6102"/>
    <w:rsid w:val="001F6E3B"/>
    <w:rsid w:val="001F707E"/>
    <w:rsid w:val="001F7272"/>
    <w:rsid w:val="001F746A"/>
    <w:rsid w:val="001F755D"/>
    <w:rsid w:val="001F7778"/>
    <w:rsid w:val="001F7CE1"/>
    <w:rsid w:val="0020013E"/>
    <w:rsid w:val="00200ACD"/>
    <w:rsid w:val="00200CC5"/>
    <w:rsid w:val="00200FD5"/>
    <w:rsid w:val="00201205"/>
    <w:rsid w:val="0020122F"/>
    <w:rsid w:val="00201433"/>
    <w:rsid w:val="002015E8"/>
    <w:rsid w:val="00202318"/>
    <w:rsid w:val="00202A7C"/>
    <w:rsid w:val="00202C8A"/>
    <w:rsid w:val="00202E33"/>
    <w:rsid w:val="00203B27"/>
    <w:rsid w:val="00203B6B"/>
    <w:rsid w:val="00203E1B"/>
    <w:rsid w:val="00203F1A"/>
    <w:rsid w:val="00204402"/>
    <w:rsid w:val="00204EE8"/>
    <w:rsid w:val="0020535F"/>
    <w:rsid w:val="0020586B"/>
    <w:rsid w:val="00205B6B"/>
    <w:rsid w:val="00205EEF"/>
    <w:rsid w:val="00205FE0"/>
    <w:rsid w:val="00206000"/>
    <w:rsid w:val="00206944"/>
    <w:rsid w:val="00206BCB"/>
    <w:rsid w:val="00206F20"/>
    <w:rsid w:val="002072C6"/>
    <w:rsid w:val="002077EC"/>
    <w:rsid w:val="00210FCD"/>
    <w:rsid w:val="00211CBE"/>
    <w:rsid w:val="00212192"/>
    <w:rsid w:val="0021231A"/>
    <w:rsid w:val="00212327"/>
    <w:rsid w:val="00212AD2"/>
    <w:rsid w:val="00212DE9"/>
    <w:rsid w:val="00212FA0"/>
    <w:rsid w:val="00213463"/>
    <w:rsid w:val="002135BB"/>
    <w:rsid w:val="00213AD4"/>
    <w:rsid w:val="00213D37"/>
    <w:rsid w:val="00214501"/>
    <w:rsid w:val="0021464D"/>
    <w:rsid w:val="002148AB"/>
    <w:rsid w:val="002148D2"/>
    <w:rsid w:val="002156C5"/>
    <w:rsid w:val="00215847"/>
    <w:rsid w:val="00215C72"/>
    <w:rsid w:val="00216DC0"/>
    <w:rsid w:val="00217488"/>
    <w:rsid w:val="00217869"/>
    <w:rsid w:val="002178C3"/>
    <w:rsid w:val="0022013D"/>
    <w:rsid w:val="00220141"/>
    <w:rsid w:val="0022045A"/>
    <w:rsid w:val="0022094A"/>
    <w:rsid w:val="002209C8"/>
    <w:rsid w:val="00220F90"/>
    <w:rsid w:val="002210B2"/>
    <w:rsid w:val="002213F5"/>
    <w:rsid w:val="002214A8"/>
    <w:rsid w:val="0022159E"/>
    <w:rsid w:val="00222EA0"/>
    <w:rsid w:val="00224161"/>
    <w:rsid w:val="00224289"/>
    <w:rsid w:val="00224387"/>
    <w:rsid w:val="00224521"/>
    <w:rsid w:val="00225A12"/>
    <w:rsid w:val="002260B1"/>
    <w:rsid w:val="00226319"/>
    <w:rsid w:val="0022778A"/>
    <w:rsid w:val="00227B62"/>
    <w:rsid w:val="0023061E"/>
    <w:rsid w:val="00230E5E"/>
    <w:rsid w:val="00231BB5"/>
    <w:rsid w:val="00231DE5"/>
    <w:rsid w:val="00232375"/>
    <w:rsid w:val="002324BB"/>
    <w:rsid w:val="0023321E"/>
    <w:rsid w:val="00233427"/>
    <w:rsid w:val="0023348E"/>
    <w:rsid w:val="00234346"/>
    <w:rsid w:val="00234347"/>
    <w:rsid w:val="002348B1"/>
    <w:rsid w:val="00234991"/>
    <w:rsid w:val="00234E49"/>
    <w:rsid w:val="002362EF"/>
    <w:rsid w:val="002364BC"/>
    <w:rsid w:val="00236FA1"/>
    <w:rsid w:val="00237024"/>
    <w:rsid w:val="00237F88"/>
    <w:rsid w:val="00241E52"/>
    <w:rsid w:val="00242105"/>
    <w:rsid w:val="002431DF"/>
    <w:rsid w:val="00243884"/>
    <w:rsid w:val="0024390C"/>
    <w:rsid w:val="00243EB0"/>
    <w:rsid w:val="0024449A"/>
    <w:rsid w:val="0024486D"/>
    <w:rsid w:val="00244B37"/>
    <w:rsid w:val="00245102"/>
    <w:rsid w:val="002451EE"/>
    <w:rsid w:val="00245D0C"/>
    <w:rsid w:val="002467D3"/>
    <w:rsid w:val="0024687F"/>
    <w:rsid w:val="0024704A"/>
    <w:rsid w:val="00247462"/>
    <w:rsid w:val="00247482"/>
    <w:rsid w:val="00247815"/>
    <w:rsid w:val="00250121"/>
    <w:rsid w:val="00250674"/>
    <w:rsid w:val="002507C3"/>
    <w:rsid w:val="00250BA8"/>
    <w:rsid w:val="00250E6F"/>
    <w:rsid w:val="00251626"/>
    <w:rsid w:val="002519B5"/>
    <w:rsid w:val="002519C0"/>
    <w:rsid w:val="00251B6E"/>
    <w:rsid w:val="00251F0B"/>
    <w:rsid w:val="002521FA"/>
    <w:rsid w:val="00252951"/>
    <w:rsid w:val="00252FFF"/>
    <w:rsid w:val="00253074"/>
    <w:rsid w:val="0025307A"/>
    <w:rsid w:val="0025352E"/>
    <w:rsid w:val="00254058"/>
    <w:rsid w:val="002547B3"/>
    <w:rsid w:val="002548AB"/>
    <w:rsid w:val="002550CD"/>
    <w:rsid w:val="002555E5"/>
    <w:rsid w:val="00255B39"/>
    <w:rsid w:val="00255F37"/>
    <w:rsid w:val="00256784"/>
    <w:rsid w:val="00256828"/>
    <w:rsid w:val="00256E0D"/>
    <w:rsid w:val="0025727F"/>
    <w:rsid w:val="002573D9"/>
    <w:rsid w:val="00257EAF"/>
    <w:rsid w:val="00260213"/>
    <w:rsid w:val="00260C52"/>
    <w:rsid w:val="00260CF4"/>
    <w:rsid w:val="00261F41"/>
    <w:rsid w:val="00262A31"/>
    <w:rsid w:val="00262ACE"/>
    <w:rsid w:val="00262D95"/>
    <w:rsid w:val="00263097"/>
    <w:rsid w:val="00263167"/>
    <w:rsid w:val="00263228"/>
    <w:rsid w:val="002637AF"/>
    <w:rsid w:val="00263CEC"/>
    <w:rsid w:val="0026411D"/>
    <w:rsid w:val="00264D22"/>
    <w:rsid w:val="002650EA"/>
    <w:rsid w:val="00265479"/>
    <w:rsid w:val="002654B4"/>
    <w:rsid w:val="00265B2E"/>
    <w:rsid w:val="002660A4"/>
    <w:rsid w:val="00266A4D"/>
    <w:rsid w:val="00266BE7"/>
    <w:rsid w:val="00266E87"/>
    <w:rsid w:val="00267275"/>
    <w:rsid w:val="00267647"/>
    <w:rsid w:val="0026791B"/>
    <w:rsid w:val="00267C34"/>
    <w:rsid w:val="00267F36"/>
    <w:rsid w:val="00267F47"/>
    <w:rsid w:val="002719DA"/>
    <w:rsid w:val="00271A72"/>
    <w:rsid w:val="00271D7B"/>
    <w:rsid w:val="00271F01"/>
    <w:rsid w:val="002724B9"/>
    <w:rsid w:val="00272C79"/>
    <w:rsid w:val="00272CD2"/>
    <w:rsid w:val="00273261"/>
    <w:rsid w:val="002733C4"/>
    <w:rsid w:val="00273E6D"/>
    <w:rsid w:val="00274C4B"/>
    <w:rsid w:val="0027508F"/>
    <w:rsid w:val="00275824"/>
    <w:rsid w:val="00275C2D"/>
    <w:rsid w:val="00276D93"/>
    <w:rsid w:val="0027715D"/>
    <w:rsid w:val="00277728"/>
    <w:rsid w:val="0027794E"/>
    <w:rsid w:val="00277997"/>
    <w:rsid w:val="00277A18"/>
    <w:rsid w:val="00277D86"/>
    <w:rsid w:val="002808DA"/>
    <w:rsid w:val="00281372"/>
    <w:rsid w:val="002821C1"/>
    <w:rsid w:val="00282317"/>
    <w:rsid w:val="0028282A"/>
    <w:rsid w:val="002828E1"/>
    <w:rsid w:val="00282A68"/>
    <w:rsid w:val="00282AAA"/>
    <w:rsid w:val="00282D63"/>
    <w:rsid w:val="00282E9E"/>
    <w:rsid w:val="0028305D"/>
    <w:rsid w:val="00283298"/>
    <w:rsid w:val="0028367C"/>
    <w:rsid w:val="00283DCA"/>
    <w:rsid w:val="00284238"/>
    <w:rsid w:val="0028424F"/>
    <w:rsid w:val="00284421"/>
    <w:rsid w:val="00284779"/>
    <w:rsid w:val="00285015"/>
    <w:rsid w:val="00285064"/>
    <w:rsid w:val="0028584F"/>
    <w:rsid w:val="00285A92"/>
    <w:rsid w:val="00285D69"/>
    <w:rsid w:val="00285E10"/>
    <w:rsid w:val="00285FA4"/>
    <w:rsid w:val="002862BE"/>
    <w:rsid w:val="0028656E"/>
    <w:rsid w:val="00286724"/>
    <w:rsid w:val="00286BEC"/>
    <w:rsid w:val="002876C2"/>
    <w:rsid w:val="00287A22"/>
    <w:rsid w:val="00287C64"/>
    <w:rsid w:val="00287FF2"/>
    <w:rsid w:val="002902F5"/>
    <w:rsid w:val="002904B0"/>
    <w:rsid w:val="00290631"/>
    <w:rsid w:val="0029073F"/>
    <w:rsid w:val="00290969"/>
    <w:rsid w:val="00290A2B"/>
    <w:rsid w:val="002911F6"/>
    <w:rsid w:val="00291408"/>
    <w:rsid w:val="002928A6"/>
    <w:rsid w:val="00292B44"/>
    <w:rsid w:val="00292B89"/>
    <w:rsid w:val="00293204"/>
    <w:rsid w:val="00293215"/>
    <w:rsid w:val="00293756"/>
    <w:rsid w:val="00293C94"/>
    <w:rsid w:val="002943DB"/>
    <w:rsid w:val="002946A2"/>
    <w:rsid w:val="00294938"/>
    <w:rsid w:val="00295D20"/>
    <w:rsid w:val="0029674B"/>
    <w:rsid w:val="00296A2C"/>
    <w:rsid w:val="00296F57"/>
    <w:rsid w:val="00297C3E"/>
    <w:rsid w:val="00297C7B"/>
    <w:rsid w:val="00297D74"/>
    <w:rsid w:val="002A0178"/>
    <w:rsid w:val="002A05F7"/>
    <w:rsid w:val="002A0765"/>
    <w:rsid w:val="002A09D0"/>
    <w:rsid w:val="002A11F6"/>
    <w:rsid w:val="002A1FD6"/>
    <w:rsid w:val="002A2250"/>
    <w:rsid w:val="002A2263"/>
    <w:rsid w:val="002A249C"/>
    <w:rsid w:val="002A3EEC"/>
    <w:rsid w:val="002A52C6"/>
    <w:rsid w:val="002A597D"/>
    <w:rsid w:val="002A5CB8"/>
    <w:rsid w:val="002A6033"/>
    <w:rsid w:val="002A65E4"/>
    <w:rsid w:val="002A701C"/>
    <w:rsid w:val="002A77A0"/>
    <w:rsid w:val="002A7DD9"/>
    <w:rsid w:val="002B099A"/>
    <w:rsid w:val="002B18DA"/>
    <w:rsid w:val="002B1CF5"/>
    <w:rsid w:val="002B1F2B"/>
    <w:rsid w:val="002B2176"/>
    <w:rsid w:val="002B2328"/>
    <w:rsid w:val="002B25F5"/>
    <w:rsid w:val="002B29F2"/>
    <w:rsid w:val="002B2D8C"/>
    <w:rsid w:val="002B3056"/>
    <w:rsid w:val="002B3AAF"/>
    <w:rsid w:val="002B3E9D"/>
    <w:rsid w:val="002B3F02"/>
    <w:rsid w:val="002B4381"/>
    <w:rsid w:val="002B481E"/>
    <w:rsid w:val="002B4D6C"/>
    <w:rsid w:val="002B5529"/>
    <w:rsid w:val="002B5967"/>
    <w:rsid w:val="002B6387"/>
    <w:rsid w:val="002B7580"/>
    <w:rsid w:val="002B7A59"/>
    <w:rsid w:val="002C004A"/>
    <w:rsid w:val="002C06F7"/>
    <w:rsid w:val="002C0960"/>
    <w:rsid w:val="002C123C"/>
    <w:rsid w:val="002C1C15"/>
    <w:rsid w:val="002C1E21"/>
    <w:rsid w:val="002C216E"/>
    <w:rsid w:val="002C24E4"/>
    <w:rsid w:val="002C2847"/>
    <w:rsid w:val="002C2A61"/>
    <w:rsid w:val="002C2A75"/>
    <w:rsid w:val="002C2E9F"/>
    <w:rsid w:val="002C40D1"/>
    <w:rsid w:val="002C43F3"/>
    <w:rsid w:val="002C464B"/>
    <w:rsid w:val="002C493A"/>
    <w:rsid w:val="002C5137"/>
    <w:rsid w:val="002C53A4"/>
    <w:rsid w:val="002C5453"/>
    <w:rsid w:val="002C6198"/>
    <w:rsid w:val="002C6290"/>
    <w:rsid w:val="002C62C9"/>
    <w:rsid w:val="002C633B"/>
    <w:rsid w:val="002C6356"/>
    <w:rsid w:val="002C6512"/>
    <w:rsid w:val="002C6F25"/>
    <w:rsid w:val="002C6FEE"/>
    <w:rsid w:val="002C7664"/>
    <w:rsid w:val="002C7CE1"/>
    <w:rsid w:val="002D03E0"/>
    <w:rsid w:val="002D06DF"/>
    <w:rsid w:val="002D1049"/>
    <w:rsid w:val="002D1461"/>
    <w:rsid w:val="002D1B95"/>
    <w:rsid w:val="002D2310"/>
    <w:rsid w:val="002D29AF"/>
    <w:rsid w:val="002D2DFD"/>
    <w:rsid w:val="002D2FB5"/>
    <w:rsid w:val="002D36E6"/>
    <w:rsid w:val="002D36FE"/>
    <w:rsid w:val="002D385D"/>
    <w:rsid w:val="002D3AFD"/>
    <w:rsid w:val="002D3CED"/>
    <w:rsid w:val="002D455E"/>
    <w:rsid w:val="002D498C"/>
    <w:rsid w:val="002D5361"/>
    <w:rsid w:val="002D5EB5"/>
    <w:rsid w:val="002D74A4"/>
    <w:rsid w:val="002E096E"/>
    <w:rsid w:val="002E1509"/>
    <w:rsid w:val="002E17DA"/>
    <w:rsid w:val="002E23AF"/>
    <w:rsid w:val="002E2B72"/>
    <w:rsid w:val="002E3560"/>
    <w:rsid w:val="002E3A00"/>
    <w:rsid w:val="002E504B"/>
    <w:rsid w:val="002E54F9"/>
    <w:rsid w:val="002E5687"/>
    <w:rsid w:val="002E5995"/>
    <w:rsid w:val="002E6879"/>
    <w:rsid w:val="002E6956"/>
    <w:rsid w:val="002E69EA"/>
    <w:rsid w:val="002E6C54"/>
    <w:rsid w:val="002E7198"/>
    <w:rsid w:val="002E7BC9"/>
    <w:rsid w:val="002E7CA8"/>
    <w:rsid w:val="002E7D23"/>
    <w:rsid w:val="002F00BE"/>
    <w:rsid w:val="002F058C"/>
    <w:rsid w:val="002F08C3"/>
    <w:rsid w:val="002F08DC"/>
    <w:rsid w:val="002F095B"/>
    <w:rsid w:val="002F10FC"/>
    <w:rsid w:val="002F1ADC"/>
    <w:rsid w:val="002F1CDF"/>
    <w:rsid w:val="002F1E9D"/>
    <w:rsid w:val="002F30A4"/>
    <w:rsid w:val="002F3A49"/>
    <w:rsid w:val="002F3C4E"/>
    <w:rsid w:val="002F423A"/>
    <w:rsid w:val="002F4815"/>
    <w:rsid w:val="002F4834"/>
    <w:rsid w:val="002F488B"/>
    <w:rsid w:val="002F5933"/>
    <w:rsid w:val="002F608F"/>
    <w:rsid w:val="002F62C9"/>
    <w:rsid w:val="002F7834"/>
    <w:rsid w:val="002F7870"/>
    <w:rsid w:val="002F79BB"/>
    <w:rsid w:val="002F7BC3"/>
    <w:rsid w:val="002F7CAB"/>
    <w:rsid w:val="00300504"/>
    <w:rsid w:val="003006D1"/>
    <w:rsid w:val="00300858"/>
    <w:rsid w:val="00300B58"/>
    <w:rsid w:val="00300DBC"/>
    <w:rsid w:val="00301B3F"/>
    <w:rsid w:val="0030298A"/>
    <w:rsid w:val="00302EA8"/>
    <w:rsid w:val="00303E0F"/>
    <w:rsid w:val="00304591"/>
    <w:rsid w:val="00304680"/>
    <w:rsid w:val="00304690"/>
    <w:rsid w:val="00304B24"/>
    <w:rsid w:val="00304FD5"/>
    <w:rsid w:val="003051A4"/>
    <w:rsid w:val="0030534A"/>
    <w:rsid w:val="00305399"/>
    <w:rsid w:val="0030549E"/>
    <w:rsid w:val="00305672"/>
    <w:rsid w:val="0030577B"/>
    <w:rsid w:val="00305F5B"/>
    <w:rsid w:val="0030680A"/>
    <w:rsid w:val="00306ACB"/>
    <w:rsid w:val="003071E9"/>
    <w:rsid w:val="00307282"/>
    <w:rsid w:val="003075DB"/>
    <w:rsid w:val="003100DD"/>
    <w:rsid w:val="0031036F"/>
    <w:rsid w:val="003107F7"/>
    <w:rsid w:val="00310B16"/>
    <w:rsid w:val="00310E0E"/>
    <w:rsid w:val="00312678"/>
    <w:rsid w:val="0031293F"/>
    <w:rsid w:val="003131F3"/>
    <w:rsid w:val="0031376D"/>
    <w:rsid w:val="00314E5B"/>
    <w:rsid w:val="00315408"/>
    <w:rsid w:val="00315517"/>
    <w:rsid w:val="0031596E"/>
    <w:rsid w:val="00315EC5"/>
    <w:rsid w:val="00315FDD"/>
    <w:rsid w:val="00315FF3"/>
    <w:rsid w:val="00316018"/>
    <w:rsid w:val="0031609E"/>
    <w:rsid w:val="00316A6A"/>
    <w:rsid w:val="0031716D"/>
    <w:rsid w:val="0031747F"/>
    <w:rsid w:val="003174FB"/>
    <w:rsid w:val="00317555"/>
    <w:rsid w:val="00317991"/>
    <w:rsid w:val="00317C60"/>
    <w:rsid w:val="003200AC"/>
    <w:rsid w:val="0032032B"/>
    <w:rsid w:val="00320F5E"/>
    <w:rsid w:val="003219D9"/>
    <w:rsid w:val="00321CFC"/>
    <w:rsid w:val="00321F8B"/>
    <w:rsid w:val="00322278"/>
    <w:rsid w:val="003225C1"/>
    <w:rsid w:val="0032387F"/>
    <w:rsid w:val="00323A16"/>
    <w:rsid w:val="00323F22"/>
    <w:rsid w:val="00324824"/>
    <w:rsid w:val="003249C1"/>
    <w:rsid w:val="00324DD4"/>
    <w:rsid w:val="00325897"/>
    <w:rsid w:val="00325B35"/>
    <w:rsid w:val="00325F50"/>
    <w:rsid w:val="003262E4"/>
    <w:rsid w:val="00326469"/>
    <w:rsid w:val="003266CF"/>
    <w:rsid w:val="00327018"/>
    <w:rsid w:val="003273BF"/>
    <w:rsid w:val="003277E4"/>
    <w:rsid w:val="00327EC4"/>
    <w:rsid w:val="00330B04"/>
    <w:rsid w:val="00330FF2"/>
    <w:rsid w:val="00331148"/>
    <w:rsid w:val="00331670"/>
    <w:rsid w:val="00331AE6"/>
    <w:rsid w:val="00331E95"/>
    <w:rsid w:val="0033210E"/>
    <w:rsid w:val="00333407"/>
    <w:rsid w:val="003334AC"/>
    <w:rsid w:val="00333BDA"/>
    <w:rsid w:val="0033410C"/>
    <w:rsid w:val="0033423C"/>
    <w:rsid w:val="00334EE6"/>
    <w:rsid w:val="00336532"/>
    <w:rsid w:val="003365D6"/>
    <w:rsid w:val="00336976"/>
    <w:rsid w:val="0033719E"/>
    <w:rsid w:val="00337C37"/>
    <w:rsid w:val="00337CE2"/>
    <w:rsid w:val="00337E80"/>
    <w:rsid w:val="00340009"/>
    <w:rsid w:val="003401DB"/>
    <w:rsid w:val="003408FD"/>
    <w:rsid w:val="00340BC5"/>
    <w:rsid w:val="003412DA"/>
    <w:rsid w:val="00341552"/>
    <w:rsid w:val="00341FE7"/>
    <w:rsid w:val="00342DC8"/>
    <w:rsid w:val="0034321E"/>
    <w:rsid w:val="00343743"/>
    <w:rsid w:val="00343782"/>
    <w:rsid w:val="00343E62"/>
    <w:rsid w:val="003440E8"/>
    <w:rsid w:val="00344153"/>
    <w:rsid w:val="00344236"/>
    <w:rsid w:val="0034444B"/>
    <w:rsid w:val="00344EF8"/>
    <w:rsid w:val="003459B3"/>
    <w:rsid w:val="00345CFE"/>
    <w:rsid w:val="0034638F"/>
    <w:rsid w:val="0034672D"/>
    <w:rsid w:val="00346A5F"/>
    <w:rsid w:val="00346E40"/>
    <w:rsid w:val="00347146"/>
    <w:rsid w:val="00347750"/>
    <w:rsid w:val="0034777E"/>
    <w:rsid w:val="00347DE2"/>
    <w:rsid w:val="00350966"/>
    <w:rsid w:val="00351AB4"/>
    <w:rsid w:val="0035240D"/>
    <w:rsid w:val="0035248E"/>
    <w:rsid w:val="003524BB"/>
    <w:rsid w:val="00352EC4"/>
    <w:rsid w:val="00353532"/>
    <w:rsid w:val="0035399F"/>
    <w:rsid w:val="00353A68"/>
    <w:rsid w:val="00353DF1"/>
    <w:rsid w:val="00354519"/>
    <w:rsid w:val="00354600"/>
    <w:rsid w:val="0035522F"/>
    <w:rsid w:val="00355412"/>
    <w:rsid w:val="003556A9"/>
    <w:rsid w:val="003558B1"/>
    <w:rsid w:val="00355B3C"/>
    <w:rsid w:val="00356108"/>
    <w:rsid w:val="0035660B"/>
    <w:rsid w:val="00356921"/>
    <w:rsid w:val="00356A3F"/>
    <w:rsid w:val="00357DD2"/>
    <w:rsid w:val="003608C2"/>
    <w:rsid w:val="003609A6"/>
    <w:rsid w:val="00360B8C"/>
    <w:rsid w:val="003610B5"/>
    <w:rsid w:val="00361409"/>
    <w:rsid w:val="003615E2"/>
    <w:rsid w:val="003619DA"/>
    <w:rsid w:val="0036240A"/>
    <w:rsid w:val="00362445"/>
    <w:rsid w:val="00362C7C"/>
    <w:rsid w:val="00362DA0"/>
    <w:rsid w:val="00362EA0"/>
    <w:rsid w:val="0036310A"/>
    <w:rsid w:val="003636CE"/>
    <w:rsid w:val="00363C1B"/>
    <w:rsid w:val="0036442F"/>
    <w:rsid w:val="00364BA5"/>
    <w:rsid w:val="003651BB"/>
    <w:rsid w:val="00365495"/>
    <w:rsid w:val="003654D3"/>
    <w:rsid w:val="00365855"/>
    <w:rsid w:val="00365AD0"/>
    <w:rsid w:val="003664FF"/>
    <w:rsid w:val="00366563"/>
    <w:rsid w:val="00366714"/>
    <w:rsid w:val="003669D8"/>
    <w:rsid w:val="00367550"/>
    <w:rsid w:val="00367B13"/>
    <w:rsid w:val="00367B27"/>
    <w:rsid w:val="0037017A"/>
    <w:rsid w:val="00370B65"/>
    <w:rsid w:val="00371EBC"/>
    <w:rsid w:val="00371EEC"/>
    <w:rsid w:val="00372327"/>
    <w:rsid w:val="003727CB"/>
    <w:rsid w:val="00372B9D"/>
    <w:rsid w:val="00373C8D"/>
    <w:rsid w:val="00375630"/>
    <w:rsid w:val="00375874"/>
    <w:rsid w:val="00375876"/>
    <w:rsid w:val="003769CB"/>
    <w:rsid w:val="003774F0"/>
    <w:rsid w:val="0038005B"/>
    <w:rsid w:val="003802D7"/>
    <w:rsid w:val="00380433"/>
    <w:rsid w:val="003804F7"/>
    <w:rsid w:val="003809B6"/>
    <w:rsid w:val="0038175D"/>
    <w:rsid w:val="0038178A"/>
    <w:rsid w:val="00381DFE"/>
    <w:rsid w:val="00381FF0"/>
    <w:rsid w:val="00382236"/>
    <w:rsid w:val="0038286F"/>
    <w:rsid w:val="003844B3"/>
    <w:rsid w:val="00384A39"/>
    <w:rsid w:val="00384A8A"/>
    <w:rsid w:val="00384B3B"/>
    <w:rsid w:val="003858C3"/>
    <w:rsid w:val="003859D6"/>
    <w:rsid w:val="00385DC2"/>
    <w:rsid w:val="0038606C"/>
    <w:rsid w:val="0038607C"/>
    <w:rsid w:val="00386112"/>
    <w:rsid w:val="003861AB"/>
    <w:rsid w:val="0038643F"/>
    <w:rsid w:val="00386A86"/>
    <w:rsid w:val="00386B98"/>
    <w:rsid w:val="00386C3C"/>
    <w:rsid w:val="00386DDB"/>
    <w:rsid w:val="00387788"/>
    <w:rsid w:val="00387B49"/>
    <w:rsid w:val="00391030"/>
    <w:rsid w:val="003916F7"/>
    <w:rsid w:val="00391735"/>
    <w:rsid w:val="003918BB"/>
    <w:rsid w:val="00391B69"/>
    <w:rsid w:val="00391C56"/>
    <w:rsid w:val="00391DC9"/>
    <w:rsid w:val="003929AC"/>
    <w:rsid w:val="00392C92"/>
    <w:rsid w:val="0039442C"/>
    <w:rsid w:val="00394A07"/>
    <w:rsid w:val="00394ECC"/>
    <w:rsid w:val="00396888"/>
    <w:rsid w:val="00396F70"/>
    <w:rsid w:val="0039734F"/>
    <w:rsid w:val="003973C1"/>
    <w:rsid w:val="0039765E"/>
    <w:rsid w:val="0039795F"/>
    <w:rsid w:val="00397E13"/>
    <w:rsid w:val="003A0053"/>
    <w:rsid w:val="003A06D9"/>
    <w:rsid w:val="003A0FE1"/>
    <w:rsid w:val="003A17CD"/>
    <w:rsid w:val="003A1F22"/>
    <w:rsid w:val="003A22E1"/>
    <w:rsid w:val="003A23F0"/>
    <w:rsid w:val="003A27A0"/>
    <w:rsid w:val="003A2AE8"/>
    <w:rsid w:val="003A3035"/>
    <w:rsid w:val="003A446E"/>
    <w:rsid w:val="003A458C"/>
    <w:rsid w:val="003A4A9F"/>
    <w:rsid w:val="003A4B5E"/>
    <w:rsid w:val="003A4BE6"/>
    <w:rsid w:val="003A52A7"/>
    <w:rsid w:val="003A5579"/>
    <w:rsid w:val="003A5937"/>
    <w:rsid w:val="003A5A8D"/>
    <w:rsid w:val="003A5DB9"/>
    <w:rsid w:val="003A5FED"/>
    <w:rsid w:val="003A65F3"/>
    <w:rsid w:val="003A6701"/>
    <w:rsid w:val="003A6F7F"/>
    <w:rsid w:val="003A7145"/>
    <w:rsid w:val="003A735B"/>
    <w:rsid w:val="003A7605"/>
    <w:rsid w:val="003B10D4"/>
    <w:rsid w:val="003B13EC"/>
    <w:rsid w:val="003B15C1"/>
    <w:rsid w:val="003B18E4"/>
    <w:rsid w:val="003B214F"/>
    <w:rsid w:val="003B2CF0"/>
    <w:rsid w:val="003B3FC4"/>
    <w:rsid w:val="003B4971"/>
    <w:rsid w:val="003B4C3D"/>
    <w:rsid w:val="003B4F29"/>
    <w:rsid w:val="003B5B6E"/>
    <w:rsid w:val="003B5DBB"/>
    <w:rsid w:val="003B5DFA"/>
    <w:rsid w:val="003B5F8B"/>
    <w:rsid w:val="003B6043"/>
    <w:rsid w:val="003B67C8"/>
    <w:rsid w:val="003B6B09"/>
    <w:rsid w:val="003B6E5D"/>
    <w:rsid w:val="003B78C7"/>
    <w:rsid w:val="003B7C45"/>
    <w:rsid w:val="003C017D"/>
    <w:rsid w:val="003C030A"/>
    <w:rsid w:val="003C0443"/>
    <w:rsid w:val="003C0DE1"/>
    <w:rsid w:val="003C10AC"/>
    <w:rsid w:val="003C1332"/>
    <w:rsid w:val="003C1479"/>
    <w:rsid w:val="003C191F"/>
    <w:rsid w:val="003C2747"/>
    <w:rsid w:val="003C2A21"/>
    <w:rsid w:val="003C2D53"/>
    <w:rsid w:val="003C2F1A"/>
    <w:rsid w:val="003C2FBE"/>
    <w:rsid w:val="003C2FC2"/>
    <w:rsid w:val="003C339C"/>
    <w:rsid w:val="003C3701"/>
    <w:rsid w:val="003C416E"/>
    <w:rsid w:val="003C4E2A"/>
    <w:rsid w:val="003C57E6"/>
    <w:rsid w:val="003C6422"/>
    <w:rsid w:val="003C6742"/>
    <w:rsid w:val="003C681E"/>
    <w:rsid w:val="003C7552"/>
    <w:rsid w:val="003C7637"/>
    <w:rsid w:val="003C778E"/>
    <w:rsid w:val="003C795D"/>
    <w:rsid w:val="003C7A20"/>
    <w:rsid w:val="003C7A69"/>
    <w:rsid w:val="003C7D65"/>
    <w:rsid w:val="003D023E"/>
    <w:rsid w:val="003D0A12"/>
    <w:rsid w:val="003D0B17"/>
    <w:rsid w:val="003D159C"/>
    <w:rsid w:val="003D1D57"/>
    <w:rsid w:val="003D1EB1"/>
    <w:rsid w:val="003D29DA"/>
    <w:rsid w:val="003D2DA4"/>
    <w:rsid w:val="003D2E53"/>
    <w:rsid w:val="003D3BF6"/>
    <w:rsid w:val="003D458D"/>
    <w:rsid w:val="003D47C8"/>
    <w:rsid w:val="003D4C95"/>
    <w:rsid w:val="003D5FEA"/>
    <w:rsid w:val="003D642E"/>
    <w:rsid w:val="003D65C7"/>
    <w:rsid w:val="003D68C2"/>
    <w:rsid w:val="003D6E35"/>
    <w:rsid w:val="003D6E81"/>
    <w:rsid w:val="003D765A"/>
    <w:rsid w:val="003D7BBB"/>
    <w:rsid w:val="003D7BE9"/>
    <w:rsid w:val="003E0CAD"/>
    <w:rsid w:val="003E0F0E"/>
    <w:rsid w:val="003E1BCF"/>
    <w:rsid w:val="003E208A"/>
    <w:rsid w:val="003E23AE"/>
    <w:rsid w:val="003E2653"/>
    <w:rsid w:val="003E2AF2"/>
    <w:rsid w:val="003E389E"/>
    <w:rsid w:val="003E38C4"/>
    <w:rsid w:val="003E38F8"/>
    <w:rsid w:val="003E44BD"/>
    <w:rsid w:val="003E486D"/>
    <w:rsid w:val="003E52D7"/>
    <w:rsid w:val="003E5569"/>
    <w:rsid w:val="003E625A"/>
    <w:rsid w:val="003E6288"/>
    <w:rsid w:val="003E66A4"/>
    <w:rsid w:val="003E6883"/>
    <w:rsid w:val="003E6C6E"/>
    <w:rsid w:val="003E6C86"/>
    <w:rsid w:val="003E7178"/>
    <w:rsid w:val="003E75BA"/>
    <w:rsid w:val="003E7617"/>
    <w:rsid w:val="003E77A1"/>
    <w:rsid w:val="003E77AA"/>
    <w:rsid w:val="003E7991"/>
    <w:rsid w:val="003E7D11"/>
    <w:rsid w:val="003F12FB"/>
    <w:rsid w:val="003F1343"/>
    <w:rsid w:val="003F147C"/>
    <w:rsid w:val="003F15E8"/>
    <w:rsid w:val="003F26B8"/>
    <w:rsid w:val="003F29D2"/>
    <w:rsid w:val="003F2CE3"/>
    <w:rsid w:val="003F2F04"/>
    <w:rsid w:val="003F3183"/>
    <w:rsid w:val="003F4ED4"/>
    <w:rsid w:val="003F4FCB"/>
    <w:rsid w:val="003F555A"/>
    <w:rsid w:val="003F5AC7"/>
    <w:rsid w:val="003F5BBC"/>
    <w:rsid w:val="003F5F5B"/>
    <w:rsid w:val="003F636A"/>
    <w:rsid w:val="003F64E6"/>
    <w:rsid w:val="003F6C62"/>
    <w:rsid w:val="003F6F97"/>
    <w:rsid w:val="003F70ED"/>
    <w:rsid w:val="003F7420"/>
    <w:rsid w:val="003F7A77"/>
    <w:rsid w:val="003F7F4D"/>
    <w:rsid w:val="0040031F"/>
    <w:rsid w:val="00400573"/>
    <w:rsid w:val="004005ED"/>
    <w:rsid w:val="00400FE4"/>
    <w:rsid w:val="004011E3"/>
    <w:rsid w:val="004012FC"/>
    <w:rsid w:val="004017B0"/>
    <w:rsid w:val="00402381"/>
    <w:rsid w:val="00402D2B"/>
    <w:rsid w:val="004030B5"/>
    <w:rsid w:val="004030CF"/>
    <w:rsid w:val="0040359A"/>
    <w:rsid w:val="004039B7"/>
    <w:rsid w:val="00403AD4"/>
    <w:rsid w:val="00403AE3"/>
    <w:rsid w:val="00403F9B"/>
    <w:rsid w:val="00404A56"/>
    <w:rsid w:val="00404E97"/>
    <w:rsid w:val="00405318"/>
    <w:rsid w:val="004054B6"/>
    <w:rsid w:val="00405544"/>
    <w:rsid w:val="004059E6"/>
    <w:rsid w:val="00405C4D"/>
    <w:rsid w:val="00406488"/>
    <w:rsid w:val="00406700"/>
    <w:rsid w:val="00406C3C"/>
    <w:rsid w:val="00406F75"/>
    <w:rsid w:val="00407F56"/>
    <w:rsid w:val="004106EA"/>
    <w:rsid w:val="00410F3D"/>
    <w:rsid w:val="004110C2"/>
    <w:rsid w:val="004118A5"/>
    <w:rsid w:val="00412622"/>
    <w:rsid w:val="00413464"/>
    <w:rsid w:val="004135E0"/>
    <w:rsid w:val="00414853"/>
    <w:rsid w:val="004150B4"/>
    <w:rsid w:val="00415B67"/>
    <w:rsid w:val="00415BB4"/>
    <w:rsid w:val="00415DB4"/>
    <w:rsid w:val="00415E46"/>
    <w:rsid w:val="0041658B"/>
    <w:rsid w:val="004165A0"/>
    <w:rsid w:val="0041664D"/>
    <w:rsid w:val="004166DE"/>
    <w:rsid w:val="004167E1"/>
    <w:rsid w:val="00416934"/>
    <w:rsid w:val="00416AB1"/>
    <w:rsid w:val="004174D4"/>
    <w:rsid w:val="0041756B"/>
    <w:rsid w:val="004177D5"/>
    <w:rsid w:val="00417AA8"/>
    <w:rsid w:val="00417ED4"/>
    <w:rsid w:val="00420067"/>
    <w:rsid w:val="0042047F"/>
    <w:rsid w:val="00421EB9"/>
    <w:rsid w:val="00422577"/>
    <w:rsid w:val="00422A6E"/>
    <w:rsid w:val="00424349"/>
    <w:rsid w:val="0042468E"/>
    <w:rsid w:val="00424AC9"/>
    <w:rsid w:val="00424E15"/>
    <w:rsid w:val="0042529D"/>
    <w:rsid w:val="0042544F"/>
    <w:rsid w:val="0042578E"/>
    <w:rsid w:val="00425F21"/>
    <w:rsid w:val="00425FA6"/>
    <w:rsid w:val="00426182"/>
    <w:rsid w:val="00426A49"/>
    <w:rsid w:val="00427989"/>
    <w:rsid w:val="00427C55"/>
    <w:rsid w:val="00427FDF"/>
    <w:rsid w:val="00430C35"/>
    <w:rsid w:val="00431120"/>
    <w:rsid w:val="004314A4"/>
    <w:rsid w:val="004315FD"/>
    <w:rsid w:val="00431765"/>
    <w:rsid w:val="00431AF0"/>
    <w:rsid w:val="004323C4"/>
    <w:rsid w:val="00432923"/>
    <w:rsid w:val="00432A6D"/>
    <w:rsid w:val="00433579"/>
    <w:rsid w:val="00433633"/>
    <w:rsid w:val="00433645"/>
    <w:rsid w:val="00433B0D"/>
    <w:rsid w:val="00434262"/>
    <w:rsid w:val="004342C4"/>
    <w:rsid w:val="00434863"/>
    <w:rsid w:val="004350CA"/>
    <w:rsid w:val="004351A4"/>
    <w:rsid w:val="00435BC0"/>
    <w:rsid w:val="00436C26"/>
    <w:rsid w:val="00436D9A"/>
    <w:rsid w:val="0043752C"/>
    <w:rsid w:val="00437C4A"/>
    <w:rsid w:val="00440216"/>
    <w:rsid w:val="004407D0"/>
    <w:rsid w:val="00441535"/>
    <w:rsid w:val="00441A68"/>
    <w:rsid w:val="00442079"/>
    <w:rsid w:val="004426BA"/>
    <w:rsid w:val="00442A05"/>
    <w:rsid w:val="00442B8C"/>
    <w:rsid w:val="00443545"/>
    <w:rsid w:val="004437B8"/>
    <w:rsid w:val="00443915"/>
    <w:rsid w:val="00443A5C"/>
    <w:rsid w:val="00443A8A"/>
    <w:rsid w:val="00443C92"/>
    <w:rsid w:val="0044404B"/>
    <w:rsid w:val="0044546C"/>
    <w:rsid w:val="00445E3E"/>
    <w:rsid w:val="004461E0"/>
    <w:rsid w:val="00446229"/>
    <w:rsid w:val="00446541"/>
    <w:rsid w:val="00447033"/>
    <w:rsid w:val="004471A1"/>
    <w:rsid w:val="00447209"/>
    <w:rsid w:val="004475C2"/>
    <w:rsid w:val="00447F78"/>
    <w:rsid w:val="004503A9"/>
    <w:rsid w:val="00450764"/>
    <w:rsid w:val="0045091B"/>
    <w:rsid w:val="00450C03"/>
    <w:rsid w:val="00450E9F"/>
    <w:rsid w:val="00451A4E"/>
    <w:rsid w:val="00452592"/>
    <w:rsid w:val="00452B3C"/>
    <w:rsid w:val="00452BF0"/>
    <w:rsid w:val="00452D5E"/>
    <w:rsid w:val="0045376D"/>
    <w:rsid w:val="00453788"/>
    <w:rsid w:val="00453D66"/>
    <w:rsid w:val="00453E4B"/>
    <w:rsid w:val="00454232"/>
    <w:rsid w:val="00454A7A"/>
    <w:rsid w:val="00454E5B"/>
    <w:rsid w:val="00454FF1"/>
    <w:rsid w:val="00455399"/>
    <w:rsid w:val="00455448"/>
    <w:rsid w:val="004563BD"/>
    <w:rsid w:val="0045679B"/>
    <w:rsid w:val="00456AF3"/>
    <w:rsid w:val="00456BA9"/>
    <w:rsid w:val="00456F7B"/>
    <w:rsid w:val="004575F2"/>
    <w:rsid w:val="00457747"/>
    <w:rsid w:val="0045793E"/>
    <w:rsid w:val="004579FE"/>
    <w:rsid w:val="00460166"/>
    <w:rsid w:val="0046093F"/>
    <w:rsid w:val="00460B48"/>
    <w:rsid w:val="00460CD9"/>
    <w:rsid w:val="00460DB6"/>
    <w:rsid w:val="0046165C"/>
    <w:rsid w:val="00461965"/>
    <w:rsid w:val="00461F60"/>
    <w:rsid w:val="00462693"/>
    <w:rsid w:val="004629CD"/>
    <w:rsid w:val="00462D89"/>
    <w:rsid w:val="0046329C"/>
    <w:rsid w:val="00464298"/>
    <w:rsid w:val="0046454D"/>
    <w:rsid w:val="004645A7"/>
    <w:rsid w:val="00464C55"/>
    <w:rsid w:val="00464F3D"/>
    <w:rsid w:val="00465203"/>
    <w:rsid w:val="004653BF"/>
    <w:rsid w:val="00465CD6"/>
    <w:rsid w:val="00465EB5"/>
    <w:rsid w:val="00466024"/>
    <w:rsid w:val="004665B2"/>
    <w:rsid w:val="00467311"/>
    <w:rsid w:val="004675B7"/>
    <w:rsid w:val="0046775C"/>
    <w:rsid w:val="00467A36"/>
    <w:rsid w:val="00467AE6"/>
    <w:rsid w:val="00467CB5"/>
    <w:rsid w:val="00467F22"/>
    <w:rsid w:val="00470132"/>
    <w:rsid w:val="00470A4E"/>
    <w:rsid w:val="00471835"/>
    <w:rsid w:val="00472582"/>
    <w:rsid w:val="00473517"/>
    <w:rsid w:val="00473D25"/>
    <w:rsid w:val="0047429C"/>
    <w:rsid w:val="00474A6F"/>
    <w:rsid w:val="00475D21"/>
    <w:rsid w:val="00476771"/>
    <w:rsid w:val="00476CAA"/>
    <w:rsid w:val="004771AD"/>
    <w:rsid w:val="004773AC"/>
    <w:rsid w:val="0047770D"/>
    <w:rsid w:val="004777CA"/>
    <w:rsid w:val="00480139"/>
    <w:rsid w:val="00480207"/>
    <w:rsid w:val="00480A7C"/>
    <w:rsid w:val="0048186D"/>
    <w:rsid w:val="004818D2"/>
    <w:rsid w:val="00481BEB"/>
    <w:rsid w:val="00482544"/>
    <w:rsid w:val="00482812"/>
    <w:rsid w:val="00484351"/>
    <w:rsid w:val="00484587"/>
    <w:rsid w:val="00484D67"/>
    <w:rsid w:val="00485354"/>
    <w:rsid w:val="00485C00"/>
    <w:rsid w:val="00485F74"/>
    <w:rsid w:val="004860DB"/>
    <w:rsid w:val="00486479"/>
    <w:rsid w:val="00487324"/>
    <w:rsid w:val="0048769A"/>
    <w:rsid w:val="00487A9B"/>
    <w:rsid w:val="004906B4"/>
    <w:rsid w:val="004909D9"/>
    <w:rsid w:val="004911AF"/>
    <w:rsid w:val="004914BD"/>
    <w:rsid w:val="00491C4A"/>
    <w:rsid w:val="00491D55"/>
    <w:rsid w:val="00491FE1"/>
    <w:rsid w:val="00492029"/>
    <w:rsid w:val="0049316B"/>
    <w:rsid w:val="00493588"/>
    <w:rsid w:val="004935BB"/>
    <w:rsid w:val="004937CA"/>
    <w:rsid w:val="00493B15"/>
    <w:rsid w:val="00493C6F"/>
    <w:rsid w:val="00493E5B"/>
    <w:rsid w:val="00493EFF"/>
    <w:rsid w:val="00494537"/>
    <w:rsid w:val="00494ACA"/>
    <w:rsid w:val="00494ED7"/>
    <w:rsid w:val="004954EF"/>
    <w:rsid w:val="00495DC9"/>
    <w:rsid w:val="00495FB0"/>
    <w:rsid w:val="004969AD"/>
    <w:rsid w:val="00497B49"/>
    <w:rsid w:val="004A023B"/>
    <w:rsid w:val="004A0B53"/>
    <w:rsid w:val="004A145D"/>
    <w:rsid w:val="004A1776"/>
    <w:rsid w:val="004A18CD"/>
    <w:rsid w:val="004A2262"/>
    <w:rsid w:val="004A2A08"/>
    <w:rsid w:val="004A368D"/>
    <w:rsid w:val="004A3976"/>
    <w:rsid w:val="004A39EC"/>
    <w:rsid w:val="004A3BFA"/>
    <w:rsid w:val="004A3C66"/>
    <w:rsid w:val="004A4891"/>
    <w:rsid w:val="004A4BA7"/>
    <w:rsid w:val="004A5A7D"/>
    <w:rsid w:val="004A5BDF"/>
    <w:rsid w:val="004A6826"/>
    <w:rsid w:val="004A703A"/>
    <w:rsid w:val="004A76C5"/>
    <w:rsid w:val="004A7B38"/>
    <w:rsid w:val="004B1118"/>
    <w:rsid w:val="004B1543"/>
    <w:rsid w:val="004B1804"/>
    <w:rsid w:val="004B1D7F"/>
    <w:rsid w:val="004B209C"/>
    <w:rsid w:val="004B2CBC"/>
    <w:rsid w:val="004B41FF"/>
    <w:rsid w:val="004B446C"/>
    <w:rsid w:val="004B4923"/>
    <w:rsid w:val="004B49B0"/>
    <w:rsid w:val="004B50CF"/>
    <w:rsid w:val="004B59E8"/>
    <w:rsid w:val="004B67E6"/>
    <w:rsid w:val="004B6BAF"/>
    <w:rsid w:val="004B7022"/>
    <w:rsid w:val="004B731B"/>
    <w:rsid w:val="004B7B42"/>
    <w:rsid w:val="004C07EB"/>
    <w:rsid w:val="004C0948"/>
    <w:rsid w:val="004C0AAC"/>
    <w:rsid w:val="004C10C2"/>
    <w:rsid w:val="004C1494"/>
    <w:rsid w:val="004C167F"/>
    <w:rsid w:val="004C1B57"/>
    <w:rsid w:val="004C1B9A"/>
    <w:rsid w:val="004C26B8"/>
    <w:rsid w:val="004C3276"/>
    <w:rsid w:val="004C377A"/>
    <w:rsid w:val="004C3CD2"/>
    <w:rsid w:val="004C3E1E"/>
    <w:rsid w:val="004C4643"/>
    <w:rsid w:val="004C4952"/>
    <w:rsid w:val="004C5115"/>
    <w:rsid w:val="004C57B5"/>
    <w:rsid w:val="004C597F"/>
    <w:rsid w:val="004C6631"/>
    <w:rsid w:val="004C7085"/>
    <w:rsid w:val="004C72B7"/>
    <w:rsid w:val="004C7577"/>
    <w:rsid w:val="004C79A5"/>
    <w:rsid w:val="004C7C53"/>
    <w:rsid w:val="004D06CC"/>
    <w:rsid w:val="004D072E"/>
    <w:rsid w:val="004D139D"/>
    <w:rsid w:val="004D2287"/>
    <w:rsid w:val="004D25E8"/>
    <w:rsid w:val="004D2C78"/>
    <w:rsid w:val="004D2D40"/>
    <w:rsid w:val="004D3A1F"/>
    <w:rsid w:val="004D429B"/>
    <w:rsid w:val="004D4A02"/>
    <w:rsid w:val="004D5369"/>
    <w:rsid w:val="004D54B9"/>
    <w:rsid w:val="004D5733"/>
    <w:rsid w:val="004D57AF"/>
    <w:rsid w:val="004D5B8C"/>
    <w:rsid w:val="004D5D6C"/>
    <w:rsid w:val="004D5F91"/>
    <w:rsid w:val="004D6343"/>
    <w:rsid w:val="004D6E55"/>
    <w:rsid w:val="004D71B7"/>
    <w:rsid w:val="004D769D"/>
    <w:rsid w:val="004D7E32"/>
    <w:rsid w:val="004E045B"/>
    <w:rsid w:val="004E0541"/>
    <w:rsid w:val="004E10BF"/>
    <w:rsid w:val="004E130F"/>
    <w:rsid w:val="004E2267"/>
    <w:rsid w:val="004E281E"/>
    <w:rsid w:val="004E2C2E"/>
    <w:rsid w:val="004E30A8"/>
    <w:rsid w:val="004E3A51"/>
    <w:rsid w:val="004E3CCF"/>
    <w:rsid w:val="004E3ECB"/>
    <w:rsid w:val="004E3F70"/>
    <w:rsid w:val="004E5B63"/>
    <w:rsid w:val="004E6085"/>
    <w:rsid w:val="004E69A4"/>
    <w:rsid w:val="004E6D46"/>
    <w:rsid w:val="004E71C3"/>
    <w:rsid w:val="004E760D"/>
    <w:rsid w:val="004E78E8"/>
    <w:rsid w:val="004E7AA5"/>
    <w:rsid w:val="004F02A1"/>
    <w:rsid w:val="004F0665"/>
    <w:rsid w:val="004F07C7"/>
    <w:rsid w:val="004F1022"/>
    <w:rsid w:val="004F1212"/>
    <w:rsid w:val="004F134A"/>
    <w:rsid w:val="004F223A"/>
    <w:rsid w:val="004F3910"/>
    <w:rsid w:val="004F426F"/>
    <w:rsid w:val="004F4312"/>
    <w:rsid w:val="004F457E"/>
    <w:rsid w:val="004F47DD"/>
    <w:rsid w:val="004F4D47"/>
    <w:rsid w:val="004F512C"/>
    <w:rsid w:val="004F5285"/>
    <w:rsid w:val="004F54EE"/>
    <w:rsid w:val="004F64BB"/>
    <w:rsid w:val="004F65D5"/>
    <w:rsid w:val="004F693D"/>
    <w:rsid w:val="004F6AD8"/>
    <w:rsid w:val="004F6C82"/>
    <w:rsid w:val="004F77A3"/>
    <w:rsid w:val="004F7D7B"/>
    <w:rsid w:val="004F7ED6"/>
    <w:rsid w:val="0050084E"/>
    <w:rsid w:val="00500B5E"/>
    <w:rsid w:val="00501084"/>
    <w:rsid w:val="0050126B"/>
    <w:rsid w:val="005016D7"/>
    <w:rsid w:val="0050208B"/>
    <w:rsid w:val="0050294B"/>
    <w:rsid w:val="00502A25"/>
    <w:rsid w:val="005035D9"/>
    <w:rsid w:val="00503AD9"/>
    <w:rsid w:val="00503BC8"/>
    <w:rsid w:val="00504353"/>
    <w:rsid w:val="00504ABB"/>
    <w:rsid w:val="00504D6D"/>
    <w:rsid w:val="00506294"/>
    <w:rsid w:val="00506782"/>
    <w:rsid w:val="005073EB"/>
    <w:rsid w:val="00507743"/>
    <w:rsid w:val="00507BA3"/>
    <w:rsid w:val="005102F8"/>
    <w:rsid w:val="00510F34"/>
    <w:rsid w:val="0051124D"/>
    <w:rsid w:val="005117FC"/>
    <w:rsid w:val="00511ABC"/>
    <w:rsid w:val="0051214A"/>
    <w:rsid w:val="00512513"/>
    <w:rsid w:val="005125B0"/>
    <w:rsid w:val="00513AE4"/>
    <w:rsid w:val="0051406D"/>
    <w:rsid w:val="00514315"/>
    <w:rsid w:val="00514C23"/>
    <w:rsid w:val="005155B1"/>
    <w:rsid w:val="005162C9"/>
    <w:rsid w:val="005164A6"/>
    <w:rsid w:val="0051689D"/>
    <w:rsid w:val="00516D25"/>
    <w:rsid w:val="0051706D"/>
    <w:rsid w:val="00517189"/>
    <w:rsid w:val="005174D5"/>
    <w:rsid w:val="00517A9C"/>
    <w:rsid w:val="0052015B"/>
    <w:rsid w:val="005204A4"/>
    <w:rsid w:val="0052055B"/>
    <w:rsid w:val="005205B8"/>
    <w:rsid w:val="0052083B"/>
    <w:rsid w:val="00520DD8"/>
    <w:rsid w:val="00520EC1"/>
    <w:rsid w:val="0052133B"/>
    <w:rsid w:val="00521447"/>
    <w:rsid w:val="00521BA2"/>
    <w:rsid w:val="00521FCC"/>
    <w:rsid w:val="00522611"/>
    <w:rsid w:val="00522975"/>
    <w:rsid w:val="00522E32"/>
    <w:rsid w:val="00523033"/>
    <w:rsid w:val="005235C5"/>
    <w:rsid w:val="00524AED"/>
    <w:rsid w:val="0052672B"/>
    <w:rsid w:val="005269A1"/>
    <w:rsid w:val="00527550"/>
    <w:rsid w:val="00527977"/>
    <w:rsid w:val="00527A38"/>
    <w:rsid w:val="00527BAE"/>
    <w:rsid w:val="0053034C"/>
    <w:rsid w:val="00530A35"/>
    <w:rsid w:val="00530BDB"/>
    <w:rsid w:val="00530C61"/>
    <w:rsid w:val="005313B3"/>
    <w:rsid w:val="00531682"/>
    <w:rsid w:val="00531BB2"/>
    <w:rsid w:val="005323C2"/>
    <w:rsid w:val="00532A40"/>
    <w:rsid w:val="00533BD3"/>
    <w:rsid w:val="005343CB"/>
    <w:rsid w:val="0053467B"/>
    <w:rsid w:val="005346F0"/>
    <w:rsid w:val="00534A7A"/>
    <w:rsid w:val="0053537D"/>
    <w:rsid w:val="005353A2"/>
    <w:rsid w:val="00535550"/>
    <w:rsid w:val="00535996"/>
    <w:rsid w:val="00535CB5"/>
    <w:rsid w:val="00535E2B"/>
    <w:rsid w:val="00536144"/>
    <w:rsid w:val="0053629F"/>
    <w:rsid w:val="005363E0"/>
    <w:rsid w:val="0053662C"/>
    <w:rsid w:val="00536715"/>
    <w:rsid w:val="00536F6C"/>
    <w:rsid w:val="00537731"/>
    <w:rsid w:val="00537CA2"/>
    <w:rsid w:val="00537D4B"/>
    <w:rsid w:val="00537F6C"/>
    <w:rsid w:val="00540241"/>
    <w:rsid w:val="00540A6D"/>
    <w:rsid w:val="00540BF2"/>
    <w:rsid w:val="00540C39"/>
    <w:rsid w:val="00541323"/>
    <w:rsid w:val="00542345"/>
    <w:rsid w:val="0054252A"/>
    <w:rsid w:val="0054255D"/>
    <w:rsid w:val="0054305D"/>
    <w:rsid w:val="00543101"/>
    <w:rsid w:val="00543D06"/>
    <w:rsid w:val="00544BF2"/>
    <w:rsid w:val="00544D5A"/>
    <w:rsid w:val="00544EFE"/>
    <w:rsid w:val="0054546A"/>
    <w:rsid w:val="00545920"/>
    <w:rsid w:val="00545BB0"/>
    <w:rsid w:val="00545EB6"/>
    <w:rsid w:val="00546792"/>
    <w:rsid w:val="00547461"/>
    <w:rsid w:val="00547628"/>
    <w:rsid w:val="00547ABE"/>
    <w:rsid w:val="00547E6C"/>
    <w:rsid w:val="005502A4"/>
    <w:rsid w:val="005506E2"/>
    <w:rsid w:val="00550E1A"/>
    <w:rsid w:val="00551A8A"/>
    <w:rsid w:val="00551C50"/>
    <w:rsid w:val="005520EF"/>
    <w:rsid w:val="00552FD4"/>
    <w:rsid w:val="0055366A"/>
    <w:rsid w:val="00553CDE"/>
    <w:rsid w:val="00553F91"/>
    <w:rsid w:val="00554628"/>
    <w:rsid w:val="00554F96"/>
    <w:rsid w:val="00555442"/>
    <w:rsid w:val="00555D88"/>
    <w:rsid w:val="00555F8A"/>
    <w:rsid w:val="005567FE"/>
    <w:rsid w:val="00556AD1"/>
    <w:rsid w:val="00556B9D"/>
    <w:rsid w:val="005573C4"/>
    <w:rsid w:val="00557919"/>
    <w:rsid w:val="00557A4E"/>
    <w:rsid w:val="0056031A"/>
    <w:rsid w:val="0056033E"/>
    <w:rsid w:val="00560764"/>
    <w:rsid w:val="00560B2E"/>
    <w:rsid w:val="00560C5B"/>
    <w:rsid w:val="00561564"/>
    <w:rsid w:val="005616F1"/>
    <w:rsid w:val="00561BC9"/>
    <w:rsid w:val="00562835"/>
    <w:rsid w:val="00562AAA"/>
    <w:rsid w:val="00562D4E"/>
    <w:rsid w:val="0056325A"/>
    <w:rsid w:val="00563C41"/>
    <w:rsid w:val="00563EF4"/>
    <w:rsid w:val="00563FC2"/>
    <w:rsid w:val="005644E1"/>
    <w:rsid w:val="00564610"/>
    <w:rsid w:val="00564BDA"/>
    <w:rsid w:val="00564E0C"/>
    <w:rsid w:val="0056501B"/>
    <w:rsid w:val="005650F4"/>
    <w:rsid w:val="005654CF"/>
    <w:rsid w:val="0056608B"/>
    <w:rsid w:val="00566931"/>
    <w:rsid w:val="005670EB"/>
    <w:rsid w:val="005672E8"/>
    <w:rsid w:val="00567914"/>
    <w:rsid w:val="00570636"/>
    <w:rsid w:val="00570948"/>
    <w:rsid w:val="00570A8B"/>
    <w:rsid w:val="00570BB2"/>
    <w:rsid w:val="00570CED"/>
    <w:rsid w:val="005711BE"/>
    <w:rsid w:val="0057243C"/>
    <w:rsid w:val="005729E0"/>
    <w:rsid w:val="00572E63"/>
    <w:rsid w:val="00573D8B"/>
    <w:rsid w:val="00574285"/>
    <w:rsid w:val="00574785"/>
    <w:rsid w:val="00574DBB"/>
    <w:rsid w:val="00574EFA"/>
    <w:rsid w:val="00574F26"/>
    <w:rsid w:val="00576175"/>
    <w:rsid w:val="00576704"/>
    <w:rsid w:val="00577476"/>
    <w:rsid w:val="005775B2"/>
    <w:rsid w:val="0058046B"/>
    <w:rsid w:val="0058069C"/>
    <w:rsid w:val="00580871"/>
    <w:rsid w:val="00580C78"/>
    <w:rsid w:val="00581B24"/>
    <w:rsid w:val="00582505"/>
    <w:rsid w:val="00582A0F"/>
    <w:rsid w:val="00582BD0"/>
    <w:rsid w:val="00582C23"/>
    <w:rsid w:val="005832B6"/>
    <w:rsid w:val="00583A5D"/>
    <w:rsid w:val="0058422A"/>
    <w:rsid w:val="00584C0E"/>
    <w:rsid w:val="00584C69"/>
    <w:rsid w:val="00585865"/>
    <w:rsid w:val="00585B11"/>
    <w:rsid w:val="00585C07"/>
    <w:rsid w:val="00585DC0"/>
    <w:rsid w:val="0058677D"/>
    <w:rsid w:val="005878C3"/>
    <w:rsid w:val="0059099B"/>
    <w:rsid w:val="005914C7"/>
    <w:rsid w:val="00591543"/>
    <w:rsid w:val="005916A5"/>
    <w:rsid w:val="00591FFD"/>
    <w:rsid w:val="005925F0"/>
    <w:rsid w:val="00592842"/>
    <w:rsid w:val="00592913"/>
    <w:rsid w:val="00592CF1"/>
    <w:rsid w:val="00592ECA"/>
    <w:rsid w:val="00592F2E"/>
    <w:rsid w:val="00593357"/>
    <w:rsid w:val="00593BFB"/>
    <w:rsid w:val="00593DEE"/>
    <w:rsid w:val="00593ECE"/>
    <w:rsid w:val="00594108"/>
    <w:rsid w:val="00594261"/>
    <w:rsid w:val="005952F3"/>
    <w:rsid w:val="00595844"/>
    <w:rsid w:val="005958CD"/>
    <w:rsid w:val="005977DF"/>
    <w:rsid w:val="00597E70"/>
    <w:rsid w:val="00597EB2"/>
    <w:rsid w:val="005A061B"/>
    <w:rsid w:val="005A0C20"/>
    <w:rsid w:val="005A1546"/>
    <w:rsid w:val="005A15E9"/>
    <w:rsid w:val="005A17BF"/>
    <w:rsid w:val="005A18A0"/>
    <w:rsid w:val="005A2A9E"/>
    <w:rsid w:val="005A2FCE"/>
    <w:rsid w:val="005A30E1"/>
    <w:rsid w:val="005A40A9"/>
    <w:rsid w:val="005A4942"/>
    <w:rsid w:val="005A5363"/>
    <w:rsid w:val="005A6D88"/>
    <w:rsid w:val="005A7070"/>
    <w:rsid w:val="005A70B5"/>
    <w:rsid w:val="005A7219"/>
    <w:rsid w:val="005A79EB"/>
    <w:rsid w:val="005A7D43"/>
    <w:rsid w:val="005A7E08"/>
    <w:rsid w:val="005B03C7"/>
    <w:rsid w:val="005B056F"/>
    <w:rsid w:val="005B1118"/>
    <w:rsid w:val="005B161F"/>
    <w:rsid w:val="005B2A5C"/>
    <w:rsid w:val="005B2A9A"/>
    <w:rsid w:val="005B2DE3"/>
    <w:rsid w:val="005B2E4C"/>
    <w:rsid w:val="005B33AE"/>
    <w:rsid w:val="005B347A"/>
    <w:rsid w:val="005B3A7A"/>
    <w:rsid w:val="005B3DD2"/>
    <w:rsid w:val="005B3F59"/>
    <w:rsid w:val="005B42F2"/>
    <w:rsid w:val="005B47DF"/>
    <w:rsid w:val="005B47F4"/>
    <w:rsid w:val="005B49C5"/>
    <w:rsid w:val="005B4CE5"/>
    <w:rsid w:val="005B4EAD"/>
    <w:rsid w:val="005B51CA"/>
    <w:rsid w:val="005B5E1F"/>
    <w:rsid w:val="005B607F"/>
    <w:rsid w:val="005B6E29"/>
    <w:rsid w:val="005B75E5"/>
    <w:rsid w:val="005B76B1"/>
    <w:rsid w:val="005B79D1"/>
    <w:rsid w:val="005C00C4"/>
    <w:rsid w:val="005C0207"/>
    <w:rsid w:val="005C04DA"/>
    <w:rsid w:val="005C0899"/>
    <w:rsid w:val="005C1045"/>
    <w:rsid w:val="005C1F25"/>
    <w:rsid w:val="005C250F"/>
    <w:rsid w:val="005C2844"/>
    <w:rsid w:val="005C2B19"/>
    <w:rsid w:val="005C2E99"/>
    <w:rsid w:val="005C324D"/>
    <w:rsid w:val="005C35FF"/>
    <w:rsid w:val="005C38C3"/>
    <w:rsid w:val="005C38FF"/>
    <w:rsid w:val="005C3EC0"/>
    <w:rsid w:val="005C4317"/>
    <w:rsid w:val="005C465E"/>
    <w:rsid w:val="005C46F5"/>
    <w:rsid w:val="005C47F7"/>
    <w:rsid w:val="005C4B91"/>
    <w:rsid w:val="005C4BF7"/>
    <w:rsid w:val="005C4DD9"/>
    <w:rsid w:val="005C504E"/>
    <w:rsid w:val="005C5C9B"/>
    <w:rsid w:val="005C61DD"/>
    <w:rsid w:val="005C6393"/>
    <w:rsid w:val="005C6CA2"/>
    <w:rsid w:val="005C6D4B"/>
    <w:rsid w:val="005C7326"/>
    <w:rsid w:val="005C7641"/>
    <w:rsid w:val="005C77AB"/>
    <w:rsid w:val="005C79AD"/>
    <w:rsid w:val="005C7E61"/>
    <w:rsid w:val="005D00D3"/>
    <w:rsid w:val="005D0345"/>
    <w:rsid w:val="005D0CD6"/>
    <w:rsid w:val="005D11D3"/>
    <w:rsid w:val="005D127E"/>
    <w:rsid w:val="005D12A4"/>
    <w:rsid w:val="005D1736"/>
    <w:rsid w:val="005D2470"/>
    <w:rsid w:val="005D28A8"/>
    <w:rsid w:val="005D29F7"/>
    <w:rsid w:val="005D2AF2"/>
    <w:rsid w:val="005D2B20"/>
    <w:rsid w:val="005D3388"/>
    <w:rsid w:val="005D3688"/>
    <w:rsid w:val="005D36C3"/>
    <w:rsid w:val="005D3CC0"/>
    <w:rsid w:val="005D3FF9"/>
    <w:rsid w:val="005D4843"/>
    <w:rsid w:val="005D564B"/>
    <w:rsid w:val="005D5BE6"/>
    <w:rsid w:val="005D618F"/>
    <w:rsid w:val="005D64AF"/>
    <w:rsid w:val="005D661F"/>
    <w:rsid w:val="005D6732"/>
    <w:rsid w:val="005E0364"/>
    <w:rsid w:val="005E0760"/>
    <w:rsid w:val="005E0800"/>
    <w:rsid w:val="005E0CCF"/>
    <w:rsid w:val="005E0F60"/>
    <w:rsid w:val="005E0FAC"/>
    <w:rsid w:val="005E1F2B"/>
    <w:rsid w:val="005E1FC7"/>
    <w:rsid w:val="005E3DEE"/>
    <w:rsid w:val="005E49B8"/>
    <w:rsid w:val="005E4A28"/>
    <w:rsid w:val="005E5CED"/>
    <w:rsid w:val="005E6AA4"/>
    <w:rsid w:val="005E6D8F"/>
    <w:rsid w:val="005E6E7B"/>
    <w:rsid w:val="005E7138"/>
    <w:rsid w:val="005E73F3"/>
    <w:rsid w:val="005E741D"/>
    <w:rsid w:val="005E7813"/>
    <w:rsid w:val="005E7EFB"/>
    <w:rsid w:val="005F001C"/>
    <w:rsid w:val="005F089C"/>
    <w:rsid w:val="005F101D"/>
    <w:rsid w:val="005F13A4"/>
    <w:rsid w:val="005F23FA"/>
    <w:rsid w:val="005F2907"/>
    <w:rsid w:val="005F2C24"/>
    <w:rsid w:val="005F2DE3"/>
    <w:rsid w:val="005F2EF7"/>
    <w:rsid w:val="005F33BB"/>
    <w:rsid w:val="005F367B"/>
    <w:rsid w:val="005F36B2"/>
    <w:rsid w:val="005F3EE7"/>
    <w:rsid w:val="005F44B7"/>
    <w:rsid w:val="005F477F"/>
    <w:rsid w:val="005F47D6"/>
    <w:rsid w:val="005F4F70"/>
    <w:rsid w:val="005F5335"/>
    <w:rsid w:val="005F5585"/>
    <w:rsid w:val="005F591B"/>
    <w:rsid w:val="005F5B30"/>
    <w:rsid w:val="005F5EF3"/>
    <w:rsid w:val="005F600C"/>
    <w:rsid w:val="005F63C4"/>
    <w:rsid w:val="005F661D"/>
    <w:rsid w:val="005F6A8B"/>
    <w:rsid w:val="005F6EA8"/>
    <w:rsid w:val="005F7B22"/>
    <w:rsid w:val="0060052D"/>
    <w:rsid w:val="006011FA"/>
    <w:rsid w:val="0060135F"/>
    <w:rsid w:val="00601BC2"/>
    <w:rsid w:val="0060206F"/>
    <w:rsid w:val="00602166"/>
    <w:rsid w:val="006024AF"/>
    <w:rsid w:val="0060255B"/>
    <w:rsid w:val="006028A0"/>
    <w:rsid w:val="00602C0F"/>
    <w:rsid w:val="00602E53"/>
    <w:rsid w:val="00602F30"/>
    <w:rsid w:val="00603F0A"/>
    <w:rsid w:val="00604C2B"/>
    <w:rsid w:val="00604C3A"/>
    <w:rsid w:val="006050BD"/>
    <w:rsid w:val="0060551A"/>
    <w:rsid w:val="00605B53"/>
    <w:rsid w:val="00605E2D"/>
    <w:rsid w:val="00605FDB"/>
    <w:rsid w:val="00606D58"/>
    <w:rsid w:val="00606F22"/>
    <w:rsid w:val="00607255"/>
    <w:rsid w:val="006076AA"/>
    <w:rsid w:val="00607CC9"/>
    <w:rsid w:val="00607D91"/>
    <w:rsid w:val="0061295D"/>
    <w:rsid w:val="00612B4F"/>
    <w:rsid w:val="00612B8D"/>
    <w:rsid w:val="0061343A"/>
    <w:rsid w:val="006134DA"/>
    <w:rsid w:val="00614001"/>
    <w:rsid w:val="00615704"/>
    <w:rsid w:val="00615818"/>
    <w:rsid w:val="00616FFA"/>
    <w:rsid w:val="0061728F"/>
    <w:rsid w:val="00620086"/>
    <w:rsid w:val="006202C2"/>
    <w:rsid w:val="00620828"/>
    <w:rsid w:val="00620FCA"/>
    <w:rsid w:val="00621413"/>
    <w:rsid w:val="006214FC"/>
    <w:rsid w:val="00621633"/>
    <w:rsid w:val="0062188E"/>
    <w:rsid w:val="00621BED"/>
    <w:rsid w:val="00622780"/>
    <w:rsid w:val="006231F7"/>
    <w:rsid w:val="00623592"/>
    <w:rsid w:val="00623CFF"/>
    <w:rsid w:val="00623F37"/>
    <w:rsid w:val="006253BE"/>
    <w:rsid w:val="00625E20"/>
    <w:rsid w:val="0062632E"/>
    <w:rsid w:val="00626337"/>
    <w:rsid w:val="0062693D"/>
    <w:rsid w:val="00626E64"/>
    <w:rsid w:val="00630299"/>
    <w:rsid w:val="0063096F"/>
    <w:rsid w:val="00630EC7"/>
    <w:rsid w:val="006310D6"/>
    <w:rsid w:val="0063110B"/>
    <w:rsid w:val="00631275"/>
    <w:rsid w:val="0063135C"/>
    <w:rsid w:val="006314FC"/>
    <w:rsid w:val="006317C5"/>
    <w:rsid w:val="0063180E"/>
    <w:rsid w:val="006318E1"/>
    <w:rsid w:val="00631C93"/>
    <w:rsid w:val="0063278E"/>
    <w:rsid w:val="0063418D"/>
    <w:rsid w:val="0063462A"/>
    <w:rsid w:val="006348EE"/>
    <w:rsid w:val="00634B66"/>
    <w:rsid w:val="0063509B"/>
    <w:rsid w:val="00635845"/>
    <w:rsid w:val="00635BCE"/>
    <w:rsid w:val="00635C2B"/>
    <w:rsid w:val="00636171"/>
    <w:rsid w:val="006365BC"/>
    <w:rsid w:val="006366FF"/>
    <w:rsid w:val="00637055"/>
    <w:rsid w:val="0063773C"/>
    <w:rsid w:val="00637860"/>
    <w:rsid w:val="00637BB6"/>
    <w:rsid w:val="00640100"/>
    <w:rsid w:val="00640366"/>
    <w:rsid w:val="00640713"/>
    <w:rsid w:val="00640BA5"/>
    <w:rsid w:val="0064121B"/>
    <w:rsid w:val="00641588"/>
    <w:rsid w:val="0064160F"/>
    <w:rsid w:val="0064176F"/>
    <w:rsid w:val="006419CA"/>
    <w:rsid w:val="00641E34"/>
    <w:rsid w:val="006425D5"/>
    <w:rsid w:val="006427CF"/>
    <w:rsid w:val="00643730"/>
    <w:rsid w:val="00643A94"/>
    <w:rsid w:val="00644053"/>
    <w:rsid w:val="006441B0"/>
    <w:rsid w:val="006445B8"/>
    <w:rsid w:val="006449C8"/>
    <w:rsid w:val="00644CF4"/>
    <w:rsid w:val="0064574A"/>
    <w:rsid w:val="00645EE4"/>
    <w:rsid w:val="00646199"/>
    <w:rsid w:val="00646E75"/>
    <w:rsid w:val="0064727A"/>
    <w:rsid w:val="0064763E"/>
    <w:rsid w:val="00647C12"/>
    <w:rsid w:val="00650457"/>
    <w:rsid w:val="00650CDF"/>
    <w:rsid w:val="00651242"/>
    <w:rsid w:val="00651279"/>
    <w:rsid w:val="006513EB"/>
    <w:rsid w:val="006515EA"/>
    <w:rsid w:val="00651C8B"/>
    <w:rsid w:val="00651DF9"/>
    <w:rsid w:val="00651E4D"/>
    <w:rsid w:val="006522B3"/>
    <w:rsid w:val="0065232B"/>
    <w:rsid w:val="006524F1"/>
    <w:rsid w:val="00652603"/>
    <w:rsid w:val="006527C9"/>
    <w:rsid w:val="00654378"/>
    <w:rsid w:val="006544A3"/>
    <w:rsid w:val="006544CD"/>
    <w:rsid w:val="00654B08"/>
    <w:rsid w:val="00654C5E"/>
    <w:rsid w:val="0065614D"/>
    <w:rsid w:val="00656218"/>
    <w:rsid w:val="00657097"/>
    <w:rsid w:val="00657D9C"/>
    <w:rsid w:val="00657FFC"/>
    <w:rsid w:val="006602CF"/>
    <w:rsid w:val="006603A5"/>
    <w:rsid w:val="00660412"/>
    <w:rsid w:val="00660F6C"/>
    <w:rsid w:val="00661A83"/>
    <w:rsid w:val="00661D78"/>
    <w:rsid w:val="00662681"/>
    <w:rsid w:val="00662BDC"/>
    <w:rsid w:val="00663072"/>
    <w:rsid w:val="0066371D"/>
    <w:rsid w:val="00664136"/>
    <w:rsid w:val="006646D4"/>
    <w:rsid w:val="006648B3"/>
    <w:rsid w:val="00664AD2"/>
    <w:rsid w:val="00664FB8"/>
    <w:rsid w:val="00665094"/>
    <w:rsid w:val="0066602E"/>
    <w:rsid w:val="006661EB"/>
    <w:rsid w:val="00666FAD"/>
    <w:rsid w:val="0066766C"/>
    <w:rsid w:val="00667801"/>
    <w:rsid w:val="00670253"/>
    <w:rsid w:val="006703BA"/>
    <w:rsid w:val="00670475"/>
    <w:rsid w:val="006704B0"/>
    <w:rsid w:val="006704BD"/>
    <w:rsid w:val="00670964"/>
    <w:rsid w:val="00671AE4"/>
    <w:rsid w:val="00671BD9"/>
    <w:rsid w:val="00672231"/>
    <w:rsid w:val="00673D50"/>
    <w:rsid w:val="00674981"/>
    <w:rsid w:val="00675104"/>
    <w:rsid w:val="00675C2A"/>
    <w:rsid w:val="00676299"/>
    <w:rsid w:val="00676DB3"/>
    <w:rsid w:val="0067709B"/>
    <w:rsid w:val="006774FD"/>
    <w:rsid w:val="006775E5"/>
    <w:rsid w:val="00677A59"/>
    <w:rsid w:val="00680208"/>
    <w:rsid w:val="00680AF1"/>
    <w:rsid w:val="0068116D"/>
    <w:rsid w:val="00681CD8"/>
    <w:rsid w:val="0068222C"/>
    <w:rsid w:val="006824EF"/>
    <w:rsid w:val="0068252F"/>
    <w:rsid w:val="00682562"/>
    <w:rsid w:val="00682755"/>
    <w:rsid w:val="006829EB"/>
    <w:rsid w:val="00682EDE"/>
    <w:rsid w:val="006831D7"/>
    <w:rsid w:val="006832E9"/>
    <w:rsid w:val="00683BEC"/>
    <w:rsid w:val="006842E9"/>
    <w:rsid w:val="0068449A"/>
    <w:rsid w:val="00684925"/>
    <w:rsid w:val="00685C01"/>
    <w:rsid w:val="0068617A"/>
    <w:rsid w:val="00687151"/>
    <w:rsid w:val="0068775C"/>
    <w:rsid w:val="0068778F"/>
    <w:rsid w:val="00687933"/>
    <w:rsid w:val="006902DA"/>
    <w:rsid w:val="00690828"/>
    <w:rsid w:val="0069087F"/>
    <w:rsid w:val="006908A5"/>
    <w:rsid w:val="00690B0A"/>
    <w:rsid w:val="00691144"/>
    <w:rsid w:val="00691BCA"/>
    <w:rsid w:val="006924F6"/>
    <w:rsid w:val="006925BA"/>
    <w:rsid w:val="00692D70"/>
    <w:rsid w:val="006930DD"/>
    <w:rsid w:val="00693240"/>
    <w:rsid w:val="006933F6"/>
    <w:rsid w:val="00693BDC"/>
    <w:rsid w:val="00693DE2"/>
    <w:rsid w:val="00694238"/>
    <w:rsid w:val="00694BD4"/>
    <w:rsid w:val="00694D35"/>
    <w:rsid w:val="00694EBA"/>
    <w:rsid w:val="006954FB"/>
    <w:rsid w:val="00695E16"/>
    <w:rsid w:val="00695EFD"/>
    <w:rsid w:val="00695F1D"/>
    <w:rsid w:val="0069636C"/>
    <w:rsid w:val="0069637D"/>
    <w:rsid w:val="0069686C"/>
    <w:rsid w:val="006968DC"/>
    <w:rsid w:val="00696FAA"/>
    <w:rsid w:val="00697687"/>
    <w:rsid w:val="006977ED"/>
    <w:rsid w:val="00697D15"/>
    <w:rsid w:val="006A0150"/>
    <w:rsid w:val="006A0948"/>
    <w:rsid w:val="006A1062"/>
    <w:rsid w:val="006A13E4"/>
    <w:rsid w:val="006A16C7"/>
    <w:rsid w:val="006A18E3"/>
    <w:rsid w:val="006A193F"/>
    <w:rsid w:val="006A1B18"/>
    <w:rsid w:val="006A1E3E"/>
    <w:rsid w:val="006A2897"/>
    <w:rsid w:val="006A29C0"/>
    <w:rsid w:val="006A2B58"/>
    <w:rsid w:val="006A32B6"/>
    <w:rsid w:val="006A3BF0"/>
    <w:rsid w:val="006A3D17"/>
    <w:rsid w:val="006A3F77"/>
    <w:rsid w:val="006A4037"/>
    <w:rsid w:val="006A486D"/>
    <w:rsid w:val="006A5311"/>
    <w:rsid w:val="006A5DEF"/>
    <w:rsid w:val="006A63F1"/>
    <w:rsid w:val="006A682F"/>
    <w:rsid w:val="006B0DA8"/>
    <w:rsid w:val="006B0E52"/>
    <w:rsid w:val="006B1567"/>
    <w:rsid w:val="006B1EDE"/>
    <w:rsid w:val="006B2290"/>
    <w:rsid w:val="006B2546"/>
    <w:rsid w:val="006B25EA"/>
    <w:rsid w:val="006B2F5D"/>
    <w:rsid w:val="006B3513"/>
    <w:rsid w:val="006B35B0"/>
    <w:rsid w:val="006B3AEE"/>
    <w:rsid w:val="006B4A71"/>
    <w:rsid w:val="006B5C06"/>
    <w:rsid w:val="006B609D"/>
    <w:rsid w:val="006B6CF7"/>
    <w:rsid w:val="006B748E"/>
    <w:rsid w:val="006B75D6"/>
    <w:rsid w:val="006B793A"/>
    <w:rsid w:val="006C0120"/>
    <w:rsid w:val="006C0B21"/>
    <w:rsid w:val="006C0B54"/>
    <w:rsid w:val="006C0D26"/>
    <w:rsid w:val="006C11FC"/>
    <w:rsid w:val="006C121A"/>
    <w:rsid w:val="006C18ED"/>
    <w:rsid w:val="006C1AE6"/>
    <w:rsid w:val="006C1F8C"/>
    <w:rsid w:val="006C24B5"/>
    <w:rsid w:val="006C2807"/>
    <w:rsid w:val="006C3166"/>
    <w:rsid w:val="006C36C2"/>
    <w:rsid w:val="006C38D8"/>
    <w:rsid w:val="006C3A1A"/>
    <w:rsid w:val="006C3AEB"/>
    <w:rsid w:val="006C3DA3"/>
    <w:rsid w:val="006C41EB"/>
    <w:rsid w:val="006C448B"/>
    <w:rsid w:val="006C460A"/>
    <w:rsid w:val="006C4620"/>
    <w:rsid w:val="006C4A7B"/>
    <w:rsid w:val="006C4DE1"/>
    <w:rsid w:val="006C4E5B"/>
    <w:rsid w:val="006C56DA"/>
    <w:rsid w:val="006C5B9B"/>
    <w:rsid w:val="006C5BC5"/>
    <w:rsid w:val="006C5CB5"/>
    <w:rsid w:val="006C615D"/>
    <w:rsid w:val="006C63AC"/>
    <w:rsid w:val="006C67EB"/>
    <w:rsid w:val="006C689A"/>
    <w:rsid w:val="006C6F8F"/>
    <w:rsid w:val="006C74B2"/>
    <w:rsid w:val="006C7D8A"/>
    <w:rsid w:val="006D0AD7"/>
    <w:rsid w:val="006D113B"/>
    <w:rsid w:val="006D155D"/>
    <w:rsid w:val="006D18E3"/>
    <w:rsid w:val="006D1908"/>
    <w:rsid w:val="006D236C"/>
    <w:rsid w:val="006D2442"/>
    <w:rsid w:val="006D280D"/>
    <w:rsid w:val="006D2917"/>
    <w:rsid w:val="006D2E06"/>
    <w:rsid w:val="006D3F73"/>
    <w:rsid w:val="006D3FED"/>
    <w:rsid w:val="006D3FFA"/>
    <w:rsid w:val="006D40C0"/>
    <w:rsid w:val="006D48FA"/>
    <w:rsid w:val="006D4ACE"/>
    <w:rsid w:val="006D4E68"/>
    <w:rsid w:val="006D56CE"/>
    <w:rsid w:val="006D5854"/>
    <w:rsid w:val="006D6FBA"/>
    <w:rsid w:val="006E00EC"/>
    <w:rsid w:val="006E02A5"/>
    <w:rsid w:val="006E0465"/>
    <w:rsid w:val="006E0582"/>
    <w:rsid w:val="006E07C5"/>
    <w:rsid w:val="006E1750"/>
    <w:rsid w:val="006E1AA5"/>
    <w:rsid w:val="006E1B63"/>
    <w:rsid w:val="006E23C3"/>
    <w:rsid w:val="006E31AE"/>
    <w:rsid w:val="006E3244"/>
    <w:rsid w:val="006E391D"/>
    <w:rsid w:val="006E3DB5"/>
    <w:rsid w:val="006E50CB"/>
    <w:rsid w:val="006E5297"/>
    <w:rsid w:val="006E693A"/>
    <w:rsid w:val="006E6D14"/>
    <w:rsid w:val="006E6D7D"/>
    <w:rsid w:val="006E6F37"/>
    <w:rsid w:val="006E7367"/>
    <w:rsid w:val="006E73D8"/>
    <w:rsid w:val="006F07D8"/>
    <w:rsid w:val="006F07E0"/>
    <w:rsid w:val="006F0F77"/>
    <w:rsid w:val="006F1102"/>
    <w:rsid w:val="006F22E1"/>
    <w:rsid w:val="006F23FD"/>
    <w:rsid w:val="006F25CE"/>
    <w:rsid w:val="006F3467"/>
    <w:rsid w:val="006F420B"/>
    <w:rsid w:val="006F4620"/>
    <w:rsid w:val="006F47EE"/>
    <w:rsid w:val="006F4BB2"/>
    <w:rsid w:val="006F504A"/>
    <w:rsid w:val="006F5277"/>
    <w:rsid w:val="006F540E"/>
    <w:rsid w:val="006F574F"/>
    <w:rsid w:val="006F5F74"/>
    <w:rsid w:val="006F63B1"/>
    <w:rsid w:val="006F6E04"/>
    <w:rsid w:val="006F6F0F"/>
    <w:rsid w:val="006F74FF"/>
    <w:rsid w:val="006F7687"/>
    <w:rsid w:val="006F768E"/>
    <w:rsid w:val="006F79C3"/>
    <w:rsid w:val="006F7A12"/>
    <w:rsid w:val="0070034D"/>
    <w:rsid w:val="007004BF"/>
    <w:rsid w:val="00700513"/>
    <w:rsid w:val="00700857"/>
    <w:rsid w:val="00701457"/>
    <w:rsid w:val="007015AF"/>
    <w:rsid w:val="00701D30"/>
    <w:rsid w:val="00701DE9"/>
    <w:rsid w:val="00701E2D"/>
    <w:rsid w:val="0070216B"/>
    <w:rsid w:val="00702B99"/>
    <w:rsid w:val="00702C5E"/>
    <w:rsid w:val="00703049"/>
    <w:rsid w:val="00703B35"/>
    <w:rsid w:val="00703EF4"/>
    <w:rsid w:val="00704B49"/>
    <w:rsid w:val="00704E8B"/>
    <w:rsid w:val="00704FF2"/>
    <w:rsid w:val="00705339"/>
    <w:rsid w:val="007053F6"/>
    <w:rsid w:val="007057B6"/>
    <w:rsid w:val="00705922"/>
    <w:rsid w:val="00705F6C"/>
    <w:rsid w:val="00705FA0"/>
    <w:rsid w:val="00706012"/>
    <w:rsid w:val="007060AD"/>
    <w:rsid w:val="00706385"/>
    <w:rsid w:val="0070657D"/>
    <w:rsid w:val="0070684B"/>
    <w:rsid w:val="00707CA4"/>
    <w:rsid w:val="00707CFC"/>
    <w:rsid w:val="0071096E"/>
    <w:rsid w:val="00710ED0"/>
    <w:rsid w:val="00711040"/>
    <w:rsid w:val="00711415"/>
    <w:rsid w:val="00711AC4"/>
    <w:rsid w:val="00711AD3"/>
    <w:rsid w:val="00712507"/>
    <w:rsid w:val="0071258C"/>
    <w:rsid w:val="007130F9"/>
    <w:rsid w:val="007133DE"/>
    <w:rsid w:val="00713876"/>
    <w:rsid w:val="00713D84"/>
    <w:rsid w:val="00713DD2"/>
    <w:rsid w:val="007142BD"/>
    <w:rsid w:val="0071470C"/>
    <w:rsid w:val="007147AF"/>
    <w:rsid w:val="00714B81"/>
    <w:rsid w:val="007155E3"/>
    <w:rsid w:val="007158CC"/>
    <w:rsid w:val="00715B3C"/>
    <w:rsid w:val="00715C06"/>
    <w:rsid w:val="00715D1B"/>
    <w:rsid w:val="00715E45"/>
    <w:rsid w:val="0071609A"/>
    <w:rsid w:val="00716130"/>
    <w:rsid w:val="007169EA"/>
    <w:rsid w:val="00716CD9"/>
    <w:rsid w:val="00716E79"/>
    <w:rsid w:val="00716EE5"/>
    <w:rsid w:val="00716FE9"/>
    <w:rsid w:val="007171A6"/>
    <w:rsid w:val="0071756B"/>
    <w:rsid w:val="007176BE"/>
    <w:rsid w:val="00720226"/>
    <w:rsid w:val="007209CF"/>
    <w:rsid w:val="007209E7"/>
    <w:rsid w:val="00720F1A"/>
    <w:rsid w:val="00721099"/>
    <w:rsid w:val="00721495"/>
    <w:rsid w:val="007214A0"/>
    <w:rsid w:val="007220B4"/>
    <w:rsid w:val="007223E2"/>
    <w:rsid w:val="00722414"/>
    <w:rsid w:val="00722A57"/>
    <w:rsid w:val="00723383"/>
    <w:rsid w:val="00723729"/>
    <w:rsid w:val="00723D67"/>
    <w:rsid w:val="0072412D"/>
    <w:rsid w:val="007241E9"/>
    <w:rsid w:val="007242AA"/>
    <w:rsid w:val="00724399"/>
    <w:rsid w:val="0072464E"/>
    <w:rsid w:val="00724837"/>
    <w:rsid w:val="00724ADB"/>
    <w:rsid w:val="0072528D"/>
    <w:rsid w:val="00725D61"/>
    <w:rsid w:val="00726206"/>
    <w:rsid w:val="0072669C"/>
    <w:rsid w:val="0072696F"/>
    <w:rsid w:val="00726A64"/>
    <w:rsid w:val="00726C30"/>
    <w:rsid w:val="00727955"/>
    <w:rsid w:val="00730A55"/>
    <w:rsid w:val="00730B84"/>
    <w:rsid w:val="00730E01"/>
    <w:rsid w:val="00731B27"/>
    <w:rsid w:val="00732539"/>
    <w:rsid w:val="00732A3C"/>
    <w:rsid w:val="00733DF2"/>
    <w:rsid w:val="00734271"/>
    <w:rsid w:val="00734428"/>
    <w:rsid w:val="00734A8D"/>
    <w:rsid w:val="00734E3C"/>
    <w:rsid w:val="00734F11"/>
    <w:rsid w:val="00735689"/>
    <w:rsid w:val="00735796"/>
    <w:rsid w:val="00735BFC"/>
    <w:rsid w:val="00735C85"/>
    <w:rsid w:val="00735F18"/>
    <w:rsid w:val="00736AA7"/>
    <w:rsid w:val="00736F2D"/>
    <w:rsid w:val="0073758C"/>
    <w:rsid w:val="00737653"/>
    <w:rsid w:val="007377FC"/>
    <w:rsid w:val="00737B66"/>
    <w:rsid w:val="007405FC"/>
    <w:rsid w:val="0074074F"/>
    <w:rsid w:val="00740776"/>
    <w:rsid w:val="00740B57"/>
    <w:rsid w:val="007415F0"/>
    <w:rsid w:val="0074197C"/>
    <w:rsid w:val="00741B98"/>
    <w:rsid w:val="00741D65"/>
    <w:rsid w:val="00741FB1"/>
    <w:rsid w:val="007421C1"/>
    <w:rsid w:val="00742539"/>
    <w:rsid w:val="00743081"/>
    <w:rsid w:val="00743166"/>
    <w:rsid w:val="0074325E"/>
    <w:rsid w:val="007437B1"/>
    <w:rsid w:val="00743B00"/>
    <w:rsid w:val="00743B25"/>
    <w:rsid w:val="0074437B"/>
    <w:rsid w:val="00744606"/>
    <w:rsid w:val="007449A3"/>
    <w:rsid w:val="007451F4"/>
    <w:rsid w:val="00745758"/>
    <w:rsid w:val="007459CA"/>
    <w:rsid w:val="00745DB5"/>
    <w:rsid w:val="007463B0"/>
    <w:rsid w:val="007464E9"/>
    <w:rsid w:val="00746612"/>
    <w:rsid w:val="00746A45"/>
    <w:rsid w:val="00746CE3"/>
    <w:rsid w:val="00746CF2"/>
    <w:rsid w:val="00746E90"/>
    <w:rsid w:val="0074726A"/>
    <w:rsid w:val="00747B92"/>
    <w:rsid w:val="00747C1F"/>
    <w:rsid w:val="0075062D"/>
    <w:rsid w:val="00750DC4"/>
    <w:rsid w:val="007513BB"/>
    <w:rsid w:val="00751429"/>
    <w:rsid w:val="0075184E"/>
    <w:rsid w:val="00751C4F"/>
    <w:rsid w:val="00751D8A"/>
    <w:rsid w:val="00752C3E"/>
    <w:rsid w:val="00753226"/>
    <w:rsid w:val="00753804"/>
    <w:rsid w:val="00754AC7"/>
    <w:rsid w:val="00754F72"/>
    <w:rsid w:val="00755287"/>
    <w:rsid w:val="0075536B"/>
    <w:rsid w:val="00755384"/>
    <w:rsid w:val="007554F1"/>
    <w:rsid w:val="007559F6"/>
    <w:rsid w:val="00755C07"/>
    <w:rsid w:val="00755D96"/>
    <w:rsid w:val="00756009"/>
    <w:rsid w:val="00756437"/>
    <w:rsid w:val="007566A5"/>
    <w:rsid w:val="0075675F"/>
    <w:rsid w:val="00756806"/>
    <w:rsid w:val="00756D2C"/>
    <w:rsid w:val="007572EC"/>
    <w:rsid w:val="0075795D"/>
    <w:rsid w:val="00757B2C"/>
    <w:rsid w:val="00757C5B"/>
    <w:rsid w:val="00760462"/>
    <w:rsid w:val="007605D7"/>
    <w:rsid w:val="0076068D"/>
    <w:rsid w:val="007609B4"/>
    <w:rsid w:val="007612EE"/>
    <w:rsid w:val="00761351"/>
    <w:rsid w:val="0076137F"/>
    <w:rsid w:val="00761C5E"/>
    <w:rsid w:val="00762217"/>
    <w:rsid w:val="0076289A"/>
    <w:rsid w:val="00762AB6"/>
    <w:rsid w:val="0076334F"/>
    <w:rsid w:val="00763880"/>
    <w:rsid w:val="007648F1"/>
    <w:rsid w:val="00764A1D"/>
    <w:rsid w:val="00764E2F"/>
    <w:rsid w:val="00764EB6"/>
    <w:rsid w:val="00766E4C"/>
    <w:rsid w:val="00766EC6"/>
    <w:rsid w:val="007670D3"/>
    <w:rsid w:val="00767289"/>
    <w:rsid w:val="007674F1"/>
    <w:rsid w:val="007674FC"/>
    <w:rsid w:val="00767BD5"/>
    <w:rsid w:val="00767BD9"/>
    <w:rsid w:val="00770B2D"/>
    <w:rsid w:val="00770DE8"/>
    <w:rsid w:val="00771307"/>
    <w:rsid w:val="0077155D"/>
    <w:rsid w:val="007717D1"/>
    <w:rsid w:val="00771C1E"/>
    <w:rsid w:val="007723D9"/>
    <w:rsid w:val="0077250D"/>
    <w:rsid w:val="0077287A"/>
    <w:rsid w:val="00773874"/>
    <w:rsid w:val="00773E28"/>
    <w:rsid w:val="0077401F"/>
    <w:rsid w:val="007749CA"/>
    <w:rsid w:val="00774CA9"/>
    <w:rsid w:val="00774EC1"/>
    <w:rsid w:val="00774EEB"/>
    <w:rsid w:val="00774FFD"/>
    <w:rsid w:val="00775123"/>
    <w:rsid w:val="007751CA"/>
    <w:rsid w:val="0077528C"/>
    <w:rsid w:val="0077543D"/>
    <w:rsid w:val="00775529"/>
    <w:rsid w:val="007756F5"/>
    <w:rsid w:val="00776008"/>
    <w:rsid w:val="00776E90"/>
    <w:rsid w:val="00777735"/>
    <w:rsid w:val="0077786E"/>
    <w:rsid w:val="00777B40"/>
    <w:rsid w:val="00777EAF"/>
    <w:rsid w:val="007805D0"/>
    <w:rsid w:val="00780E57"/>
    <w:rsid w:val="00781133"/>
    <w:rsid w:val="00781316"/>
    <w:rsid w:val="00782386"/>
    <w:rsid w:val="00782B4D"/>
    <w:rsid w:val="0078391B"/>
    <w:rsid w:val="00783CFC"/>
    <w:rsid w:val="00783DC9"/>
    <w:rsid w:val="00783FE7"/>
    <w:rsid w:val="007842B0"/>
    <w:rsid w:val="007843B1"/>
    <w:rsid w:val="00785EA2"/>
    <w:rsid w:val="0078607E"/>
    <w:rsid w:val="007862BF"/>
    <w:rsid w:val="00786302"/>
    <w:rsid w:val="00786DBA"/>
    <w:rsid w:val="00786F86"/>
    <w:rsid w:val="00787EEF"/>
    <w:rsid w:val="007924F5"/>
    <w:rsid w:val="007926C1"/>
    <w:rsid w:val="00792EFB"/>
    <w:rsid w:val="00792FE3"/>
    <w:rsid w:val="00793312"/>
    <w:rsid w:val="007947DD"/>
    <w:rsid w:val="007949D8"/>
    <w:rsid w:val="007952D8"/>
    <w:rsid w:val="007956D7"/>
    <w:rsid w:val="00795935"/>
    <w:rsid w:val="00795A89"/>
    <w:rsid w:val="00795FAF"/>
    <w:rsid w:val="007962C8"/>
    <w:rsid w:val="007968C1"/>
    <w:rsid w:val="00796C2E"/>
    <w:rsid w:val="007971E0"/>
    <w:rsid w:val="0079737A"/>
    <w:rsid w:val="007A0350"/>
    <w:rsid w:val="007A04F1"/>
    <w:rsid w:val="007A0D7A"/>
    <w:rsid w:val="007A1138"/>
    <w:rsid w:val="007A11D4"/>
    <w:rsid w:val="007A1667"/>
    <w:rsid w:val="007A18A1"/>
    <w:rsid w:val="007A1F70"/>
    <w:rsid w:val="007A23D1"/>
    <w:rsid w:val="007A25BB"/>
    <w:rsid w:val="007A2BC5"/>
    <w:rsid w:val="007A31DB"/>
    <w:rsid w:val="007A38F3"/>
    <w:rsid w:val="007A4233"/>
    <w:rsid w:val="007A4786"/>
    <w:rsid w:val="007A4E67"/>
    <w:rsid w:val="007A558F"/>
    <w:rsid w:val="007A62F0"/>
    <w:rsid w:val="007A6438"/>
    <w:rsid w:val="007A664A"/>
    <w:rsid w:val="007A69F3"/>
    <w:rsid w:val="007A700B"/>
    <w:rsid w:val="007A762C"/>
    <w:rsid w:val="007A790B"/>
    <w:rsid w:val="007A7B10"/>
    <w:rsid w:val="007B019F"/>
    <w:rsid w:val="007B022F"/>
    <w:rsid w:val="007B027A"/>
    <w:rsid w:val="007B03CF"/>
    <w:rsid w:val="007B11AA"/>
    <w:rsid w:val="007B1845"/>
    <w:rsid w:val="007B1B06"/>
    <w:rsid w:val="007B20BC"/>
    <w:rsid w:val="007B2E69"/>
    <w:rsid w:val="007B32EA"/>
    <w:rsid w:val="007B363B"/>
    <w:rsid w:val="007B3C9D"/>
    <w:rsid w:val="007B3D7C"/>
    <w:rsid w:val="007B3EA6"/>
    <w:rsid w:val="007B42D1"/>
    <w:rsid w:val="007B464E"/>
    <w:rsid w:val="007B47BF"/>
    <w:rsid w:val="007B4A21"/>
    <w:rsid w:val="007B5A31"/>
    <w:rsid w:val="007B5C59"/>
    <w:rsid w:val="007B5EFC"/>
    <w:rsid w:val="007B60D3"/>
    <w:rsid w:val="007B6362"/>
    <w:rsid w:val="007B63A4"/>
    <w:rsid w:val="007B6922"/>
    <w:rsid w:val="007B6E08"/>
    <w:rsid w:val="007B7A19"/>
    <w:rsid w:val="007C11B4"/>
    <w:rsid w:val="007C127F"/>
    <w:rsid w:val="007C1B84"/>
    <w:rsid w:val="007C20CF"/>
    <w:rsid w:val="007C256B"/>
    <w:rsid w:val="007C26D4"/>
    <w:rsid w:val="007C27D2"/>
    <w:rsid w:val="007C2859"/>
    <w:rsid w:val="007C331D"/>
    <w:rsid w:val="007C3336"/>
    <w:rsid w:val="007C33B5"/>
    <w:rsid w:val="007C38B6"/>
    <w:rsid w:val="007C3B32"/>
    <w:rsid w:val="007C4815"/>
    <w:rsid w:val="007C5530"/>
    <w:rsid w:val="007C5923"/>
    <w:rsid w:val="007C66AE"/>
    <w:rsid w:val="007C6F13"/>
    <w:rsid w:val="007C792A"/>
    <w:rsid w:val="007D0BA5"/>
    <w:rsid w:val="007D14A6"/>
    <w:rsid w:val="007D156D"/>
    <w:rsid w:val="007D19C2"/>
    <w:rsid w:val="007D283A"/>
    <w:rsid w:val="007D28DB"/>
    <w:rsid w:val="007D2A35"/>
    <w:rsid w:val="007D2B73"/>
    <w:rsid w:val="007D3002"/>
    <w:rsid w:val="007D30FA"/>
    <w:rsid w:val="007D3199"/>
    <w:rsid w:val="007D3F8D"/>
    <w:rsid w:val="007D48A4"/>
    <w:rsid w:val="007D53B9"/>
    <w:rsid w:val="007D5B03"/>
    <w:rsid w:val="007D5B23"/>
    <w:rsid w:val="007D6198"/>
    <w:rsid w:val="007D63B3"/>
    <w:rsid w:val="007D64DE"/>
    <w:rsid w:val="007D6DF9"/>
    <w:rsid w:val="007D6F5E"/>
    <w:rsid w:val="007D7431"/>
    <w:rsid w:val="007D77D0"/>
    <w:rsid w:val="007D7B29"/>
    <w:rsid w:val="007D7C10"/>
    <w:rsid w:val="007D7E1F"/>
    <w:rsid w:val="007D7FCB"/>
    <w:rsid w:val="007E0674"/>
    <w:rsid w:val="007E1034"/>
    <w:rsid w:val="007E10B4"/>
    <w:rsid w:val="007E14A9"/>
    <w:rsid w:val="007E1AB9"/>
    <w:rsid w:val="007E1C1E"/>
    <w:rsid w:val="007E1D42"/>
    <w:rsid w:val="007E2375"/>
    <w:rsid w:val="007E2B75"/>
    <w:rsid w:val="007E2D46"/>
    <w:rsid w:val="007E2D4D"/>
    <w:rsid w:val="007E308D"/>
    <w:rsid w:val="007E4608"/>
    <w:rsid w:val="007E4ADD"/>
    <w:rsid w:val="007E4B00"/>
    <w:rsid w:val="007E4D0A"/>
    <w:rsid w:val="007E59A3"/>
    <w:rsid w:val="007E63C3"/>
    <w:rsid w:val="007E659D"/>
    <w:rsid w:val="007E6A5C"/>
    <w:rsid w:val="007E6A89"/>
    <w:rsid w:val="007E6DB3"/>
    <w:rsid w:val="007E7936"/>
    <w:rsid w:val="007E7E66"/>
    <w:rsid w:val="007F0003"/>
    <w:rsid w:val="007F0120"/>
    <w:rsid w:val="007F0C47"/>
    <w:rsid w:val="007F0ED0"/>
    <w:rsid w:val="007F1F8D"/>
    <w:rsid w:val="007F2B24"/>
    <w:rsid w:val="007F30FE"/>
    <w:rsid w:val="007F3516"/>
    <w:rsid w:val="007F3636"/>
    <w:rsid w:val="007F3A6E"/>
    <w:rsid w:val="007F427B"/>
    <w:rsid w:val="007F44A7"/>
    <w:rsid w:val="007F458B"/>
    <w:rsid w:val="007F4A8B"/>
    <w:rsid w:val="007F5598"/>
    <w:rsid w:val="007F620D"/>
    <w:rsid w:val="007F695A"/>
    <w:rsid w:val="007F69BF"/>
    <w:rsid w:val="007F6E91"/>
    <w:rsid w:val="007F7454"/>
    <w:rsid w:val="007F7685"/>
    <w:rsid w:val="007F77A4"/>
    <w:rsid w:val="007F7CDA"/>
    <w:rsid w:val="007F7F5F"/>
    <w:rsid w:val="0080038A"/>
    <w:rsid w:val="008007D2"/>
    <w:rsid w:val="00800978"/>
    <w:rsid w:val="00800F82"/>
    <w:rsid w:val="00801006"/>
    <w:rsid w:val="008011E6"/>
    <w:rsid w:val="008017C5"/>
    <w:rsid w:val="008018E0"/>
    <w:rsid w:val="00801CB3"/>
    <w:rsid w:val="008020A1"/>
    <w:rsid w:val="008022A1"/>
    <w:rsid w:val="008027A5"/>
    <w:rsid w:val="00802D1F"/>
    <w:rsid w:val="008031D2"/>
    <w:rsid w:val="00803386"/>
    <w:rsid w:val="00803DE4"/>
    <w:rsid w:val="00803F41"/>
    <w:rsid w:val="00804677"/>
    <w:rsid w:val="0080580C"/>
    <w:rsid w:val="00805AAC"/>
    <w:rsid w:val="00805C1E"/>
    <w:rsid w:val="008062DB"/>
    <w:rsid w:val="00807337"/>
    <w:rsid w:val="0080753E"/>
    <w:rsid w:val="008077E1"/>
    <w:rsid w:val="00807D6C"/>
    <w:rsid w:val="00807D8E"/>
    <w:rsid w:val="00810336"/>
    <w:rsid w:val="00810785"/>
    <w:rsid w:val="00810C08"/>
    <w:rsid w:val="00812091"/>
    <w:rsid w:val="008120BC"/>
    <w:rsid w:val="0081224A"/>
    <w:rsid w:val="00812396"/>
    <w:rsid w:val="00812695"/>
    <w:rsid w:val="0081279B"/>
    <w:rsid w:val="0081282E"/>
    <w:rsid w:val="00812CAA"/>
    <w:rsid w:val="0081310A"/>
    <w:rsid w:val="008131BD"/>
    <w:rsid w:val="00813702"/>
    <w:rsid w:val="0081384E"/>
    <w:rsid w:val="00813B54"/>
    <w:rsid w:val="00813D74"/>
    <w:rsid w:val="0081435A"/>
    <w:rsid w:val="008148C8"/>
    <w:rsid w:val="00815143"/>
    <w:rsid w:val="00815C9D"/>
    <w:rsid w:val="00816A90"/>
    <w:rsid w:val="008170EB"/>
    <w:rsid w:val="008171D2"/>
    <w:rsid w:val="0081741E"/>
    <w:rsid w:val="008175F9"/>
    <w:rsid w:val="00817B4B"/>
    <w:rsid w:val="00817CCF"/>
    <w:rsid w:val="008207EA"/>
    <w:rsid w:val="008214EF"/>
    <w:rsid w:val="008221AD"/>
    <w:rsid w:val="00822ED8"/>
    <w:rsid w:val="008232C6"/>
    <w:rsid w:val="008236C2"/>
    <w:rsid w:val="00823B80"/>
    <w:rsid w:val="00823D49"/>
    <w:rsid w:val="008243C8"/>
    <w:rsid w:val="008250E1"/>
    <w:rsid w:val="008251E4"/>
    <w:rsid w:val="0082585D"/>
    <w:rsid w:val="00825C7E"/>
    <w:rsid w:val="008269EA"/>
    <w:rsid w:val="00826C62"/>
    <w:rsid w:val="00826D3A"/>
    <w:rsid w:val="008271D8"/>
    <w:rsid w:val="008273E0"/>
    <w:rsid w:val="00827435"/>
    <w:rsid w:val="00827C37"/>
    <w:rsid w:val="00827F1F"/>
    <w:rsid w:val="00830496"/>
    <w:rsid w:val="00830A8A"/>
    <w:rsid w:val="00831881"/>
    <w:rsid w:val="00831FFC"/>
    <w:rsid w:val="008325E6"/>
    <w:rsid w:val="008326E0"/>
    <w:rsid w:val="0083300A"/>
    <w:rsid w:val="00833A7E"/>
    <w:rsid w:val="00834120"/>
    <w:rsid w:val="008343DC"/>
    <w:rsid w:val="0083445F"/>
    <w:rsid w:val="00834737"/>
    <w:rsid w:val="00834DD6"/>
    <w:rsid w:val="008355A1"/>
    <w:rsid w:val="00835612"/>
    <w:rsid w:val="00836183"/>
    <w:rsid w:val="008364DF"/>
    <w:rsid w:val="00836DD6"/>
    <w:rsid w:val="00837535"/>
    <w:rsid w:val="008375AB"/>
    <w:rsid w:val="00840235"/>
    <w:rsid w:val="00840655"/>
    <w:rsid w:val="0084075F"/>
    <w:rsid w:val="008407D7"/>
    <w:rsid w:val="008412F4"/>
    <w:rsid w:val="008413D3"/>
    <w:rsid w:val="008418EA"/>
    <w:rsid w:val="00841A39"/>
    <w:rsid w:val="00841E4E"/>
    <w:rsid w:val="00841E99"/>
    <w:rsid w:val="008420EC"/>
    <w:rsid w:val="00842DC4"/>
    <w:rsid w:val="008437C2"/>
    <w:rsid w:val="00843B27"/>
    <w:rsid w:val="00843DED"/>
    <w:rsid w:val="00843E74"/>
    <w:rsid w:val="00843EA5"/>
    <w:rsid w:val="008441B5"/>
    <w:rsid w:val="008446A7"/>
    <w:rsid w:val="0084475B"/>
    <w:rsid w:val="00844892"/>
    <w:rsid w:val="0084494E"/>
    <w:rsid w:val="00844B07"/>
    <w:rsid w:val="00844E57"/>
    <w:rsid w:val="008454B8"/>
    <w:rsid w:val="008454FD"/>
    <w:rsid w:val="008455DC"/>
    <w:rsid w:val="008459DD"/>
    <w:rsid w:val="0084635F"/>
    <w:rsid w:val="00846626"/>
    <w:rsid w:val="00846890"/>
    <w:rsid w:val="00846925"/>
    <w:rsid w:val="0084692F"/>
    <w:rsid w:val="00846DE7"/>
    <w:rsid w:val="00847BEB"/>
    <w:rsid w:val="00847C26"/>
    <w:rsid w:val="00847E1D"/>
    <w:rsid w:val="008500C5"/>
    <w:rsid w:val="00850E33"/>
    <w:rsid w:val="00851649"/>
    <w:rsid w:val="008520C5"/>
    <w:rsid w:val="0085231C"/>
    <w:rsid w:val="008523C1"/>
    <w:rsid w:val="008524F3"/>
    <w:rsid w:val="008528E9"/>
    <w:rsid w:val="008534AC"/>
    <w:rsid w:val="0085394F"/>
    <w:rsid w:val="00853A82"/>
    <w:rsid w:val="00854119"/>
    <w:rsid w:val="008543AC"/>
    <w:rsid w:val="0085453F"/>
    <w:rsid w:val="00854B98"/>
    <w:rsid w:val="008557F2"/>
    <w:rsid w:val="00855845"/>
    <w:rsid w:val="00855919"/>
    <w:rsid w:val="008559EA"/>
    <w:rsid w:val="00855B8A"/>
    <w:rsid w:val="00856221"/>
    <w:rsid w:val="00860959"/>
    <w:rsid w:val="0086111F"/>
    <w:rsid w:val="008611F8"/>
    <w:rsid w:val="00861585"/>
    <w:rsid w:val="008617C4"/>
    <w:rsid w:val="00861813"/>
    <w:rsid w:val="00861909"/>
    <w:rsid w:val="00861B8D"/>
    <w:rsid w:val="00862321"/>
    <w:rsid w:val="00862402"/>
    <w:rsid w:val="00863E7F"/>
    <w:rsid w:val="00863EAA"/>
    <w:rsid w:val="00864838"/>
    <w:rsid w:val="00864B08"/>
    <w:rsid w:val="00864D00"/>
    <w:rsid w:val="00864D2D"/>
    <w:rsid w:val="00865B96"/>
    <w:rsid w:val="00865C18"/>
    <w:rsid w:val="00865D85"/>
    <w:rsid w:val="00866023"/>
    <w:rsid w:val="008665F9"/>
    <w:rsid w:val="008675ED"/>
    <w:rsid w:val="00867A85"/>
    <w:rsid w:val="0087122C"/>
    <w:rsid w:val="0087173A"/>
    <w:rsid w:val="00871998"/>
    <w:rsid w:val="008720F6"/>
    <w:rsid w:val="008721B7"/>
    <w:rsid w:val="00872443"/>
    <w:rsid w:val="008728A4"/>
    <w:rsid w:val="008730BB"/>
    <w:rsid w:val="0087317D"/>
    <w:rsid w:val="008738BD"/>
    <w:rsid w:val="00873D07"/>
    <w:rsid w:val="0087472F"/>
    <w:rsid w:val="008747A3"/>
    <w:rsid w:val="00874E1E"/>
    <w:rsid w:val="0087546A"/>
    <w:rsid w:val="00877017"/>
    <w:rsid w:val="00877189"/>
    <w:rsid w:val="00880418"/>
    <w:rsid w:val="00880DFD"/>
    <w:rsid w:val="0088244B"/>
    <w:rsid w:val="008824E5"/>
    <w:rsid w:val="00882C55"/>
    <w:rsid w:val="00883016"/>
    <w:rsid w:val="008834DC"/>
    <w:rsid w:val="0088354C"/>
    <w:rsid w:val="00883C2B"/>
    <w:rsid w:val="00883F5F"/>
    <w:rsid w:val="00884216"/>
    <w:rsid w:val="008845D1"/>
    <w:rsid w:val="00884EC9"/>
    <w:rsid w:val="0088508E"/>
    <w:rsid w:val="008850C1"/>
    <w:rsid w:val="00885147"/>
    <w:rsid w:val="00885ECC"/>
    <w:rsid w:val="008868CE"/>
    <w:rsid w:val="00886DAF"/>
    <w:rsid w:val="008871EF"/>
    <w:rsid w:val="008901DB"/>
    <w:rsid w:val="00890526"/>
    <w:rsid w:val="008906DF"/>
    <w:rsid w:val="00890ADF"/>
    <w:rsid w:val="00890F3A"/>
    <w:rsid w:val="00891221"/>
    <w:rsid w:val="008912DB"/>
    <w:rsid w:val="0089145C"/>
    <w:rsid w:val="00891F6E"/>
    <w:rsid w:val="00891F78"/>
    <w:rsid w:val="00892098"/>
    <w:rsid w:val="008920A7"/>
    <w:rsid w:val="00892297"/>
    <w:rsid w:val="008923D9"/>
    <w:rsid w:val="00892789"/>
    <w:rsid w:val="00893389"/>
    <w:rsid w:val="00893C9B"/>
    <w:rsid w:val="0089404F"/>
    <w:rsid w:val="00894119"/>
    <w:rsid w:val="00894E8F"/>
    <w:rsid w:val="00895AEC"/>
    <w:rsid w:val="00895C49"/>
    <w:rsid w:val="00896284"/>
    <w:rsid w:val="0089664D"/>
    <w:rsid w:val="0089690D"/>
    <w:rsid w:val="008977C6"/>
    <w:rsid w:val="00897CFC"/>
    <w:rsid w:val="00897D1E"/>
    <w:rsid w:val="00897E66"/>
    <w:rsid w:val="00897FDA"/>
    <w:rsid w:val="008A0315"/>
    <w:rsid w:val="008A041D"/>
    <w:rsid w:val="008A0548"/>
    <w:rsid w:val="008A06BA"/>
    <w:rsid w:val="008A0E85"/>
    <w:rsid w:val="008A0FF2"/>
    <w:rsid w:val="008A121C"/>
    <w:rsid w:val="008A27F8"/>
    <w:rsid w:val="008A27FE"/>
    <w:rsid w:val="008A2BFF"/>
    <w:rsid w:val="008A3526"/>
    <w:rsid w:val="008A44BC"/>
    <w:rsid w:val="008A5685"/>
    <w:rsid w:val="008A57FC"/>
    <w:rsid w:val="008A5867"/>
    <w:rsid w:val="008A5A89"/>
    <w:rsid w:val="008A62E3"/>
    <w:rsid w:val="008A6E02"/>
    <w:rsid w:val="008B0384"/>
    <w:rsid w:val="008B0522"/>
    <w:rsid w:val="008B0AB7"/>
    <w:rsid w:val="008B13B3"/>
    <w:rsid w:val="008B2026"/>
    <w:rsid w:val="008B2F56"/>
    <w:rsid w:val="008B32BD"/>
    <w:rsid w:val="008B3748"/>
    <w:rsid w:val="008B49C1"/>
    <w:rsid w:val="008B49E2"/>
    <w:rsid w:val="008B4A9B"/>
    <w:rsid w:val="008B4FE6"/>
    <w:rsid w:val="008B65D6"/>
    <w:rsid w:val="008B68B3"/>
    <w:rsid w:val="008B6CDE"/>
    <w:rsid w:val="008B77F3"/>
    <w:rsid w:val="008B7948"/>
    <w:rsid w:val="008C0193"/>
    <w:rsid w:val="008C086E"/>
    <w:rsid w:val="008C09C4"/>
    <w:rsid w:val="008C0D64"/>
    <w:rsid w:val="008C1299"/>
    <w:rsid w:val="008C1460"/>
    <w:rsid w:val="008C14D9"/>
    <w:rsid w:val="008C1D30"/>
    <w:rsid w:val="008C2346"/>
    <w:rsid w:val="008C3321"/>
    <w:rsid w:val="008C33E4"/>
    <w:rsid w:val="008C4418"/>
    <w:rsid w:val="008C4962"/>
    <w:rsid w:val="008C4B02"/>
    <w:rsid w:val="008C4B03"/>
    <w:rsid w:val="008C4CF7"/>
    <w:rsid w:val="008C514B"/>
    <w:rsid w:val="008C6CC6"/>
    <w:rsid w:val="008C72D1"/>
    <w:rsid w:val="008C7489"/>
    <w:rsid w:val="008C7A1A"/>
    <w:rsid w:val="008C7AD1"/>
    <w:rsid w:val="008D01B4"/>
    <w:rsid w:val="008D0C92"/>
    <w:rsid w:val="008D1140"/>
    <w:rsid w:val="008D11E1"/>
    <w:rsid w:val="008D1A45"/>
    <w:rsid w:val="008D1AC4"/>
    <w:rsid w:val="008D2506"/>
    <w:rsid w:val="008D25C9"/>
    <w:rsid w:val="008D2859"/>
    <w:rsid w:val="008D371E"/>
    <w:rsid w:val="008D3FBE"/>
    <w:rsid w:val="008D465D"/>
    <w:rsid w:val="008D4834"/>
    <w:rsid w:val="008D557F"/>
    <w:rsid w:val="008D578A"/>
    <w:rsid w:val="008D5BDA"/>
    <w:rsid w:val="008D5CE5"/>
    <w:rsid w:val="008D6414"/>
    <w:rsid w:val="008D6447"/>
    <w:rsid w:val="008D6471"/>
    <w:rsid w:val="008D6476"/>
    <w:rsid w:val="008D74DE"/>
    <w:rsid w:val="008D7830"/>
    <w:rsid w:val="008D78AB"/>
    <w:rsid w:val="008D7C19"/>
    <w:rsid w:val="008E0B25"/>
    <w:rsid w:val="008E1034"/>
    <w:rsid w:val="008E1511"/>
    <w:rsid w:val="008E16DE"/>
    <w:rsid w:val="008E21F2"/>
    <w:rsid w:val="008E2507"/>
    <w:rsid w:val="008E2CE2"/>
    <w:rsid w:val="008E3D6C"/>
    <w:rsid w:val="008E462E"/>
    <w:rsid w:val="008E4CD4"/>
    <w:rsid w:val="008E4D2B"/>
    <w:rsid w:val="008E4F3E"/>
    <w:rsid w:val="008E519F"/>
    <w:rsid w:val="008E5623"/>
    <w:rsid w:val="008E5D0F"/>
    <w:rsid w:val="008E5FB3"/>
    <w:rsid w:val="008E69F6"/>
    <w:rsid w:val="008E7110"/>
    <w:rsid w:val="008E7224"/>
    <w:rsid w:val="008E755E"/>
    <w:rsid w:val="008E7D09"/>
    <w:rsid w:val="008E7D0A"/>
    <w:rsid w:val="008F032D"/>
    <w:rsid w:val="008F065C"/>
    <w:rsid w:val="008F09D7"/>
    <w:rsid w:val="008F0AED"/>
    <w:rsid w:val="008F0B95"/>
    <w:rsid w:val="008F2235"/>
    <w:rsid w:val="008F2317"/>
    <w:rsid w:val="008F2EF7"/>
    <w:rsid w:val="008F32CF"/>
    <w:rsid w:val="008F37C1"/>
    <w:rsid w:val="008F3A95"/>
    <w:rsid w:val="008F3E77"/>
    <w:rsid w:val="008F42AE"/>
    <w:rsid w:val="008F4418"/>
    <w:rsid w:val="008F4772"/>
    <w:rsid w:val="008F48FB"/>
    <w:rsid w:val="008F4A8F"/>
    <w:rsid w:val="008F5059"/>
    <w:rsid w:val="008F5255"/>
    <w:rsid w:val="008F53F2"/>
    <w:rsid w:val="008F59F7"/>
    <w:rsid w:val="008F5C60"/>
    <w:rsid w:val="008F69C9"/>
    <w:rsid w:val="008F6A0C"/>
    <w:rsid w:val="008F6DD0"/>
    <w:rsid w:val="008F6FE2"/>
    <w:rsid w:val="008F70F0"/>
    <w:rsid w:val="008F7290"/>
    <w:rsid w:val="008F7979"/>
    <w:rsid w:val="008F7F57"/>
    <w:rsid w:val="00900179"/>
    <w:rsid w:val="00900668"/>
    <w:rsid w:val="00900866"/>
    <w:rsid w:val="00900CB5"/>
    <w:rsid w:val="00901127"/>
    <w:rsid w:val="0090183D"/>
    <w:rsid w:val="00901BB2"/>
    <w:rsid w:val="00901C9B"/>
    <w:rsid w:val="00902248"/>
    <w:rsid w:val="00902A6A"/>
    <w:rsid w:val="00902DBD"/>
    <w:rsid w:val="0090369C"/>
    <w:rsid w:val="009037BE"/>
    <w:rsid w:val="00903A97"/>
    <w:rsid w:val="00904447"/>
    <w:rsid w:val="00905566"/>
    <w:rsid w:val="0090666A"/>
    <w:rsid w:val="009066C9"/>
    <w:rsid w:val="00906885"/>
    <w:rsid w:val="00906A59"/>
    <w:rsid w:val="00906AFE"/>
    <w:rsid w:val="00907331"/>
    <w:rsid w:val="00907B21"/>
    <w:rsid w:val="00910131"/>
    <w:rsid w:val="00910781"/>
    <w:rsid w:val="00910799"/>
    <w:rsid w:val="009109F0"/>
    <w:rsid w:val="009111B5"/>
    <w:rsid w:val="0091140D"/>
    <w:rsid w:val="0091160F"/>
    <w:rsid w:val="0091169E"/>
    <w:rsid w:val="00911CD7"/>
    <w:rsid w:val="00912470"/>
    <w:rsid w:val="00912A40"/>
    <w:rsid w:val="00912AD5"/>
    <w:rsid w:val="00912FAC"/>
    <w:rsid w:val="00913B0E"/>
    <w:rsid w:val="00913EDF"/>
    <w:rsid w:val="00914B20"/>
    <w:rsid w:val="00914D23"/>
    <w:rsid w:val="00914D5D"/>
    <w:rsid w:val="00914ECE"/>
    <w:rsid w:val="009153DB"/>
    <w:rsid w:val="00915B32"/>
    <w:rsid w:val="00916345"/>
    <w:rsid w:val="00916562"/>
    <w:rsid w:val="00916B47"/>
    <w:rsid w:val="00917142"/>
    <w:rsid w:val="0091763D"/>
    <w:rsid w:val="00917E75"/>
    <w:rsid w:val="00920209"/>
    <w:rsid w:val="00920236"/>
    <w:rsid w:val="0092086D"/>
    <w:rsid w:val="0092091F"/>
    <w:rsid w:val="00920985"/>
    <w:rsid w:val="009209CE"/>
    <w:rsid w:val="00921117"/>
    <w:rsid w:val="00922159"/>
    <w:rsid w:val="00922391"/>
    <w:rsid w:val="009225EF"/>
    <w:rsid w:val="0092260D"/>
    <w:rsid w:val="00922670"/>
    <w:rsid w:val="00923563"/>
    <w:rsid w:val="00923D23"/>
    <w:rsid w:val="00924046"/>
    <w:rsid w:val="009245F9"/>
    <w:rsid w:val="0092498D"/>
    <w:rsid w:val="00924F99"/>
    <w:rsid w:val="009250EE"/>
    <w:rsid w:val="009252F4"/>
    <w:rsid w:val="00925723"/>
    <w:rsid w:val="009258DF"/>
    <w:rsid w:val="00925FF5"/>
    <w:rsid w:val="009260C6"/>
    <w:rsid w:val="009264C0"/>
    <w:rsid w:val="009265AB"/>
    <w:rsid w:val="00927190"/>
    <w:rsid w:val="0092751C"/>
    <w:rsid w:val="00927557"/>
    <w:rsid w:val="0092760C"/>
    <w:rsid w:val="00927C48"/>
    <w:rsid w:val="00927FAC"/>
    <w:rsid w:val="00930FD5"/>
    <w:rsid w:val="00931539"/>
    <w:rsid w:val="00931A11"/>
    <w:rsid w:val="00931C79"/>
    <w:rsid w:val="00932770"/>
    <w:rsid w:val="00932B9B"/>
    <w:rsid w:val="009331F3"/>
    <w:rsid w:val="009336E5"/>
    <w:rsid w:val="00933A79"/>
    <w:rsid w:val="00934C3C"/>
    <w:rsid w:val="0093508D"/>
    <w:rsid w:val="00935B44"/>
    <w:rsid w:val="00936BBC"/>
    <w:rsid w:val="00936C23"/>
    <w:rsid w:val="0093795D"/>
    <w:rsid w:val="00937E4C"/>
    <w:rsid w:val="00940105"/>
    <w:rsid w:val="00940335"/>
    <w:rsid w:val="009405DC"/>
    <w:rsid w:val="009406F2"/>
    <w:rsid w:val="00940DA4"/>
    <w:rsid w:val="00942B06"/>
    <w:rsid w:val="00942D9D"/>
    <w:rsid w:val="00942F9E"/>
    <w:rsid w:val="009436D0"/>
    <w:rsid w:val="00943A7A"/>
    <w:rsid w:val="00943FFF"/>
    <w:rsid w:val="00944789"/>
    <w:rsid w:val="00944CAF"/>
    <w:rsid w:val="009450C4"/>
    <w:rsid w:val="00945564"/>
    <w:rsid w:val="00945BE3"/>
    <w:rsid w:val="00946302"/>
    <w:rsid w:val="009469CA"/>
    <w:rsid w:val="00946A2E"/>
    <w:rsid w:val="009471B1"/>
    <w:rsid w:val="009472F8"/>
    <w:rsid w:val="00947BC2"/>
    <w:rsid w:val="00950087"/>
    <w:rsid w:val="00950981"/>
    <w:rsid w:val="00950B11"/>
    <w:rsid w:val="009514A3"/>
    <w:rsid w:val="0095154F"/>
    <w:rsid w:val="009516E3"/>
    <w:rsid w:val="00951A93"/>
    <w:rsid w:val="00951AD4"/>
    <w:rsid w:val="00951AFC"/>
    <w:rsid w:val="00951E06"/>
    <w:rsid w:val="00951F6F"/>
    <w:rsid w:val="00952414"/>
    <w:rsid w:val="00952587"/>
    <w:rsid w:val="009542A4"/>
    <w:rsid w:val="0095454D"/>
    <w:rsid w:val="009545F2"/>
    <w:rsid w:val="00954A64"/>
    <w:rsid w:val="00954CFB"/>
    <w:rsid w:val="00954E1F"/>
    <w:rsid w:val="009552A2"/>
    <w:rsid w:val="00955C10"/>
    <w:rsid w:val="00955D7D"/>
    <w:rsid w:val="0095606D"/>
    <w:rsid w:val="00956B06"/>
    <w:rsid w:val="00956BB9"/>
    <w:rsid w:val="00957910"/>
    <w:rsid w:val="00957F33"/>
    <w:rsid w:val="009601B3"/>
    <w:rsid w:val="00960857"/>
    <w:rsid w:val="009612AC"/>
    <w:rsid w:val="0096170E"/>
    <w:rsid w:val="00961868"/>
    <w:rsid w:val="009619DC"/>
    <w:rsid w:val="00961C84"/>
    <w:rsid w:val="00962CCC"/>
    <w:rsid w:val="00962E8C"/>
    <w:rsid w:val="00962EE5"/>
    <w:rsid w:val="0096317C"/>
    <w:rsid w:val="009633A1"/>
    <w:rsid w:val="009637BD"/>
    <w:rsid w:val="00963B9F"/>
    <w:rsid w:val="00963F0F"/>
    <w:rsid w:val="00963F77"/>
    <w:rsid w:val="00964549"/>
    <w:rsid w:val="00964806"/>
    <w:rsid w:val="00964D6A"/>
    <w:rsid w:val="00965274"/>
    <w:rsid w:val="009653AB"/>
    <w:rsid w:val="009658EC"/>
    <w:rsid w:val="0096622D"/>
    <w:rsid w:val="00966988"/>
    <w:rsid w:val="009669C1"/>
    <w:rsid w:val="00966AF1"/>
    <w:rsid w:val="00966C12"/>
    <w:rsid w:val="009702DD"/>
    <w:rsid w:val="0097072C"/>
    <w:rsid w:val="00970FA7"/>
    <w:rsid w:val="0097130E"/>
    <w:rsid w:val="009714AF"/>
    <w:rsid w:val="00971918"/>
    <w:rsid w:val="009723BC"/>
    <w:rsid w:val="009724DF"/>
    <w:rsid w:val="009726D6"/>
    <w:rsid w:val="0097319C"/>
    <w:rsid w:val="0097334C"/>
    <w:rsid w:val="00973980"/>
    <w:rsid w:val="00973E5B"/>
    <w:rsid w:val="0097415E"/>
    <w:rsid w:val="00974A56"/>
    <w:rsid w:val="0097515D"/>
    <w:rsid w:val="009758AF"/>
    <w:rsid w:val="00975C43"/>
    <w:rsid w:val="00976339"/>
    <w:rsid w:val="0097662B"/>
    <w:rsid w:val="00976845"/>
    <w:rsid w:val="009771B6"/>
    <w:rsid w:val="0097762E"/>
    <w:rsid w:val="009779D3"/>
    <w:rsid w:val="009800F9"/>
    <w:rsid w:val="009803F6"/>
    <w:rsid w:val="0098058F"/>
    <w:rsid w:val="00980884"/>
    <w:rsid w:val="00981689"/>
    <w:rsid w:val="009818E4"/>
    <w:rsid w:val="009819A0"/>
    <w:rsid w:val="00981F4F"/>
    <w:rsid w:val="009826FC"/>
    <w:rsid w:val="00982A07"/>
    <w:rsid w:val="00982F7E"/>
    <w:rsid w:val="009847D1"/>
    <w:rsid w:val="00984A98"/>
    <w:rsid w:val="00984F25"/>
    <w:rsid w:val="0098525C"/>
    <w:rsid w:val="00985821"/>
    <w:rsid w:val="00985C11"/>
    <w:rsid w:val="0098630A"/>
    <w:rsid w:val="00986BA9"/>
    <w:rsid w:val="0098712A"/>
    <w:rsid w:val="00987504"/>
    <w:rsid w:val="00987740"/>
    <w:rsid w:val="00987ECC"/>
    <w:rsid w:val="00990115"/>
    <w:rsid w:val="009901D3"/>
    <w:rsid w:val="009903A1"/>
    <w:rsid w:val="00990761"/>
    <w:rsid w:val="009910A0"/>
    <w:rsid w:val="00991F3E"/>
    <w:rsid w:val="009920A1"/>
    <w:rsid w:val="00992215"/>
    <w:rsid w:val="00992CB7"/>
    <w:rsid w:val="00992EDD"/>
    <w:rsid w:val="00992F06"/>
    <w:rsid w:val="00992F52"/>
    <w:rsid w:val="00992FA9"/>
    <w:rsid w:val="00994BFF"/>
    <w:rsid w:val="00994CA7"/>
    <w:rsid w:val="009965CB"/>
    <w:rsid w:val="00996762"/>
    <w:rsid w:val="009968DC"/>
    <w:rsid w:val="00996A22"/>
    <w:rsid w:val="00997234"/>
    <w:rsid w:val="00997285"/>
    <w:rsid w:val="00997356"/>
    <w:rsid w:val="00997370"/>
    <w:rsid w:val="0099737D"/>
    <w:rsid w:val="009973B0"/>
    <w:rsid w:val="00997A2B"/>
    <w:rsid w:val="00997CC4"/>
    <w:rsid w:val="00997D99"/>
    <w:rsid w:val="009A010E"/>
    <w:rsid w:val="009A117D"/>
    <w:rsid w:val="009A1422"/>
    <w:rsid w:val="009A2452"/>
    <w:rsid w:val="009A248B"/>
    <w:rsid w:val="009A30C9"/>
    <w:rsid w:val="009A3A8B"/>
    <w:rsid w:val="009A3C1B"/>
    <w:rsid w:val="009A3D26"/>
    <w:rsid w:val="009A44F4"/>
    <w:rsid w:val="009A4A58"/>
    <w:rsid w:val="009A4C19"/>
    <w:rsid w:val="009A4F2D"/>
    <w:rsid w:val="009A551D"/>
    <w:rsid w:val="009A5CA5"/>
    <w:rsid w:val="009A67F7"/>
    <w:rsid w:val="009A6A34"/>
    <w:rsid w:val="009A6C68"/>
    <w:rsid w:val="009A7031"/>
    <w:rsid w:val="009B015F"/>
    <w:rsid w:val="009B0B72"/>
    <w:rsid w:val="009B0CC6"/>
    <w:rsid w:val="009B105D"/>
    <w:rsid w:val="009B16D9"/>
    <w:rsid w:val="009B1C6A"/>
    <w:rsid w:val="009B1E90"/>
    <w:rsid w:val="009B23E0"/>
    <w:rsid w:val="009B2531"/>
    <w:rsid w:val="009B2937"/>
    <w:rsid w:val="009B2F22"/>
    <w:rsid w:val="009B3260"/>
    <w:rsid w:val="009B329F"/>
    <w:rsid w:val="009B3684"/>
    <w:rsid w:val="009B39A2"/>
    <w:rsid w:val="009B3B76"/>
    <w:rsid w:val="009B3C8E"/>
    <w:rsid w:val="009B3FE2"/>
    <w:rsid w:val="009B407E"/>
    <w:rsid w:val="009B41B2"/>
    <w:rsid w:val="009B4244"/>
    <w:rsid w:val="009B424F"/>
    <w:rsid w:val="009B4356"/>
    <w:rsid w:val="009B461A"/>
    <w:rsid w:val="009B46E4"/>
    <w:rsid w:val="009B483C"/>
    <w:rsid w:val="009B48F1"/>
    <w:rsid w:val="009B4E11"/>
    <w:rsid w:val="009B4EA5"/>
    <w:rsid w:val="009B4F83"/>
    <w:rsid w:val="009B52E9"/>
    <w:rsid w:val="009B552D"/>
    <w:rsid w:val="009B5568"/>
    <w:rsid w:val="009B56EE"/>
    <w:rsid w:val="009B5A91"/>
    <w:rsid w:val="009B5DA7"/>
    <w:rsid w:val="009B5EDA"/>
    <w:rsid w:val="009B6763"/>
    <w:rsid w:val="009B6D65"/>
    <w:rsid w:val="009B6E69"/>
    <w:rsid w:val="009B7706"/>
    <w:rsid w:val="009B7C09"/>
    <w:rsid w:val="009C02A0"/>
    <w:rsid w:val="009C0CE7"/>
    <w:rsid w:val="009C0D29"/>
    <w:rsid w:val="009C0E62"/>
    <w:rsid w:val="009C1545"/>
    <w:rsid w:val="009C1688"/>
    <w:rsid w:val="009C21B3"/>
    <w:rsid w:val="009C288F"/>
    <w:rsid w:val="009C2D2F"/>
    <w:rsid w:val="009C3C95"/>
    <w:rsid w:val="009C4204"/>
    <w:rsid w:val="009C42B0"/>
    <w:rsid w:val="009C42B7"/>
    <w:rsid w:val="009C4717"/>
    <w:rsid w:val="009C4F2D"/>
    <w:rsid w:val="009C5679"/>
    <w:rsid w:val="009C58AC"/>
    <w:rsid w:val="009C5BED"/>
    <w:rsid w:val="009C6598"/>
    <w:rsid w:val="009C669B"/>
    <w:rsid w:val="009C69D6"/>
    <w:rsid w:val="009C6CDA"/>
    <w:rsid w:val="009C6DD7"/>
    <w:rsid w:val="009C73D6"/>
    <w:rsid w:val="009C74FC"/>
    <w:rsid w:val="009C78A8"/>
    <w:rsid w:val="009C78AB"/>
    <w:rsid w:val="009D04C7"/>
    <w:rsid w:val="009D1256"/>
    <w:rsid w:val="009D16E5"/>
    <w:rsid w:val="009D1BBD"/>
    <w:rsid w:val="009D1C88"/>
    <w:rsid w:val="009D23ED"/>
    <w:rsid w:val="009D25A8"/>
    <w:rsid w:val="009D284E"/>
    <w:rsid w:val="009D2E35"/>
    <w:rsid w:val="009D2F35"/>
    <w:rsid w:val="009D31F8"/>
    <w:rsid w:val="009D3739"/>
    <w:rsid w:val="009D3834"/>
    <w:rsid w:val="009D47EE"/>
    <w:rsid w:val="009D47F6"/>
    <w:rsid w:val="009D4F80"/>
    <w:rsid w:val="009D50AC"/>
    <w:rsid w:val="009D542C"/>
    <w:rsid w:val="009D5BB4"/>
    <w:rsid w:val="009D6215"/>
    <w:rsid w:val="009D64FF"/>
    <w:rsid w:val="009D65B3"/>
    <w:rsid w:val="009D663D"/>
    <w:rsid w:val="009D6D65"/>
    <w:rsid w:val="009D6ECA"/>
    <w:rsid w:val="009D78AF"/>
    <w:rsid w:val="009D7B88"/>
    <w:rsid w:val="009D7DC3"/>
    <w:rsid w:val="009E15A2"/>
    <w:rsid w:val="009E16B6"/>
    <w:rsid w:val="009E1DD8"/>
    <w:rsid w:val="009E1DE2"/>
    <w:rsid w:val="009E1F60"/>
    <w:rsid w:val="009E20A9"/>
    <w:rsid w:val="009E228E"/>
    <w:rsid w:val="009E2383"/>
    <w:rsid w:val="009E2424"/>
    <w:rsid w:val="009E27D8"/>
    <w:rsid w:val="009E2972"/>
    <w:rsid w:val="009E2B2B"/>
    <w:rsid w:val="009E300C"/>
    <w:rsid w:val="009E33FA"/>
    <w:rsid w:val="009E3CA2"/>
    <w:rsid w:val="009E467C"/>
    <w:rsid w:val="009E50CE"/>
    <w:rsid w:val="009E5311"/>
    <w:rsid w:val="009E56FB"/>
    <w:rsid w:val="009E5974"/>
    <w:rsid w:val="009E5D37"/>
    <w:rsid w:val="009E6036"/>
    <w:rsid w:val="009E65D5"/>
    <w:rsid w:val="009E76A0"/>
    <w:rsid w:val="009E7960"/>
    <w:rsid w:val="009E7C00"/>
    <w:rsid w:val="009E7FD2"/>
    <w:rsid w:val="009F0BAD"/>
    <w:rsid w:val="009F0C7F"/>
    <w:rsid w:val="009F1C08"/>
    <w:rsid w:val="009F2689"/>
    <w:rsid w:val="009F2F7A"/>
    <w:rsid w:val="009F3422"/>
    <w:rsid w:val="009F39DE"/>
    <w:rsid w:val="009F3CDE"/>
    <w:rsid w:val="009F41B2"/>
    <w:rsid w:val="009F55A6"/>
    <w:rsid w:val="009F5BEC"/>
    <w:rsid w:val="009F5CC6"/>
    <w:rsid w:val="009F65FD"/>
    <w:rsid w:val="009F6738"/>
    <w:rsid w:val="009F7528"/>
    <w:rsid w:val="00A00309"/>
    <w:rsid w:val="00A01E0D"/>
    <w:rsid w:val="00A01F4C"/>
    <w:rsid w:val="00A02074"/>
    <w:rsid w:val="00A02395"/>
    <w:rsid w:val="00A02787"/>
    <w:rsid w:val="00A029BD"/>
    <w:rsid w:val="00A02CA8"/>
    <w:rsid w:val="00A03385"/>
    <w:rsid w:val="00A0404C"/>
    <w:rsid w:val="00A06F79"/>
    <w:rsid w:val="00A07336"/>
    <w:rsid w:val="00A07E61"/>
    <w:rsid w:val="00A07E67"/>
    <w:rsid w:val="00A07F2C"/>
    <w:rsid w:val="00A11FD7"/>
    <w:rsid w:val="00A13D46"/>
    <w:rsid w:val="00A14B70"/>
    <w:rsid w:val="00A14F5E"/>
    <w:rsid w:val="00A152A5"/>
    <w:rsid w:val="00A15438"/>
    <w:rsid w:val="00A1604A"/>
    <w:rsid w:val="00A16ACA"/>
    <w:rsid w:val="00A17983"/>
    <w:rsid w:val="00A17C66"/>
    <w:rsid w:val="00A17F93"/>
    <w:rsid w:val="00A20B84"/>
    <w:rsid w:val="00A20C93"/>
    <w:rsid w:val="00A214DE"/>
    <w:rsid w:val="00A22DAC"/>
    <w:rsid w:val="00A22FA2"/>
    <w:rsid w:val="00A23923"/>
    <w:rsid w:val="00A24055"/>
    <w:rsid w:val="00A2419A"/>
    <w:rsid w:val="00A24633"/>
    <w:rsid w:val="00A24C85"/>
    <w:rsid w:val="00A24E16"/>
    <w:rsid w:val="00A2502F"/>
    <w:rsid w:val="00A250BA"/>
    <w:rsid w:val="00A254C7"/>
    <w:rsid w:val="00A25A32"/>
    <w:rsid w:val="00A26012"/>
    <w:rsid w:val="00A267AD"/>
    <w:rsid w:val="00A26AD2"/>
    <w:rsid w:val="00A26CA2"/>
    <w:rsid w:val="00A26E1C"/>
    <w:rsid w:val="00A26E74"/>
    <w:rsid w:val="00A2715B"/>
    <w:rsid w:val="00A27204"/>
    <w:rsid w:val="00A302F5"/>
    <w:rsid w:val="00A30554"/>
    <w:rsid w:val="00A3060C"/>
    <w:rsid w:val="00A30BA9"/>
    <w:rsid w:val="00A30E12"/>
    <w:rsid w:val="00A30E8F"/>
    <w:rsid w:val="00A313B0"/>
    <w:rsid w:val="00A313DB"/>
    <w:rsid w:val="00A31766"/>
    <w:rsid w:val="00A31E8B"/>
    <w:rsid w:val="00A327FC"/>
    <w:rsid w:val="00A32A3B"/>
    <w:rsid w:val="00A33341"/>
    <w:rsid w:val="00A342B2"/>
    <w:rsid w:val="00A34354"/>
    <w:rsid w:val="00A34928"/>
    <w:rsid w:val="00A34E14"/>
    <w:rsid w:val="00A352A8"/>
    <w:rsid w:val="00A35852"/>
    <w:rsid w:val="00A35A89"/>
    <w:rsid w:val="00A369C4"/>
    <w:rsid w:val="00A37428"/>
    <w:rsid w:val="00A37AA9"/>
    <w:rsid w:val="00A37FA2"/>
    <w:rsid w:val="00A4023F"/>
    <w:rsid w:val="00A40683"/>
    <w:rsid w:val="00A40736"/>
    <w:rsid w:val="00A40C92"/>
    <w:rsid w:val="00A41096"/>
    <w:rsid w:val="00A41223"/>
    <w:rsid w:val="00A41B2E"/>
    <w:rsid w:val="00A41D42"/>
    <w:rsid w:val="00A42813"/>
    <w:rsid w:val="00A42831"/>
    <w:rsid w:val="00A42B9B"/>
    <w:rsid w:val="00A42E85"/>
    <w:rsid w:val="00A43075"/>
    <w:rsid w:val="00A4385E"/>
    <w:rsid w:val="00A44228"/>
    <w:rsid w:val="00A4434D"/>
    <w:rsid w:val="00A445FA"/>
    <w:rsid w:val="00A44CB7"/>
    <w:rsid w:val="00A45798"/>
    <w:rsid w:val="00A45F6C"/>
    <w:rsid w:val="00A46094"/>
    <w:rsid w:val="00A460F3"/>
    <w:rsid w:val="00A461EF"/>
    <w:rsid w:val="00A46A05"/>
    <w:rsid w:val="00A471C1"/>
    <w:rsid w:val="00A477E9"/>
    <w:rsid w:val="00A500C3"/>
    <w:rsid w:val="00A500DE"/>
    <w:rsid w:val="00A50212"/>
    <w:rsid w:val="00A50F0F"/>
    <w:rsid w:val="00A51721"/>
    <w:rsid w:val="00A51801"/>
    <w:rsid w:val="00A51B7C"/>
    <w:rsid w:val="00A522C3"/>
    <w:rsid w:val="00A53857"/>
    <w:rsid w:val="00A5401A"/>
    <w:rsid w:val="00A545C8"/>
    <w:rsid w:val="00A547A0"/>
    <w:rsid w:val="00A5485A"/>
    <w:rsid w:val="00A55810"/>
    <w:rsid w:val="00A55DE9"/>
    <w:rsid w:val="00A55F05"/>
    <w:rsid w:val="00A563BD"/>
    <w:rsid w:val="00A5721B"/>
    <w:rsid w:val="00A574FE"/>
    <w:rsid w:val="00A57CFB"/>
    <w:rsid w:val="00A57D9F"/>
    <w:rsid w:val="00A603D1"/>
    <w:rsid w:val="00A606B0"/>
    <w:rsid w:val="00A60ABD"/>
    <w:rsid w:val="00A60AC1"/>
    <w:rsid w:val="00A617EC"/>
    <w:rsid w:val="00A61E42"/>
    <w:rsid w:val="00A61FF5"/>
    <w:rsid w:val="00A6212E"/>
    <w:rsid w:val="00A62326"/>
    <w:rsid w:val="00A629A4"/>
    <w:rsid w:val="00A62CAD"/>
    <w:rsid w:val="00A62F7D"/>
    <w:rsid w:val="00A64184"/>
    <w:rsid w:val="00A643EF"/>
    <w:rsid w:val="00A64853"/>
    <w:rsid w:val="00A652DC"/>
    <w:rsid w:val="00A653F2"/>
    <w:rsid w:val="00A65778"/>
    <w:rsid w:val="00A67EF4"/>
    <w:rsid w:val="00A67F21"/>
    <w:rsid w:val="00A70186"/>
    <w:rsid w:val="00A7049A"/>
    <w:rsid w:val="00A71153"/>
    <w:rsid w:val="00A71278"/>
    <w:rsid w:val="00A715A4"/>
    <w:rsid w:val="00A71DF9"/>
    <w:rsid w:val="00A71F14"/>
    <w:rsid w:val="00A720AD"/>
    <w:rsid w:val="00A72452"/>
    <w:rsid w:val="00A726A2"/>
    <w:rsid w:val="00A72807"/>
    <w:rsid w:val="00A7320F"/>
    <w:rsid w:val="00A73B4B"/>
    <w:rsid w:val="00A73D20"/>
    <w:rsid w:val="00A75245"/>
    <w:rsid w:val="00A75509"/>
    <w:rsid w:val="00A7558A"/>
    <w:rsid w:val="00A75CD4"/>
    <w:rsid w:val="00A75D63"/>
    <w:rsid w:val="00A7609A"/>
    <w:rsid w:val="00A76210"/>
    <w:rsid w:val="00A7646E"/>
    <w:rsid w:val="00A76CF0"/>
    <w:rsid w:val="00A773DC"/>
    <w:rsid w:val="00A77C16"/>
    <w:rsid w:val="00A80861"/>
    <w:rsid w:val="00A80A4A"/>
    <w:rsid w:val="00A80BCD"/>
    <w:rsid w:val="00A80EAE"/>
    <w:rsid w:val="00A81E3D"/>
    <w:rsid w:val="00A83027"/>
    <w:rsid w:val="00A8330B"/>
    <w:rsid w:val="00A83357"/>
    <w:rsid w:val="00A8408D"/>
    <w:rsid w:val="00A84283"/>
    <w:rsid w:val="00A843A5"/>
    <w:rsid w:val="00A843F5"/>
    <w:rsid w:val="00A8447B"/>
    <w:rsid w:val="00A84832"/>
    <w:rsid w:val="00A84E0F"/>
    <w:rsid w:val="00A85420"/>
    <w:rsid w:val="00A85D69"/>
    <w:rsid w:val="00A8605A"/>
    <w:rsid w:val="00A864D2"/>
    <w:rsid w:val="00A86744"/>
    <w:rsid w:val="00A8677E"/>
    <w:rsid w:val="00A867CF"/>
    <w:rsid w:val="00A871BE"/>
    <w:rsid w:val="00A87714"/>
    <w:rsid w:val="00A902E4"/>
    <w:rsid w:val="00A90AEB"/>
    <w:rsid w:val="00A91829"/>
    <w:rsid w:val="00A91849"/>
    <w:rsid w:val="00A91AF5"/>
    <w:rsid w:val="00A91FB4"/>
    <w:rsid w:val="00A91FF0"/>
    <w:rsid w:val="00A92613"/>
    <w:rsid w:val="00A936B0"/>
    <w:rsid w:val="00A93D8C"/>
    <w:rsid w:val="00A93E50"/>
    <w:rsid w:val="00A94F0D"/>
    <w:rsid w:val="00A95607"/>
    <w:rsid w:val="00A95815"/>
    <w:rsid w:val="00A95A4C"/>
    <w:rsid w:val="00A95DB4"/>
    <w:rsid w:val="00A95F2D"/>
    <w:rsid w:val="00A9602C"/>
    <w:rsid w:val="00A96821"/>
    <w:rsid w:val="00AA0F5B"/>
    <w:rsid w:val="00AA1BB2"/>
    <w:rsid w:val="00AA2244"/>
    <w:rsid w:val="00AA27B7"/>
    <w:rsid w:val="00AA27D2"/>
    <w:rsid w:val="00AA2F94"/>
    <w:rsid w:val="00AA323B"/>
    <w:rsid w:val="00AA32A7"/>
    <w:rsid w:val="00AA33DC"/>
    <w:rsid w:val="00AA36F7"/>
    <w:rsid w:val="00AA3B9F"/>
    <w:rsid w:val="00AA4B5E"/>
    <w:rsid w:val="00AA4CBA"/>
    <w:rsid w:val="00AA4D7F"/>
    <w:rsid w:val="00AA529B"/>
    <w:rsid w:val="00AA5A70"/>
    <w:rsid w:val="00AA5FDD"/>
    <w:rsid w:val="00AA630A"/>
    <w:rsid w:val="00AA6A7A"/>
    <w:rsid w:val="00AA6D15"/>
    <w:rsid w:val="00AA72AD"/>
    <w:rsid w:val="00AA798A"/>
    <w:rsid w:val="00AB008D"/>
    <w:rsid w:val="00AB0332"/>
    <w:rsid w:val="00AB0B72"/>
    <w:rsid w:val="00AB11CB"/>
    <w:rsid w:val="00AB131D"/>
    <w:rsid w:val="00AB15AD"/>
    <w:rsid w:val="00AB1C07"/>
    <w:rsid w:val="00AB2B3B"/>
    <w:rsid w:val="00AB2BEB"/>
    <w:rsid w:val="00AB2D28"/>
    <w:rsid w:val="00AB325A"/>
    <w:rsid w:val="00AB365D"/>
    <w:rsid w:val="00AB38E3"/>
    <w:rsid w:val="00AB3D11"/>
    <w:rsid w:val="00AB3F07"/>
    <w:rsid w:val="00AB4596"/>
    <w:rsid w:val="00AB4A1C"/>
    <w:rsid w:val="00AB53D8"/>
    <w:rsid w:val="00AB57CA"/>
    <w:rsid w:val="00AB5CD3"/>
    <w:rsid w:val="00AB6F46"/>
    <w:rsid w:val="00AB708E"/>
    <w:rsid w:val="00AB7283"/>
    <w:rsid w:val="00AB785E"/>
    <w:rsid w:val="00AB7B69"/>
    <w:rsid w:val="00AB7EFE"/>
    <w:rsid w:val="00AB7F8B"/>
    <w:rsid w:val="00AC01AF"/>
    <w:rsid w:val="00AC0998"/>
    <w:rsid w:val="00AC0A37"/>
    <w:rsid w:val="00AC0AA4"/>
    <w:rsid w:val="00AC0B0B"/>
    <w:rsid w:val="00AC0CC8"/>
    <w:rsid w:val="00AC1112"/>
    <w:rsid w:val="00AC130D"/>
    <w:rsid w:val="00AC2053"/>
    <w:rsid w:val="00AC22F7"/>
    <w:rsid w:val="00AC281A"/>
    <w:rsid w:val="00AC2A07"/>
    <w:rsid w:val="00AC30CB"/>
    <w:rsid w:val="00AC345F"/>
    <w:rsid w:val="00AC44BF"/>
    <w:rsid w:val="00AC450E"/>
    <w:rsid w:val="00AC461A"/>
    <w:rsid w:val="00AC4A63"/>
    <w:rsid w:val="00AC4B33"/>
    <w:rsid w:val="00AC4D5A"/>
    <w:rsid w:val="00AC5167"/>
    <w:rsid w:val="00AC517E"/>
    <w:rsid w:val="00AC568A"/>
    <w:rsid w:val="00AC590C"/>
    <w:rsid w:val="00AC59F0"/>
    <w:rsid w:val="00AC5BEA"/>
    <w:rsid w:val="00AC6C87"/>
    <w:rsid w:val="00AC6DCC"/>
    <w:rsid w:val="00AC700D"/>
    <w:rsid w:val="00AC71E1"/>
    <w:rsid w:val="00AC7570"/>
    <w:rsid w:val="00AC7A49"/>
    <w:rsid w:val="00AC7DE2"/>
    <w:rsid w:val="00AD031E"/>
    <w:rsid w:val="00AD0459"/>
    <w:rsid w:val="00AD05CF"/>
    <w:rsid w:val="00AD0816"/>
    <w:rsid w:val="00AD0A7D"/>
    <w:rsid w:val="00AD1A3D"/>
    <w:rsid w:val="00AD26CA"/>
    <w:rsid w:val="00AD3077"/>
    <w:rsid w:val="00AD31C0"/>
    <w:rsid w:val="00AD32EE"/>
    <w:rsid w:val="00AD332E"/>
    <w:rsid w:val="00AD35E0"/>
    <w:rsid w:val="00AD38B3"/>
    <w:rsid w:val="00AD4140"/>
    <w:rsid w:val="00AD4EA2"/>
    <w:rsid w:val="00AD4F9A"/>
    <w:rsid w:val="00AD5C2D"/>
    <w:rsid w:val="00AD6A7A"/>
    <w:rsid w:val="00AD6D23"/>
    <w:rsid w:val="00AD7A67"/>
    <w:rsid w:val="00AD7B54"/>
    <w:rsid w:val="00AD7CB2"/>
    <w:rsid w:val="00AE00C7"/>
    <w:rsid w:val="00AE066A"/>
    <w:rsid w:val="00AE06B6"/>
    <w:rsid w:val="00AE06F9"/>
    <w:rsid w:val="00AE1336"/>
    <w:rsid w:val="00AE153D"/>
    <w:rsid w:val="00AE16C5"/>
    <w:rsid w:val="00AE1973"/>
    <w:rsid w:val="00AE1EED"/>
    <w:rsid w:val="00AE2EC4"/>
    <w:rsid w:val="00AE2FB6"/>
    <w:rsid w:val="00AE341D"/>
    <w:rsid w:val="00AE3550"/>
    <w:rsid w:val="00AE3699"/>
    <w:rsid w:val="00AE3813"/>
    <w:rsid w:val="00AE3F5E"/>
    <w:rsid w:val="00AE42FD"/>
    <w:rsid w:val="00AE486F"/>
    <w:rsid w:val="00AE60ED"/>
    <w:rsid w:val="00AE68EF"/>
    <w:rsid w:val="00AE6A07"/>
    <w:rsid w:val="00AE742B"/>
    <w:rsid w:val="00AE7E85"/>
    <w:rsid w:val="00AF025B"/>
    <w:rsid w:val="00AF03B2"/>
    <w:rsid w:val="00AF0772"/>
    <w:rsid w:val="00AF0E0E"/>
    <w:rsid w:val="00AF12FE"/>
    <w:rsid w:val="00AF1820"/>
    <w:rsid w:val="00AF19DB"/>
    <w:rsid w:val="00AF1DB5"/>
    <w:rsid w:val="00AF1FE8"/>
    <w:rsid w:val="00AF2DDC"/>
    <w:rsid w:val="00AF312F"/>
    <w:rsid w:val="00AF34FB"/>
    <w:rsid w:val="00AF37FF"/>
    <w:rsid w:val="00AF3DFB"/>
    <w:rsid w:val="00AF4203"/>
    <w:rsid w:val="00AF4537"/>
    <w:rsid w:val="00AF48BE"/>
    <w:rsid w:val="00AF4960"/>
    <w:rsid w:val="00AF4CAD"/>
    <w:rsid w:val="00AF5650"/>
    <w:rsid w:val="00AF6594"/>
    <w:rsid w:val="00AF6833"/>
    <w:rsid w:val="00AF780B"/>
    <w:rsid w:val="00AF7939"/>
    <w:rsid w:val="00AF794A"/>
    <w:rsid w:val="00AF7AC9"/>
    <w:rsid w:val="00B007F5"/>
    <w:rsid w:val="00B008F0"/>
    <w:rsid w:val="00B01572"/>
    <w:rsid w:val="00B017DB"/>
    <w:rsid w:val="00B0192D"/>
    <w:rsid w:val="00B01C57"/>
    <w:rsid w:val="00B01D20"/>
    <w:rsid w:val="00B01ED7"/>
    <w:rsid w:val="00B02182"/>
    <w:rsid w:val="00B027DC"/>
    <w:rsid w:val="00B028D3"/>
    <w:rsid w:val="00B02A5F"/>
    <w:rsid w:val="00B02C83"/>
    <w:rsid w:val="00B02F88"/>
    <w:rsid w:val="00B035A0"/>
    <w:rsid w:val="00B039AA"/>
    <w:rsid w:val="00B039F4"/>
    <w:rsid w:val="00B03A59"/>
    <w:rsid w:val="00B03AA6"/>
    <w:rsid w:val="00B048AB"/>
    <w:rsid w:val="00B053ED"/>
    <w:rsid w:val="00B0663C"/>
    <w:rsid w:val="00B06F0A"/>
    <w:rsid w:val="00B073E5"/>
    <w:rsid w:val="00B07AFF"/>
    <w:rsid w:val="00B109EF"/>
    <w:rsid w:val="00B10E55"/>
    <w:rsid w:val="00B10EE4"/>
    <w:rsid w:val="00B11587"/>
    <w:rsid w:val="00B1183A"/>
    <w:rsid w:val="00B11ADA"/>
    <w:rsid w:val="00B12008"/>
    <w:rsid w:val="00B12601"/>
    <w:rsid w:val="00B12C75"/>
    <w:rsid w:val="00B1339A"/>
    <w:rsid w:val="00B13555"/>
    <w:rsid w:val="00B13741"/>
    <w:rsid w:val="00B13AE9"/>
    <w:rsid w:val="00B13C69"/>
    <w:rsid w:val="00B13F71"/>
    <w:rsid w:val="00B14243"/>
    <w:rsid w:val="00B14AB7"/>
    <w:rsid w:val="00B14C13"/>
    <w:rsid w:val="00B15498"/>
    <w:rsid w:val="00B15A6B"/>
    <w:rsid w:val="00B15B2B"/>
    <w:rsid w:val="00B15D8C"/>
    <w:rsid w:val="00B15F0D"/>
    <w:rsid w:val="00B16FA0"/>
    <w:rsid w:val="00B17339"/>
    <w:rsid w:val="00B1759E"/>
    <w:rsid w:val="00B177B2"/>
    <w:rsid w:val="00B17907"/>
    <w:rsid w:val="00B179B9"/>
    <w:rsid w:val="00B2020F"/>
    <w:rsid w:val="00B20581"/>
    <w:rsid w:val="00B2058A"/>
    <w:rsid w:val="00B206FE"/>
    <w:rsid w:val="00B215DF"/>
    <w:rsid w:val="00B21997"/>
    <w:rsid w:val="00B21FDE"/>
    <w:rsid w:val="00B22305"/>
    <w:rsid w:val="00B225A4"/>
    <w:rsid w:val="00B22690"/>
    <w:rsid w:val="00B23042"/>
    <w:rsid w:val="00B23703"/>
    <w:rsid w:val="00B23743"/>
    <w:rsid w:val="00B23950"/>
    <w:rsid w:val="00B23994"/>
    <w:rsid w:val="00B23A0F"/>
    <w:rsid w:val="00B24417"/>
    <w:rsid w:val="00B24CC5"/>
    <w:rsid w:val="00B26694"/>
    <w:rsid w:val="00B26929"/>
    <w:rsid w:val="00B26968"/>
    <w:rsid w:val="00B26D7E"/>
    <w:rsid w:val="00B27249"/>
    <w:rsid w:val="00B27532"/>
    <w:rsid w:val="00B27E25"/>
    <w:rsid w:val="00B3008A"/>
    <w:rsid w:val="00B30550"/>
    <w:rsid w:val="00B30BC1"/>
    <w:rsid w:val="00B325B9"/>
    <w:rsid w:val="00B32C2D"/>
    <w:rsid w:val="00B32C7D"/>
    <w:rsid w:val="00B32CCC"/>
    <w:rsid w:val="00B32DAE"/>
    <w:rsid w:val="00B337CB"/>
    <w:rsid w:val="00B34681"/>
    <w:rsid w:val="00B3515C"/>
    <w:rsid w:val="00B35410"/>
    <w:rsid w:val="00B354B5"/>
    <w:rsid w:val="00B35C96"/>
    <w:rsid w:val="00B37117"/>
    <w:rsid w:val="00B372E2"/>
    <w:rsid w:val="00B37A66"/>
    <w:rsid w:val="00B37BD1"/>
    <w:rsid w:val="00B37EC8"/>
    <w:rsid w:val="00B4017B"/>
    <w:rsid w:val="00B40C4A"/>
    <w:rsid w:val="00B410CB"/>
    <w:rsid w:val="00B4110E"/>
    <w:rsid w:val="00B41158"/>
    <w:rsid w:val="00B411CF"/>
    <w:rsid w:val="00B41B25"/>
    <w:rsid w:val="00B41CBC"/>
    <w:rsid w:val="00B4240C"/>
    <w:rsid w:val="00B42918"/>
    <w:rsid w:val="00B43557"/>
    <w:rsid w:val="00B43C6B"/>
    <w:rsid w:val="00B43CC7"/>
    <w:rsid w:val="00B43CE7"/>
    <w:rsid w:val="00B4467C"/>
    <w:rsid w:val="00B4529E"/>
    <w:rsid w:val="00B456F6"/>
    <w:rsid w:val="00B45B17"/>
    <w:rsid w:val="00B46877"/>
    <w:rsid w:val="00B46A8B"/>
    <w:rsid w:val="00B472E6"/>
    <w:rsid w:val="00B47A4C"/>
    <w:rsid w:val="00B47B0E"/>
    <w:rsid w:val="00B500E5"/>
    <w:rsid w:val="00B5027E"/>
    <w:rsid w:val="00B5181C"/>
    <w:rsid w:val="00B52270"/>
    <w:rsid w:val="00B533CA"/>
    <w:rsid w:val="00B53572"/>
    <w:rsid w:val="00B53712"/>
    <w:rsid w:val="00B53E0E"/>
    <w:rsid w:val="00B54335"/>
    <w:rsid w:val="00B5464F"/>
    <w:rsid w:val="00B5535B"/>
    <w:rsid w:val="00B557FA"/>
    <w:rsid w:val="00B55A59"/>
    <w:rsid w:val="00B55ABF"/>
    <w:rsid w:val="00B55CCC"/>
    <w:rsid w:val="00B560ED"/>
    <w:rsid w:val="00B56265"/>
    <w:rsid w:val="00B5644B"/>
    <w:rsid w:val="00B56949"/>
    <w:rsid w:val="00B57229"/>
    <w:rsid w:val="00B57A7F"/>
    <w:rsid w:val="00B600FA"/>
    <w:rsid w:val="00B605A2"/>
    <w:rsid w:val="00B60D43"/>
    <w:rsid w:val="00B60F41"/>
    <w:rsid w:val="00B61AB7"/>
    <w:rsid w:val="00B61DD7"/>
    <w:rsid w:val="00B61F62"/>
    <w:rsid w:val="00B6283F"/>
    <w:rsid w:val="00B6432F"/>
    <w:rsid w:val="00B643E5"/>
    <w:rsid w:val="00B64B6D"/>
    <w:rsid w:val="00B64BE3"/>
    <w:rsid w:val="00B64D0D"/>
    <w:rsid w:val="00B650E3"/>
    <w:rsid w:val="00B65583"/>
    <w:rsid w:val="00B66C03"/>
    <w:rsid w:val="00B671EA"/>
    <w:rsid w:val="00B677D4"/>
    <w:rsid w:val="00B706C7"/>
    <w:rsid w:val="00B70B7A"/>
    <w:rsid w:val="00B70C25"/>
    <w:rsid w:val="00B70DCC"/>
    <w:rsid w:val="00B70DD0"/>
    <w:rsid w:val="00B70F9A"/>
    <w:rsid w:val="00B719D8"/>
    <w:rsid w:val="00B71B14"/>
    <w:rsid w:val="00B71F71"/>
    <w:rsid w:val="00B72939"/>
    <w:rsid w:val="00B72B54"/>
    <w:rsid w:val="00B72F6A"/>
    <w:rsid w:val="00B72FD9"/>
    <w:rsid w:val="00B73082"/>
    <w:rsid w:val="00B73172"/>
    <w:rsid w:val="00B73D51"/>
    <w:rsid w:val="00B74709"/>
    <w:rsid w:val="00B751AC"/>
    <w:rsid w:val="00B76E3A"/>
    <w:rsid w:val="00B775F8"/>
    <w:rsid w:val="00B7794E"/>
    <w:rsid w:val="00B77C8A"/>
    <w:rsid w:val="00B77DC5"/>
    <w:rsid w:val="00B80145"/>
    <w:rsid w:val="00B8108D"/>
    <w:rsid w:val="00B81124"/>
    <w:rsid w:val="00B81294"/>
    <w:rsid w:val="00B81D3C"/>
    <w:rsid w:val="00B81FF0"/>
    <w:rsid w:val="00B82252"/>
    <w:rsid w:val="00B8262B"/>
    <w:rsid w:val="00B8264E"/>
    <w:rsid w:val="00B828C9"/>
    <w:rsid w:val="00B82B28"/>
    <w:rsid w:val="00B82E11"/>
    <w:rsid w:val="00B82FAB"/>
    <w:rsid w:val="00B82FB1"/>
    <w:rsid w:val="00B8419B"/>
    <w:rsid w:val="00B849C3"/>
    <w:rsid w:val="00B84EB0"/>
    <w:rsid w:val="00B851F5"/>
    <w:rsid w:val="00B85300"/>
    <w:rsid w:val="00B85542"/>
    <w:rsid w:val="00B8583F"/>
    <w:rsid w:val="00B85BFF"/>
    <w:rsid w:val="00B85DA8"/>
    <w:rsid w:val="00B86135"/>
    <w:rsid w:val="00B86B93"/>
    <w:rsid w:val="00B87846"/>
    <w:rsid w:val="00B87ECB"/>
    <w:rsid w:val="00B906B7"/>
    <w:rsid w:val="00B90A15"/>
    <w:rsid w:val="00B90CD2"/>
    <w:rsid w:val="00B91441"/>
    <w:rsid w:val="00B914AF"/>
    <w:rsid w:val="00B919E3"/>
    <w:rsid w:val="00B91A5B"/>
    <w:rsid w:val="00B926AA"/>
    <w:rsid w:val="00B9298D"/>
    <w:rsid w:val="00B92996"/>
    <w:rsid w:val="00B930FE"/>
    <w:rsid w:val="00B9319F"/>
    <w:rsid w:val="00B932CE"/>
    <w:rsid w:val="00B93383"/>
    <w:rsid w:val="00B933E1"/>
    <w:rsid w:val="00B936AD"/>
    <w:rsid w:val="00B936C6"/>
    <w:rsid w:val="00B9448D"/>
    <w:rsid w:val="00B94C9B"/>
    <w:rsid w:val="00B96070"/>
    <w:rsid w:val="00B965B8"/>
    <w:rsid w:val="00B968F6"/>
    <w:rsid w:val="00BA0AF5"/>
    <w:rsid w:val="00BA17E1"/>
    <w:rsid w:val="00BA1868"/>
    <w:rsid w:val="00BA1F2F"/>
    <w:rsid w:val="00BA2852"/>
    <w:rsid w:val="00BA2DE1"/>
    <w:rsid w:val="00BA3308"/>
    <w:rsid w:val="00BA3901"/>
    <w:rsid w:val="00BA3C74"/>
    <w:rsid w:val="00BA3D90"/>
    <w:rsid w:val="00BA3F45"/>
    <w:rsid w:val="00BA4D38"/>
    <w:rsid w:val="00BA4EC7"/>
    <w:rsid w:val="00BA54CD"/>
    <w:rsid w:val="00BA5BFE"/>
    <w:rsid w:val="00BA65A9"/>
    <w:rsid w:val="00BA69EA"/>
    <w:rsid w:val="00BA6F17"/>
    <w:rsid w:val="00BA7242"/>
    <w:rsid w:val="00BA799F"/>
    <w:rsid w:val="00BB0050"/>
    <w:rsid w:val="00BB027F"/>
    <w:rsid w:val="00BB02AA"/>
    <w:rsid w:val="00BB0999"/>
    <w:rsid w:val="00BB0E11"/>
    <w:rsid w:val="00BB114D"/>
    <w:rsid w:val="00BB1BD3"/>
    <w:rsid w:val="00BB1C7E"/>
    <w:rsid w:val="00BB1C85"/>
    <w:rsid w:val="00BB2474"/>
    <w:rsid w:val="00BB28ED"/>
    <w:rsid w:val="00BB28F4"/>
    <w:rsid w:val="00BB29D5"/>
    <w:rsid w:val="00BB33C7"/>
    <w:rsid w:val="00BB44AA"/>
    <w:rsid w:val="00BB4B35"/>
    <w:rsid w:val="00BB5785"/>
    <w:rsid w:val="00BB6286"/>
    <w:rsid w:val="00BB680D"/>
    <w:rsid w:val="00BB6896"/>
    <w:rsid w:val="00BB68C9"/>
    <w:rsid w:val="00BB6B6E"/>
    <w:rsid w:val="00BC093F"/>
    <w:rsid w:val="00BC0A2F"/>
    <w:rsid w:val="00BC0AD5"/>
    <w:rsid w:val="00BC0D39"/>
    <w:rsid w:val="00BC0FC2"/>
    <w:rsid w:val="00BC15E3"/>
    <w:rsid w:val="00BC16D7"/>
    <w:rsid w:val="00BC1A4A"/>
    <w:rsid w:val="00BC1B8A"/>
    <w:rsid w:val="00BC28DC"/>
    <w:rsid w:val="00BC460A"/>
    <w:rsid w:val="00BC578D"/>
    <w:rsid w:val="00BC5BCC"/>
    <w:rsid w:val="00BC5E1D"/>
    <w:rsid w:val="00BC6272"/>
    <w:rsid w:val="00BC64B0"/>
    <w:rsid w:val="00BC6703"/>
    <w:rsid w:val="00BC6B01"/>
    <w:rsid w:val="00BC76D4"/>
    <w:rsid w:val="00BC7B41"/>
    <w:rsid w:val="00BC7F01"/>
    <w:rsid w:val="00BD0279"/>
    <w:rsid w:val="00BD06A4"/>
    <w:rsid w:val="00BD0B17"/>
    <w:rsid w:val="00BD1461"/>
    <w:rsid w:val="00BD180D"/>
    <w:rsid w:val="00BD1C9C"/>
    <w:rsid w:val="00BD1F05"/>
    <w:rsid w:val="00BD282A"/>
    <w:rsid w:val="00BD36D7"/>
    <w:rsid w:val="00BD44E9"/>
    <w:rsid w:val="00BD4875"/>
    <w:rsid w:val="00BD49CF"/>
    <w:rsid w:val="00BD53BD"/>
    <w:rsid w:val="00BD56FA"/>
    <w:rsid w:val="00BD5DA7"/>
    <w:rsid w:val="00BD669A"/>
    <w:rsid w:val="00BD6701"/>
    <w:rsid w:val="00BD7268"/>
    <w:rsid w:val="00BD74BD"/>
    <w:rsid w:val="00BD74E0"/>
    <w:rsid w:val="00BD786A"/>
    <w:rsid w:val="00BE076E"/>
    <w:rsid w:val="00BE0B40"/>
    <w:rsid w:val="00BE0D58"/>
    <w:rsid w:val="00BE11EA"/>
    <w:rsid w:val="00BE1973"/>
    <w:rsid w:val="00BE20FA"/>
    <w:rsid w:val="00BE235E"/>
    <w:rsid w:val="00BE298D"/>
    <w:rsid w:val="00BE29DF"/>
    <w:rsid w:val="00BE3652"/>
    <w:rsid w:val="00BE3749"/>
    <w:rsid w:val="00BE3E0D"/>
    <w:rsid w:val="00BE4154"/>
    <w:rsid w:val="00BE52DE"/>
    <w:rsid w:val="00BE6763"/>
    <w:rsid w:val="00BE69B6"/>
    <w:rsid w:val="00BE6CC6"/>
    <w:rsid w:val="00BE6E92"/>
    <w:rsid w:val="00BE7230"/>
    <w:rsid w:val="00BE7234"/>
    <w:rsid w:val="00BE7FC9"/>
    <w:rsid w:val="00BF0F63"/>
    <w:rsid w:val="00BF13ED"/>
    <w:rsid w:val="00BF18A4"/>
    <w:rsid w:val="00BF1A8E"/>
    <w:rsid w:val="00BF20EC"/>
    <w:rsid w:val="00BF21B8"/>
    <w:rsid w:val="00BF252C"/>
    <w:rsid w:val="00BF2F5C"/>
    <w:rsid w:val="00BF31E0"/>
    <w:rsid w:val="00BF32FB"/>
    <w:rsid w:val="00BF3D2F"/>
    <w:rsid w:val="00BF4251"/>
    <w:rsid w:val="00BF4BD8"/>
    <w:rsid w:val="00BF4D18"/>
    <w:rsid w:val="00BF5AEA"/>
    <w:rsid w:val="00BF5C4D"/>
    <w:rsid w:val="00BF60E9"/>
    <w:rsid w:val="00BF61EF"/>
    <w:rsid w:val="00BF63FD"/>
    <w:rsid w:val="00BF6BAE"/>
    <w:rsid w:val="00BF6DD1"/>
    <w:rsid w:val="00BF6F21"/>
    <w:rsid w:val="00BF7B6D"/>
    <w:rsid w:val="00C001B5"/>
    <w:rsid w:val="00C00315"/>
    <w:rsid w:val="00C00402"/>
    <w:rsid w:val="00C0047A"/>
    <w:rsid w:val="00C0089D"/>
    <w:rsid w:val="00C01374"/>
    <w:rsid w:val="00C01790"/>
    <w:rsid w:val="00C018E3"/>
    <w:rsid w:val="00C02443"/>
    <w:rsid w:val="00C0335F"/>
    <w:rsid w:val="00C039A0"/>
    <w:rsid w:val="00C04625"/>
    <w:rsid w:val="00C04AF7"/>
    <w:rsid w:val="00C05D01"/>
    <w:rsid w:val="00C05F87"/>
    <w:rsid w:val="00C060CF"/>
    <w:rsid w:val="00C06E07"/>
    <w:rsid w:val="00C07479"/>
    <w:rsid w:val="00C07A2D"/>
    <w:rsid w:val="00C07CD0"/>
    <w:rsid w:val="00C07DEB"/>
    <w:rsid w:val="00C10431"/>
    <w:rsid w:val="00C1057F"/>
    <w:rsid w:val="00C106A5"/>
    <w:rsid w:val="00C1095D"/>
    <w:rsid w:val="00C110F3"/>
    <w:rsid w:val="00C11FCC"/>
    <w:rsid w:val="00C12644"/>
    <w:rsid w:val="00C12689"/>
    <w:rsid w:val="00C138EF"/>
    <w:rsid w:val="00C1393E"/>
    <w:rsid w:val="00C13992"/>
    <w:rsid w:val="00C13AC6"/>
    <w:rsid w:val="00C13B9C"/>
    <w:rsid w:val="00C13E1E"/>
    <w:rsid w:val="00C14108"/>
    <w:rsid w:val="00C145EB"/>
    <w:rsid w:val="00C14806"/>
    <w:rsid w:val="00C14B17"/>
    <w:rsid w:val="00C1531E"/>
    <w:rsid w:val="00C153C4"/>
    <w:rsid w:val="00C156B0"/>
    <w:rsid w:val="00C15A0F"/>
    <w:rsid w:val="00C15E97"/>
    <w:rsid w:val="00C16673"/>
    <w:rsid w:val="00C16C43"/>
    <w:rsid w:val="00C16E74"/>
    <w:rsid w:val="00C16E8E"/>
    <w:rsid w:val="00C16E94"/>
    <w:rsid w:val="00C1738E"/>
    <w:rsid w:val="00C17477"/>
    <w:rsid w:val="00C17E3C"/>
    <w:rsid w:val="00C2058F"/>
    <w:rsid w:val="00C20660"/>
    <w:rsid w:val="00C208C9"/>
    <w:rsid w:val="00C217B1"/>
    <w:rsid w:val="00C21FC4"/>
    <w:rsid w:val="00C224C5"/>
    <w:rsid w:val="00C23DD2"/>
    <w:rsid w:val="00C2464E"/>
    <w:rsid w:val="00C24AF8"/>
    <w:rsid w:val="00C24E07"/>
    <w:rsid w:val="00C2512D"/>
    <w:rsid w:val="00C258E3"/>
    <w:rsid w:val="00C26B3C"/>
    <w:rsid w:val="00C26EA8"/>
    <w:rsid w:val="00C270D9"/>
    <w:rsid w:val="00C27FCA"/>
    <w:rsid w:val="00C306DF"/>
    <w:rsid w:val="00C3088E"/>
    <w:rsid w:val="00C30ECC"/>
    <w:rsid w:val="00C31B27"/>
    <w:rsid w:val="00C31E12"/>
    <w:rsid w:val="00C32254"/>
    <w:rsid w:val="00C323F5"/>
    <w:rsid w:val="00C324C2"/>
    <w:rsid w:val="00C32920"/>
    <w:rsid w:val="00C32A2D"/>
    <w:rsid w:val="00C32A6F"/>
    <w:rsid w:val="00C337A5"/>
    <w:rsid w:val="00C348EB"/>
    <w:rsid w:val="00C3592C"/>
    <w:rsid w:val="00C35B49"/>
    <w:rsid w:val="00C35E97"/>
    <w:rsid w:val="00C36BFB"/>
    <w:rsid w:val="00C36C14"/>
    <w:rsid w:val="00C37302"/>
    <w:rsid w:val="00C375F9"/>
    <w:rsid w:val="00C37B96"/>
    <w:rsid w:val="00C37DFC"/>
    <w:rsid w:val="00C37FD3"/>
    <w:rsid w:val="00C40884"/>
    <w:rsid w:val="00C408B8"/>
    <w:rsid w:val="00C4095C"/>
    <w:rsid w:val="00C41056"/>
    <w:rsid w:val="00C41308"/>
    <w:rsid w:val="00C4209F"/>
    <w:rsid w:val="00C421C2"/>
    <w:rsid w:val="00C43792"/>
    <w:rsid w:val="00C43BA5"/>
    <w:rsid w:val="00C43BD2"/>
    <w:rsid w:val="00C43C3E"/>
    <w:rsid w:val="00C43CD7"/>
    <w:rsid w:val="00C43FAD"/>
    <w:rsid w:val="00C44202"/>
    <w:rsid w:val="00C443EE"/>
    <w:rsid w:val="00C44CC4"/>
    <w:rsid w:val="00C45B06"/>
    <w:rsid w:val="00C46462"/>
    <w:rsid w:val="00C46883"/>
    <w:rsid w:val="00C46BD1"/>
    <w:rsid w:val="00C473CA"/>
    <w:rsid w:val="00C4767B"/>
    <w:rsid w:val="00C47746"/>
    <w:rsid w:val="00C47B9B"/>
    <w:rsid w:val="00C47BD2"/>
    <w:rsid w:val="00C47FF4"/>
    <w:rsid w:val="00C50A61"/>
    <w:rsid w:val="00C50B43"/>
    <w:rsid w:val="00C50CA5"/>
    <w:rsid w:val="00C510D4"/>
    <w:rsid w:val="00C514BD"/>
    <w:rsid w:val="00C51570"/>
    <w:rsid w:val="00C5157B"/>
    <w:rsid w:val="00C5186A"/>
    <w:rsid w:val="00C5188A"/>
    <w:rsid w:val="00C51B8B"/>
    <w:rsid w:val="00C51D25"/>
    <w:rsid w:val="00C52EBF"/>
    <w:rsid w:val="00C53176"/>
    <w:rsid w:val="00C5356C"/>
    <w:rsid w:val="00C535A0"/>
    <w:rsid w:val="00C53722"/>
    <w:rsid w:val="00C538C9"/>
    <w:rsid w:val="00C549DC"/>
    <w:rsid w:val="00C552CA"/>
    <w:rsid w:val="00C55322"/>
    <w:rsid w:val="00C555E4"/>
    <w:rsid w:val="00C57C2F"/>
    <w:rsid w:val="00C6015B"/>
    <w:rsid w:val="00C603C2"/>
    <w:rsid w:val="00C6061B"/>
    <w:rsid w:val="00C6125E"/>
    <w:rsid w:val="00C614C6"/>
    <w:rsid w:val="00C615AB"/>
    <w:rsid w:val="00C61F9B"/>
    <w:rsid w:val="00C62067"/>
    <w:rsid w:val="00C6223B"/>
    <w:rsid w:val="00C622C7"/>
    <w:rsid w:val="00C62359"/>
    <w:rsid w:val="00C6254D"/>
    <w:rsid w:val="00C6286B"/>
    <w:rsid w:val="00C62897"/>
    <w:rsid w:val="00C62CD8"/>
    <w:rsid w:val="00C62F3F"/>
    <w:rsid w:val="00C63561"/>
    <w:rsid w:val="00C637E5"/>
    <w:rsid w:val="00C6381F"/>
    <w:rsid w:val="00C64570"/>
    <w:rsid w:val="00C650F4"/>
    <w:rsid w:val="00C655AF"/>
    <w:rsid w:val="00C65778"/>
    <w:rsid w:val="00C65D49"/>
    <w:rsid w:val="00C661A7"/>
    <w:rsid w:val="00C6680C"/>
    <w:rsid w:val="00C66B45"/>
    <w:rsid w:val="00C66F0B"/>
    <w:rsid w:val="00C6771C"/>
    <w:rsid w:val="00C704E2"/>
    <w:rsid w:val="00C7083B"/>
    <w:rsid w:val="00C70BBB"/>
    <w:rsid w:val="00C70D17"/>
    <w:rsid w:val="00C71140"/>
    <w:rsid w:val="00C714A4"/>
    <w:rsid w:val="00C71873"/>
    <w:rsid w:val="00C71EAA"/>
    <w:rsid w:val="00C72574"/>
    <w:rsid w:val="00C729CD"/>
    <w:rsid w:val="00C72A69"/>
    <w:rsid w:val="00C72EA1"/>
    <w:rsid w:val="00C73294"/>
    <w:rsid w:val="00C73422"/>
    <w:rsid w:val="00C73AFD"/>
    <w:rsid w:val="00C75150"/>
    <w:rsid w:val="00C75154"/>
    <w:rsid w:val="00C7536B"/>
    <w:rsid w:val="00C753A0"/>
    <w:rsid w:val="00C757F0"/>
    <w:rsid w:val="00C75B0D"/>
    <w:rsid w:val="00C7613D"/>
    <w:rsid w:val="00C76560"/>
    <w:rsid w:val="00C76A1B"/>
    <w:rsid w:val="00C76ECB"/>
    <w:rsid w:val="00C7701B"/>
    <w:rsid w:val="00C7765C"/>
    <w:rsid w:val="00C77811"/>
    <w:rsid w:val="00C802C4"/>
    <w:rsid w:val="00C8074F"/>
    <w:rsid w:val="00C8125F"/>
    <w:rsid w:val="00C820A1"/>
    <w:rsid w:val="00C8222C"/>
    <w:rsid w:val="00C82EA4"/>
    <w:rsid w:val="00C833CE"/>
    <w:rsid w:val="00C83A9C"/>
    <w:rsid w:val="00C841EA"/>
    <w:rsid w:val="00C842E7"/>
    <w:rsid w:val="00C8515E"/>
    <w:rsid w:val="00C8584B"/>
    <w:rsid w:val="00C85924"/>
    <w:rsid w:val="00C85C5E"/>
    <w:rsid w:val="00C85D2E"/>
    <w:rsid w:val="00C86C74"/>
    <w:rsid w:val="00C8727F"/>
    <w:rsid w:val="00C8748D"/>
    <w:rsid w:val="00C87AF9"/>
    <w:rsid w:val="00C900B4"/>
    <w:rsid w:val="00C9028F"/>
    <w:rsid w:val="00C90772"/>
    <w:rsid w:val="00C90917"/>
    <w:rsid w:val="00C91148"/>
    <w:rsid w:val="00C91B68"/>
    <w:rsid w:val="00C9236A"/>
    <w:rsid w:val="00C93A2E"/>
    <w:rsid w:val="00C93B75"/>
    <w:rsid w:val="00C93D76"/>
    <w:rsid w:val="00C945ED"/>
    <w:rsid w:val="00C94C15"/>
    <w:rsid w:val="00C94CB3"/>
    <w:rsid w:val="00C95309"/>
    <w:rsid w:val="00C957D9"/>
    <w:rsid w:val="00C95B8C"/>
    <w:rsid w:val="00C95DF7"/>
    <w:rsid w:val="00C963B7"/>
    <w:rsid w:val="00C968BA"/>
    <w:rsid w:val="00C97D89"/>
    <w:rsid w:val="00CA0470"/>
    <w:rsid w:val="00CA0C4A"/>
    <w:rsid w:val="00CA0D24"/>
    <w:rsid w:val="00CA0F60"/>
    <w:rsid w:val="00CA2345"/>
    <w:rsid w:val="00CA29AF"/>
    <w:rsid w:val="00CA3293"/>
    <w:rsid w:val="00CA3471"/>
    <w:rsid w:val="00CA3947"/>
    <w:rsid w:val="00CA4974"/>
    <w:rsid w:val="00CA49D0"/>
    <w:rsid w:val="00CA4BF6"/>
    <w:rsid w:val="00CA57EE"/>
    <w:rsid w:val="00CA5D48"/>
    <w:rsid w:val="00CA6483"/>
    <w:rsid w:val="00CA6B85"/>
    <w:rsid w:val="00CA76EA"/>
    <w:rsid w:val="00CA799F"/>
    <w:rsid w:val="00CB02A1"/>
    <w:rsid w:val="00CB07CF"/>
    <w:rsid w:val="00CB086C"/>
    <w:rsid w:val="00CB08A9"/>
    <w:rsid w:val="00CB098E"/>
    <w:rsid w:val="00CB0B9D"/>
    <w:rsid w:val="00CB0C04"/>
    <w:rsid w:val="00CB2A3B"/>
    <w:rsid w:val="00CB37AF"/>
    <w:rsid w:val="00CB3F31"/>
    <w:rsid w:val="00CB42D6"/>
    <w:rsid w:val="00CB4660"/>
    <w:rsid w:val="00CB4FBC"/>
    <w:rsid w:val="00CB5247"/>
    <w:rsid w:val="00CB52F7"/>
    <w:rsid w:val="00CB551C"/>
    <w:rsid w:val="00CB6329"/>
    <w:rsid w:val="00CB74F3"/>
    <w:rsid w:val="00CB75AC"/>
    <w:rsid w:val="00CB78E1"/>
    <w:rsid w:val="00CB7E4F"/>
    <w:rsid w:val="00CB7F7C"/>
    <w:rsid w:val="00CC011C"/>
    <w:rsid w:val="00CC1770"/>
    <w:rsid w:val="00CC1EEB"/>
    <w:rsid w:val="00CC2156"/>
    <w:rsid w:val="00CC2AEB"/>
    <w:rsid w:val="00CC3332"/>
    <w:rsid w:val="00CC338A"/>
    <w:rsid w:val="00CC3560"/>
    <w:rsid w:val="00CC3F22"/>
    <w:rsid w:val="00CC4326"/>
    <w:rsid w:val="00CC43A9"/>
    <w:rsid w:val="00CC453E"/>
    <w:rsid w:val="00CC497D"/>
    <w:rsid w:val="00CC4FF2"/>
    <w:rsid w:val="00CC501D"/>
    <w:rsid w:val="00CC5164"/>
    <w:rsid w:val="00CC5170"/>
    <w:rsid w:val="00CC51DF"/>
    <w:rsid w:val="00CC569E"/>
    <w:rsid w:val="00CC6168"/>
    <w:rsid w:val="00CC6CAF"/>
    <w:rsid w:val="00CC784F"/>
    <w:rsid w:val="00CC78A3"/>
    <w:rsid w:val="00CC7AF4"/>
    <w:rsid w:val="00CD0737"/>
    <w:rsid w:val="00CD0C03"/>
    <w:rsid w:val="00CD0D00"/>
    <w:rsid w:val="00CD13E4"/>
    <w:rsid w:val="00CD1427"/>
    <w:rsid w:val="00CD1ECD"/>
    <w:rsid w:val="00CD1FC0"/>
    <w:rsid w:val="00CD28B0"/>
    <w:rsid w:val="00CD3993"/>
    <w:rsid w:val="00CD41E3"/>
    <w:rsid w:val="00CD440B"/>
    <w:rsid w:val="00CD458E"/>
    <w:rsid w:val="00CD5091"/>
    <w:rsid w:val="00CD5ADA"/>
    <w:rsid w:val="00CD5D11"/>
    <w:rsid w:val="00CD5EE9"/>
    <w:rsid w:val="00CD6F0E"/>
    <w:rsid w:val="00CD7065"/>
    <w:rsid w:val="00CD78E7"/>
    <w:rsid w:val="00CD7C2B"/>
    <w:rsid w:val="00CE067D"/>
    <w:rsid w:val="00CE10AE"/>
    <w:rsid w:val="00CE14B0"/>
    <w:rsid w:val="00CE32AB"/>
    <w:rsid w:val="00CE48B9"/>
    <w:rsid w:val="00CE4E53"/>
    <w:rsid w:val="00CE4F70"/>
    <w:rsid w:val="00CE5691"/>
    <w:rsid w:val="00CE5A8C"/>
    <w:rsid w:val="00CE5B6F"/>
    <w:rsid w:val="00CE5B7A"/>
    <w:rsid w:val="00CE6036"/>
    <w:rsid w:val="00CE674E"/>
    <w:rsid w:val="00CE67CF"/>
    <w:rsid w:val="00CE6D81"/>
    <w:rsid w:val="00CE7241"/>
    <w:rsid w:val="00CE77B6"/>
    <w:rsid w:val="00CE78A4"/>
    <w:rsid w:val="00CE7BD2"/>
    <w:rsid w:val="00CF03CF"/>
    <w:rsid w:val="00CF0578"/>
    <w:rsid w:val="00CF095F"/>
    <w:rsid w:val="00CF1369"/>
    <w:rsid w:val="00CF21AB"/>
    <w:rsid w:val="00CF2E95"/>
    <w:rsid w:val="00CF2FF4"/>
    <w:rsid w:val="00CF3243"/>
    <w:rsid w:val="00CF331D"/>
    <w:rsid w:val="00CF3442"/>
    <w:rsid w:val="00CF3589"/>
    <w:rsid w:val="00CF3869"/>
    <w:rsid w:val="00CF3B2A"/>
    <w:rsid w:val="00CF3CD5"/>
    <w:rsid w:val="00CF4011"/>
    <w:rsid w:val="00CF49CF"/>
    <w:rsid w:val="00CF4A04"/>
    <w:rsid w:val="00CF5416"/>
    <w:rsid w:val="00CF594C"/>
    <w:rsid w:val="00CF6A28"/>
    <w:rsid w:val="00CF6B65"/>
    <w:rsid w:val="00CF6B6E"/>
    <w:rsid w:val="00CF70A3"/>
    <w:rsid w:val="00CF79C8"/>
    <w:rsid w:val="00CF7D7B"/>
    <w:rsid w:val="00CF7E1F"/>
    <w:rsid w:val="00CF7E30"/>
    <w:rsid w:val="00D00072"/>
    <w:rsid w:val="00D002DE"/>
    <w:rsid w:val="00D0057E"/>
    <w:rsid w:val="00D007FF"/>
    <w:rsid w:val="00D00B18"/>
    <w:rsid w:val="00D01212"/>
    <w:rsid w:val="00D01339"/>
    <w:rsid w:val="00D02042"/>
    <w:rsid w:val="00D028E3"/>
    <w:rsid w:val="00D0297B"/>
    <w:rsid w:val="00D035A3"/>
    <w:rsid w:val="00D0389C"/>
    <w:rsid w:val="00D03BAB"/>
    <w:rsid w:val="00D03FA4"/>
    <w:rsid w:val="00D040FB"/>
    <w:rsid w:val="00D047E5"/>
    <w:rsid w:val="00D04864"/>
    <w:rsid w:val="00D0492C"/>
    <w:rsid w:val="00D04E09"/>
    <w:rsid w:val="00D05979"/>
    <w:rsid w:val="00D05B2E"/>
    <w:rsid w:val="00D05B47"/>
    <w:rsid w:val="00D066E9"/>
    <w:rsid w:val="00D072A0"/>
    <w:rsid w:val="00D07425"/>
    <w:rsid w:val="00D07E99"/>
    <w:rsid w:val="00D1074F"/>
    <w:rsid w:val="00D10B69"/>
    <w:rsid w:val="00D10DD0"/>
    <w:rsid w:val="00D11FFA"/>
    <w:rsid w:val="00D12A0D"/>
    <w:rsid w:val="00D12AA4"/>
    <w:rsid w:val="00D12C1D"/>
    <w:rsid w:val="00D13448"/>
    <w:rsid w:val="00D13DA0"/>
    <w:rsid w:val="00D13E31"/>
    <w:rsid w:val="00D13F21"/>
    <w:rsid w:val="00D1404B"/>
    <w:rsid w:val="00D142CB"/>
    <w:rsid w:val="00D146D1"/>
    <w:rsid w:val="00D14719"/>
    <w:rsid w:val="00D149ED"/>
    <w:rsid w:val="00D14AA7"/>
    <w:rsid w:val="00D14E75"/>
    <w:rsid w:val="00D15037"/>
    <w:rsid w:val="00D151C7"/>
    <w:rsid w:val="00D15671"/>
    <w:rsid w:val="00D15A57"/>
    <w:rsid w:val="00D15D1D"/>
    <w:rsid w:val="00D16038"/>
    <w:rsid w:val="00D160A7"/>
    <w:rsid w:val="00D16926"/>
    <w:rsid w:val="00D16C55"/>
    <w:rsid w:val="00D16E69"/>
    <w:rsid w:val="00D16FFF"/>
    <w:rsid w:val="00D2004B"/>
    <w:rsid w:val="00D204FE"/>
    <w:rsid w:val="00D20995"/>
    <w:rsid w:val="00D21593"/>
    <w:rsid w:val="00D21D80"/>
    <w:rsid w:val="00D223B8"/>
    <w:rsid w:val="00D22622"/>
    <w:rsid w:val="00D228F6"/>
    <w:rsid w:val="00D22EFF"/>
    <w:rsid w:val="00D23062"/>
    <w:rsid w:val="00D238FA"/>
    <w:rsid w:val="00D23D84"/>
    <w:rsid w:val="00D24201"/>
    <w:rsid w:val="00D24D8E"/>
    <w:rsid w:val="00D2516A"/>
    <w:rsid w:val="00D252FB"/>
    <w:rsid w:val="00D25ABE"/>
    <w:rsid w:val="00D26432"/>
    <w:rsid w:val="00D26733"/>
    <w:rsid w:val="00D26D22"/>
    <w:rsid w:val="00D2710E"/>
    <w:rsid w:val="00D2766D"/>
    <w:rsid w:val="00D276DC"/>
    <w:rsid w:val="00D27A90"/>
    <w:rsid w:val="00D30255"/>
    <w:rsid w:val="00D30BAD"/>
    <w:rsid w:val="00D31511"/>
    <w:rsid w:val="00D3156F"/>
    <w:rsid w:val="00D31D75"/>
    <w:rsid w:val="00D32007"/>
    <w:rsid w:val="00D3206A"/>
    <w:rsid w:val="00D32357"/>
    <w:rsid w:val="00D324AA"/>
    <w:rsid w:val="00D33BE6"/>
    <w:rsid w:val="00D33BF6"/>
    <w:rsid w:val="00D340DC"/>
    <w:rsid w:val="00D34288"/>
    <w:rsid w:val="00D342DD"/>
    <w:rsid w:val="00D343FF"/>
    <w:rsid w:val="00D34580"/>
    <w:rsid w:val="00D363F2"/>
    <w:rsid w:val="00D3665B"/>
    <w:rsid w:val="00D368BE"/>
    <w:rsid w:val="00D36AD8"/>
    <w:rsid w:val="00D379AD"/>
    <w:rsid w:val="00D37A9D"/>
    <w:rsid w:val="00D37FA3"/>
    <w:rsid w:val="00D408DC"/>
    <w:rsid w:val="00D42013"/>
    <w:rsid w:val="00D4241A"/>
    <w:rsid w:val="00D4288F"/>
    <w:rsid w:val="00D43948"/>
    <w:rsid w:val="00D43A33"/>
    <w:rsid w:val="00D4403B"/>
    <w:rsid w:val="00D441A0"/>
    <w:rsid w:val="00D44863"/>
    <w:rsid w:val="00D456E2"/>
    <w:rsid w:val="00D45D02"/>
    <w:rsid w:val="00D45D47"/>
    <w:rsid w:val="00D46289"/>
    <w:rsid w:val="00D46778"/>
    <w:rsid w:val="00D476A4"/>
    <w:rsid w:val="00D47DB0"/>
    <w:rsid w:val="00D47F0F"/>
    <w:rsid w:val="00D5000E"/>
    <w:rsid w:val="00D500B9"/>
    <w:rsid w:val="00D50293"/>
    <w:rsid w:val="00D50413"/>
    <w:rsid w:val="00D5048F"/>
    <w:rsid w:val="00D50D0C"/>
    <w:rsid w:val="00D50D36"/>
    <w:rsid w:val="00D51C9D"/>
    <w:rsid w:val="00D52440"/>
    <w:rsid w:val="00D525C2"/>
    <w:rsid w:val="00D52658"/>
    <w:rsid w:val="00D52CD0"/>
    <w:rsid w:val="00D52F36"/>
    <w:rsid w:val="00D52FC4"/>
    <w:rsid w:val="00D53AAA"/>
    <w:rsid w:val="00D53E09"/>
    <w:rsid w:val="00D54185"/>
    <w:rsid w:val="00D543F7"/>
    <w:rsid w:val="00D551EC"/>
    <w:rsid w:val="00D55949"/>
    <w:rsid w:val="00D56C3D"/>
    <w:rsid w:val="00D570AE"/>
    <w:rsid w:val="00D5718F"/>
    <w:rsid w:val="00D574DA"/>
    <w:rsid w:val="00D57B71"/>
    <w:rsid w:val="00D604AF"/>
    <w:rsid w:val="00D60524"/>
    <w:rsid w:val="00D60734"/>
    <w:rsid w:val="00D60AC4"/>
    <w:rsid w:val="00D60E68"/>
    <w:rsid w:val="00D6134B"/>
    <w:rsid w:val="00D61631"/>
    <w:rsid w:val="00D61EE7"/>
    <w:rsid w:val="00D6234C"/>
    <w:rsid w:val="00D624F9"/>
    <w:rsid w:val="00D62769"/>
    <w:rsid w:val="00D62B7F"/>
    <w:rsid w:val="00D62D79"/>
    <w:rsid w:val="00D63258"/>
    <w:rsid w:val="00D637EC"/>
    <w:rsid w:val="00D63A93"/>
    <w:rsid w:val="00D63C87"/>
    <w:rsid w:val="00D64391"/>
    <w:rsid w:val="00D64455"/>
    <w:rsid w:val="00D65137"/>
    <w:rsid w:val="00D65927"/>
    <w:rsid w:val="00D6661F"/>
    <w:rsid w:val="00D66AE1"/>
    <w:rsid w:val="00D672A5"/>
    <w:rsid w:val="00D7013B"/>
    <w:rsid w:val="00D703CF"/>
    <w:rsid w:val="00D706CC"/>
    <w:rsid w:val="00D70CD8"/>
    <w:rsid w:val="00D70FC9"/>
    <w:rsid w:val="00D71497"/>
    <w:rsid w:val="00D715CB"/>
    <w:rsid w:val="00D71A56"/>
    <w:rsid w:val="00D71F66"/>
    <w:rsid w:val="00D7261D"/>
    <w:rsid w:val="00D732F3"/>
    <w:rsid w:val="00D73430"/>
    <w:rsid w:val="00D73821"/>
    <w:rsid w:val="00D739FC"/>
    <w:rsid w:val="00D7431B"/>
    <w:rsid w:val="00D744F9"/>
    <w:rsid w:val="00D747D7"/>
    <w:rsid w:val="00D75106"/>
    <w:rsid w:val="00D75464"/>
    <w:rsid w:val="00D75661"/>
    <w:rsid w:val="00D75755"/>
    <w:rsid w:val="00D757DA"/>
    <w:rsid w:val="00D760F6"/>
    <w:rsid w:val="00D765EA"/>
    <w:rsid w:val="00D76A57"/>
    <w:rsid w:val="00D76BA9"/>
    <w:rsid w:val="00D76E73"/>
    <w:rsid w:val="00D77499"/>
    <w:rsid w:val="00D77D76"/>
    <w:rsid w:val="00D77EF6"/>
    <w:rsid w:val="00D77FE6"/>
    <w:rsid w:val="00D80343"/>
    <w:rsid w:val="00D803CD"/>
    <w:rsid w:val="00D807BF"/>
    <w:rsid w:val="00D81062"/>
    <w:rsid w:val="00D8121D"/>
    <w:rsid w:val="00D8145C"/>
    <w:rsid w:val="00D81600"/>
    <w:rsid w:val="00D8197E"/>
    <w:rsid w:val="00D8259B"/>
    <w:rsid w:val="00D843F8"/>
    <w:rsid w:val="00D84452"/>
    <w:rsid w:val="00D849C9"/>
    <w:rsid w:val="00D84C5C"/>
    <w:rsid w:val="00D855AF"/>
    <w:rsid w:val="00D85679"/>
    <w:rsid w:val="00D856FD"/>
    <w:rsid w:val="00D85C0B"/>
    <w:rsid w:val="00D85EC3"/>
    <w:rsid w:val="00D86081"/>
    <w:rsid w:val="00D867ED"/>
    <w:rsid w:val="00D86922"/>
    <w:rsid w:val="00D869C3"/>
    <w:rsid w:val="00D86BC1"/>
    <w:rsid w:val="00D86E30"/>
    <w:rsid w:val="00D874CE"/>
    <w:rsid w:val="00D87653"/>
    <w:rsid w:val="00D876C2"/>
    <w:rsid w:val="00D87932"/>
    <w:rsid w:val="00D90A53"/>
    <w:rsid w:val="00D90B05"/>
    <w:rsid w:val="00D91042"/>
    <w:rsid w:val="00D917C1"/>
    <w:rsid w:val="00D9181B"/>
    <w:rsid w:val="00D92753"/>
    <w:rsid w:val="00D929DD"/>
    <w:rsid w:val="00D938E6"/>
    <w:rsid w:val="00D93A5F"/>
    <w:rsid w:val="00D93B7C"/>
    <w:rsid w:val="00D93FF4"/>
    <w:rsid w:val="00D962DE"/>
    <w:rsid w:val="00D96CC2"/>
    <w:rsid w:val="00D97071"/>
    <w:rsid w:val="00D972FF"/>
    <w:rsid w:val="00D97638"/>
    <w:rsid w:val="00D97761"/>
    <w:rsid w:val="00D97B9B"/>
    <w:rsid w:val="00DA059D"/>
    <w:rsid w:val="00DA0B9A"/>
    <w:rsid w:val="00DA0F55"/>
    <w:rsid w:val="00DA1056"/>
    <w:rsid w:val="00DA10BF"/>
    <w:rsid w:val="00DA13FB"/>
    <w:rsid w:val="00DA1425"/>
    <w:rsid w:val="00DA2B55"/>
    <w:rsid w:val="00DA2C17"/>
    <w:rsid w:val="00DA30DD"/>
    <w:rsid w:val="00DA3154"/>
    <w:rsid w:val="00DA31A6"/>
    <w:rsid w:val="00DA3B37"/>
    <w:rsid w:val="00DA450A"/>
    <w:rsid w:val="00DA4511"/>
    <w:rsid w:val="00DA4C25"/>
    <w:rsid w:val="00DA5225"/>
    <w:rsid w:val="00DA57B5"/>
    <w:rsid w:val="00DA5D68"/>
    <w:rsid w:val="00DA602C"/>
    <w:rsid w:val="00DA67BD"/>
    <w:rsid w:val="00DA6942"/>
    <w:rsid w:val="00DA69FD"/>
    <w:rsid w:val="00DA6ADA"/>
    <w:rsid w:val="00DA79CC"/>
    <w:rsid w:val="00DB0AEE"/>
    <w:rsid w:val="00DB10C3"/>
    <w:rsid w:val="00DB14B9"/>
    <w:rsid w:val="00DB1DE2"/>
    <w:rsid w:val="00DB29FB"/>
    <w:rsid w:val="00DB2B6B"/>
    <w:rsid w:val="00DB3657"/>
    <w:rsid w:val="00DB36B9"/>
    <w:rsid w:val="00DB36BF"/>
    <w:rsid w:val="00DB3DE8"/>
    <w:rsid w:val="00DB494A"/>
    <w:rsid w:val="00DB51DA"/>
    <w:rsid w:val="00DB5AA4"/>
    <w:rsid w:val="00DB5FA8"/>
    <w:rsid w:val="00DB6774"/>
    <w:rsid w:val="00DB69C5"/>
    <w:rsid w:val="00DB6B53"/>
    <w:rsid w:val="00DB6D16"/>
    <w:rsid w:val="00DB799B"/>
    <w:rsid w:val="00DB7F97"/>
    <w:rsid w:val="00DB7FA6"/>
    <w:rsid w:val="00DC11AF"/>
    <w:rsid w:val="00DC1446"/>
    <w:rsid w:val="00DC1866"/>
    <w:rsid w:val="00DC1AD5"/>
    <w:rsid w:val="00DC1BBB"/>
    <w:rsid w:val="00DC2209"/>
    <w:rsid w:val="00DC25F7"/>
    <w:rsid w:val="00DC2B2C"/>
    <w:rsid w:val="00DC2BD4"/>
    <w:rsid w:val="00DC2C8B"/>
    <w:rsid w:val="00DC3817"/>
    <w:rsid w:val="00DC39B7"/>
    <w:rsid w:val="00DC3AFA"/>
    <w:rsid w:val="00DC4D43"/>
    <w:rsid w:val="00DC55E6"/>
    <w:rsid w:val="00DC5BE1"/>
    <w:rsid w:val="00DC5E16"/>
    <w:rsid w:val="00DC66E6"/>
    <w:rsid w:val="00DC6DA2"/>
    <w:rsid w:val="00DC72F7"/>
    <w:rsid w:val="00DC7CD3"/>
    <w:rsid w:val="00DC7DE9"/>
    <w:rsid w:val="00DD03AE"/>
    <w:rsid w:val="00DD0F70"/>
    <w:rsid w:val="00DD15D7"/>
    <w:rsid w:val="00DD193E"/>
    <w:rsid w:val="00DD1967"/>
    <w:rsid w:val="00DD2083"/>
    <w:rsid w:val="00DD2455"/>
    <w:rsid w:val="00DD274C"/>
    <w:rsid w:val="00DD2ADE"/>
    <w:rsid w:val="00DD3224"/>
    <w:rsid w:val="00DD326D"/>
    <w:rsid w:val="00DD332A"/>
    <w:rsid w:val="00DD3505"/>
    <w:rsid w:val="00DD368D"/>
    <w:rsid w:val="00DD36E9"/>
    <w:rsid w:val="00DD3872"/>
    <w:rsid w:val="00DD3A42"/>
    <w:rsid w:val="00DD3B38"/>
    <w:rsid w:val="00DD3B75"/>
    <w:rsid w:val="00DD443A"/>
    <w:rsid w:val="00DD4878"/>
    <w:rsid w:val="00DD4D7B"/>
    <w:rsid w:val="00DD4DAC"/>
    <w:rsid w:val="00DD4EAC"/>
    <w:rsid w:val="00DD5C76"/>
    <w:rsid w:val="00DD5CDE"/>
    <w:rsid w:val="00DD5E44"/>
    <w:rsid w:val="00DD608A"/>
    <w:rsid w:val="00DD60E6"/>
    <w:rsid w:val="00DD64E1"/>
    <w:rsid w:val="00DD65FA"/>
    <w:rsid w:val="00DD6B2D"/>
    <w:rsid w:val="00DD7425"/>
    <w:rsid w:val="00DD758F"/>
    <w:rsid w:val="00DD761E"/>
    <w:rsid w:val="00DD79B1"/>
    <w:rsid w:val="00DD7C78"/>
    <w:rsid w:val="00DE0907"/>
    <w:rsid w:val="00DE099A"/>
    <w:rsid w:val="00DE1467"/>
    <w:rsid w:val="00DE1A56"/>
    <w:rsid w:val="00DE1AFE"/>
    <w:rsid w:val="00DE21A8"/>
    <w:rsid w:val="00DE2800"/>
    <w:rsid w:val="00DE2A2B"/>
    <w:rsid w:val="00DE2E5C"/>
    <w:rsid w:val="00DE2F91"/>
    <w:rsid w:val="00DE3037"/>
    <w:rsid w:val="00DE3DB3"/>
    <w:rsid w:val="00DE3ED5"/>
    <w:rsid w:val="00DE5156"/>
    <w:rsid w:val="00DE56A8"/>
    <w:rsid w:val="00DE5808"/>
    <w:rsid w:val="00DE64C2"/>
    <w:rsid w:val="00DE66F6"/>
    <w:rsid w:val="00DE69C9"/>
    <w:rsid w:val="00DE7698"/>
    <w:rsid w:val="00DE789F"/>
    <w:rsid w:val="00DE7E53"/>
    <w:rsid w:val="00DE7F1B"/>
    <w:rsid w:val="00DE7FF4"/>
    <w:rsid w:val="00DF02EA"/>
    <w:rsid w:val="00DF10E0"/>
    <w:rsid w:val="00DF18BF"/>
    <w:rsid w:val="00DF1E04"/>
    <w:rsid w:val="00DF1E97"/>
    <w:rsid w:val="00DF2133"/>
    <w:rsid w:val="00DF219D"/>
    <w:rsid w:val="00DF231B"/>
    <w:rsid w:val="00DF277C"/>
    <w:rsid w:val="00DF2E3F"/>
    <w:rsid w:val="00DF3701"/>
    <w:rsid w:val="00DF3B55"/>
    <w:rsid w:val="00DF4609"/>
    <w:rsid w:val="00DF51D7"/>
    <w:rsid w:val="00DF51FA"/>
    <w:rsid w:val="00DF5272"/>
    <w:rsid w:val="00DF533B"/>
    <w:rsid w:val="00DF534D"/>
    <w:rsid w:val="00DF53D6"/>
    <w:rsid w:val="00DF5A70"/>
    <w:rsid w:val="00DF5E31"/>
    <w:rsid w:val="00DF5EE1"/>
    <w:rsid w:val="00DF68B4"/>
    <w:rsid w:val="00DF6B12"/>
    <w:rsid w:val="00DF76AA"/>
    <w:rsid w:val="00DF79EC"/>
    <w:rsid w:val="00E00A92"/>
    <w:rsid w:val="00E00B96"/>
    <w:rsid w:val="00E01FC9"/>
    <w:rsid w:val="00E02149"/>
    <w:rsid w:val="00E02435"/>
    <w:rsid w:val="00E027A1"/>
    <w:rsid w:val="00E02AB4"/>
    <w:rsid w:val="00E0397F"/>
    <w:rsid w:val="00E03A1A"/>
    <w:rsid w:val="00E03D15"/>
    <w:rsid w:val="00E03FEC"/>
    <w:rsid w:val="00E0427A"/>
    <w:rsid w:val="00E04342"/>
    <w:rsid w:val="00E04D9D"/>
    <w:rsid w:val="00E04EA6"/>
    <w:rsid w:val="00E05457"/>
    <w:rsid w:val="00E058B8"/>
    <w:rsid w:val="00E05FCB"/>
    <w:rsid w:val="00E063B5"/>
    <w:rsid w:val="00E06825"/>
    <w:rsid w:val="00E06D25"/>
    <w:rsid w:val="00E06D7D"/>
    <w:rsid w:val="00E070F1"/>
    <w:rsid w:val="00E0754D"/>
    <w:rsid w:val="00E07687"/>
    <w:rsid w:val="00E07E52"/>
    <w:rsid w:val="00E103E4"/>
    <w:rsid w:val="00E107F3"/>
    <w:rsid w:val="00E10E36"/>
    <w:rsid w:val="00E11418"/>
    <w:rsid w:val="00E11AE0"/>
    <w:rsid w:val="00E11B6E"/>
    <w:rsid w:val="00E12561"/>
    <w:rsid w:val="00E127E6"/>
    <w:rsid w:val="00E12CB1"/>
    <w:rsid w:val="00E135B3"/>
    <w:rsid w:val="00E137F8"/>
    <w:rsid w:val="00E14501"/>
    <w:rsid w:val="00E1519F"/>
    <w:rsid w:val="00E15293"/>
    <w:rsid w:val="00E15AAE"/>
    <w:rsid w:val="00E16633"/>
    <w:rsid w:val="00E16B7A"/>
    <w:rsid w:val="00E16BA8"/>
    <w:rsid w:val="00E175AD"/>
    <w:rsid w:val="00E1785E"/>
    <w:rsid w:val="00E2051B"/>
    <w:rsid w:val="00E205F3"/>
    <w:rsid w:val="00E20AAB"/>
    <w:rsid w:val="00E21AC8"/>
    <w:rsid w:val="00E21AE3"/>
    <w:rsid w:val="00E21C93"/>
    <w:rsid w:val="00E22395"/>
    <w:rsid w:val="00E22D59"/>
    <w:rsid w:val="00E22D5C"/>
    <w:rsid w:val="00E23C8B"/>
    <w:rsid w:val="00E23D66"/>
    <w:rsid w:val="00E23E2F"/>
    <w:rsid w:val="00E244A1"/>
    <w:rsid w:val="00E24B27"/>
    <w:rsid w:val="00E24B55"/>
    <w:rsid w:val="00E251F0"/>
    <w:rsid w:val="00E2552D"/>
    <w:rsid w:val="00E25CC5"/>
    <w:rsid w:val="00E26080"/>
    <w:rsid w:val="00E2635C"/>
    <w:rsid w:val="00E2664D"/>
    <w:rsid w:val="00E26838"/>
    <w:rsid w:val="00E27866"/>
    <w:rsid w:val="00E27EFD"/>
    <w:rsid w:val="00E3039D"/>
    <w:rsid w:val="00E31B01"/>
    <w:rsid w:val="00E322BA"/>
    <w:rsid w:val="00E32693"/>
    <w:rsid w:val="00E32776"/>
    <w:rsid w:val="00E327D3"/>
    <w:rsid w:val="00E32EE3"/>
    <w:rsid w:val="00E336DB"/>
    <w:rsid w:val="00E33C10"/>
    <w:rsid w:val="00E34977"/>
    <w:rsid w:val="00E34DCA"/>
    <w:rsid w:val="00E35050"/>
    <w:rsid w:val="00E35133"/>
    <w:rsid w:val="00E35647"/>
    <w:rsid w:val="00E356B3"/>
    <w:rsid w:val="00E35D1B"/>
    <w:rsid w:val="00E3613A"/>
    <w:rsid w:val="00E367DA"/>
    <w:rsid w:val="00E3698B"/>
    <w:rsid w:val="00E36A4F"/>
    <w:rsid w:val="00E36EA0"/>
    <w:rsid w:val="00E36F1A"/>
    <w:rsid w:val="00E375AB"/>
    <w:rsid w:val="00E40068"/>
    <w:rsid w:val="00E40902"/>
    <w:rsid w:val="00E409FC"/>
    <w:rsid w:val="00E40AEF"/>
    <w:rsid w:val="00E40FFC"/>
    <w:rsid w:val="00E4123D"/>
    <w:rsid w:val="00E41245"/>
    <w:rsid w:val="00E412C6"/>
    <w:rsid w:val="00E41567"/>
    <w:rsid w:val="00E42295"/>
    <w:rsid w:val="00E4289B"/>
    <w:rsid w:val="00E42EF1"/>
    <w:rsid w:val="00E434C1"/>
    <w:rsid w:val="00E43C15"/>
    <w:rsid w:val="00E4417B"/>
    <w:rsid w:val="00E4418D"/>
    <w:rsid w:val="00E44458"/>
    <w:rsid w:val="00E4450F"/>
    <w:rsid w:val="00E447AA"/>
    <w:rsid w:val="00E44A0A"/>
    <w:rsid w:val="00E44F9E"/>
    <w:rsid w:val="00E45082"/>
    <w:rsid w:val="00E4529E"/>
    <w:rsid w:val="00E45405"/>
    <w:rsid w:val="00E45959"/>
    <w:rsid w:val="00E45C83"/>
    <w:rsid w:val="00E45DED"/>
    <w:rsid w:val="00E4639D"/>
    <w:rsid w:val="00E46539"/>
    <w:rsid w:val="00E465DA"/>
    <w:rsid w:val="00E46E22"/>
    <w:rsid w:val="00E4759C"/>
    <w:rsid w:val="00E50A57"/>
    <w:rsid w:val="00E50ADF"/>
    <w:rsid w:val="00E512BD"/>
    <w:rsid w:val="00E515BD"/>
    <w:rsid w:val="00E52230"/>
    <w:rsid w:val="00E522DB"/>
    <w:rsid w:val="00E52632"/>
    <w:rsid w:val="00E527AF"/>
    <w:rsid w:val="00E530FE"/>
    <w:rsid w:val="00E53373"/>
    <w:rsid w:val="00E53ABB"/>
    <w:rsid w:val="00E53B74"/>
    <w:rsid w:val="00E53DC9"/>
    <w:rsid w:val="00E541F9"/>
    <w:rsid w:val="00E5421D"/>
    <w:rsid w:val="00E5603E"/>
    <w:rsid w:val="00E56894"/>
    <w:rsid w:val="00E569D9"/>
    <w:rsid w:val="00E569ED"/>
    <w:rsid w:val="00E56F5B"/>
    <w:rsid w:val="00E57CC2"/>
    <w:rsid w:val="00E57D3B"/>
    <w:rsid w:val="00E604F1"/>
    <w:rsid w:val="00E6052D"/>
    <w:rsid w:val="00E6070B"/>
    <w:rsid w:val="00E608D7"/>
    <w:rsid w:val="00E60D0B"/>
    <w:rsid w:val="00E6117A"/>
    <w:rsid w:val="00E61505"/>
    <w:rsid w:val="00E61518"/>
    <w:rsid w:val="00E61D7D"/>
    <w:rsid w:val="00E620FF"/>
    <w:rsid w:val="00E627A8"/>
    <w:rsid w:val="00E62987"/>
    <w:rsid w:val="00E632B7"/>
    <w:rsid w:val="00E632EA"/>
    <w:rsid w:val="00E63701"/>
    <w:rsid w:val="00E63CD3"/>
    <w:rsid w:val="00E63CE0"/>
    <w:rsid w:val="00E640F5"/>
    <w:rsid w:val="00E64251"/>
    <w:rsid w:val="00E642DE"/>
    <w:rsid w:val="00E64E9B"/>
    <w:rsid w:val="00E6502C"/>
    <w:rsid w:val="00E657D1"/>
    <w:rsid w:val="00E65977"/>
    <w:rsid w:val="00E66029"/>
    <w:rsid w:val="00E660C2"/>
    <w:rsid w:val="00E67133"/>
    <w:rsid w:val="00E678B1"/>
    <w:rsid w:val="00E67CA3"/>
    <w:rsid w:val="00E70028"/>
    <w:rsid w:val="00E7047D"/>
    <w:rsid w:val="00E70591"/>
    <w:rsid w:val="00E70C44"/>
    <w:rsid w:val="00E70E6B"/>
    <w:rsid w:val="00E70F0E"/>
    <w:rsid w:val="00E713C0"/>
    <w:rsid w:val="00E7218C"/>
    <w:rsid w:val="00E721D0"/>
    <w:rsid w:val="00E72256"/>
    <w:rsid w:val="00E72D08"/>
    <w:rsid w:val="00E735E8"/>
    <w:rsid w:val="00E73834"/>
    <w:rsid w:val="00E74A27"/>
    <w:rsid w:val="00E74E74"/>
    <w:rsid w:val="00E74EFB"/>
    <w:rsid w:val="00E75A6D"/>
    <w:rsid w:val="00E75ABB"/>
    <w:rsid w:val="00E75EA1"/>
    <w:rsid w:val="00E7659F"/>
    <w:rsid w:val="00E76722"/>
    <w:rsid w:val="00E76BCF"/>
    <w:rsid w:val="00E76F76"/>
    <w:rsid w:val="00E77BA0"/>
    <w:rsid w:val="00E77D8C"/>
    <w:rsid w:val="00E77FBE"/>
    <w:rsid w:val="00E812BE"/>
    <w:rsid w:val="00E81675"/>
    <w:rsid w:val="00E81F0A"/>
    <w:rsid w:val="00E81FAB"/>
    <w:rsid w:val="00E82F10"/>
    <w:rsid w:val="00E831A8"/>
    <w:rsid w:val="00E831E1"/>
    <w:rsid w:val="00E832EB"/>
    <w:rsid w:val="00E839CC"/>
    <w:rsid w:val="00E83A2E"/>
    <w:rsid w:val="00E83A42"/>
    <w:rsid w:val="00E840D1"/>
    <w:rsid w:val="00E84380"/>
    <w:rsid w:val="00E8447C"/>
    <w:rsid w:val="00E844B0"/>
    <w:rsid w:val="00E84A0E"/>
    <w:rsid w:val="00E84A94"/>
    <w:rsid w:val="00E84D6F"/>
    <w:rsid w:val="00E84D9D"/>
    <w:rsid w:val="00E85382"/>
    <w:rsid w:val="00E85396"/>
    <w:rsid w:val="00E8568D"/>
    <w:rsid w:val="00E860DD"/>
    <w:rsid w:val="00E86311"/>
    <w:rsid w:val="00E8666D"/>
    <w:rsid w:val="00E86E22"/>
    <w:rsid w:val="00E8740E"/>
    <w:rsid w:val="00E8744D"/>
    <w:rsid w:val="00E879EB"/>
    <w:rsid w:val="00E87AA8"/>
    <w:rsid w:val="00E9043A"/>
    <w:rsid w:val="00E904EA"/>
    <w:rsid w:val="00E90BB9"/>
    <w:rsid w:val="00E90FF8"/>
    <w:rsid w:val="00E91838"/>
    <w:rsid w:val="00E91DCA"/>
    <w:rsid w:val="00E91E56"/>
    <w:rsid w:val="00E91F66"/>
    <w:rsid w:val="00E92D89"/>
    <w:rsid w:val="00E9360A"/>
    <w:rsid w:val="00E9370D"/>
    <w:rsid w:val="00E937E4"/>
    <w:rsid w:val="00E93D70"/>
    <w:rsid w:val="00E94BA9"/>
    <w:rsid w:val="00E9563B"/>
    <w:rsid w:val="00E95AE5"/>
    <w:rsid w:val="00E96060"/>
    <w:rsid w:val="00E96794"/>
    <w:rsid w:val="00E96C79"/>
    <w:rsid w:val="00E97048"/>
    <w:rsid w:val="00E97413"/>
    <w:rsid w:val="00E977F8"/>
    <w:rsid w:val="00E9782F"/>
    <w:rsid w:val="00E97B7A"/>
    <w:rsid w:val="00E97D30"/>
    <w:rsid w:val="00EA10A9"/>
    <w:rsid w:val="00EA142E"/>
    <w:rsid w:val="00EA2171"/>
    <w:rsid w:val="00EA232E"/>
    <w:rsid w:val="00EA3169"/>
    <w:rsid w:val="00EA3664"/>
    <w:rsid w:val="00EA371A"/>
    <w:rsid w:val="00EA3B96"/>
    <w:rsid w:val="00EA3EF7"/>
    <w:rsid w:val="00EA4E2B"/>
    <w:rsid w:val="00EA62A9"/>
    <w:rsid w:val="00EA74C2"/>
    <w:rsid w:val="00EA78E0"/>
    <w:rsid w:val="00EA793A"/>
    <w:rsid w:val="00EA7A53"/>
    <w:rsid w:val="00EA7B65"/>
    <w:rsid w:val="00EA7E27"/>
    <w:rsid w:val="00EA7ED7"/>
    <w:rsid w:val="00EA7F69"/>
    <w:rsid w:val="00EA7FDF"/>
    <w:rsid w:val="00EB000A"/>
    <w:rsid w:val="00EB06E0"/>
    <w:rsid w:val="00EB0869"/>
    <w:rsid w:val="00EB0970"/>
    <w:rsid w:val="00EB09F7"/>
    <w:rsid w:val="00EB0BED"/>
    <w:rsid w:val="00EB0C47"/>
    <w:rsid w:val="00EB1980"/>
    <w:rsid w:val="00EB1F5A"/>
    <w:rsid w:val="00EB2E17"/>
    <w:rsid w:val="00EB319C"/>
    <w:rsid w:val="00EB31FC"/>
    <w:rsid w:val="00EB384D"/>
    <w:rsid w:val="00EB3B1A"/>
    <w:rsid w:val="00EB3B7E"/>
    <w:rsid w:val="00EB4583"/>
    <w:rsid w:val="00EB4796"/>
    <w:rsid w:val="00EB59EC"/>
    <w:rsid w:val="00EB5C0F"/>
    <w:rsid w:val="00EB60E1"/>
    <w:rsid w:val="00EB6CE0"/>
    <w:rsid w:val="00EB7336"/>
    <w:rsid w:val="00EC021D"/>
    <w:rsid w:val="00EC0225"/>
    <w:rsid w:val="00EC0483"/>
    <w:rsid w:val="00EC04A3"/>
    <w:rsid w:val="00EC07B6"/>
    <w:rsid w:val="00EC1ACD"/>
    <w:rsid w:val="00EC222C"/>
    <w:rsid w:val="00EC26A9"/>
    <w:rsid w:val="00EC27C7"/>
    <w:rsid w:val="00EC3340"/>
    <w:rsid w:val="00EC3D9D"/>
    <w:rsid w:val="00EC4421"/>
    <w:rsid w:val="00EC4537"/>
    <w:rsid w:val="00EC47DC"/>
    <w:rsid w:val="00EC4804"/>
    <w:rsid w:val="00EC533A"/>
    <w:rsid w:val="00EC59C8"/>
    <w:rsid w:val="00EC5F61"/>
    <w:rsid w:val="00EC65AA"/>
    <w:rsid w:val="00EC6C67"/>
    <w:rsid w:val="00EC6CDD"/>
    <w:rsid w:val="00EC720E"/>
    <w:rsid w:val="00EC7C59"/>
    <w:rsid w:val="00ED04AD"/>
    <w:rsid w:val="00ED069D"/>
    <w:rsid w:val="00ED085A"/>
    <w:rsid w:val="00ED167D"/>
    <w:rsid w:val="00ED189F"/>
    <w:rsid w:val="00ED1C06"/>
    <w:rsid w:val="00ED20C5"/>
    <w:rsid w:val="00ED262E"/>
    <w:rsid w:val="00ED294D"/>
    <w:rsid w:val="00ED2BFD"/>
    <w:rsid w:val="00ED3291"/>
    <w:rsid w:val="00ED376A"/>
    <w:rsid w:val="00ED378D"/>
    <w:rsid w:val="00ED3C47"/>
    <w:rsid w:val="00ED3D4D"/>
    <w:rsid w:val="00ED3F7B"/>
    <w:rsid w:val="00ED480F"/>
    <w:rsid w:val="00ED4874"/>
    <w:rsid w:val="00ED4966"/>
    <w:rsid w:val="00ED4C80"/>
    <w:rsid w:val="00ED4D11"/>
    <w:rsid w:val="00ED50CD"/>
    <w:rsid w:val="00ED5BBD"/>
    <w:rsid w:val="00ED5F15"/>
    <w:rsid w:val="00ED6295"/>
    <w:rsid w:val="00ED62BE"/>
    <w:rsid w:val="00ED640B"/>
    <w:rsid w:val="00ED6663"/>
    <w:rsid w:val="00ED6ECE"/>
    <w:rsid w:val="00ED7C8C"/>
    <w:rsid w:val="00ED7D3F"/>
    <w:rsid w:val="00EE19CD"/>
    <w:rsid w:val="00EE1D28"/>
    <w:rsid w:val="00EE2334"/>
    <w:rsid w:val="00EE2762"/>
    <w:rsid w:val="00EE2C7E"/>
    <w:rsid w:val="00EE2CB6"/>
    <w:rsid w:val="00EE2D45"/>
    <w:rsid w:val="00EE3BFB"/>
    <w:rsid w:val="00EE3FB9"/>
    <w:rsid w:val="00EE41FD"/>
    <w:rsid w:val="00EE4A6B"/>
    <w:rsid w:val="00EE5754"/>
    <w:rsid w:val="00EE593A"/>
    <w:rsid w:val="00EE59D0"/>
    <w:rsid w:val="00EE5BDB"/>
    <w:rsid w:val="00EE5BEF"/>
    <w:rsid w:val="00EE6661"/>
    <w:rsid w:val="00EE66A8"/>
    <w:rsid w:val="00EE71F6"/>
    <w:rsid w:val="00EE756F"/>
    <w:rsid w:val="00EE76B9"/>
    <w:rsid w:val="00EE77C4"/>
    <w:rsid w:val="00EE7E3F"/>
    <w:rsid w:val="00EF05E6"/>
    <w:rsid w:val="00EF1508"/>
    <w:rsid w:val="00EF1E1B"/>
    <w:rsid w:val="00EF22B1"/>
    <w:rsid w:val="00EF2C92"/>
    <w:rsid w:val="00EF351A"/>
    <w:rsid w:val="00EF39BC"/>
    <w:rsid w:val="00EF3C91"/>
    <w:rsid w:val="00EF3EBB"/>
    <w:rsid w:val="00EF4884"/>
    <w:rsid w:val="00EF4AF2"/>
    <w:rsid w:val="00EF50AD"/>
    <w:rsid w:val="00EF5A22"/>
    <w:rsid w:val="00EF6231"/>
    <w:rsid w:val="00EF72EA"/>
    <w:rsid w:val="00EF7A06"/>
    <w:rsid w:val="00F0028A"/>
    <w:rsid w:val="00F0137E"/>
    <w:rsid w:val="00F02261"/>
    <w:rsid w:val="00F024C8"/>
    <w:rsid w:val="00F02D89"/>
    <w:rsid w:val="00F02F8A"/>
    <w:rsid w:val="00F03E94"/>
    <w:rsid w:val="00F03FFF"/>
    <w:rsid w:val="00F0424E"/>
    <w:rsid w:val="00F04EAF"/>
    <w:rsid w:val="00F051F8"/>
    <w:rsid w:val="00F05431"/>
    <w:rsid w:val="00F057C7"/>
    <w:rsid w:val="00F06174"/>
    <w:rsid w:val="00F0628D"/>
    <w:rsid w:val="00F06E7A"/>
    <w:rsid w:val="00F07015"/>
    <w:rsid w:val="00F07228"/>
    <w:rsid w:val="00F07967"/>
    <w:rsid w:val="00F07ADD"/>
    <w:rsid w:val="00F07E1A"/>
    <w:rsid w:val="00F10CE4"/>
    <w:rsid w:val="00F10EDB"/>
    <w:rsid w:val="00F1163C"/>
    <w:rsid w:val="00F1292D"/>
    <w:rsid w:val="00F12C83"/>
    <w:rsid w:val="00F12D79"/>
    <w:rsid w:val="00F1336F"/>
    <w:rsid w:val="00F141CB"/>
    <w:rsid w:val="00F141ED"/>
    <w:rsid w:val="00F15B7B"/>
    <w:rsid w:val="00F15E17"/>
    <w:rsid w:val="00F15FC4"/>
    <w:rsid w:val="00F1608A"/>
    <w:rsid w:val="00F160C9"/>
    <w:rsid w:val="00F16257"/>
    <w:rsid w:val="00F1693E"/>
    <w:rsid w:val="00F1751B"/>
    <w:rsid w:val="00F1761A"/>
    <w:rsid w:val="00F17B25"/>
    <w:rsid w:val="00F17D1A"/>
    <w:rsid w:val="00F17FD8"/>
    <w:rsid w:val="00F2107A"/>
    <w:rsid w:val="00F212BB"/>
    <w:rsid w:val="00F21327"/>
    <w:rsid w:val="00F21DB2"/>
    <w:rsid w:val="00F22289"/>
    <w:rsid w:val="00F222DB"/>
    <w:rsid w:val="00F226EE"/>
    <w:rsid w:val="00F22BE9"/>
    <w:rsid w:val="00F22C21"/>
    <w:rsid w:val="00F22D67"/>
    <w:rsid w:val="00F22E5F"/>
    <w:rsid w:val="00F2344E"/>
    <w:rsid w:val="00F24B2C"/>
    <w:rsid w:val="00F24CD0"/>
    <w:rsid w:val="00F24EE1"/>
    <w:rsid w:val="00F24F2B"/>
    <w:rsid w:val="00F24FD4"/>
    <w:rsid w:val="00F25076"/>
    <w:rsid w:val="00F2512B"/>
    <w:rsid w:val="00F251B5"/>
    <w:rsid w:val="00F25342"/>
    <w:rsid w:val="00F257FE"/>
    <w:rsid w:val="00F259EF"/>
    <w:rsid w:val="00F25D6D"/>
    <w:rsid w:val="00F262CD"/>
    <w:rsid w:val="00F265FD"/>
    <w:rsid w:val="00F2712A"/>
    <w:rsid w:val="00F27347"/>
    <w:rsid w:val="00F27594"/>
    <w:rsid w:val="00F27DA5"/>
    <w:rsid w:val="00F30020"/>
    <w:rsid w:val="00F30551"/>
    <w:rsid w:val="00F308A5"/>
    <w:rsid w:val="00F30A63"/>
    <w:rsid w:val="00F30FE9"/>
    <w:rsid w:val="00F312FB"/>
    <w:rsid w:val="00F31BBE"/>
    <w:rsid w:val="00F31C7F"/>
    <w:rsid w:val="00F31E78"/>
    <w:rsid w:val="00F32BC6"/>
    <w:rsid w:val="00F32D4C"/>
    <w:rsid w:val="00F32EA0"/>
    <w:rsid w:val="00F330C4"/>
    <w:rsid w:val="00F3312E"/>
    <w:rsid w:val="00F33AD9"/>
    <w:rsid w:val="00F34E09"/>
    <w:rsid w:val="00F350F7"/>
    <w:rsid w:val="00F3550F"/>
    <w:rsid w:val="00F35561"/>
    <w:rsid w:val="00F35B34"/>
    <w:rsid w:val="00F3640E"/>
    <w:rsid w:val="00F367A0"/>
    <w:rsid w:val="00F36DA0"/>
    <w:rsid w:val="00F36DF3"/>
    <w:rsid w:val="00F3742C"/>
    <w:rsid w:val="00F37601"/>
    <w:rsid w:val="00F3763B"/>
    <w:rsid w:val="00F376F1"/>
    <w:rsid w:val="00F402A0"/>
    <w:rsid w:val="00F40B6D"/>
    <w:rsid w:val="00F40D95"/>
    <w:rsid w:val="00F41271"/>
    <w:rsid w:val="00F41DF7"/>
    <w:rsid w:val="00F42EF1"/>
    <w:rsid w:val="00F43241"/>
    <w:rsid w:val="00F4353A"/>
    <w:rsid w:val="00F443C0"/>
    <w:rsid w:val="00F4460D"/>
    <w:rsid w:val="00F44AAB"/>
    <w:rsid w:val="00F44C54"/>
    <w:rsid w:val="00F45477"/>
    <w:rsid w:val="00F46983"/>
    <w:rsid w:val="00F46A48"/>
    <w:rsid w:val="00F46CA3"/>
    <w:rsid w:val="00F47376"/>
    <w:rsid w:val="00F478C1"/>
    <w:rsid w:val="00F47B65"/>
    <w:rsid w:val="00F47D5B"/>
    <w:rsid w:val="00F500F7"/>
    <w:rsid w:val="00F501D0"/>
    <w:rsid w:val="00F503BC"/>
    <w:rsid w:val="00F506C6"/>
    <w:rsid w:val="00F50774"/>
    <w:rsid w:val="00F50F97"/>
    <w:rsid w:val="00F50FAA"/>
    <w:rsid w:val="00F50FF1"/>
    <w:rsid w:val="00F515A6"/>
    <w:rsid w:val="00F51773"/>
    <w:rsid w:val="00F51F76"/>
    <w:rsid w:val="00F51F97"/>
    <w:rsid w:val="00F5297E"/>
    <w:rsid w:val="00F52D31"/>
    <w:rsid w:val="00F531BF"/>
    <w:rsid w:val="00F53614"/>
    <w:rsid w:val="00F53FCC"/>
    <w:rsid w:val="00F5477B"/>
    <w:rsid w:val="00F54A92"/>
    <w:rsid w:val="00F55FA1"/>
    <w:rsid w:val="00F563C7"/>
    <w:rsid w:val="00F56C0E"/>
    <w:rsid w:val="00F56C43"/>
    <w:rsid w:val="00F56F7D"/>
    <w:rsid w:val="00F5727A"/>
    <w:rsid w:val="00F57970"/>
    <w:rsid w:val="00F60343"/>
    <w:rsid w:val="00F606F6"/>
    <w:rsid w:val="00F60746"/>
    <w:rsid w:val="00F60A81"/>
    <w:rsid w:val="00F616EB"/>
    <w:rsid w:val="00F62313"/>
    <w:rsid w:val="00F62D93"/>
    <w:rsid w:val="00F62E36"/>
    <w:rsid w:val="00F63179"/>
    <w:rsid w:val="00F6381F"/>
    <w:rsid w:val="00F646BD"/>
    <w:rsid w:val="00F64C66"/>
    <w:rsid w:val="00F6596A"/>
    <w:rsid w:val="00F67252"/>
    <w:rsid w:val="00F67447"/>
    <w:rsid w:val="00F67917"/>
    <w:rsid w:val="00F67B31"/>
    <w:rsid w:val="00F70448"/>
    <w:rsid w:val="00F70720"/>
    <w:rsid w:val="00F708B8"/>
    <w:rsid w:val="00F70DC7"/>
    <w:rsid w:val="00F70F19"/>
    <w:rsid w:val="00F71096"/>
    <w:rsid w:val="00F71160"/>
    <w:rsid w:val="00F71269"/>
    <w:rsid w:val="00F71876"/>
    <w:rsid w:val="00F72C61"/>
    <w:rsid w:val="00F72CBA"/>
    <w:rsid w:val="00F72D10"/>
    <w:rsid w:val="00F73A70"/>
    <w:rsid w:val="00F73E86"/>
    <w:rsid w:val="00F73EFB"/>
    <w:rsid w:val="00F74156"/>
    <w:rsid w:val="00F7495F"/>
    <w:rsid w:val="00F74CD0"/>
    <w:rsid w:val="00F74DC1"/>
    <w:rsid w:val="00F74DD3"/>
    <w:rsid w:val="00F752CC"/>
    <w:rsid w:val="00F75A89"/>
    <w:rsid w:val="00F76546"/>
    <w:rsid w:val="00F7679A"/>
    <w:rsid w:val="00F767F5"/>
    <w:rsid w:val="00F80969"/>
    <w:rsid w:val="00F80E07"/>
    <w:rsid w:val="00F814C0"/>
    <w:rsid w:val="00F816D9"/>
    <w:rsid w:val="00F81EA3"/>
    <w:rsid w:val="00F82916"/>
    <w:rsid w:val="00F82A1E"/>
    <w:rsid w:val="00F83A7D"/>
    <w:rsid w:val="00F84018"/>
    <w:rsid w:val="00F84FC3"/>
    <w:rsid w:val="00F850A1"/>
    <w:rsid w:val="00F85DEF"/>
    <w:rsid w:val="00F85FB5"/>
    <w:rsid w:val="00F85FFC"/>
    <w:rsid w:val="00F86FBB"/>
    <w:rsid w:val="00F8712C"/>
    <w:rsid w:val="00F8772D"/>
    <w:rsid w:val="00F87AA7"/>
    <w:rsid w:val="00F906D6"/>
    <w:rsid w:val="00F907A8"/>
    <w:rsid w:val="00F90ED2"/>
    <w:rsid w:val="00F913C1"/>
    <w:rsid w:val="00F921A7"/>
    <w:rsid w:val="00F92822"/>
    <w:rsid w:val="00F92F7F"/>
    <w:rsid w:val="00F93318"/>
    <w:rsid w:val="00F9387A"/>
    <w:rsid w:val="00F942C3"/>
    <w:rsid w:val="00F942D9"/>
    <w:rsid w:val="00F94704"/>
    <w:rsid w:val="00F9478E"/>
    <w:rsid w:val="00F94A3E"/>
    <w:rsid w:val="00F94AF6"/>
    <w:rsid w:val="00F94B91"/>
    <w:rsid w:val="00F94D4D"/>
    <w:rsid w:val="00F94E14"/>
    <w:rsid w:val="00F9568D"/>
    <w:rsid w:val="00F95742"/>
    <w:rsid w:val="00F964E5"/>
    <w:rsid w:val="00F964F3"/>
    <w:rsid w:val="00F966C0"/>
    <w:rsid w:val="00F970A9"/>
    <w:rsid w:val="00F97494"/>
    <w:rsid w:val="00F97540"/>
    <w:rsid w:val="00F97875"/>
    <w:rsid w:val="00F97AA5"/>
    <w:rsid w:val="00F97C56"/>
    <w:rsid w:val="00F97D3E"/>
    <w:rsid w:val="00FA0177"/>
    <w:rsid w:val="00FA0333"/>
    <w:rsid w:val="00FA03AA"/>
    <w:rsid w:val="00FA04B7"/>
    <w:rsid w:val="00FA1AE9"/>
    <w:rsid w:val="00FA1C24"/>
    <w:rsid w:val="00FA2243"/>
    <w:rsid w:val="00FA224A"/>
    <w:rsid w:val="00FA2B87"/>
    <w:rsid w:val="00FA3202"/>
    <w:rsid w:val="00FA3C51"/>
    <w:rsid w:val="00FA4701"/>
    <w:rsid w:val="00FA4704"/>
    <w:rsid w:val="00FA4D1B"/>
    <w:rsid w:val="00FA5995"/>
    <w:rsid w:val="00FA5DFC"/>
    <w:rsid w:val="00FA60DA"/>
    <w:rsid w:val="00FA6D34"/>
    <w:rsid w:val="00FA71C7"/>
    <w:rsid w:val="00FA7278"/>
    <w:rsid w:val="00FA7A0F"/>
    <w:rsid w:val="00FA7A6C"/>
    <w:rsid w:val="00FA7F66"/>
    <w:rsid w:val="00FB051B"/>
    <w:rsid w:val="00FB1499"/>
    <w:rsid w:val="00FB167E"/>
    <w:rsid w:val="00FB1732"/>
    <w:rsid w:val="00FB1FB2"/>
    <w:rsid w:val="00FB2535"/>
    <w:rsid w:val="00FB2C9B"/>
    <w:rsid w:val="00FB2F14"/>
    <w:rsid w:val="00FB3121"/>
    <w:rsid w:val="00FB32DB"/>
    <w:rsid w:val="00FB3E00"/>
    <w:rsid w:val="00FB4133"/>
    <w:rsid w:val="00FB4AD7"/>
    <w:rsid w:val="00FB4B40"/>
    <w:rsid w:val="00FB4FC3"/>
    <w:rsid w:val="00FB56E4"/>
    <w:rsid w:val="00FB5DAE"/>
    <w:rsid w:val="00FB78B7"/>
    <w:rsid w:val="00FB7A89"/>
    <w:rsid w:val="00FB7F44"/>
    <w:rsid w:val="00FB7F8F"/>
    <w:rsid w:val="00FC0DA6"/>
    <w:rsid w:val="00FC155D"/>
    <w:rsid w:val="00FC169C"/>
    <w:rsid w:val="00FC1883"/>
    <w:rsid w:val="00FC19D4"/>
    <w:rsid w:val="00FC20B0"/>
    <w:rsid w:val="00FC247C"/>
    <w:rsid w:val="00FC31B8"/>
    <w:rsid w:val="00FC340C"/>
    <w:rsid w:val="00FC3791"/>
    <w:rsid w:val="00FC43E4"/>
    <w:rsid w:val="00FC4593"/>
    <w:rsid w:val="00FC4E98"/>
    <w:rsid w:val="00FC5423"/>
    <w:rsid w:val="00FC56E8"/>
    <w:rsid w:val="00FC6CD7"/>
    <w:rsid w:val="00FC7391"/>
    <w:rsid w:val="00FC7A67"/>
    <w:rsid w:val="00FD0045"/>
    <w:rsid w:val="00FD0555"/>
    <w:rsid w:val="00FD078F"/>
    <w:rsid w:val="00FD0CEE"/>
    <w:rsid w:val="00FD25F7"/>
    <w:rsid w:val="00FD27B2"/>
    <w:rsid w:val="00FD2A56"/>
    <w:rsid w:val="00FD2B4F"/>
    <w:rsid w:val="00FD2BC4"/>
    <w:rsid w:val="00FD2C57"/>
    <w:rsid w:val="00FD2C65"/>
    <w:rsid w:val="00FD2D03"/>
    <w:rsid w:val="00FD32D5"/>
    <w:rsid w:val="00FD3A2C"/>
    <w:rsid w:val="00FD3A8E"/>
    <w:rsid w:val="00FD3FBB"/>
    <w:rsid w:val="00FD452F"/>
    <w:rsid w:val="00FD4594"/>
    <w:rsid w:val="00FD45BF"/>
    <w:rsid w:val="00FD4ABC"/>
    <w:rsid w:val="00FD5165"/>
    <w:rsid w:val="00FD550B"/>
    <w:rsid w:val="00FD5573"/>
    <w:rsid w:val="00FD57EC"/>
    <w:rsid w:val="00FD5ED6"/>
    <w:rsid w:val="00FD6531"/>
    <w:rsid w:val="00FD66F9"/>
    <w:rsid w:val="00FD6C03"/>
    <w:rsid w:val="00FD6EC2"/>
    <w:rsid w:val="00FD7026"/>
    <w:rsid w:val="00FD71C5"/>
    <w:rsid w:val="00FD7900"/>
    <w:rsid w:val="00FD7E46"/>
    <w:rsid w:val="00FD7F45"/>
    <w:rsid w:val="00FE0343"/>
    <w:rsid w:val="00FE09BB"/>
    <w:rsid w:val="00FE22BD"/>
    <w:rsid w:val="00FE3002"/>
    <w:rsid w:val="00FE318C"/>
    <w:rsid w:val="00FE3784"/>
    <w:rsid w:val="00FE40F3"/>
    <w:rsid w:val="00FE4216"/>
    <w:rsid w:val="00FE45D2"/>
    <w:rsid w:val="00FE48B2"/>
    <w:rsid w:val="00FE5557"/>
    <w:rsid w:val="00FE61FB"/>
    <w:rsid w:val="00FE6249"/>
    <w:rsid w:val="00FE669B"/>
    <w:rsid w:val="00FE73BB"/>
    <w:rsid w:val="00FE77D0"/>
    <w:rsid w:val="00FE7DB1"/>
    <w:rsid w:val="00FF00CF"/>
    <w:rsid w:val="00FF0524"/>
    <w:rsid w:val="00FF0CAB"/>
    <w:rsid w:val="00FF186D"/>
    <w:rsid w:val="00FF1D77"/>
    <w:rsid w:val="00FF29B9"/>
    <w:rsid w:val="00FF2DC2"/>
    <w:rsid w:val="00FF3208"/>
    <w:rsid w:val="00FF3DC0"/>
    <w:rsid w:val="00FF4769"/>
    <w:rsid w:val="00FF48AC"/>
    <w:rsid w:val="00FF4A2D"/>
    <w:rsid w:val="00FF4B55"/>
    <w:rsid w:val="00FF4E73"/>
    <w:rsid w:val="00FF5021"/>
    <w:rsid w:val="00FF561A"/>
    <w:rsid w:val="00FF6108"/>
    <w:rsid w:val="00FF6A9C"/>
    <w:rsid w:val="00FF6D38"/>
    <w:rsid w:val="00FF748D"/>
    <w:rsid w:val="00FF7A48"/>
    <w:rsid w:val="00FF7B4C"/>
    <w:rsid w:val="00FF7BF1"/>
    <w:rsid w:val="00FF7D42"/>
    <w:rsid w:val="04AC1131"/>
    <w:rsid w:val="04C1439E"/>
    <w:rsid w:val="053FBD24"/>
    <w:rsid w:val="056A735C"/>
    <w:rsid w:val="06461294"/>
    <w:rsid w:val="066B7EF1"/>
    <w:rsid w:val="073524B3"/>
    <w:rsid w:val="07B47CBC"/>
    <w:rsid w:val="07E0DE53"/>
    <w:rsid w:val="0823CB7C"/>
    <w:rsid w:val="084BF2E3"/>
    <w:rsid w:val="09627871"/>
    <w:rsid w:val="09AD5DEC"/>
    <w:rsid w:val="09F0C8C7"/>
    <w:rsid w:val="0A11DA8D"/>
    <w:rsid w:val="0C751AA6"/>
    <w:rsid w:val="0E52F377"/>
    <w:rsid w:val="0EF82D45"/>
    <w:rsid w:val="0FEBF038"/>
    <w:rsid w:val="100FA860"/>
    <w:rsid w:val="103B0BA8"/>
    <w:rsid w:val="10DB8225"/>
    <w:rsid w:val="10E12BD0"/>
    <w:rsid w:val="10F2E120"/>
    <w:rsid w:val="11D7AA1D"/>
    <w:rsid w:val="135A63F0"/>
    <w:rsid w:val="14641179"/>
    <w:rsid w:val="15191FAB"/>
    <w:rsid w:val="1597C64A"/>
    <w:rsid w:val="15C3CA65"/>
    <w:rsid w:val="15CAF82F"/>
    <w:rsid w:val="170661E9"/>
    <w:rsid w:val="1755B8C5"/>
    <w:rsid w:val="189C89F4"/>
    <w:rsid w:val="18EFF90A"/>
    <w:rsid w:val="19813A46"/>
    <w:rsid w:val="1AFB83ED"/>
    <w:rsid w:val="1B4446EF"/>
    <w:rsid w:val="1C54A345"/>
    <w:rsid w:val="1E4D1B44"/>
    <w:rsid w:val="1EB161AE"/>
    <w:rsid w:val="1F088E4A"/>
    <w:rsid w:val="1F5324FF"/>
    <w:rsid w:val="1FB70024"/>
    <w:rsid w:val="201D7856"/>
    <w:rsid w:val="20DF8238"/>
    <w:rsid w:val="2193F663"/>
    <w:rsid w:val="22B7F815"/>
    <w:rsid w:val="23208C67"/>
    <w:rsid w:val="23392AE7"/>
    <w:rsid w:val="238D3E80"/>
    <w:rsid w:val="240A16D4"/>
    <w:rsid w:val="26255FAA"/>
    <w:rsid w:val="26582D29"/>
    <w:rsid w:val="27E6634F"/>
    <w:rsid w:val="2874592D"/>
    <w:rsid w:val="295BA303"/>
    <w:rsid w:val="2997BB71"/>
    <w:rsid w:val="2A10DB8F"/>
    <w:rsid w:val="2B15C551"/>
    <w:rsid w:val="2B453457"/>
    <w:rsid w:val="2C56B6C7"/>
    <w:rsid w:val="2E6B2C94"/>
    <w:rsid w:val="2E9213C8"/>
    <w:rsid w:val="2F4EF0A9"/>
    <w:rsid w:val="30AC65EA"/>
    <w:rsid w:val="31A2CD56"/>
    <w:rsid w:val="32B56C21"/>
    <w:rsid w:val="3435344A"/>
    <w:rsid w:val="3448A04F"/>
    <w:rsid w:val="347B7533"/>
    <w:rsid w:val="3795E2F7"/>
    <w:rsid w:val="37C3777F"/>
    <w:rsid w:val="37C53568"/>
    <w:rsid w:val="37F1D141"/>
    <w:rsid w:val="3842665B"/>
    <w:rsid w:val="39F94037"/>
    <w:rsid w:val="3A1BA075"/>
    <w:rsid w:val="3A5D8121"/>
    <w:rsid w:val="3B2C3900"/>
    <w:rsid w:val="3CBD2679"/>
    <w:rsid w:val="3DDC1690"/>
    <w:rsid w:val="401D20BF"/>
    <w:rsid w:val="40326445"/>
    <w:rsid w:val="41C2A0BE"/>
    <w:rsid w:val="43603BB4"/>
    <w:rsid w:val="4558EE02"/>
    <w:rsid w:val="4595548E"/>
    <w:rsid w:val="45CB2C78"/>
    <w:rsid w:val="46EE576D"/>
    <w:rsid w:val="48CCE4E7"/>
    <w:rsid w:val="48FA55D7"/>
    <w:rsid w:val="4ACDC62C"/>
    <w:rsid w:val="4C36E130"/>
    <w:rsid w:val="4C452D10"/>
    <w:rsid w:val="4D4EF249"/>
    <w:rsid w:val="4D5244CC"/>
    <w:rsid w:val="4E021932"/>
    <w:rsid w:val="4F86553A"/>
    <w:rsid w:val="5068A551"/>
    <w:rsid w:val="5079F7CE"/>
    <w:rsid w:val="513B6863"/>
    <w:rsid w:val="5201A212"/>
    <w:rsid w:val="52C850DE"/>
    <w:rsid w:val="5522EE17"/>
    <w:rsid w:val="55F87F66"/>
    <w:rsid w:val="560A8353"/>
    <w:rsid w:val="572D5259"/>
    <w:rsid w:val="57944FC7"/>
    <w:rsid w:val="59302028"/>
    <w:rsid w:val="5964334C"/>
    <w:rsid w:val="5A54582B"/>
    <w:rsid w:val="5ACBF089"/>
    <w:rsid w:val="5B8E6A3D"/>
    <w:rsid w:val="5C20DEF4"/>
    <w:rsid w:val="5D2DFFFC"/>
    <w:rsid w:val="5D857B97"/>
    <w:rsid w:val="5E03914B"/>
    <w:rsid w:val="5E2C9F8A"/>
    <w:rsid w:val="5FA5EDC9"/>
    <w:rsid w:val="5FF483F3"/>
    <w:rsid w:val="6091998B"/>
    <w:rsid w:val="6123790C"/>
    <w:rsid w:val="61ABCF97"/>
    <w:rsid w:val="61F2EA6B"/>
    <w:rsid w:val="622DC610"/>
    <w:rsid w:val="62D7026E"/>
    <w:rsid w:val="648F3575"/>
    <w:rsid w:val="65A150ED"/>
    <w:rsid w:val="66170CBA"/>
    <w:rsid w:val="663486F3"/>
    <w:rsid w:val="6726E7D4"/>
    <w:rsid w:val="6835E23B"/>
    <w:rsid w:val="686DDF03"/>
    <w:rsid w:val="68A040D6"/>
    <w:rsid w:val="68A5348B"/>
    <w:rsid w:val="69359EB4"/>
    <w:rsid w:val="6A72218B"/>
    <w:rsid w:val="6A84CCEB"/>
    <w:rsid w:val="6B5EC9ED"/>
    <w:rsid w:val="6BC58B47"/>
    <w:rsid w:val="6D2DDFA8"/>
    <w:rsid w:val="6F7A04FA"/>
    <w:rsid w:val="7165689E"/>
    <w:rsid w:val="719B8048"/>
    <w:rsid w:val="73BB52D0"/>
    <w:rsid w:val="73E74B9D"/>
    <w:rsid w:val="743C88DA"/>
    <w:rsid w:val="7490E41F"/>
    <w:rsid w:val="755D28F9"/>
    <w:rsid w:val="762CB480"/>
    <w:rsid w:val="78833AA2"/>
    <w:rsid w:val="788378F0"/>
    <w:rsid w:val="7977C5C0"/>
    <w:rsid w:val="7BC39115"/>
    <w:rsid w:val="7C4D8429"/>
    <w:rsid w:val="7CAF9C79"/>
    <w:rsid w:val="7E5A6DE1"/>
    <w:rsid w:val="7EB76EE1"/>
    <w:rsid w:val="7ED26C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42A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35C"/>
    <w:pPr>
      <w:widowControl w:val="0"/>
      <w:suppressAutoHyphens/>
      <w:spacing w:before="90" w:after="120" w:line="240" w:lineRule="auto"/>
    </w:pPr>
    <w:rPr>
      <w:rFonts w:ascii="Arial" w:eastAsia="Verdana" w:hAnsi="Arial" w:cs="Times New Roman"/>
      <w:sz w:val="24"/>
      <w:szCs w:val="20"/>
    </w:rPr>
  </w:style>
  <w:style w:type="paragraph" w:styleId="Heading1">
    <w:name w:val="heading 1"/>
    <w:basedOn w:val="Normal"/>
    <w:next w:val="Normal"/>
    <w:link w:val="Heading1Char"/>
    <w:uiPriority w:val="9"/>
    <w:qFormat/>
    <w:rsid w:val="0063135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1693E"/>
    <w:pPr>
      <w:keepNext/>
      <w:keepLines/>
      <w:pBdr>
        <w:bottom w:val="single" w:sz="6" w:space="1" w:color="auto"/>
      </w:pBdr>
      <w:spacing w:before="120"/>
      <w:outlineLvl w:val="1"/>
    </w:pPr>
    <w:rPr>
      <w:rFonts w:eastAsiaTheme="majorEastAsia" w:cstheme="majorBidi"/>
      <w:b/>
      <w:smallCaps/>
      <w:sz w:val="32"/>
      <w:szCs w:val="26"/>
    </w:rPr>
  </w:style>
  <w:style w:type="paragraph" w:styleId="Heading3">
    <w:name w:val="heading 3"/>
    <w:basedOn w:val="Normal"/>
    <w:next w:val="Normal"/>
    <w:link w:val="Heading3Char"/>
    <w:uiPriority w:val="9"/>
    <w:unhideWhenUsed/>
    <w:qFormat/>
    <w:rsid w:val="00F1693E"/>
    <w:pPr>
      <w:keepNext/>
      <w:keepLines/>
      <w:spacing w:before="240" w:after="240"/>
      <w:jc w:val="center"/>
      <w:outlineLvl w:val="2"/>
    </w:pPr>
    <w:rPr>
      <w:rFonts w:eastAsiaTheme="majorEastAsia" w:cstheme="majorBidi"/>
      <w:b/>
      <w:sz w:val="28"/>
      <w:szCs w:val="24"/>
    </w:rPr>
  </w:style>
  <w:style w:type="paragraph" w:styleId="Heading4">
    <w:name w:val="heading 4"/>
    <w:basedOn w:val="Normal"/>
    <w:next w:val="Normal"/>
    <w:link w:val="Heading4Char"/>
    <w:uiPriority w:val="9"/>
    <w:unhideWhenUsed/>
    <w:qFormat/>
    <w:rsid w:val="00F1693E"/>
    <w:pPr>
      <w:keepNext/>
      <w:keepLines/>
      <w:spacing w:before="120"/>
      <w:outlineLvl w:val="3"/>
    </w:pPr>
    <w:rPr>
      <w:rFonts w:eastAsiaTheme="majorEastAsia"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156AA4"/>
    <w:rPr>
      <w:color w:val="0000FF"/>
      <w:u w:val="single"/>
    </w:rPr>
  </w:style>
  <w:style w:type="character" w:styleId="PageNumber">
    <w:name w:val="page number"/>
    <w:basedOn w:val="DefaultParagraphFont"/>
    <w:semiHidden/>
    <w:rsid w:val="00156AA4"/>
  </w:style>
  <w:style w:type="paragraph" w:styleId="Header">
    <w:name w:val="header"/>
    <w:basedOn w:val="Normal"/>
    <w:link w:val="HeaderChar"/>
    <w:semiHidden/>
    <w:rsid w:val="00156AA4"/>
    <w:pPr>
      <w:suppressLineNumbers/>
      <w:tabs>
        <w:tab w:val="center" w:pos="4908"/>
        <w:tab w:val="right" w:pos="9727"/>
      </w:tabs>
    </w:pPr>
  </w:style>
  <w:style w:type="character" w:customStyle="1" w:styleId="HeaderChar">
    <w:name w:val="Header Char"/>
    <w:basedOn w:val="DefaultParagraphFont"/>
    <w:link w:val="Header"/>
    <w:semiHidden/>
    <w:rsid w:val="00156AA4"/>
    <w:rPr>
      <w:rFonts w:ascii="Verdana" w:eastAsia="Verdana" w:hAnsi="Verdana" w:cs="Times New Roman"/>
      <w:sz w:val="20"/>
      <w:szCs w:val="20"/>
    </w:rPr>
  </w:style>
  <w:style w:type="paragraph" w:styleId="Footer">
    <w:name w:val="footer"/>
    <w:basedOn w:val="Normal"/>
    <w:link w:val="FooterChar"/>
    <w:semiHidden/>
    <w:rsid w:val="00156AA4"/>
    <w:pPr>
      <w:suppressLineNumbers/>
      <w:tabs>
        <w:tab w:val="center" w:pos="4908"/>
        <w:tab w:val="right" w:pos="9727"/>
      </w:tabs>
    </w:pPr>
  </w:style>
  <w:style w:type="character" w:customStyle="1" w:styleId="FooterChar">
    <w:name w:val="Footer Char"/>
    <w:basedOn w:val="DefaultParagraphFont"/>
    <w:link w:val="Footer"/>
    <w:semiHidden/>
    <w:rsid w:val="00156AA4"/>
    <w:rPr>
      <w:rFonts w:ascii="Verdana" w:eastAsia="Verdana" w:hAnsi="Verdana" w:cs="Times New Roman"/>
      <w:sz w:val="20"/>
      <w:szCs w:val="20"/>
    </w:rPr>
  </w:style>
  <w:style w:type="paragraph" w:styleId="TOC1">
    <w:name w:val="toc 1"/>
    <w:aliases w:val="Federal Update TOC 1"/>
    <w:basedOn w:val="Normal"/>
    <w:next w:val="Normal"/>
    <w:autoRedefine/>
    <w:uiPriority w:val="39"/>
    <w:rsid w:val="00156AA4"/>
    <w:pPr>
      <w:tabs>
        <w:tab w:val="right" w:leader="dot" w:pos="9472"/>
      </w:tabs>
      <w:spacing w:before="0" w:after="0"/>
      <w:ind w:right="86"/>
    </w:pPr>
    <w:rPr>
      <w:b/>
      <w:smallCaps/>
    </w:rPr>
  </w:style>
  <w:style w:type="paragraph" w:styleId="TOC2">
    <w:name w:val="toc 2"/>
    <w:aliases w:val="Federal Update TOC 2"/>
    <w:basedOn w:val="Normal"/>
    <w:next w:val="Normal"/>
    <w:autoRedefine/>
    <w:uiPriority w:val="39"/>
    <w:rsid w:val="00355B3C"/>
    <w:pPr>
      <w:tabs>
        <w:tab w:val="right" w:leader="dot" w:pos="9472"/>
      </w:tabs>
      <w:spacing w:before="0" w:after="0"/>
    </w:pPr>
    <w:rPr>
      <w:b/>
      <w:noProof/>
      <w:sz w:val="32"/>
      <w:szCs w:val="32"/>
    </w:rPr>
  </w:style>
  <w:style w:type="paragraph" w:customStyle="1" w:styleId="FederalUpdateBodyText">
    <w:name w:val="Federal Update Body Text"/>
    <w:basedOn w:val="Normal"/>
    <w:autoRedefine/>
    <w:rsid w:val="00156AA4"/>
    <w:pPr>
      <w:spacing w:before="0" w:after="0"/>
      <w:contextualSpacing/>
    </w:pPr>
    <w:rPr>
      <w:rFonts w:eastAsia="Times New Roman"/>
    </w:rPr>
  </w:style>
  <w:style w:type="paragraph" w:customStyle="1" w:styleId="Update1">
    <w:name w:val="Update 1"/>
    <w:basedOn w:val="Normal"/>
    <w:qFormat/>
    <w:rsid w:val="00156AA4"/>
    <w:pPr>
      <w:keepNext/>
      <w:pBdr>
        <w:bottom w:val="single" w:sz="4" w:space="1" w:color="auto"/>
      </w:pBdr>
      <w:spacing w:before="120"/>
      <w:outlineLvl w:val="0"/>
    </w:pPr>
    <w:rPr>
      <w:b/>
    </w:rPr>
  </w:style>
  <w:style w:type="paragraph" w:customStyle="1" w:styleId="Update2">
    <w:name w:val="Update 2"/>
    <w:basedOn w:val="Normal"/>
    <w:link w:val="Update2Char1"/>
    <w:qFormat/>
    <w:rsid w:val="00156AA4"/>
    <w:pPr>
      <w:keepNext/>
      <w:spacing w:before="120" w:after="0"/>
      <w:ind w:left="720"/>
      <w:outlineLvl w:val="1"/>
    </w:pPr>
    <w:rPr>
      <w:b/>
      <w:bCs/>
      <w:lang w:val="x-none" w:eastAsia="x-none"/>
    </w:rPr>
  </w:style>
  <w:style w:type="paragraph" w:customStyle="1" w:styleId="UpdateBody">
    <w:name w:val="Update Body"/>
    <w:basedOn w:val="FederalUpdateBodyText"/>
    <w:qFormat/>
    <w:rsid w:val="00156AA4"/>
  </w:style>
  <w:style w:type="character" w:customStyle="1" w:styleId="Update2Char1">
    <w:name w:val="Update 2 Char1"/>
    <w:link w:val="Update2"/>
    <w:rsid w:val="00156AA4"/>
    <w:rPr>
      <w:rFonts w:ascii="Arial" w:eastAsia="Verdana" w:hAnsi="Arial" w:cs="Times New Roman"/>
      <w:b/>
      <w:bCs/>
      <w:sz w:val="24"/>
      <w:szCs w:val="20"/>
      <w:lang w:val="x-none" w:eastAsia="x-none"/>
    </w:rPr>
  </w:style>
  <w:style w:type="character" w:styleId="CommentReference">
    <w:name w:val="annotation reference"/>
    <w:basedOn w:val="DefaultParagraphFont"/>
    <w:uiPriority w:val="99"/>
    <w:semiHidden/>
    <w:unhideWhenUsed/>
    <w:rsid w:val="00413464"/>
    <w:rPr>
      <w:sz w:val="16"/>
      <w:szCs w:val="16"/>
    </w:rPr>
  </w:style>
  <w:style w:type="paragraph" w:styleId="CommentText">
    <w:name w:val="annotation text"/>
    <w:basedOn w:val="Normal"/>
    <w:link w:val="CommentTextChar"/>
    <w:uiPriority w:val="99"/>
    <w:unhideWhenUsed/>
    <w:rsid w:val="00413464"/>
  </w:style>
  <w:style w:type="character" w:customStyle="1" w:styleId="CommentTextChar">
    <w:name w:val="Comment Text Char"/>
    <w:basedOn w:val="DefaultParagraphFont"/>
    <w:link w:val="CommentText"/>
    <w:uiPriority w:val="99"/>
    <w:rsid w:val="00413464"/>
    <w:rPr>
      <w:rFonts w:ascii="Verdana" w:eastAsia="Verdana" w:hAnsi="Verdana" w:cs="Times New Roman"/>
      <w:sz w:val="20"/>
      <w:szCs w:val="20"/>
    </w:rPr>
  </w:style>
  <w:style w:type="paragraph" w:styleId="CommentSubject">
    <w:name w:val="annotation subject"/>
    <w:basedOn w:val="CommentText"/>
    <w:next w:val="CommentText"/>
    <w:link w:val="CommentSubjectChar"/>
    <w:uiPriority w:val="99"/>
    <w:semiHidden/>
    <w:unhideWhenUsed/>
    <w:rsid w:val="00413464"/>
    <w:rPr>
      <w:b/>
      <w:bCs/>
    </w:rPr>
  </w:style>
  <w:style w:type="character" w:customStyle="1" w:styleId="CommentSubjectChar">
    <w:name w:val="Comment Subject Char"/>
    <w:basedOn w:val="CommentTextChar"/>
    <w:link w:val="CommentSubject"/>
    <w:uiPriority w:val="99"/>
    <w:semiHidden/>
    <w:rsid w:val="00413464"/>
    <w:rPr>
      <w:rFonts w:ascii="Verdana" w:eastAsia="Verdana" w:hAnsi="Verdana" w:cs="Times New Roman"/>
      <w:b/>
      <w:bCs/>
      <w:sz w:val="20"/>
      <w:szCs w:val="20"/>
    </w:rPr>
  </w:style>
  <w:style w:type="paragraph" w:styleId="BalloonText">
    <w:name w:val="Balloon Text"/>
    <w:basedOn w:val="Normal"/>
    <w:link w:val="BalloonTextChar"/>
    <w:uiPriority w:val="99"/>
    <w:semiHidden/>
    <w:unhideWhenUsed/>
    <w:rsid w:val="00413464"/>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3464"/>
    <w:rPr>
      <w:rFonts w:ascii="Segoe UI" w:eastAsia="Verdana" w:hAnsi="Segoe UI" w:cs="Segoe UI"/>
      <w:sz w:val="18"/>
      <w:szCs w:val="18"/>
    </w:rPr>
  </w:style>
  <w:style w:type="paragraph" w:styleId="ListParagraph">
    <w:name w:val="List Paragraph"/>
    <w:basedOn w:val="Normal"/>
    <w:uiPriority w:val="34"/>
    <w:qFormat/>
    <w:rsid w:val="00E02149"/>
    <w:pPr>
      <w:ind w:left="720"/>
      <w:contextualSpacing/>
    </w:pPr>
  </w:style>
  <w:style w:type="paragraph" w:styleId="Revision">
    <w:name w:val="Revision"/>
    <w:hidden/>
    <w:uiPriority w:val="99"/>
    <w:semiHidden/>
    <w:rsid w:val="00D64455"/>
    <w:pPr>
      <w:spacing w:after="0" w:line="240" w:lineRule="auto"/>
    </w:pPr>
    <w:rPr>
      <w:rFonts w:ascii="Verdana" w:eastAsia="Verdana" w:hAnsi="Verdana" w:cs="Times New Roman"/>
      <w:sz w:val="20"/>
      <w:szCs w:val="20"/>
    </w:rPr>
  </w:style>
  <w:style w:type="character" w:customStyle="1" w:styleId="Mention1">
    <w:name w:val="Mention1"/>
    <w:basedOn w:val="DefaultParagraphFont"/>
    <w:uiPriority w:val="99"/>
    <w:semiHidden/>
    <w:unhideWhenUsed/>
    <w:rsid w:val="00C05D01"/>
    <w:rPr>
      <w:color w:val="2B579A"/>
      <w:shd w:val="clear" w:color="auto" w:fill="E6E6E6"/>
    </w:rPr>
  </w:style>
  <w:style w:type="character" w:styleId="FollowedHyperlink">
    <w:name w:val="FollowedHyperlink"/>
    <w:basedOn w:val="DefaultParagraphFont"/>
    <w:uiPriority w:val="99"/>
    <w:semiHidden/>
    <w:unhideWhenUsed/>
    <w:rsid w:val="0042544F"/>
    <w:rPr>
      <w:color w:val="954F72" w:themeColor="followedHyperlink"/>
      <w:u w:val="single"/>
    </w:rPr>
  </w:style>
  <w:style w:type="paragraph" w:styleId="NormalWeb">
    <w:name w:val="Normal (Web)"/>
    <w:basedOn w:val="Normal"/>
    <w:uiPriority w:val="99"/>
    <w:unhideWhenUsed/>
    <w:rsid w:val="00DA79CC"/>
    <w:rPr>
      <w:rFonts w:ascii="Times New Roman" w:hAnsi="Times New Roman"/>
      <w:szCs w:val="24"/>
    </w:rPr>
  </w:style>
  <w:style w:type="character" w:customStyle="1" w:styleId="UnresolvedMention1">
    <w:name w:val="Unresolved Mention1"/>
    <w:basedOn w:val="DefaultParagraphFont"/>
    <w:uiPriority w:val="99"/>
    <w:semiHidden/>
    <w:unhideWhenUsed/>
    <w:rsid w:val="00A2419A"/>
    <w:rPr>
      <w:color w:val="808080"/>
      <w:shd w:val="clear" w:color="auto" w:fill="E6E6E6"/>
    </w:rPr>
  </w:style>
  <w:style w:type="paragraph" w:customStyle="1" w:styleId="Default">
    <w:name w:val="Default"/>
    <w:rsid w:val="000713E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nresolvedMention2">
    <w:name w:val="Unresolved Mention2"/>
    <w:basedOn w:val="DefaultParagraphFont"/>
    <w:uiPriority w:val="99"/>
    <w:semiHidden/>
    <w:unhideWhenUsed/>
    <w:rsid w:val="00046B7C"/>
    <w:rPr>
      <w:color w:val="808080"/>
      <w:shd w:val="clear" w:color="auto" w:fill="E6E6E6"/>
    </w:rPr>
  </w:style>
  <w:style w:type="character" w:customStyle="1" w:styleId="UnresolvedMention3">
    <w:name w:val="Unresolved Mention3"/>
    <w:basedOn w:val="DefaultParagraphFont"/>
    <w:uiPriority w:val="99"/>
    <w:semiHidden/>
    <w:unhideWhenUsed/>
    <w:rsid w:val="005F36B2"/>
    <w:rPr>
      <w:color w:val="808080"/>
      <w:shd w:val="clear" w:color="auto" w:fill="E6E6E6"/>
    </w:rPr>
  </w:style>
  <w:style w:type="character" w:customStyle="1" w:styleId="UnresolvedMention4">
    <w:name w:val="Unresolved Mention4"/>
    <w:basedOn w:val="DefaultParagraphFont"/>
    <w:uiPriority w:val="99"/>
    <w:semiHidden/>
    <w:unhideWhenUsed/>
    <w:rsid w:val="00F5297E"/>
    <w:rPr>
      <w:color w:val="808080"/>
      <w:shd w:val="clear" w:color="auto" w:fill="E6E6E6"/>
    </w:rPr>
  </w:style>
  <w:style w:type="character" w:customStyle="1" w:styleId="UnresolvedMention5">
    <w:name w:val="Unresolved Mention5"/>
    <w:basedOn w:val="DefaultParagraphFont"/>
    <w:uiPriority w:val="99"/>
    <w:semiHidden/>
    <w:unhideWhenUsed/>
    <w:rsid w:val="001251A0"/>
    <w:rPr>
      <w:color w:val="808080"/>
      <w:shd w:val="clear" w:color="auto" w:fill="E6E6E6"/>
    </w:rPr>
  </w:style>
  <w:style w:type="paragraph" w:styleId="MessageHeader">
    <w:name w:val="Message Header"/>
    <w:basedOn w:val="Normal"/>
    <w:link w:val="MessageHeaderChar"/>
    <w:uiPriority w:val="99"/>
    <w:unhideWhenUsed/>
    <w:rsid w:val="00D0389C"/>
    <w:pPr>
      <w:spacing w:before="0" w:after="0"/>
      <w:ind w:left="1080" w:hanging="1080"/>
    </w:pPr>
    <w:rPr>
      <w:rFonts w:eastAsiaTheme="majorEastAsia" w:cstheme="majorBidi"/>
      <w:b/>
      <w:i/>
      <w:sz w:val="28"/>
      <w:szCs w:val="24"/>
    </w:rPr>
  </w:style>
  <w:style w:type="character" w:customStyle="1" w:styleId="MessageHeaderChar">
    <w:name w:val="Message Header Char"/>
    <w:basedOn w:val="DefaultParagraphFont"/>
    <w:link w:val="MessageHeader"/>
    <w:uiPriority w:val="99"/>
    <w:rsid w:val="00D0389C"/>
    <w:rPr>
      <w:rFonts w:ascii="Arial" w:eastAsiaTheme="majorEastAsia" w:hAnsi="Arial" w:cstheme="majorBidi"/>
      <w:b/>
      <w:i/>
      <w:sz w:val="28"/>
      <w:szCs w:val="24"/>
    </w:rPr>
  </w:style>
  <w:style w:type="character" w:customStyle="1" w:styleId="Heading2Char">
    <w:name w:val="Heading 2 Char"/>
    <w:basedOn w:val="DefaultParagraphFont"/>
    <w:link w:val="Heading2"/>
    <w:uiPriority w:val="9"/>
    <w:rsid w:val="00F1693E"/>
    <w:rPr>
      <w:rFonts w:ascii="Arial" w:eastAsiaTheme="majorEastAsia" w:hAnsi="Arial" w:cstheme="majorBidi"/>
      <w:b/>
      <w:smallCaps/>
      <w:sz w:val="32"/>
      <w:szCs w:val="26"/>
    </w:rPr>
  </w:style>
  <w:style w:type="character" w:customStyle="1" w:styleId="Heading3Char">
    <w:name w:val="Heading 3 Char"/>
    <w:basedOn w:val="DefaultParagraphFont"/>
    <w:link w:val="Heading3"/>
    <w:uiPriority w:val="9"/>
    <w:rsid w:val="00F1693E"/>
    <w:rPr>
      <w:rFonts w:ascii="Arial" w:eastAsiaTheme="majorEastAsia" w:hAnsi="Arial" w:cstheme="majorBidi"/>
      <w:b/>
      <w:sz w:val="28"/>
      <w:szCs w:val="24"/>
    </w:rPr>
  </w:style>
  <w:style w:type="character" w:customStyle="1" w:styleId="Heading4Char">
    <w:name w:val="Heading 4 Char"/>
    <w:basedOn w:val="DefaultParagraphFont"/>
    <w:link w:val="Heading4"/>
    <w:uiPriority w:val="9"/>
    <w:rsid w:val="00F1693E"/>
    <w:rPr>
      <w:rFonts w:ascii="Arial" w:eastAsiaTheme="majorEastAsia" w:hAnsi="Arial" w:cstheme="majorBidi"/>
      <w:iCs/>
      <w:sz w:val="24"/>
      <w:szCs w:val="20"/>
    </w:rPr>
  </w:style>
  <w:style w:type="character" w:customStyle="1" w:styleId="Heading1Char">
    <w:name w:val="Heading 1 Char"/>
    <w:basedOn w:val="DefaultParagraphFont"/>
    <w:link w:val="Heading1"/>
    <w:uiPriority w:val="9"/>
    <w:rsid w:val="0063135C"/>
    <w:rPr>
      <w:rFonts w:asciiTheme="majorHAnsi" w:eastAsiaTheme="majorEastAsia" w:hAnsiTheme="majorHAnsi" w:cstheme="majorBidi"/>
      <w:color w:val="2E74B5" w:themeColor="accent1" w:themeShade="BF"/>
      <w:sz w:val="32"/>
      <w:szCs w:val="32"/>
    </w:rPr>
  </w:style>
  <w:style w:type="paragraph" w:styleId="TOC3">
    <w:name w:val="toc 3"/>
    <w:basedOn w:val="Normal"/>
    <w:next w:val="Normal"/>
    <w:autoRedefine/>
    <w:uiPriority w:val="39"/>
    <w:unhideWhenUsed/>
    <w:rsid w:val="00D16038"/>
    <w:pPr>
      <w:tabs>
        <w:tab w:val="right" w:leader="dot" w:pos="9472"/>
      </w:tabs>
      <w:spacing w:before="0" w:after="0"/>
      <w:ind w:left="480"/>
    </w:pPr>
    <w:rPr>
      <w:b/>
      <w:noProof/>
      <w:sz w:val="28"/>
      <w:szCs w:val="28"/>
    </w:rPr>
  </w:style>
  <w:style w:type="paragraph" w:styleId="NoSpacing">
    <w:name w:val="No Spacing"/>
    <w:uiPriority w:val="1"/>
    <w:qFormat/>
    <w:rsid w:val="003C7552"/>
    <w:pPr>
      <w:widowControl w:val="0"/>
      <w:suppressAutoHyphens/>
      <w:spacing w:after="0" w:line="240" w:lineRule="auto"/>
    </w:pPr>
    <w:rPr>
      <w:rFonts w:ascii="Arial" w:eastAsia="Verdana" w:hAnsi="Arial" w:cs="Times New Roman"/>
      <w:sz w:val="24"/>
      <w:szCs w:val="20"/>
    </w:rPr>
  </w:style>
  <w:style w:type="character" w:styleId="UnresolvedMention">
    <w:name w:val="Unresolved Mention"/>
    <w:basedOn w:val="DefaultParagraphFont"/>
    <w:uiPriority w:val="99"/>
    <w:semiHidden/>
    <w:unhideWhenUsed/>
    <w:rsid w:val="009C42B7"/>
    <w:rPr>
      <w:color w:val="605E5C"/>
      <w:shd w:val="clear" w:color="auto" w:fill="E1DFDD"/>
    </w:rPr>
  </w:style>
  <w:style w:type="character" w:styleId="Emphasis">
    <w:name w:val="Emphasis"/>
    <w:basedOn w:val="DefaultParagraphFont"/>
    <w:uiPriority w:val="20"/>
    <w:qFormat/>
    <w:rsid w:val="00A653F2"/>
    <w:rPr>
      <w:i/>
      <w:iCs/>
    </w:rPr>
  </w:style>
  <w:style w:type="character" w:styleId="Strong">
    <w:name w:val="Strong"/>
    <w:basedOn w:val="DefaultParagraphFont"/>
    <w:uiPriority w:val="22"/>
    <w:qFormat/>
    <w:rsid w:val="00CC7AF4"/>
    <w:rPr>
      <w:b/>
      <w:bCs/>
    </w:rPr>
  </w:style>
  <w:style w:type="table" w:styleId="TableGrid">
    <w:name w:val="Table Grid"/>
    <w:basedOn w:val="TableNormal"/>
    <w:uiPriority w:val="39"/>
    <w:rsid w:val="009B0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CB4FBC"/>
    <w:pPr>
      <w:widowControl/>
      <w:suppressAutoHyphens w:val="0"/>
      <w:spacing w:before="100" w:beforeAutospacing="1" w:after="100" w:afterAutospacing="1"/>
    </w:pPr>
    <w:rPr>
      <w:rFonts w:ascii="Times New Roman" w:eastAsia="Times New Roman" w:hAnsi="Times New Roman"/>
      <w:szCs w:val="24"/>
    </w:rPr>
  </w:style>
  <w:style w:type="character" w:customStyle="1" w:styleId="normaltextrun">
    <w:name w:val="normaltextrun"/>
    <w:basedOn w:val="DefaultParagraphFont"/>
    <w:rsid w:val="00CB4FBC"/>
  </w:style>
  <w:style w:type="character" w:customStyle="1" w:styleId="eop">
    <w:name w:val="eop"/>
    <w:basedOn w:val="DefaultParagraphFont"/>
    <w:rsid w:val="00CB4FBC"/>
  </w:style>
  <w:style w:type="character" w:customStyle="1" w:styleId="advancedproofingissue">
    <w:name w:val="advancedproofingissue"/>
    <w:basedOn w:val="DefaultParagraphFont"/>
    <w:rsid w:val="000A05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43229">
      <w:bodyDiv w:val="1"/>
      <w:marLeft w:val="0"/>
      <w:marRight w:val="0"/>
      <w:marTop w:val="0"/>
      <w:marBottom w:val="0"/>
      <w:divBdr>
        <w:top w:val="none" w:sz="0" w:space="0" w:color="auto"/>
        <w:left w:val="none" w:sz="0" w:space="0" w:color="auto"/>
        <w:bottom w:val="none" w:sz="0" w:space="0" w:color="auto"/>
        <w:right w:val="none" w:sz="0" w:space="0" w:color="auto"/>
      </w:divBdr>
    </w:div>
    <w:div w:id="32655425">
      <w:bodyDiv w:val="1"/>
      <w:marLeft w:val="0"/>
      <w:marRight w:val="0"/>
      <w:marTop w:val="0"/>
      <w:marBottom w:val="0"/>
      <w:divBdr>
        <w:top w:val="none" w:sz="0" w:space="0" w:color="auto"/>
        <w:left w:val="none" w:sz="0" w:space="0" w:color="auto"/>
        <w:bottom w:val="none" w:sz="0" w:space="0" w:color="auto"/>
        <w:right w:val="none" w:sz="0" w:space="0" w:color="auto"/>
      </w:divBdr>
    </w:div>
    <w:div w:id="44767750">
      <w:bodyDiv w:val="1"/>
      <w:marLeft w:val="0"/>
      <w:marRight w:val="0"/>
      <w:marTop w:val="0"/>
      <w:marBottom w:val="0"/>
      <w:divBdr>
        <w:top w:val="none" w:sz="0" w:space="0" w:color="auto"/>
        <w:left w:val="none" w:sz="0" w:space="0" w:color="auto"/>
        <w:bottom w:val="none" w:sz="0" w:space="0" w:color="auto"/>
        <w:right w:val="none" w:sz="0" w:space="0" w:color="auto"/>
      </w:divBdr>
    </w:div>
    <w:div w:id="53822480">
      <w:bodyDiv w:val="1"/>
      <w:marLeft w:val="0"/>
      <w:marRight w:val="0"/>
      <w:marTop w:val="0"/>
      <w:marBottom w:val="0"/>
      <w:divBdr>
        <w:top w:val="none" w:sz="0" w:space="0" w:color="auto"/>
        <w:left w:val="none" w:sz="0" w:space="0" w:color="auto"/>
        <w:bottom w:val="none" w:sz="0" w:space="0" w:color="auto"/>
        <w:right w:val="none" w:sz="0" w:space="0" w:color="auto"/>
      </w:divBdr>
    </w:div>
    <w:div w:id="70082524">
      <w:bodyDiv w:val="1"/>
      <w:marLeft w:val="0"/>
      <w:marRight w:val="0"/>
      <w:marTop w:val="0"/>
      <w:marBottom w:val="0"/>
      <w:divBdr>
        <w:top w:val="none" w:sz="0" w:space="0" w:color="auto"/>
        <w:left w:val="none" w:sz="0" w:space="0" w:color="auto"/>
        <w:bottom w:val="none" w:sz="0" w:space="0" w:color="auto"/>
        <w:right w:val="none" w:sz="0" w:space="0" w:color="auto"/>
      </w:divBdr>
    </w:div>
    <w:div w:id="106436768">
      <w:bodyDiv w:val="1"/>
      <w:marLeft w:val="0"/>
      <w:marRight w:val="0"/>
      <w:marTop w:val="0"/>
      <w:marBottom w:val="0"/>
      <w:divBdr>
        <w:top w:val="none" w:sz="0" w:space="0" w:color="auto"/>
        <w:left w:val="none" w:sz="0" w:space="0" w:color="auto"/>
        <w:bottom w:val="none" w:sz="0" w:space="0" w:color="auto"/>
        <w:right w:val="none" w:sz="0" w:space="0" w:color="auto"/>
      </w:divBdr>
    </w:div>
    <w:div w:id="129053248">
      <w:bodyDiv w:val="1"/>
      <w:marLeft w:val="0"/>
      <w:marRight w:val="0"/>
      <w:marTop w:val="0"/>
      <w:marBottom w:val="0"/>
      <w:divBdr>
        <w:top w:val="none" w:sz="0" w:space="0" w:color="auto"/>
        <w:left w:val="none" w:sz="0" w:space="0" w:color="auto"/>
        <w:bottom w:val="none" w:sz="0" w:space="0" w:color="auto"/>
        <w:right w:val="none" w:sz="0" w:space="0" w:color="auto"/>
      </w:divBdr>
      <w:divsChild>
        <w:div w:id="175194779">
          <w:marLeft w:val="0"/>
          <w:marRight w:val="0"/>
          <w:marTop w:val="0"/>
          <w:marBottom w:val="0"/>
          <w:divBdr>
            <w:top w:val="none" w:sz="0" w:space="0" w:color="auto"/>
            <w:left w:val="none" w:sz="0" w:space="0" w:color="auto"/>
            <w:bottom w:val="none" w:sz="0" w:space="0" w:color="auto"/>
            <w:right w:val="none" w:sz="0" w:space="0" w:color="auto"/>
          </w:divBdr>
        </w:div>
        <w:div w:id="864487772">
          <w:marLeft w:val="0"/>
          <w:marRight w:val="0"/>
          <w:marTop w:val="0"/>
          <w:marBottom w:val="0"/>
          <w:divBdr>
            <w:top w:val="none" w:sz="0" w:space="0" w:color="auto"/>
            <w:left w:val="none" w:sz="0" w:space="0" w:color="auto"/>
            <w:bottom w:val="none" w:sz="0" w:space="0" w:color="auto"/>
            <w:right w:val="none" w:sz="0" w:space="0" w:color="auto"/>
          </w:divBdr>
        </w:div>
        <w:div w:id="1217276311">
          <w:marLeft w:val="0"/>
          <w:marRight w:val="0"/>
          <w:marTop w:val="0"/>
          <w:marBottom w:val="0"/>
          <w:divBdr>
            <w:top w:val="none" w:sz="0" w:space="0" w:color="auto"/>
            <w:left w:val="none" w:sz="0" w:space="0" w:color="auto"/>
            <w:bottom w:val="none" w:sz="0" w:space="0" w:color="auto"/>
            <w:right w:val="none" w:sz="0" w:space="0" w:color="auto"/>
          </w:divBdr>
        </w:div>
        <w:div w:id="1234655187">
          <w:marLeft w:val="0"/>
          <w:marRight w:val="0"/>
          <w:marTop w:val="0"/>
          <w:marBottom w:val="0"/>
          <w:divBdr>
            <w:top w:val="none" w:sz="0" w:space="0" w:color="auto"/>
            <w:left w:val="none" w:sz="0" w:space="0" w:color="auto"/>
            <w:bottom w:val="none" w:sz="0" w:space="0" w:color="auto"/>
            <w:right w:val="none" w:sz="0" w:space="0" w:color="auto"/>
          </w:divBdr>
        </w:div>
        <w:div w:id="1443649870">
          <w:marLeft w:val="0"/>
          <w:marRight w:val="0"/>
          <w:marTop w:val="0"/>
          <w:marBottom w:val="0"/>
          <w:divBdr>
            <w:top w:val="none" w:sz="0" w:space="0" w:color="auto"/>
            <w:left w:val="none" w:sz="0" w:space="0" w:color="auto"/>
            <w:bottom w:val="none" w:sz="0" w:space="0" w:color="auto"/>
            <w:right w:val="none" w:sz="0" w:space="0" w:color="auto"/>
          </w:divBdr>
        </w:div>
        <w:div w:id="1512836700">
          <w:marLeft w:val="0"/>
          <w:marRight w:val="0"/>
          <w:marTop w:val="0"/>
          <w:marBottom w:val="0"/>
          <w:divBdr>
            <w:top w:val="none" w:sz="0" w:space="0" w:color="auto"/>
            <w:left w:val="none" w:sz="0" w:space="0" w:color="auto"/>
            <w:bottom w:val="none" w:sz="0" w:space="0" w:color="auto"/>
            <w:right w:val="none" w:sz="0" w:space="0" w:color="auto"/>
          </w:divBdr>
        </w:div>
        <w:div w:id="1521970732">
          <w:marLeft w:val="0"/>
          <w:marRight w:val="0"/>
          <w:marTop w:val="0"/>
          <w:marBottom w:val="0"/>
          <w:divBdr>
            <w:top w:val="none" w:sz="0" w:space="0" w:color="auto"/>
            <w:left w:val="none" w:sz="0" w:space="0" w:color="auto"/>
            <w:bottom w:val="none" w:sz="0" w:space="0" w:color="auto"/>
            <w:right w:val="none" w:sz="0" w:space="0" w:color="auto"/>
          </w:divBdr>
        </w:div>
        <w:div w:id="1793934262">
          <w:marLeft w:val="0"/>
          <w:marRight w:val="0"/>
          <w:marTop w:val="0"/>
          <w:marBottom w:val="0"/>
          <w:divBdr>
            <w:top w:val="none" w:sz="0" w:space="0" w:color="auto"/>
            <w:left w:val="none" w:sz="0" w:space="0" w:color="auto"/>
            <w:bottom w:val="none" w:sz="0" w:space="0" w:color="auto"/>
            <w:right w:val="none" w:sz="0" w:space="0" w:color="auto"/>
          </w:divBdr>
        </w:div>
        <w:div w:id="1803880758">
          <w:marLeft w:val="0"/>
          <w:marRight w:val="0"/>
          <w:marTop w:val="0"/>
          <w:marBottom w:val="0"/>
          <w:divBdr>
            <w:top w:val="none" w:sz="0" w:space="0" w:color="auto"/>
            <w:left w:val="none" w:sz="0" w:space="0" w:color="auto"/>
            <w:bottom w:val="none" w:sz="0" w:space="0" w:color="auto"/>
            <w:right w:val="none" w:sz="0" w:space="0" w:color="auto"/>
          </w:divBdr>
        </w:div>
      </w:divsChild>
    </w:div>
    <w:div w:id="135806178">
      <w:bodyDiv w:val="1"/>
      <w:marLeft w:val="0"/>
      <w:marRight w:val="0"/>
      <w:marTop w:val="0"/>
      <w:marBottom w:val="0"/>
      <w:divBdr>
        <w:top w:val="none" w:sz="0" w:space="0" w:color="auto"/>
        <w:left w:val="none" w:sz="0" w:space="0" w:color="auto"/>
        <w:bottom w:val="none" w:sz="0" w:space="0" w:color="auto"/>
        <w:right w:val="none" w:sz="0" w:space="0" w:color="auto"/>
      </w:divBdr>
    </w:div>
    <w:div w:id="145250529">
      <w:bodyDiv w:val="1"/>
      <w:marLeft w:val="0"/>
      <w:marRight w:val="0"/>
      <w:marTop w:val="0"/>
      <w:marBottom w:val="0"/>
      <w:divBdr>
        <w:top w:val="none" w:sz="0" w:space="0" w:color="auto"/>
        <w:left w:val="none" w:sz="0" w:space="0" w:color="auto"/>
        <w:bottom w:val="none" w:sz="0" w:space="0" w:color="auto"/>
        <w:right w:val="none" w:sz="0" w:space="0" w:color="auto"/>
      </w:divBdr>
    </w:div>
    <w:div w:id="171143672">
      <w:bodyDiv w:val="1"/>
      <w:marLeft w:val="0"/>
      <w:marRight w:val="0"/>
      <w:marTop w:val="0"/>
      <w:marBottom w:val="0"/>
      <w:divBdr>
        <w:top w:val="none" w:sz="0" w:space="0" w:color="auto"/>
        <w:left w:val="none" w:sz="0" w:space="0" w:color="auto"/>
        <w:bottom w:val="none" w:sz="0" w:space="0" w:color="auto"/>
        <w:right w:val="none" w:sz="0" w:space="0" w:color="auto"/>
      </w:divBdr>
    </w:div>
    <w:div w:id="177473177">
      <w:bodyDiv w:val="1"/>
      <w:marLeft w:val="0"/>
      <w:marRight w:val="0"/>
      <w:marTop w:val="0"/>
      <w:marBottom w:val="0"/>
      <w:divBdr>
        <w:top w:val="none" w:sz="0" w:space="0" w:color="auto"/>
        <w:left w:val="none" w:sz="0" w:space="0" w:color="auto"/>
        <w:bottom w:val="none" w:sz="0" w:space="0" w:color="auto"/>
        <w:right w:val="none" w:sz="0" w:space="0" w:color="auto"/>
      </w:divBdr>
    </w:div>
    <w:div w:id="178668170">
      <w:bodyDiv w:val="1"/>
      <w:marLeft w:val="0"/>
      <w:marRight w:val="0"/>
      <w:marTop w:val="0"/>
      <w:marBottom w:val="0"/>
      <w:divBdr>
        <w:top w:val="none" w:sz="0" w:space="0" w:color="auto"/>
        <w:left w:val="none" w:sz="0" w:space="0" w:color="auto"/>
        <w:bottom w:val="none" w:sz="0" w:space="0" w:color="auto"/>
        <w:right w:val="none" w:sz="0" w:space="0" w:color="auto"/>
      </w:divBdr>
    </w:div>
    <w:div w:id="196286158">
      <w:bodyDiv w:val="1"/>
      <w:marLeft w:val="0"/>
      <w:marRight w:val="0"/>
      <w:marTop w:val="0"/>
      <w:marBottom w:val="0"/>
      <w:divBdr>
        <w:top w:val="none" w:sz="0" w:space="0" w:color="auto"/>
        <w:left w:val="none" w:sz="0" w:space="0" w:color="auto"/>
        <w:bottom w:val="none" w:sz="0" w:space="0" w:color="auto"/>
        <w:right w:val="none" w:sz="0" w:space="0" w:color="auto"/>
      </w:divBdr>
    </w:div>
    <w:div w:id="197623057">
      <w:bodyDiv w:val="1"/>
      <w:marLeft w:val="0"/>
      <w:marRight w:val="0"/>
      <w:marTop w:val="0"/>
      <w:marBottom w:val="0"/>
      <w:divBdr>
        <w:top w:val="none" w:sz="0" w:space="0" w:color="auto"/>
        <w:left w:val="none" w:sz="0" w:space="0" w:color="auto"/>
        <w:bottom w:val="none" w:sz="0" w:space="0" w:color="auto"/>
        <w:right w:val="none" w:sz="0" w:space="0" w:color="auto"/>
      </w:divBdr>
    </w:div>
    <w:div w:id="199511998">
      <w:bodyDiv w:val="1"/>
      <w:marLeft w:val="0"/>
      <w:marRight w:val="0"/>
      <w:marTop w:val="0"/>
      <w:marBottom w:val="0"/>
      <w:divBdr>
        <w:top w:val="none" w:sz="0" w:space="0" w:color="auto"/>
        <w:left w:val="none" w:sz="0" w:space="0" w:color="auto"/>
        <w:bottom w:val="none" w:sz="0" w:space="0" w:color="auto"/>
        <w:right w:val="none" w:sz="0" w:space="0" w:color="auto"/>
      </w:divBdr>
    </w:div>
    <w:div w:id="226383794">
      <w:bodyDiv w:val="1"/>
      <w:marLeft w:val="0"/>
      <w:marRight w:val="0"/>
      <w:marTop w:val="0"/>
      <w:marBottom w:val="0"/>
      <w:divBdr>
        <w:top w:val="none" w:sz="0" w:space="0" w:color="auto"/>
        <w:left w:val="none" w:sz="0" w:space="0" w:color="auto"/>
        <w:bottom w:val="none" w:sz="0" w:space="0" w:color="auto"/>
        <w:right w:val="none" w:sz="0" w:space="0" w:color="auto"/>
      </w:divBdr>
    </w:div>
    <w:div w:id="241988589">
      <w:bodyDiv w:val="1"/>
      <w:marLeft w:val="0"/>
      <w:marRight w:val="0"/>
      <w:marTop w:val="0"/>
      <w:marBottom w:val="0"/>
      <w:divBdr>
        <w:top w:val="none" w:sz="0" w:space="0" w:color="auto"/>
        <w:left w:val="none" w:sz="0" w:space="0" w:color="auto"/>
        <w:bottom w:val="none" w:sz="0" w:space="0" w:color="auto"/>
        <w:right w:val="none" w:sz="0" w:space="0" w:color="auto"/>
      </w:divBdr>
    </w:div>
    <w:div w:id="264656946">
      <w:bodyDiv w:val="1"/>
      <w:marLeft w:val="0"/>
      <w:marRight w:val="0"/>
      <w:marTop w:val="0"/>
      <w:marBottom w:val="0"/>
      <w:divBdr>
        <w:top w:val="none" w:sz="0" w:space="0" w:color="auto"/>
        <w:left w:val="none" w:sz="0" w:space="0" w:color="auto"/>
        <w:bottom w:val="none" w:sz="0" w:space="0" w:color="auto"/>
        <w:right w:val="none" w:sz="0" w:space="0" w:color="auto"/>
      </w:divBdr>
    </w:div>
    <w:div w:id="267781215">
      <w:bodyDiv w:val="1"/>
      <w:marLeft w:val="0"/>
      <w:marRight w:val="0"/>
      <w:marTop w:val="0"/>
      <w:marBottom w:val="0"/>
      <w:divBdr>
        <w:top w:val="none" w:sz="0" w:space="0" w:color="auto"/>
        <w:left w:val="none" w:sz="0" w:space="0" w:color="auto"/>
        <w:bottom w:val="none" w:sz="0" w:space="0" w:color="auto"/>
        <w:right w:val="none" w:sz="0" w:space="0" w:color="auto"/>
      </w:divBdr>
    </w:div>
    <w:div w:id="273027463">
      <w:bodyDiv w:val="1"/>
      <w:marLeft w:val="0"/>
      <w:marRight w:val="0"/>
      <w:marTop w:val="0"/>
      <w:marBottom w:val="0"/>
      <w:divBdr>
        <w:top w:val="none" w:sz="0" w:space="0" w:color="auto"/>
        <w:left w:val="none" w:sz="0" w:space="0" w:color="auto"/>
        <w:bottom w:val="none" w:sz="0" w:space="0" w:color="auto"/>
        <w:right w:val="none" w:sz="0" w:space="0" w:color="auto"/>
      </w:divBdr>
    </w:div>
    <w:div w:id="277371877">
      <w:bodyDiv w:val="1"/>
      <w:marLeft w:val="0"/>
      <w:marRight w:val="0"/>
      <w:marTop w:val="0"/>
      <w:marBottom w:val="0"/>
      <w:divBdr>
        <w:top w:val="none" w:sz="0" w:space="0" w:color="auto"/>
        <w:left w:val="none" w:sz="0" w:space="0" w:color="auto"/>
        <w:bottom w:val="none" w:sz="0" w:space="0" w:color="auto"/>
        <w:right w:val="none" w:sz="0" w:space="0" w:color="auto"/>
      </w:divBdr>
    </w:div>
    <w:div w:id="329598592">
      <w:bodyDiv w:val="1"/>
      <w:marLeft w:val="0"/>
      <w:marRight w:val="0"/>
      <w:marTop w:val="0"/>
      <w:marBottom w:val="0"/>
      <w:divBdr>
        <w:top w:val="none" w:sz="0" w:space="0" w:color="auto"/>
        <w:left w:val="none" w:sz="0" w:space="0" w:color="auto"/>
        <w:bottom w:val="none" w:sz="0" w:space="0" w:color="auto"/>
        <w:right w:val="none" w:sz="0" w:space="0" w:color="auto"/>
      </w:divBdr>
    </w:div>
    <w:div w:id="359088179">
      <w:bodyDiv w:val="1"/>
      <w:marLeft w:val="0"/>
      <w:marRight w:val="0"/>
      <w:marTop w:val="0"/>
      <w:marBottom w:val="0"/>
      <w:divBdr>
        <w:top w:val="none" w:sz="0" w:space="0" w:color="auto"/>
        <w:left w:val="none" w:sz="0" w:space="0" w:color="auto"/>
        <w:bottom w:val="none" w:sz="0" w:space="0" w:color="auto"/>
        <w:right w:val="none" w:sz="0" w:space="0" w:color="auto"/>
      </w:divBdr>
    </w:div>
    <w:div w:id="364987580">
      <w:bodyDiv w:val="1"/>
      <w:marLeft w:val="0"/>
      <w:marRight w:val="0"/>
      <w:marTop w:val="0"/>
      <w:marBottom w:val="0"/>
      <w:divBdr>
        <w:top w:val="none" w:sz="0" w:space="0" w:color="auto"/>
        <w:left w:val="none" w:sz="0" w:space="0" w:color="auto"/>
        <w:bottom w:val="none" w:sz="0" w:space="0" w:color="auto"/>
        <w:right w:val="none" w:sz="0" w:space="0" w:color="auto"/>
      </w:divBdr>
    </w:div>
    <w:div w:id="369960771">
      <w:bodyDiv w:val="1"/>
      <w:marLeft w:val="0"/>
      <w:marRight w:val="0"/>
      <w:marTop w:val="0"/>
      <w:marBottom w:val="0"/>
      <w:divBdr>
        <w:top w:val="none" w:sz="0" w:space="0" w:color="auto"/>
        <w:left w:val="none" w:sz="0" w:space="0" w:color="auto"/>
        <w:bottom w:val="none" w:sz="0" w:space="0" w:color="auto"/>
        <w:right w:val="none" w:sz="0" w:space="0" w:color="auto"/>
      </w:divBdr>
    </w:div>
    <w:div w:id="370884082">
      <w:bodyDiv w:val="1"/>
      <w:marLeft w:val="0"/>
      <w:marRight w:val="0"/>
      <w:marTop w:val="0"/>
      <w:marBottom w:val="0"/>
      <w:divBdr>
        <w:top w:val="none" w:sz="0" w:space="0" w:color="auto"/>
        <w:left w:val="none" w:sz="0" w:space="0" w:color="auto"/>
        <w:bottom w:val="none" w:sz="0" w:space="0" w:color="auto"/>
        <w:right w:val="none" w:sz="0" w:space="0" w:color="auto"/>
      </w:divBdr>
    </w:div>
    <w:div w:id="371462915">
      <w:bodyDiv w:val="1"/>
      <w:marLeft w:val="0"/>
      <w:marRight w:val="0"/>
      <w:marTop w:val="0"/>
      <w:marBottom w:val="0"/>
      <w:divBdr>
        <w:top w:val="none" w:sz="0" w:space="0" w:color="auto"/>
        <w:left w:val="none" w:sz="0" w:space="0" w:color="auto"/>
        <w:bottom w:val="none" w:sz="0" w:space="0" w:color="auto"/>
        <w:right w:val="none" w:sz="0" w:space="0" w:color="auto"/>
      </w:divBdr>
    </w:div>
    <w:div w:id="381909635">
      <w:bodyDiv w:val="1"/>
      <w:marLeft w:val="0"/>
      <w:marRight w:val="0"/>
      <w:marTop w:val="0"/>
      <w:marBottom w:val="0"/>
      <w:divBdr>
        <w:top w:val="none" w:sz="0" w:space="0" w:color="auto"/>
        <w:left w:val="none" w:sz="0" w:space="0" w:color="auto"/>
        <w:bottom w:val="none" w:sz="0" w:space="0" w:color="auto"/>
        <w:right w:val="none" w:sz="0" w:space="0" w:color="auto"/>
      </w:divBdr>
    </w:div>
    <w:div w:id="383259260">
      <w:bodyDiv w:val="1"/>
      <w:marLeft w:val="0"/>
      <w:marRight w:val="0"/>
      <w:marTop w:val="0"/>
      <w:marBottom w:val="0"/>
      <w:divBdr>
        <w:top w:val="none" w:sz="0" w:space="0" w:color="auto"/>
        <w:left w:val="none" w:sz="0" w:space="0" w:color="auto"/>
        <w:bottom w:val="none" w:sz="0" w:space="0" w:color="auto"/>
        <w:right w:val="none" w:sz="0" w:space="0" w:color="auto"/>
      </w:divBdr>
    </w:div>
    <w:div w:id="416288508">
      <w:bodyDiv w:val="1"/>
      <w:marLeft w:val="0"/>
      <w:marRight w:val="0"/>
      <w:marTop w:val="0"/>
      <w:marBottom w:val="0"/>
      <w:divBdr>
        <w:top w:val="none" w:sz="0" w:space="0" w:color="auto"/>
        <w:left w:val="none" w:sz="0" w:space="0" w:color="auto"/>
        <w:bottom w:val="none" w:sz="0" w:space="0" w:color="auto"/>
        <w:right w:val="none" w:sz="0" w:space="0" w:color="auto"/>
      </w:divBdr>
    </w:div>
    <w:div w:id="422725729">
      <w:bodyDiv w:val="1"/>
      <w:marLeft w:val="0"/>
      <w:marRight w:val="0"/>
      <w:marTop w:val="0"/>
      <w:marBottom w:val="0"/>
      <w:divBdr>
        <w:top w:val="none" w:sz="0" w:space="0" w:color="auto"/>
        <w:left w:val="none" w:sz="0" w:space="0" w:color="auto"/>
        <w:bottom w:val="none" w:sz="0" w:space="0" w:color="auto"/>
        <w:right w:val="none" w:sz="0" w:space="0" w:color="auto"/>
      </w:divBdr>
    </w:div>
    <w:div w:id="425807706">
      <w:bodyDiv w:val="1"/>
      <w:marLeft w:val="0"/>
      <w:marRight w:val="0"/>
      <w:marTop w:val="0"/>
      <w:marBottom w:val="0"/>
      <w:divBdr>
        <w:top w:val="none" w:sz="0" w:space="0" w:color="auto"/>
        <w:left w:val="none" w:sz="0" w:space="0" w:color="auto"/>
        <w:bottom w:val="none" w:sz="0" w:space="0" w:color="auto"/>
        <w:right w:val="none" w:sz="0" w:space="0" w:color="auto"/>
      </w:divBdr>
    </w:div>
    <w:div w:id="446239986">
      <w:bodyDiv w:val="1"/>
      <w:marLeft w:val="0"/>
      <w:marRight w:val="0"/>
      <w:marTop w:val="0"/>
      <w:marBottom w:val="0"/>
      <w:divBdr>
        <w:top w:val="none" w:sz="0" w:space="0" w:color="auto"/>
        <w:left w:val="none" w:sz="0" w:space="0" w:color="auto"/>
        <w:bottom w:val="none" w:sz="0" w:space="0" w:color="auto"/>
        <w:right w:val="none" w:sz="0" w:space="0" w:color="auto"/>
      </w:divBdr>
    </w:div>
    <w:div w:id="447701906">
      <w:bodyDiv w:val="1"/>
      <w:marLeft w:val="0"/>
      <w:marRight w:val="0"/>
      <w:marTop w:val="0"/>
      <w:marBottom w:val="0"/>
      <w:divBdr>
        <w:top w:val="none" w:sz="0" w:space="0" w:color="auto"/>
        <w:left w:val="none" w:sz="0" w:space="0" w:color="auto"/>
        <w:bottom w:val="none" w:sz="0" w:space="0" w:color="auto"/>
        <w:right w:val="none" w:sz="0" w:space="0" w:color="auto"/>
      </w:divBdr>
    </w:div>
    <w:div w:id="458424431">
      <w:bodyDiv w:val="1"/>
      <w:marLeft w:val="0"/>
      <w:marRight w:val="0"/>
      <w:marTop w:val="0"/>
      <w:marBottom w:val="0"/>
      <w:divBdr>
        <w:top w:val="none" w:sz="0" w:space="0" w:color="auto"/>
        <w:left w:val="none" w:sz="0" w:space="0" w:color="auto"/>
        <w:bottom w:val="none" w:sz="0" w:space="0" w:color="auto"/>
        <w:right w:val="none" w:sz="0" w:space="0" w:color="auto"/>
      </w:divBdr>
    </w:div>
    <w:div w:id="461732383">
      <w:bodyDiv w:val="1"/>
      <w:marLeft w:val="0"/>
      <w:marRight w:val="0"/>
      <w:marTop w:val="0"/>
      <w:marBottom w:val="0"/>
      <w:divBdr>
        <w:top w:val="none" w:sz="0" w:space="0" w:color="auto"/>
        <w:left w:val="none" w:sz="0" w:space="0" w:color="auto"/>
        <w:bottom w:val="none" w:sz="0" w:space="0" w:color="auto"/>
        <w:right w:val="none" w:sz="0" w:space="0" w:color="auto"/>
      </w:divBdr>
      <w:divsChild>
        <w:div w:id="338429788">
          <w:marLeft w:val="0"/>
          <w:marRight w:val="0"/>
          <w:marTop w:val="0"/>
          <w:marBottom w:val="0"/>
          <w:divBdr>
            <w:top w:val="none" w:sz="0" w:space="0" w:color="auto"/>
            <w:left w:val="none" w:sz="0" w:space="0" w:color="auto"/>
            <w:bottom w:val="none" w:sz="0" w:space="0" w:color="auto"/>
            <w:right w:val="none" w:sz="0" w:space="0" w:color="auto"/>
          </w:divBdr>
        </w:div>
        <w:div w:id="807086933">
          <w:marLeft w:val="0"/>
          <w:marRight w:val="0"/>
          <w:marTop w:val="0"/>
          <w:marBottom w:val="0"/>
          <w:divBdr>
            <w:top w:val="none" w:sz="0" w:space="0" w:color="auto"/>
            <w:left w:val="none" w:sz="0" w:space="0" w:color="auto"/>
            <w:bottom w:val="none" w:sz="0" w:space="0" w:color="auto"/>
            <w:right w:val="none" w:sz="0" w:space="0" w:color="auto"/>
          </w:divBdr>
        </w:div>
        <w:div w:id="1004671718">
          <w:marLeft w:val="0"/>
          <w:marRight w:val="0"/>
          <w:marTop w:val="0"/>
          <w:marBottom w:val="0"/>
          <w:divBdr>
            <w:top w:val="none" w:sz="0" w:space="0" w:color="auto"/>
            <w:left w:val="none" w:sz="0" w:space="0" w:color="auto"/>
            <w:bottom w:val="none" w:sz="0" w:space="0" w:color="auto"/>
            <w:right w:val="none" w:sz="0" w:space="0" w:color="auto"/>
          </w:divBdr>
        </w:div>
        <w:div w:id="1234269457">
          <w:marLeft w:val="0"/>
          <w:marRight w:val="0"/>
          <w:marTop w:val="0"/>
          <w:marBottom w:val="0"/>
          <w:divBdr>
            <w:top w:val="none" w:sz="0" w:space="0" w:color="auto"/>
            <w:left w:val="none" w:sz="0" w:space="0" w:color="auto"/>
            <w:bottom w:val="none" w:sz="0" w:space="0" w:color="auto"/>
            <w:right w:val="none" w:sz="0" w:space="0" w:color="auto"/>
          </w:divBdr>
        </w:div>
        <w:div w:id="1238055327">
          <w:marLeft w:val="0"/>
          <w:marRight w:val="0"/>
          <w:marTop w:val="0"/>
          <w:marBottom w:val="0"/>
          <w:divBdr>
            <w:top w:val="none" w:sz="0" w:space="0" w:color="auto"/>
            <w:left w:val="none" w:sz="0" w:space="0" w:color="auto"/>
            <w:bottom w:val="none" w:sz="0" w:space="0" w:color="auto"/>
            <w:right w:val="none" w:sz="0" w:space="0" w:color="auto"/>
          </w:divBdr>
        </w:div>
        <w:div w:id="2124031521">
          <w:marLeft w:val="0"/>
          <w:marRight w:val="0"/>
          <w:marTop w:val="0"/>
          <w:marBottom w:val="0"/>
          <w:divBdr>
            <w:top w:val="none" w:sz="0" w:space="0" w:color="auto"/>
            <w:left w:val="none" w:sz="0" w:space="0" w:color="auto"/>
            <w:bottom w:val="none" w:sz="0" w:space="0" w:color="auto"/>
            <w:right w:val="none" w:sz="0" w:space="0" w:color="auto"/>
          </w:divBdr>
        </w:div>
        <w:div w:id="2146191253">
          <w:marLeft w:val="0"/>
          <w:marRight w:val="0"/>
          <w:marTop w:val="0"/>
          <w:marBottom w:val="0"/>
          <w:divBdr>
            <w:top w:val="none" w:sz="0" w:space="0" w:color="auto"/>
            <w:left w:val="none" w:sz="0" w:space="0" w:color="auto"/>
            <w:bottom w:val="none" w:sz="0" w:space="0" w:color="auto"/>
            <w:right w:val="none" w:sz="0" w:space="0" w:color="auto"/>
          </w:divBdr>
        </w:div>
      </w:divsChild>
    </w:div>
    <w:div w:id="478572912">
      <w:bodyDiv w:val="1"/>
      <w:marLeft w:val="0"/>
      <w:marRight w:val="0"/>
      <w:marTop w:val="0"/>
      <w:marBottom w:val="0"/>
      <w:divBdr>
        <w:top w:val="none" w:sz="0" w:space="0" w:color="auto"/>
        <w:left w:val="none" w:sz="0" w:space="0" w:color="auto"/>
        <w:bottom w:val="none" w:sz="0" w:space="0" w:color="auto"/>
        <w:right w:val="none" w:sz="0" w:space="0" w:color="auto"/>
      </w:divBdr>
      <w:divsChild>
        <w:div w:id="139885177">
          <w:marLeft w:val="0"/>
          <w:marRight w:val="0"/>
          <w:marTop w:val="0"/>
          <w:marBottom w:val="0"/>
          <w:divBdr>
            <w:top w:val="none" w:sz="0" w:space="0" w:color="auto"/>
            <w:left w:val="none" w:sz="0" w:space="0" w:color="auto"/>
            <w:bottom w:val="none" w:sz="0" w:space="0" w:color="auto"/>
            <w:right w:val="none" w:sz="0" w:space="0" w:color="auto"/>
          </w:divBdr>
        </w:div>
        <w:div w:id="336613163">
          <w:marLeft w:val="0"/>
          <w:marRight w:val="0"/>
          <w:marTop w:val="0"/>
          <w:marBottom w:val="0"/>
          <w:divBdr>
            <w:top w:val="none" w:sz="0" w:space="0" w:color="auto"/>
            <w:left w:val="none" w:sz="0" w:space="0" w:color="auto"/>
            <w:bottom w:val="none" w:sz="0" w:space="0" w:color="auto"/>
            <w:right w:val="none" w:sz="0" w:space="0" w:color="auto"/>
          </w:divBdr>
        </w:div>
        <w:div w:id="341973015">
          <w:marLeft w:val="0"/>
          <w:marRight w:val="0"/>
          <w:marTop w:val="0"/>
          <w:marBottom w:val="0"/>
          <w:divBdr>
            <w:top w:val="none" w:sz="0" w:space="0" w:color="auto"/>
            <w:left w:val="none" w:sz="0" w:space="0" w:color="auto"/>
            <w:bottom w:val="none" w:sz="0" w:space="0" w:color="auto"/>
            <w:right w:val="none" w:sz="0" w:space="0" w:color="auto"/>
          </w:divBdr>
        </w:div>
        <w:div w:id="664893368">
          <w:marLeft w:val="0"/>
          <w:marRight w:val="0"/>
          <w:marTop w:val="0"/>
          <w:marBottom w:val="0"/>
          <w:divBdr>
            <w:top w:val="none" w:sz="0" w:space="0" w:color="auto"/>
            <w:left w:val="none" w:sz="0" w:space="0" w:color="auto"/>
            <w:bottom w:val="none" w:sz="0" w:space="0" w:color="auto"/>
            <w:right w:val="none" w:sz="0" w:space="0" w:color="auto"/>
          </w:divBdr>
        </w:div>
        <w:div w:id="961766988">
          <w:marLeft w:val="0"/>
          <w:marRight w:val="0"/>
          <w:marTop w:val="0"/>
          <w:marBottom w:val="0"/>
          <w:divBdr>
            <w:top w:val="none" w:sz="0" w:space="0" w:color="auto"/>
            <w:left w:val="none" w:sz="0" w:space="0" w:color="auto"/>
            <w:bottom w:val="none" w:sz="0" w:space="0" w:color="auto"/>
            <w:right w:val="none" w:sz="0" w:space="0" w:color="auto"/>
          </w:divBdr>
        </w:div>
        <w:div w:id="1204366899">
          <w:marLeft w:val="0"/>
          <w:marRight w:val="0"/>
          <w:marTop w:val="0"/>
          <w:marBottom w:val="0"/>
          <w:divBdr>
            <w:top w:val="none" w:sz="0" w:space="0" w:color="auto"/>
            <w:left w:val="none" w:sz="0" w:space="0" w:color="auto"/>
            <w:bottom w:val="none" w:sz="0" w:space="0" w:color="auto"/>
            <w:right w:val="none" w:sz="0" w:space="0" w:color="auto"/>
          </w:divBdr>
        </w:div>
        <w:div w:id="1495605263">
          <w:marLeft w:val="0"/>
          <w:marRight w:val="0"/>
          <w:marTop w:val="0"/>
          <w:marBottom w:val="0"/>
          <w:divBdr>
            <w:top w:val="none" w:sz="0" w:space="0" w:color="auto"/>
            <w:left w:val="none" w:sz="0" w:space="0" w:color="auto"/>
            <w:bottom w:val="none" w:sz="0" w:space="0" w:color="auto"/>
            <w:right w:val="none" w:sz="0" w:space="0" w:color="auto"/>
          </w:divBdr>
        </w:div>
        <w:div w:id="1647737812">
          <w:marLeft w:val="0"/>
          <w:marRight w:val="0"/>
          <w:marTop w:val="0"/>
          <w:marBottom w:val="0"/>
          <w:divBdr>
            <w:top w:val="none" w:sz="0" w:space="0" w:color="auto"/>
            <w:left w:val="none" w:sz="0" w:space="0" w:color="auto"/>
            <w:bottom w:val="none" w:sz="0" w:space="0" w:color="auto"/>
            <w:right w:val="none" w:sz="0" w:space="0" w:color="auto"/>
          </w:divBdr>
        </w:div>
        <w:div w:id="1905991057">
          <w:marLeft w:val="0"/>
          <w:marRight w:val="0"/>
          <w:marTop w:val="0"/>
          <w:marBottom w:val="0"/>
          <w:divBdr>
            <w:top w:val="none" w:sz="0" w:space="0" w:color="auto"/>
            <w:left w:val="none" w:sz="0" w:space="0" w:color="auto"/>
            <w:bottom w:val="none" w:sz="0" w:space="0" w:color="auto"/>
            <w:right w:val="none" w:sz="0" w:space="0" w:color="auto"/>
          </w:divBdr>
        </w:div>
        <w:div w:id="2000427655">
          <w:marLeft w:val="0"/>
          <w:marRight w:val="0"/>
          <w:marTop w:val="0"/>
          <w:marBottom w:val="0"/>
          <w:divBdr>
            <w:top w:val="none" w:sz="0" w:space="0" w:color="auto"/>
            <w:left w:val="none" w:sz="0" w:space="0" w:color="auto"/>
            <w:bottom w:val="none" w:sz="0" w:space="0" w:color="auto"/>
            <w:right w:val="none" w:sz="0" w:space="0" w:color="auto"/>
          </w:divBdr>
        </w:div>
      </w:divsChild>
    </w:div>
    <w:div w:id="486552756">
      <w:bodyDiv w:val="1"/>
      <w:marLeft w:val="0"/>
      <w:marRight w:val="0"/>
      <w:marTop w:val="0"/>
      <w:marBottom w:val="0"/>
      <w:divBdr>
        <w:top w:val="none" w:sz="0" w:space="0" w:color="auto"/>
        <w:left w:val="none" w:sz="0" w:space="0" w:color="auto"/>
        <w:bottom w:val="none" w:sz="0" w:space="0" w:color="auto"/>
        <w:right w:val="none" w:sz="0" w:space="0" w:color="auto"/>
      </w:divBdr>
    </w:div>
    <w:div w:id="504829143">
      <w:bodyDiv w:val="1"/>
      <w:marLeft w:val="0"/>
      <w:marRight w:val="0"/>
      <w:marTop w:val="0"/>
      <w:marBottom w:val="0"/>
      <w:divBdr>
        <w:top w:val="none" w:sz="0" w:space="0" w:color="auto"/>
        <w:left w:val="none" w:sz="0" w:space="0" w:color="auto"/>
        <w:bottom w:val="none" w:sz="0" w:space="0" w:color="auto"/>
        <w:right w:val="none" w:sz="0" w:space="0" w:color="auto"/>
      </w:divBdr>
    </w:div>
    <w:div w:id="539054186">
      <w:bodyDiv w:val="1"/>
      <w:marLeft w:val="0"/>
      <w:marRight w:val="0"/>
      <w:marTop w:val="0"/>
      <w:marBottom w:val="0"/>
      <w:divBdr>
        <w:top w:val="none" w:sz="0" w:space="0" w:color="auto"/>
        <w:left w:val="none" w:sz="0" w:space="0" w:color="auto"/>
        <w:bottom w:val="none" w:sz="0" w:space="0" w:color="auto"/>
        <w:right w:val="none" w:sz="0" w:space="0" w:color="auto"/>
      </w:divBdr>
    </w:div>
    <w:div w:id="540366250">
      <w:bodyDiv w:val="1"/>
      <w:marLeft w:val="0"/>
      <w:marRight w:val="0"/>
      <w:marTop w:val="0"/>
      <w:marBottom w:val="0"/>
      <w:divBdr>
        <w:top w:val="none" w:sz="0" w:space="0" w:color="auto"/>
        <w:left w:val="none" w:sz="0" w:space="0" w:color="auto"/>
        <w:bottom w:val="none" w:sz="0" w:space="0" w:color="auto"/>
        <w:right w:val="none" w:sz="0" w:space="0" w:color="auto"/>
      </w:divBdr>
    </w:div>
    <w:div w:id="565728841">
      <w:bodyDiv w:val="1"/>
      <w:marLeft w:val="0"/>
      <w:marRight w:val="0"/>
      <w:marTop w:val="0"/>
      <w:marBottom w:val="0"/>
      <w:divBdr>
        <w:top w:val="none" w:sz="0" w:space="0" w:color="auto"/>
        <w:left w:val="none" w:sz="0" w:space="0" w:color="auto"/>
        <w:bottom w:val="none" w:sz="0" w:space="0" w:color="auto"/>
        <w:right w:val="none" w:sz="0" w:space="0" w:color="auto"/>
      </w:divBdr>
    </w:div>
    <w:div w:id="567612762">
      <w:bodyDiv w:val="1"/>
      <w:marLeft w:val="0"/>
      <w:marRight w:val="0"/>
      <w:marTop w:val="0"/>
      <w:marBottom w:val="0"/>
      <w:divBdr>
        <w:top w:val="none" w:sz="0" w:space="0" w:color="auto"/>
        <w:left w:val="none" w:sz="0" w:space="0" w:color="auto"/>
        <w:bottom w:val="none" w:sz="0" w:space="0" w:color="auto"/>
        <w:right w:val="none" w:sz="0" w:space="0" w:color="auto"/>
      </w:divBdr>
    </w:div>
    <w:div w:id="567614989">
      <w:bodyDiv w:val="1"/>
      <w:marLeft w:val="0"/>
      <w:marRight w:val="0"/>
      <w:marTop w:val="0"/>
      <w:marBottom w:val="0"/>
      <w:divBdr>
        <w:top w:val="none" w:sz="0" w:space="0" w:color="auto"/>
        <w:left w:val="none" w:sz="0" w:space="0" w:color="auto"/>
        <w:bottom w:val="none" w:sz="0" w:space="0" w:color="auto"/>
        <w:right w:val="none" w:sz="0" w:space="0" w:color="auto"/>
      </w:divBdr>
      <w:divsChild>
        <w:div w:id="327026627">
          <w:marLeft w:val="0"/>
          <w:marRight w:val="0"/>
          <w:marTop w:val="0"/>
          <w:marBottom w:val="0"/>
          <w:divBdr>
            <w:top w:val="none" w:sz="0" w:space="0" w:color="auto"/>
            <w:left w:val="none" w:sz="0" w:space="0" w:color="auto"/>
            <w:bottom w:val="none" w:sz="0" w:space="0" w:color="auto"/>
            <w:right w:val="none" w:sz="0" w:space="0" w:color="auto"/>
          </w:divBdr>
        </w:div>
        <w:div w:id="348529338">
          <w:marLeft w:val="0"/>
          <w:marRight w:val="0"/>
          <w:marTop w:val="0"/>
          <w:marBottom w:val="0"/>
          <w:divBdr>
            <w:top w:val="none" w:sz="0" w:space="0" w:color="auto"/>
            <w:left w:val="none" w:sz="0" w:space="0" w:color="auto"/>
            <w:bottom w:val="none" w:sz="0" w:space="0" w:color="auto"/>
            <w:right w:val="none" w:sz="0" w:space="0" w:color="auto"/>
          </w:divBdr>
        </w:div>
        <w:div w:id="380831326">
          <w:marLeft w:val="0"/>
          <w:marRight w:val="0"/>
          <w:marTop w:val="0"/>
          <w:marBottom w:val="0"/>
          <w:divBdr>
            <w:top w:val="none" w:sz="0" w:space="0" w:color="auto"/>
            <w:left w:val="none" w:sz="0" w:space="0" w:color="auto"/>
            <w:bottom w:val="none" w:sz="0" w:space="0" w:color="auto"/>
            <w:right w:val="none" w:sz="0" w:space="0" w:color="auto"/>
          </w:divBdr>
        </w:div>
        <w:div w:id="788742410">
          <w:marLeft w:val="0"/>
          <w:marRight w:val="0"/>
          <w:marTop w:val="0"/>
          <w:marBottom w:val="0"/>
          <w:divBdr>
            <w:top w:val="none" w:sz="0" w:space="0" w:color="auto"/>
            <w:left w:val="none" w:sz="0" w:space="0" w:color="auto"/>
            <w:bottom w:val="none" w:sz="0" w:space="0" w:color="auto"/>
            <w:right w:val="none" w:sz="0" w:space="0" w:color="auto"/>
          </w:divBdr>
        </w:div>
        <w:div w:id="831725287">
          <w:marLeft w:val="0"/>
          <w:marRight w:val="0"/>
          <w:marTop w:val="0"/>
          <w:marBottom w:val="0"/>
          <w:divBdr>
            <w:top w:val="none" w:sz="0" w:space="0" w:color="auto"/>
            <w:left w:val="none" w:sz="0" w:space="0" w:color="auto"/>
            <w:bottom w:val="none" w:sz="0" w:space="0" w:color="auto"/>
            <w:right w:val="none" w:sz="0" w:space="0" w:color="auto"/>
          </w:divBdr>
        </w:div>
        <w:div w:id="856775920">
          <w:marLeft w:val="0"/>
          <w:marRight w:val="0"/>
          <w:marTop w:val="0"/>
          <w:marBottom w:val="0"/>
          <w:divBdr>
            <w:top w:val="none" w:sz="0" w:space="0" w:color="auto"/>
            <w:left w:val="none" w:sz="0" w:space="0" w:color="auto"/>
            <w:bottom w:val="none" w:sz="0" w:space="0" w:color="auto"/>
            <w:right w:val="none" w:sz="0" w:space="0" w:color="auto"/>
          </w:divBdr>
        </w:div>
        <w:div w:id="1225919844">
          <w:marLeft w:val="0"/>
          <w:marRight w:val="0"/>
          <w:marTop w:val="0"/>
          <w:marBottom w:val="0"/>
          <w:divBdr>
            <w:top w:val="none" w:sz="0" w:space="0" w:color="auto"/>
            <w:left w:val="none" w:sz="0" w:space="0" w:color="auto"/>
            <w:bottom w:val="none" w:sz="0" w:space="0" w:color="auto"/>
            <w:right w:val="none" w:sz="0" w:space="0" w:color="auto"/>
          </w:divBdr>
        </w:div>
        <w:div w:id="1316959578">
          <w:marLeft w:val="0"/>
          <w:marRight w:val="0"/>
          <w:marTop w:val="0"/>
          <w:marBottom w:val="0"/>
          <w:divBdr>
            <w:top w:val="none" w:sz="0" w:space="0" w:color="auto"/>
            <w:left w:val="none" w:sz="0" w:space="0" w:color="auto"/>
            <w:bottom w:val="none" w:sz="0" w:space="0" w:color="auto"/>
            <w:right w:val="none" w:sz="0" w:space="0" w:color="auto"/>
          </w:divBdr>
        </w:div>
        <w:div w:id="1446072611">
          <w:marLeft w:val="0"/>
          <w:marRight w:val="0"/>
          <w:marTop w:val="0"/>
          <w:marBottom w:val="0"/>
          <w:divBdr>
            <w:top w:val="none" w:sz="0" w:space="0" w:color="auto"/>
            <w:left w:val="none" w:sz="0" w:space="0" w:color="auto"/>
            <w:bottom w:val="none" w:sz="0" w:space="0" w:color="auto"/>
            <w:right w:val="none" w:sz="0" w:space="0" w:color="auto"/>
          </w:divBdr>
        </w:div>
        <w:div w:id="1509905403">
          <w:marLeft w:val="0"/>
          <w:marRight w:val="0"/>
          <w:marTop w:val="0"/>
          <w:marBottom w:val="0"/>
          <w:divBdr>
            <w:top w:val="none" w:sz="0" w:space="0" w:color="auto"/>
            <w:left w:val="none" w:sz="0" w:space="0" w:color="auto"/>
            <w:bottom w:val="none" w:sz="0" w:space="0" w:color="auto"/>
            <w:right w:val="none" w:sz="0" w:space="0" w:color="auto"/>
          </w:divBdr>
        </w:div>
        <w:div w:id="1595475246">
          <w:marLeft w:val="0"/>
          <w:marRight w:val="0"/>
          <w:marTop w:val="0"/>
          <w:marBottom w:val="0"/>
          <w:divBdr>
            <w:top w:val="none" w:sz="0" w:space="0" w:color="auto"/>
            <w:left w:val="none" w:sz="0" w:space="0" w:color="auto"/>
            <w:bottom w:val="none" w:sz="0" w:space="0" w:color="auto"/>
            <w:right w:val="none" w:sz="0" w:space="0" w:color="auto"/>
          </w:divBdr>
        </w:div>
        <w:div w:id="1733846100">
          <w:marLeft w:val="0"/>
          <w:marRight w:val="0"/>
          <w:marTop w:val="0"/>
          <w:marBottom w:val="0"/>
          <w:divBdr>
            <w:top w:val="none" w:sz="0" w:space="0" w:color="auto"/>
            <w:left w:val="none" w:sz="0" w:space="0" w:color="auto"/>
            <w:bottom w:val="none" w:sz="0" w:space="0" w:color="auto"/>
            <w:right w:val="none" w:sz="0" w:space="0" w:color="auto"/>
          </w:divBdr>
        </w:div>
        <w:div w:id="1751656681">
          <w:marLeft w:val="0"/>
          <w:marRight w:val="0"/>
          <w:marTop w:val="0"/>
          <w:marBottom w:val="0"/>
          <w:divBdr>
            <w:top w:val="none" w:sz="0" w:space="0" w:color="auto"/>
            <w:left w:val="none" w:sz="0" w:space="0" w:color="auto"/>
            <w:bottom w:val="none" w:sz="0" w:space="0" w:color="auto"/>
            <w:right w:val="none" w:sz="0" w:space="0" w:color="auto"/>
          </w:divBdr>
        </w:div>
      </w:divsChild>
    </w:div>
    <w:div w:id="572855880">
      <w:bodyDiv w:val="1"/>
      <w:marLeft w:val="0"/>
      <w:marRight w:val="0"/>
      <w:marTop w:val="0"/>
      <w:marBottom w:val="0"/>
      <w:divBdr>
        <w:top w:val="none" w:sz="0" w:space="0" w:color="auto"/>
        <w:left w:val="none" w:sz="0" w:space="0" w:color="auto"/>
        <w:bottom w:val="none" w:sz="0" w:space="0" w:color="auto"/>
        <w:right w:val="none" w:sz="0" w:space="0" w:color="auto"/>
      </w:divBdr>
    </w:div>
    <w:div w:id="596867249">
      <w:bodyDiv w:val="1"/>
      <w:marLeft w:val="0"/>
      <w:marRight w:val="0"/>
      <w:marTop w:val="0"/>
      <w:marBottom w:val="0"/>
      <w:divBdr>
        <w:top w:val="none" w:sz="0" w:space="0" w:color="auto"/>
        <w:left w:val="none" w:sz="0" w:space="0" w:color="auto"/>
        <w:bottom w:val="none" w:sz="0" w:space="0" w:color="auto"/>
        <w:right w:val="none" w:sz="0" w:space="0" w:color="auto"/>
      </w:divBdr>
    </w:div>
    <w:div w:id="599341887">
      <w:bodyDiv w:val="1"/>
      <w:marLeft w:val="0"/>
      <w:marRight w:val="0"/>
      <w:marTop w:val="0"/>
      <w:marBottom w:val="0"/>
      <w:divBdr>
        <w:top w:val="none" w:sz="0" w:space="0" w:color="auto"/>
        <w:left w:val="none" w:sz="0" w:space="0" w:color="auto"/>
        <w:bottom w:val="none" w:sz="0" w:space="0" w:color="auto"/>
        <w:right w:val="none" w:sz="0" w:space="0" w:color="auto"/>
      </w:divBdr>
    </w:div>
    <w:div w:id="630331442">
      <w:bodyDiv w:val="1"/>
      <w:marLeft w:val="0"/>
      <w:marRight w:val="0"/>
      <w:marTop w:val="0"/>
      <w:marBottom w:val="0"/>
      <w:divBdr>
        <w:top w:val="none" w:sz="0" w:space="0" w:color="auto"/>
        <w:left w:val="none" w:sz="0" w:space="0" w:color="auto"/>
        <w:bottom w:val="none" w:sz="0" w:space="0" w:color="auto"/>
        <w:right w:val="none" w:sz="0" w:space="0" w:color="auto"/>
      </w:divBdr>
    </w:div>
    <w:div w:id="644623084">
      <w:bodyDiv w:val="1"/>
      <w:marLeft w:val="0"/>
      <w:marRight w:val="0"/>
      <w:marTop w:val="0"/>
      <w:marBottom w:val="0"/>
      <w:divBdr>
        <w:top w:val="none" w:sz="0" w:space="0" w:color="auto"/>
        <w:left w:val="none" w:sz="0" w:space="0" w:color="auto"/>
        <w:bottom w:val="none" w:sz="0" w:space="0" w:color="auto"/>
        <w:right w:val="none" w:sz="0" w:space="0" w:color="auto"/>
      </w:divBdr>
    </w:div>
    <w:div w:id="647787503">
      <w:bodyDiv w:val="1"/>
      <w:marLeft w:val="0"/>
      <w:marRight w:val="0"/>
      <w:marTop w:val="0"/>
      <w:marBottom w:val="0"/>
      <w:divBdr>
        <w:top w:val="none" w:sz="0" w:space="0" w:color="auto"/>
        <w:left w:val="none" w:sz="0" w:space="0" w:color="auto"/>
        <w:bottom w:val="none" w:sz="0" w:space="0" w:color="auto"/>
        <w:right w:val="none" w:sz="0" w:space="0" w:color="auto"/>
      </w:divBdr>
    </w:div>
    <w:div w:id="667906749">
      <w:bodyDiv w:val="1"/>
      <w:marLeft w:val="0"/>
      <w:marRight w:val="0"/>
      <w:marTop w:val="0"/>
      <w:marBottom w:val="0"/>
      <w:divBdr>
        <w:top w:val="none" w:sz="0" w:space="0" w:color="auto"/>
        <w:left w:val="none" w:sz="0" w:space="0" w:color="auto"/>
        <w:bottom w:val="none" w:sz="0" w:space="0" w:color="auto"/>
        <w:right w:val="none" w:sz="0" w:space="0" w:color="auto"/>
      </w:divBdr>
    </w:div>
    <w:div w:id="672072835">
      <w:bodyDiv w:val="1"/>
      <w:marLeft w:val="0"/>
      <w:marRight w:val="0"/>
      <w:marTop w:val="0"/>
      <w:marBottom w:val="0"/>
      <w:divBdr>
        <w:top w:val="none" w:sz="0" w:space="0" w:color="auto"/>
        <w:left w:val="none" w:sz="0" w:space="0" w:color="auto"/>
        <w:bottom w:val="none" w:sz="0" w:space="0" w:color="auto"/>
        <w:right w:val="none" w:sz="0" w:space="0" w:color="auto"/>
      </w:divBdr>
    </w:div>
    <w:div w:id="673410887">
      <w:bodyDiv w:val="1"/>
      <w:marLeft w:val="0"/>
      <w:marRight w:val="0"/>
      <w:marTop w:val="0"/>
      <w:marBottom w:val="0"/>
      <w:divBdr>
        <w:top w:val="none" w:sz="0" w:space="0" w:color="auto"/>
        <w:left w:val="none" w:sz="0" w:space="0" w:color="auto"/>
        <w:bottom w:val="none" w:sz="0" w:space="0" w:color="auto"/>
        <w:right w:val="none" w:sz="0" w:space="0" w:color="auto"/>
      </w:divBdr>
    </w:div>
    <w:div w:id="677193097">
      <w:bodyDiv w:val="1"/>
      <w:marLeft w:val="0"/>
      <w:marRight w:val="0"/>
      <w:marTop w:val="0"/>
      <w:marBottom w:val="0"/>
      <w:divBdr>
        <w:top w:val="none" w:sz="0" w:space="0" w:color="auto"/>
        <w:left w:val="none" w:sz="0" w:space="0" w:color="auto"/>
        <w:bottom w:val="none" w:sz="0" w:space="0" w:color="auto"/>
        <w:right w:val="none" w:sz="0" w:space="0" w:color="auto"/>
      </w:divBdr>
    </w:div>
    <w:div w:id="714162322">
      <w:bodyDiv w:val="1"/>
      <w:marLeft w:val="0"/>
      <w:marRight w:val="0"/>
      <w:marTop w:val="0"/>
      <w:marBottom w:val="0"/>
      <w:divBdr>
        <w:top w:val="none" w:sz="0" w:space="0" w:color="auto"/>
        <w:left w:val="none" w:sz="0" w:space="0" w:color="auto"/>
        <w:bottom w:val="none" w:sz="0" w:space="0" w:color="auto"/>
        <w:right w:val="none" w:sz="0" w:space="0" w:color="auto"/>
      </w:divBdr>
      <w:divsChild>
        <w:div w:id="191958801">
          <w:marLeft w:val="0"/>
          <w:marRight w:val="0"/>
          <w:marTop w:val="0"/>
          <w:marBottom w:val="0"/>
          <w:divBdr>
            <w:top w:val="none" w:sz="0" w:space="0" w:color="auto"/>
            <w:left w:val="none" w:sz="0" w:space="0" w:color="auto"/>
            <w:bottom w:val="none" w:sz="0" w:space="0" w:color="auto"/>
            <w:right w:val="none" w:sz="0" w:space="0" w:color="auto"/>
          </w:divBdr>
        </w:div>
        <w:div w:id="235937806">
          <w:marLeft w:val="0"/>
          <w:marRight w:val="0"/>
          <w:marTop w:val="0"/>
          <w:marBottom w:val="0"/>
          <w:divBdr>
            <w:top w:val="none" w:sz="0" w:space="0" w:color="auto"/>
            <w:left w:val="none" w:sz="0" w:space="0" w:color="auto"/>
            <w:bottom w:val="none" w:sz="0" w:space="0" w:color="auto"/>
            <w:right w:val="none" w:sz="0" w:space="0" w:color="auto"/>
          </w:divBdr>
        </w:div>
        <w:div w:id="769620434">
          <w:marLeft w:val="0"/>
          <w:marRight w:val="0"/>
          <w:marTop w:val="0"/>
          <w:marBottom w:val="0"/>
          <w:divBdr>
            <w:top w:val="none" w:sz="0" w:space="0" w:color="auto"/>
            <w:left w:val="none" w:sz="0" w:space="0" w:color="auto"/>
            <w:bottom w:val="none" w:sz="0" w:space="0" w:color="auto"/>
            <w:right w:val="none" w:sz="0" w:space="0" w:color="auto"/>
          </w:divBdr>
        </w:div>
        <w:div w:id="1035618178">
          <w:marLeft w:val="0"/>
          <w:marRight w:val="0"/>
          <w:marTop w:val="0"/>
          <w:marBottom w:val="0"/>
          <w:divBdr>
            <w:top w:val="none" w:sz="0" w:space="0" w:color="auto"/>
            <w:left w:val="none" w:sz="0" w:space="0" w:color="auto"/>
            <w:bottom w:val="none" w:sz="0" w:space="0" w:color="auto"/>
            <w:right w:val="none" w:sz="0" w:space="0" w:color="auto"/>
          </w:divBdr>
        </w:div>
        <w:div w:id="1170951220">
          <w:marLeft w:val="0"/>
          <w:marRight w:val="0"/>
          <w:marTop w:val="0"/>
          <w:marBottom w:val="0"/>
          <w:divBdr>
            <w:top w:val="none" w:sz="0" w:space="0" w:color="auto"/>
            <w:left w:val="none" w:sz="0" w:space="0" w:color="auto"/>
            <w:bottom w:val="none" w:sz="0" w:space="0" w:color="auto"/>
            <w:right w:val="none" w:sz="0" w:space="0" w:color="auto"/>
          </w:divBdr>
        </w:div>
        <w:div w:id="1394161174">
          <w:marLeft w:val="0"/>
          <w:marRight w:val="0"/>
          <w:marTop w:val="0"/>
          <w:marBottom w:val="0"/>
          <w:divBdr>
            <w:top w:val="none" w:sz="0" w:space="0" w:color="auto"/>
            <w:left w:val="none" w:sz="0" w:space="0" w:color="auto"/>
            <w:bottom w:val="none" w:sz="0" w:space="0" w:color="auto"/>
            <w:right w:val="none" w:sz="0" w:space="0" w:color="auto"/>
          </w:divBdr>
        </w:div>
        <w:div w:id="1782916557">
          <w:marLeft w:val="0"/>
          <w:marRight w:val="0"/>
          <w:marTop w:val="0"/>
          <w:marBottom w:val="0"/>
          <w:divBdr>
            <w:top w:val="none" w:sz="0" w:space="0" w:color="auto"/>
            <w:left w:val="none" w:sz="0" w:space="0" w:color="auto"/>
            <w:bottom w:val="none" w:sz="0" w:space="0" w:color="auto"/>
            <w:right w:val="none" w:sz="0" w:space="0" w:color="auto"/>
          </w:divBdr>
        </w:div>
        <w:div w:id="1905529015">
          <w:marLeft w:val="0"/>
          <w:marRight w:val="0"/>
          <w:marTop w:val="0"/>
          <w:marBottom w:val="0"/>
          <w:divBdr>
            <w:top w:val="none" w:sz="0" w:space="0" w:color="auto"/>
            <w:left w:val="none" w:sz="0" w:space="0" w:color="auto"/>
            <w:bottom w:val="none" w:sz="0" w:space="0" w:color="auto"/>
            <w:right w:val="none" w:sz="0" w:space="0" w:color="auto"/>
          </w:divBdr>
        </w:div>
        <w:div w:id="1928924529">
          <w:marLeft w:val="0"/>
          <w:marRight w:val="0"/>
          <w:marTop w:val="0"/>
          <w:marBottom w:val="0"/>
          <w:divBdr>
            <w:top w:val="none" w:sz="0" w:space="0" w:color="auto"/>
            <w:left w:val="none" w:sz="0" w:space="0" w:color="auto"/>
            <w:bottom w:val="none" w:sz="0" w:space="0" w:color="auto"/>
            <w:right w:val="none" w:sz="0" w:space="0" w:color="auto"/>
          </w:divBdr>
        </w:div>
        <w:div w:id="2123574283">
          <w:marLeft w:val="0"/>
          <w:marRight w:val="0"/>
          <w:marTop w:val="0"/>
          <w:marBottom w:val="0"/>
          <w:divBdr>
            <w:top w:val="none" w:sz="0" w:space="0" w:color="auto"/>
            <w:left w:val="none" w:sz="0" w:space="0" w:color="auto"/>
            <w:bottom w:val="none" w:sz="0" w:space="0" w:color="auto"/>
            <w:right w:val="none" w:sz="0" w:space="0" w:color="auto"/>
          </w:divBdr>
        </w:div>
      </w:divsChild>
    </w:div>
    <w:div w:id="722559675">
      <w:bodyDiv w:val="1"/>
      <w:marLeft w:val="0"/>
      <w:marRight w:val="0"/>
      <w:marTop w:val="0"/>
      <w:marBottom w:val="0"/>
      <w:divBdr>
        <w:top w:val="none" w:sz="0" w:space="0" w:color="auto"/>
        <w:left w:val="none" w:sz="0" w:space="0" w:color="auto"/>
        <w:bottom w:val="none" w:sz="0" w:space="0" w:color="auto"/>
        <w:right w:val="none" w:sz="0" w:space="0" w:color="auto"/>
      </w:divBdr>
    </w:div>
    <w:div w:id="749891884">
      <w:bodyDiv w:val="1"/>
      <w:marLeft w:val="0"/>
      <w:marRight w:val="0"/>
      <w:marTop w:val="0"/>
      <w:marBottom w:val="0"/>
      <w:divBdr>
        <w:top w:val="none" w:sz="0" w:space="0" w:color="auto"/>
        <w:left w:val="none" w:sz="0" w:space="0" w:color="auto"/>
        <w:bottom w:val="none" w:sz="0" w:space="0" w:color="auto"/>
        <w:right w:val="none" w:sz="0" w:space="0" w:color="auto"/>
      </w:divBdr>
    </w:div>
    <w:div w:id="764954887">
      <w:bodyDiv w:val="1"/>
      <w:marLeft w:val="0"/>
      <w:marRight w:val="0"/>
      <w:marTop w:val="0"/>
      <w:marBottom w:val="0"/>
      <w:divBdr>
        <w:top w:val="none" w:sz="0" w:space="0" w:color="auto"/>
        <w:left w:val="none" w:sz="0" w:space="0" w:color="auto"/>
        <w:bottom w:val="none" w:sz="0" w:space="0" w:color="auto"/>
        <w:right w:val="none" w:sz="0" w:space="0" w:color="auto"/>
      </w:divBdr>
    </w:div>
    <w:div w:id="791292005">
      <w:bodyDiv w:val="1"/>
      <w:marLeft w:val="0"/>
      <w:marRight w:val="0"/>
      <w:marTop w:val="0"/>
      <w:marBottom w:val="0"/>
      <w:divBdr>
        <w:top w:val="none" w:sz="0" w:space="0" w:color="auto"/>
        <w:left w:val="none" w:sz="0" w:space="0" w:color="auto"/>
        <w:bottom w:val="none" w:sz="0" w:space="0" w:color="auto"/>
        <w:right w:val="none" w:sz="0" w:space="0" w:color="auto"/>
      </w:divBdr>
    </w:div>
    <w:div w:id="797449735">
      <w:bodyDiv w:val="1"/>
      <w:marLeft w:val="0"/>
      <w:marRight w:val="0"/>
      <w:marTop w:val="0"/>
      <w:marBottom w:val="0"/>
      <w:divBdr>
        <w:top w:val="none" w:sz="0" w:space="0" w:color="auto"/>
        <w:left w:val="none" w:sz="0" w:space="0" w:color="auto"/>
        <w:bottom w:val="none" w:sz="0" w:space="0" w:color="auto"/>
        <w:right w:val="none" w:sz="0" w:space="0" w:color="auto"/>
      </w:divBdr>
      <w:divsChild>
        <w:div w:id="30302563">
          <w:marLeft w:val="0"/>
          <w:marRight w:val="0"/>
          <w:marTop w:val="0"/>
          <w:marBottom w:val="0"/>
          <w:divBdr>
            <w:top w:val="none" w:sz="0" w:space="0" w:color="auto"/>
            <w:left w:val="none" w:sz="0" w:space="0" w:color="auto"/>
            <w:bottom w:val="none" w:sz="0" w:space="0" w:color="auto"/>
            <w:right w:val="none" w:sz="0" w:space="0" w:color="auto"/>
          </w:divBdr>
        </w:div>
        <w:div w:id="248851798">
          <w:marLeft w:val="0"/>
          <w:marRight w:val="0"/>
          <w:marTop w:val="0"/>
          <w:marBottom w:val="0"/>
          <w:divBdr>
            <w:top w:val="none" w:sz="0" w:space="0" w:color="auto"/>
            <w:left w:val="none" w:sz="0" w:space="0" w:color="auto"/>
            <w:bottom w:val="none" w:sz="0" w:space="0" w:color="auto"/>
            <w:right w:val="none" w:sz="0" w:space="0" w:color="auto"/>
          </w:divBdr>
        </w:div>
        <w:div w:id="391656253">
          <w:marLeft w:val="0"/>
          <w:marRight w:val="0"/>
          <w:marTop w:val="0"/>
          <w:marBottom w:val="0"/>
          <w:divBdr>
            <w:top w:val="none" w:sz="0" w:space="0" w:color="auto"/>
            <w:left w:val="none" w:sz="0" w:space="0" w:color="auto"/>
            <w:bottom w:val="none" w:sz="0" w:space="0" w:color="auto"/>
            <w:right w:val="none" w:sz="0" w:space="0" w:color="auto"/>
          </w:divBdr>
        </w:div>
        <w:div w:id="440029859">
          <w:marLeft w:val="0"/>
          <w:marRight w:val="0"/>
          <w:marTop w:val="0"/>
          <w:marBottom w:val="0"/>
          <w:divBdr>
            <w:top w:val="none" w:sz="0" w:space="0" w:color="auto"/>
            <w:left w:val="none" w:sz="0" w:space="0" w:color="auto"/>
            <w:bottom w:val="none" w:sz="0" w:space="0" w:color="auto"/>
            <w:right w:val="none" w:sz="0" w:space="0" w:color="auto"/>
          </w:divBdr>
        </w:div>
        <w:div w:id="610665314">
          <w:marLeft w:val="0"/>
          <w:marRight w:val="0"/>
          <w:marTop w:val="0"/>
          <w:marBottom w:val="0"/>
          <w:divBdr>
            <w:top w:val="none" w:sz="0" w:space="0" w:color="auto"/>
            <w:left w:val="none" w:sz="0" w:space="0" w:color="auto"/>
            <w:bottom w:val="none" w:sz="0" w:space="0" w:color="auto"/>
            <w:right w:val="none" w:sz="0" w:space="0" w:color="auto"/>
          </w:divBdr>
        </w:div>
        <w:div w:id="807627557">
          <w:marLeft w:val="0"/>
          <w:marRight w:val="0"/>
          <w:marTop w:val="0"/>
          <w:marBottom w:val="0"/>
          <w:divBdr>
            <w:top w:val="none" w:sz="0" w:space="0" w:color="auto"/>
            <w:left w:val="none" w:sz="0" w:space="0" w:color="auto"/>
            <w:bottom w:val="none" w:sz="0" w:space="0" w:color="auto"/>
            <w:right w:val="none" w:sz="0" w:space="0" w:color="auto"/>
          </w:divBdr>
        </w:div>
        <w:div w:id="916477005">
          <w:marLeft w:val="0"/>
          <w:marRight w:val="0"/>
          <w:marTop w:val="0"/>
          <w:marBottom w:val="0"/>
          <w:divBdr>
            <w:top w:val="none" w:sz="0" w:space="0" w:color="auto"/>
            <w:left w:val="none" w:sz="0" w:space="0" w:color="auto"/>
            <w:bottom w:val="none" w:sz="0" w:space="0" w:color="auto"/>
            <w:right w:val="none" w:sz="0" w:space="0" w:color="auto"/>
          </w:divBdr>
        </w:div>
        <w:div w:id="930967915">
          <w:marLeft w:val="0"/>
          <w:marRight w:val="0"/>
          <w:marTop w:val="0"/>
          <w:marBottom w:val="0"/>
          <w:divBdr>
            <w:top w:val="none" w:sz="0" w:space="0" w:color="auto"/>
            <w:left w:val="none" w:sz="0" w:space="0" w:color="auto"/>
            <w:bottom w:val="none" w:sz="0" w:space="0" w:color="auto"/>
            <w:right w:val="none" w:sz="0" w:space="0" w:color="auto"/>
          </w:divBdr>
        </w:div>
        <w:div w:id="1108624058">
          <w:marLeft w:val="0"/>
          <w:marRight w:val="0"/>
          <w:marTop w:val="0"/>
          <w:marBottom w:val="0"/>
          <w:divBdr>
            <w:top w:val="none" w:sz="0" w:space="0" w:color="auto"/>
            <w:left w:val="none" w:sz="0" w:space="0" w:color="auto"/>
            <w:bottom w:val="none" w:sz="0" w:space="0" w:color="auto"/>
            <w:right w:val="none" w:sz="0" w:space="0" w:color="auto"/>
          </w:divBdr>
        </w:div>
        <w:div w:id="1139298112">
          <w:marLeft w:val="0"/>
          <w:marRight w:val="0"/>
          <w:marTop w:val="0"/>
          <w:marBottom w:val="0"/>
          <w:divBdr>
            <w:top w:val="none" w:sz="0" w:space="0" w:color="auto"/>
            <w:left w:val="none" w:sz="0" w:space="0" w:color="auto"/>
            <w:bottom w:val="none" w:sz="0" w:space="0" w:color="auto"/>
            <w:right w:val="none" w:sz="0" w:space="0" w:color="auto"/>
          </w:divBdr>
        </w:div>
        <w:div w:id="1241981351">
          <w:marLeft w:val="0"/>
          <w:marRight w:val="0"/>
          <w:marTop w:val="0"/>
          <w:marBottom w:val="0"/>
          <w:divBdr>
            <w:top w:val="none" w:sz="0" w:space="0" w:color="auto"/>
            <w:left w:val="none" w:sz="0" w:space="0" w:color="auto"/>
            <w:bottom w:val="none" w:sz="0" w:space="0" w:color="auto"/>
            <w:right w:val="none" w:sz="0" w:space="0" w:color="auto"/>
          </w:divBdr>
        </w:div>
        <w:div w:id="1273629573">
          <w:marLeft w:val="0"/>
          <w:marRight w:val="0"/>
          <w:marTop w:val="0"/>
          <w:marBottom w:val="0"/>
          <w:divBdr>
            <w:top w:val="none" w:sz="0" w:space="0" w:color="auto"/>
            <w:left w:val="none" w:sz="0" w:space="0" w:color="auto"/>
            <w:bottom w:val="none" w:sz="0" w:space="0" w:color="auto"/>
            <w:right w:val="none" w:sz="0" w:space="0" w:color="auto"/>
          </w:divBdr>
        </w:div>
        <w:div w:id="1341350391">
          <w:marLeft w:val="0"/>
          <w:marRight w:val="0"/>
          <w:marTop w:val="0"/>
          <w:marBottom w:val="0"/>
          <w:divBdr>
            <w:top w:val="none" w:sz="0" w:space="0" w:color="auto"/>
            <w:left w:val="none" w:sz="0" w:space="0" w:color="auto"/>
            <w:bottom w:val="none" w:sz="0" w:space="0" w:color="auto"/>
            <w:right w:val="none" w:sz="0" w:space="0" w:color="auto"/>
          </w:divBdr>
        </w:div>
        <w:div w:id="1395742730">
          <w:marLeft w:val="0"/>
          <w:marRight w:val="0"/>
          <w:marTop w:val="0"/>
          <w:marBottom w:val="0"/>
          <w:divBdr>
            <w:top w:val="none" w:sz="0" w:space="0" w:color="auto"/>
            <w:left w:val="none" w:sz="0" w:space="0" w:color="auto"/>
            <w:bottom w:val="none" w:sz="0" w:space="0" w:color="auto"/>
            <w:right w:val="none" w:sz="0" w:space="0" w:color="auto"/>
          </w:divBdr>
        </w:div>
        <w:div w:id="1650673958">
          <w:marLeft w:val="0"/>
          <w:marRight w:val="0"/>
          <w:marTop w:val="0"/>
          <w:marBottom w:val="0"/>
          <w:divBdr>
            <w:top w:val="none" w:sz="0" w:space="0" w:color="auto"/>
            <w:left w:val="none" w:sz="0" w:space="0" w:color="auto"/>
            <w:bottom w:val="none" w:sz="0" w:space="0" w:color="auto"/>
            <w:right w:val="none" w:sz="0" w:space="0" w:color="auto"/>
          </w:divBdr>
        </w:div>
        <w:div w:id="1823039148">
          <w:marLeft w:val="0"/>
          <w:marRight w:val="0"/>
          <w:marTop w:val="0"/>
          <w:marBottom w:val="0"/>
          <w:divBdr>
            <w:top w:val="none" w:sz="0" w:space="0" w:color="auto"/>
            <w:left w:val="none" w:sz="0" w:space="0" w:color="auto"/>
            <w:bottom w:val="none" w:sz="0" w:space="0" w:color="auto"/>
            <w:right w:val="none" w:sz="0" w:space="0" w:color="auto"/>
          </w:divBdr>
        </w:div>
        <w:div w:id="1852375690">
          <w:marLeft w:val="0"/>
          <w:marRight w:val="0"/>
          <w:marTop w:val="0"/>
          <w:marBottom w:val="0"/>
          <w:divBdr>
            <w:top w:val="none" w:sz="0" w:space="0" w:color="auto"/>
            <w:left w:val="none" w:sz="0" w:space="0" w:color="auto"/>
            <w:bottom w:val="none" w:sz="0" w:space="0" w:color="auto"/>
            <w:right w:val="none" w:sz="0" w:space="0" w:color="auto"/>
          </w:divBdr>
        </w:div>
        <w:div w:id="1921744084">
          <w:marLeft w:val="0"/>
          <w:marRight w:val="0"/>
          <w:marTop w:val="0"/>
          <w:marBottom w:val="0"/>
          <w:divBdr>
            <w:top w:val="none" w:sz="0" w:space="0" w:color="auto"/>
            <w:left w:val="none" w:sz="0" w:space="0" w:color="auto"/>
            <w:bottom w:val="none" w:sz="0" w:space="0" w:color="auto"/>
            <w:right w:val="none" w:sz="0" w:space="0" w:color="auto"/>
          </w:divBdr>
        </w:div>
        <w:div w:id="2043750851">
          <w:marLeft w:val="0"/>
          <w:marRight w:val="0"/>
          <w:marTop w:val="0"/>
          <w:marBottom w:val="0"/>
          <w:divBdr>
            <w:top w:val="none" w:sz="0" w:space="0" w:color="auto"/>
            <w:left w:val="none" w:sz="0" w:space="0" w:color="auto"/>
            <w:bottom w:val="none" w:sz="0" w:space="0" w:color="auto"/>
            <w:right w:val="none" w:sz="0" w:space="0" w:color="auto"/>
          </w:divBdr>
        </w:div>
        <w:div w:id="2094545401">
          <w:marLeft w:val="720"/>
          <w:marRight w:val="0"/>
          <w:marTop w:val="0"/>
          <w:marBottom w:val="0"/>
          <w:divBdr>
            <w:top w:val="none" w:sz="0" w:space="0" w:color="auto"/>
            <w:left w:val="none" w:sz="0" w:space="0" w:color="auto"/>
            <w:bottom w:val="none" w:sz="0" w:space="0" w:color="auto"/>
            <w:right w:val="none" w:sz="0" w:space="0" w:color="auto"/>
          </w:divBdr>
        </w:div>
      </w:divsChild>
    </w:div>
    <w:div w:id="798302773">
      <w:bodyDiv w:val="1"/>
      <w:marLeft w:val="0"/>
      <w:marRight w:val="0"/>
      <w:marTop w:val="0"/>
      <w:marBottom w:val="0"/>
      <w:divBdr>
        <w:top w:val="none" w:sz="0" w:space="0" w:color="auto"/>
        <w:left w:val="none" w:sz="0" w:space="0" w:color="auto"/>
        <w:bottom w:val="none" w:sz="0" w:space="0" w:color="auto"/>
        <w:right w:val="none" w:sz="0" w:space="0" w:color="auto"/>
      </w:divBdr>
      <w:divsChild>
        <w:div w:id="766118198">
          <w:marLeft w:val="0"/>
          <w:marRight w:val="0"/>
          <w:marTop w:val="0"/>
          <w:marBottom w:val="0"/>
          <w:divBdr>
            <w:top w:val="none" w:sz="0" w:space="0" w:color="auto"/>
            <w:left w:val="none" w:sz="0" w:space="0" w:color="auto"/>
            <w:bottom w:val="none" w:sz="0" w:space="0" w:color="auto"/>
            <w:right w:val="none" w:sz="0" w:space="0" w:color="auto"/>
          </w:divBdr>
        </w:div>
        <w:div w:id="853614799">
          <w:marLeft w:val="0"/>
          <w:marRight w:val="0"/>
          <w:marTop w:val="0"/>
          <w:marBottom w:val="0"/>
          <w:divBdr>
            <w:top w:val="none" w:sz="0" w:space="0" w:color="auto"/>
            <w:left w:val="none" w:sz="0" w:space="0" w:color="auto"/>
            <w:bottom w:val="none" w:sz="0" w:space="0" w:color="auto"/>
            <w:right w:val="none" w:sz="0" w:space="0" w:color="auto"/>
          </w:divBdr>
        </w:div>
        <w:div w:id="928658101">
          <w:marLeft w:val="0"/>
          <w:marRight w:val="0"/>
          <w:marTop w:val="0"/>
          <w:marBottom w:val="0"/>
          <w:divBdr>
            <w:top w:val="none" w:sz="0" w:space="0" w:color="auto"/>
            <w:left w:val="none" w:sz="0" w:space="0" w:color="auto"/>
            <w:bottom w:val="none" w:sz="0" w:space="0" w:color="auto"/>
            <w:right w:val="none" w:sz="0" w:space="0" w:color="auto"/>
          </w:divBdr>
        </w:div>
        <w:div w:id="1044527059">
          <w:marLeft w:val="0"/>
          <w:marRight w:val="0"/>
          <w:marTop w:val="0"/>
          <w:marBottom w:val="0"/>
          <w:divBdr>
            <w:top w:val="none" w:sz="0" w:space="0" w:color="auto"/>
            <w:left w:val="none" w:sz="0" w:space="0" w:color="auto"/>
            <w:bottom w:val="none" w:sz="0" w:space="0" w:color="auto"/>
            <w:right w:val="none" w:sz="0" w:space="0" w:color="auto"/>
          </w:divBdr>
        </w:div>
        <w:div w:id="1126196192">
          <w:marLeft w:val="0"/>
          <w:marRight w:val="0"/>
          <w:marTop w:val="0"/>
          <w:marBottom w:val="0"/>
          <w:divBdr>
            <w:top w:val="none" w:sz="0" w:space="0" w:color="auto"/>
            <w:left w:val="none" w:sz="0" w:space="0" w:color="auto"/>
            <w:bottom w:val="none" w:sz="0" w:space="0" w:color="auto"/>
            <w:right w:val="none" w:sz="0" w:space="0" w:color="auto"/>
          </w:divBdr>
        </w:div>
        <w:div w:id="1448431924">
          <w:marLeft w:val="0"/>
          <w:marRight w:val="0"/>
          <w:marTop w:val="0"/>
          <w:marBottom w:val="0"/>
          <w:divBdr>
            <w:top w:val="none" w:sz="0" w:space="0" w:color="auto"/>
            <w:left w:val="none" w:sz="0" w:space="0" w:color="auto"/>
            <w:bottom w:val="none" w:sz="0" w:space="0" w:color="auto"/>
            <w:right w:val="none" w:sz="0" w:space="0" w:color="auto"/>
          </w:divBdr>
        </w:div>
        <w:div w:id="1473399669">
          <w:marLeft w:val="0"/>
          <w:marRight w:val="0"/>
          <w:marTop w:val="0"/>
          <w:marBottom w:val="0"/>
          <w:divBdr>
            <w:top w:val="none" w:sz="0" w:space="0" w:color="auto"/>
            <w:left w:val="none" w:sz="0" w:space="0" w:color="auto"/>
            <w:bottom w:val="none" w:sz="0" w:space="0" w:color="auto"/>
            <w:right w:val="none" w:sz="0" w:space="0" w:color="auto"/>
          </w:divBdr>
        </w:div>
        <w:div w:id="1479807641">
          <w:marLeft w:val="0"/>
          <w:marRight w:val="0"/>
          <w:marTop w:val="0"/>
          <w:marBottom w:val="0"/>
          <w:divBdr>
            <w:top w:val="none" w:sz="0" w:space="0" w:color="auto"/>
            <w:left w:val="none" w:sz="0" w:space="0" w:color="auto"/>
            <w:bottom w:val="none" w:sz="0" w:space="0" w:color="auto"/>
            <w:right w:val="none" w:sz="0" w:space="0" w:color="auto"/>
          </w:divBdr>
        </w:div>
        <w:div w:id="1504737521">
          <w:marLeft w:val="0"/>
          <w:marRight w:val="0"/>
          <w:marTop w:val="0"/>
          <w:marBottom w:val="0"/>
          <w:divBdr>
            <w:top w:val="none" w:sz="0" w:space="0" w:color="auto"/>
            <w:left w:val="none" w:sz="0" w:space="0" w:color="auto"/>
            <w:bottom w:val="none" w:sz="0" w:space="0" w:color="auto"/>
            <w:right w:val="none" w:sz="0" w:space="0" w:color="auto"/>
          </w:divBdr>
        </w:div>
        <w:div w:id="1548369984">
          <w:marLeft w:val="0"/>
          <w:marRight w:val="0"/>
          <w:marTop w:val="0"/>
          <w:marBottom w:val="0"/>
          <w:divBdr>
            <w:top w:val="none" w:sz="0" w:space="0" w:color="auto"/>
            <w:left w:val="none" w:sz="0" w:space="0" w:color="auto"/>
            <w:bottom w:val="none" w:sz="0" w:space="0" w:color="auto"/>
            <w:right w:val="none" w:sz="0" w:space="0" w:color="auto"/>
          </w:divBdr>
        </w:div>
        <w:div w:id="1558007084">
          <w:marLeft w:val="0"/>
          <w:marRight w:val="0"/>
          <w:marTop w:val="0"/>
          <w:marBottom w:val="0"/>
          <w:divBdr>
            <w:top w:val="none" w:sz="0" w:space="0" w:color="auto"/>
            <w:left w:val="none" w:sz="0" w:space="0" w:color="auto"/>
            <w:bottom w:val="none" w:sz="0" w:space="0" w:color="auto"/>
            <w:right w:val="none" w:sz="0" w:space="0" w:color="auto"/>
          </w:divBdr>
        </w:div>
        <w:div w:id="1693074116">
          <w:marLeft w:val="0"/>
          <w:marRight w:val="0"/>
          <w:marTop w:val="0"/>
          <w:marBottom w:val="0"/>
          <w:divBdr>
            <w:top w:val="none" w:sz="0" w:space="0" w:color="auto"/>
            <w:left w:val="none" w:sz="0" w:space="0" w:color="auto"/>
            <w:bottom w:val="none" w:sz="0" w:space="0" w:color="auto"/>
            <w:right w:val="none" w:sz="0" w:space="0" w:color="auto"/>
          </w:divBdr>
        </w:div>
        <w:div w:id="1775974413">
          <w:marLeft w:val="0"/>
          <w:marRight w:val="0"/>
          <w:marTop w:val="0"/>
          <w:marBottom w:val="0"/>
          <w:divBdr>
            <w:top w:val="none" w:sz="0" w:space="0" w:color="auto"/>
            <w:left w:val="none" w:sz="0" w:space="0" w:color="auto"/>
            <w:bottom w:val="none" w:sz="0" w:space="0" w:color="auto"/>
            <w:right w:val="none" w:sz="0" w:space="0" w:color="auto"/>
          </w:divBdr>
        </w:div>
        <w:div w:id="1789621452">
          <w:marLeft w:val="0"/>
          <w:marRight w:val="0"/>
          <w:marTop w:val="0"/>
          <w:marBottom w:val="0"/>
          <w:divBdr>
            <w:top w:val="none" w:sz="0" w:space="0" w:color="auto"/>
            <w:left w:val="none" w:sz="0" w:space="0" w:color="auto"/>
            <w:bottom w:val="none" w:sz="0" w:space="0" w:color="auto"/>
            <w:right w:val="none" w:sz="0" w:space="0" w:color="auto"/>
          </w:divBdr>
        </w:div>
        <w:div w:id="1909411790">
          <w:marLeft w:val="0"/>
          <w:marRight w:val="0"/>
          <w:marTop w:val="0"/>
          <w:marBottom w:val="0"/>
          <w:divBdr>
            <w:top w:val="none" w:sz="0" w:space="0" w:color="auto"/>
            <w:left w:val="none" w:sz="0" w:space="0" w:color="auto"/>
            <w:bottom w:val="none" w:sz="0" w:space="0" w:color="auto"/>
            <w:right w:val="none" w:sz="0" w:space="0" w:color="auto"/>
          </w:divBdr>
        </w:div>
        <w:div w:id="1912544903">
          <w:marLeft w:val="0"/>
          <w:marRight w:val="0"/>
          <w:marTop w:val="0"/>
          <w:marBottom w:val="0"/>
          <w:divBdr>
            <w:top w:val="none" w:sz="0" w:space="0" w:color="auto"/>
            <w:left w:val="none" w:sz="0" w:space="0" w:color="auto"/>
            <w:bottom w:val="none" w:sz="0" w:space="0" w:color="auto"/>
            <w:right w:val="none" w:sz="0" w:space="0" w:color="auto"/>
          </w:divBdr>
        </w:div>
        <w:div w:id="2101366808">
          <w:marLeft w:val="0"/>
          <w:marRight w:val="0"/>
          <w:marTop w:val="0"/>
          <w:marBottom w:val="0"/>
          <w:divBdr>
            <w:top w:val="none" w:sz="0" w:space="0" w:color="auto"/>
            <w:left w:val="none" w:sz="0" w:space="0" w:color="auto"/>
            <w:bottom w:val="none" w:sz="0" w:space="0" w:color="auto"/>
            <w:right w:val="none" w:sz="0" w:space="0" w:color="auto"/>
          </w:divBdr>
        </w:div>
      </w:divsChild>
    </w:div>
    <w:div w:id="828329130">
      <w:bodyDiv w:val="1"/>
      <w:marLeft w:val="0"/>
      <w:marRight w:val="0"/>
      <w:marTop w:val="0"/>
      <w:marBottom w:val="0"/>
      <w:divBdr>
        <w:top w:val="none" w:sz="0" w:space="0" w:color="auto"/>
        <w:left w:val="none" w:sz="0" w:space="0" w:color="auto"/>
        <w:bottom w:val="none" w:sz="0" w:space="0" w:color="auto"/>
        <w:right w:val="none" w:sz="0" w:space="0" w:color="auto"/>
      </w:divBdr>
      <w:divsChild>
        <w:div w:id="108822018">
          <w:marLeft w:val="0"/>
          <w:marRight w:val="0"/>
          <w:marTop w:val="0"/>
          <w:marBottom w:val="0"/>
          <w:divBdr>
            <w:top w:val="none" w:sz="0" w:space="0" w:color="auto"/>
            <w:left w:val="none" w:sz="0" w:space="0" w:color="auto"/>
            <w:bottom w:val="none" w:sz="0" w:space="0" w:color="auto"/>
            <w:right w:val="none" w:sz="0" w:space="0" w:color="auto"/>
          </w:divBdr>
        </w:div>
        <w:div w:id="219560355">
          <w:marLeft w:val="0"/>
          <w:marRight w:val="0"/>
          <w:marTop w:val="0"/>
          <w:marBottom w:val="0"/>
          <w:divBdr>
            <w:top w:val="none" w:sz="0" w:space="0" w:color="auto"/>
            <w:left w:val="none" w:sz="0" w:space="0" w:color="auto"/>
            <w:bottom w:val="none" w:sz="0" w:space="0" w:color="auto"/>
            <w:right w:val="none" w:sz="0" w:space="0" w:color="auto"/>
          </w:divBdr>
        </w:div>
        <w:div w:id="582960435">
          <w:marLeft w:val="0"/>
          <w:marRight w:val="0"/>
          <w:marTop w:val="0"/>
          <w:marBottom w:val="0"/>
          <w:divBdr>
            <w:top w:val="none" w:sz="0" w:space="0" w:color="auto"/>
            <w:left w:val="none" w:sz="0" w:space="0" w:color="auto"/>
            <w:bottom w:val="none" w:sz="0" w:space="0" w:color="auto"/>
            <w:right w:val="none" w:sz="0" w:space="0" w:color="auto"/>
          </w:divBdr>
        </w:div>
        <w:div w:id="1221592236">
          <w:marLeft w:val="0"/>
          <w:marRight w:val="0"/>
          <w:marTop w:val="0"/>
          <w:marBottom w:val="0"/>
          <w:divBdr>
            <w:top w:val="none" w:sz="0" w:space="0" w:color="auto"/>
            <w:left w:val="none" w:sz="0" w:space="0" w:color="auto"/>
            <w:bottom w:val="none" w:sz="0" w:space="0" w:color="auto"/>
            <w:right w:val="none" w:sz="0" w:space="0" w:color="auto"/>
          </w:divBdr>
        </w:div>
        <w:div w:id="1334794422">
          <w:marLeft w:val="0"/>
          <w:marRight w:val="0"/>
          <w:marTop w:val="0"/>
          <w:marBottom w:val="0"/>
          <w:divBdr>
            <w:top w:val="none" w:sz="0" w:space="0" w:color="auto"/>
            <w:left w:val="none" w:sz="0" w:space="0" w:color="auto"/>
            <w:bottom w:val="none" w:sz="0" w:space="0" w:color="auto"/>
            <w:right w:val="none" w:sz="0" w:space="0" w:color="auto"/>
          </w:divBdr>
        </w:div>
        <w:div w:id="1355575836">
          <w:marLeft w:val="0"/>
          <w:marRight w:val="0"/>
          <w:marTop w:val="0"/>
          <w:marBottom w:val="0"/>
          <w:divBdr>
            <w:top w:val="none" w:sz="0" w:space="0" w:color="auto"/>
            <w:left w:val="none" w:sz="0" w:space="0" w:color="auto"/>
            <w:bottom w:val="none" w:sz="0" w:space="0" w:color="auto"/>
            <w:right w:val="none" w:sz="0" w:space="0" w:color="auto"/>
          </w:divBdr>
        </w:div>
        <w:div w:id="1401294652">
          <w:marLeft w:val="0"/>
          <w:marRight w:val="0"/>
          <w:marTop w:val="0"/>
          <w:marBottom w:val="0"/>
          <w:divBdr>
            <w:top w:val="none" w:sz="0" w:space="0" w:color="auto"/>
            <w:left w:val="none" w:sz="0" w:space="0" w:color="auto"/>
            <w:bottom w:val="none" w:sz="0" w:space="0" w:color="auto"/>
            <w:right w:val="none" w:sz="0" w:space="0" w:color="auto"/>
          </w:divBdr>
        </w:div>
        <w:div w:id="1537499082">
          <w:marLeft w:val="0"/>
          <w:marRight w:val="0"/>
          <w:marTop w:val="0"/>
          <w:marBottom w:val="0"/>
          <w:divBdr>
            <w:top w:val="none" w:sz="0" w:space="0" w:color="auto"/>
            <w:left w:val="none" w:sz="0" w:space="0" w:color="auto"/>
            <w:bottom w:val="none" w:sz="0" w:space="0" w:color="auto"/>
            <w:right w:val="none" w:sz="0" w:space="0" w:color="auto"/>
          </w:divBdr>
        </w:div>
        <w:div w:id="1553420024">
          <w:marLeft w:val="0"/>
          <w:marRight w:val="0"/>
          <w:marTop w:val="0"/>
          <w:marBottom w:val="0"/>
          <w:divBdr>
            <w:top w:val="none" w:sz="0" w:space="0" w:color="auto"/>
            <w:left w:val="none" w:sz="0" w:space="0" w:color="auto"/>
            <w:bottom w:val="none" w:sz="0" w:space="0" w:color="auto"/>
            <w:right w:val="none" w:sz="0" w:space="0" w:color="auto"/>
          </w:divBdr>
        </w:div>
        <w:div w:id="2026780217">
          <w:marLeft w:val="0"/>
          <w:marRight w:val="0"/>
          <w:marTop w:val="0"/>
          <w:marBottom w:val="0"/>
          <w:divBdr>
            <w:top w:val="none" w:sz="0" w:space="0" w:color="auto"/>
            <w:left w:val="none" w:sz="0" w:space="0" w:color="auto"/>
            <w:bottom w:val="none" w:sz="0" w:space="0" w:color="auto"/>
            <w:right w:val="none" w:sz="0" w:space="0" w:color="auto"/>
          </w:divBdr>
        </w:div>
      </w:divsChild>
    </w:div>
    <w:div w:id="865362595">
      <w:bodyDiv w:val="1"/>
      <w:marLeft w:val="0"/>
      <w:marRight w:val="0"/>
      <w:marTop w:val="0"/>
      <w:marBottom w:val="0"/>
      <w:divBdr>
        <w:top w:val="none" w:sz="0" w:space="0" w:color="auto"/>
        <w:left w:val="none" w:sz="0" w:space="0" w:color="auto"/>
        <w:bottom w:val="none" w:sz="0" w:space="0" w:color="auto"/>
        <w:right w:val="none" w:sz="0" w:space="0" w:color="auto"/>
      </w:divBdr>
    </w:div>
    <w:div w:id="874193633">
      <w:bodyDiv w:val="1"/>
      <w:marLeft w:val="0"/>
      <w:marRight w:val="0"/>
      <w:marTop w:val="0"/>
      <w:marBottom w:val="0"/>
      <w:divBdr>
        <w:top w:val="none" w:sz="0" w:space="0" w:color="auto"/>
        <w:left w:val="none" w:sz="0" w:space="0" w:color="auto"/>
        <w:bottom w:val="none" w:sz="0" w:space="0" w:color="auto"/>
        <w:right w:val="none" w:sz="0" w:space="0" w:color="auto"/>
      </w:divBdr>
    </w:div>
    <w:div w:id="882639888">
      <w:bodyDiv w:val="1"/>
      <w:marLeft w:val="0"/>
      <w:marRight w:val="0"/>
      <w:marTop w:val="0"/>
      <w:marBottom w:val="0"/>
      <w:divBdr>
        <w:top w:val="none" w:sz="0" w:space="0" w:color="auto"/>
        <w:left w:val="none" w:sz="0" w:space="0" w:color="auto"/>
        <w:bottom w:val="none" w:sz="0" w:space="0" w:color="auto"/>
        <w:right w:val="none" w:sz="0" w:space="0" w:color="auto"/>
      </w:divBdr>
    </w:div>
    <w:div w:id="883055740">
      <w:bodyDiv w:val="1"/>
      <w:marLeft w:val="0"/>
      <w:marRight w:val="0"/>
      <w:marTop w:val="0"/>
      <w:marBottom w:val="0"/>
      <w:divBdr>
        <w:top w:val="none" w:sz="0" w:space="0" w:color="auto"/>
        <w:left w:val="none" w:sz="0" w:space="0" w:color="auto"/>
        <w:bottom w:val="none" w:sz="0" w:space="0" w:color="auto"/>
        <w:right w:val="none" w:sz="0" w:space="0" w:color="auto"/>
      </w:divBdr>
    </w:div>
    <w:div w:id="886720715">
      <w:bodyDiv w:val="1"/>
      <w:marLeft w:val="0"/>
      <w:marRight w:val="0"/>
      <w:marTop w:val="0"/>
      <w:marBottom w:val="0"/>
      <w:divBdr>
        <w:top w:val="none" w:sz="0" w:space="0" w:color="auto"/>
        <w:left w:val="none" w:sz="0" w:space="0" w:color="auto"/>
        <w:bottom w:val="none" w:sz="0" w:space="0" w:color="auto"/>
        <w:right w:val="none" w:sz="0" w:space="0" w:color="auto"/>
      </w:divBdr>
    </w:div>
    <w:div w:id="906960154">
      <w:bodyDiv w:val="1"/>
      <w:marLeft w:val="0"/>
      <w:marRight w:val="0"/>
      <w:marTop w:val="0"/>
      <w:marBottom w:val="0"/>
      <w:divBdr>
        <w:top w:val="none" w:sz="0" w:space="0" w:color="auto"/>
        <w:left w:val="none" w:sz="0" w:space="0" w:color="auto"/>
        <w:bottom w:val="none" w:sz="0" w:space="0" w:color="auto"/>
        <w:right w:val="none" w:sz="0" w:space="0" w:color="auto"/>
      </w:divBdr>
    </w:div>
    <w:div w:id="913666997">
      <w:bodyDiv w:val="1"/>
      <w:marLeft w:val="0"/>
      <w:marRight w:val="0"/>
      <w:marTop w:val="0"/>
      <w:marBottom w:val="0"/>
      <w:divBdr>
        <w:top w:val="none" w:sz="0" w:space="0" w:color="auto"/>
        <w:left w:val="none" w:sz="0" w:space="0" w:color="auto"/>
        <w:bottom w:val="none" w:sz="0" w:space="0" w:color="auto"/>
        <w:right w:val="none" w:sz="0" w:space="0" w:color="auto"/>
      </w:divBdr>
    </w:div>
    <w:div w:id="914171621">
      <w:bodyDiv w:val="1"/>
      <w:marLeft w:val="0"/>
      <w:marRight w:val="0"/>
      <w:marTop w:val="0"/>
      <w:marBottom w:val="0"/>
      <w:divBdr>
        <w:top w:val="none" w:sz="0" w:space="0" w:color="auto"/>
        <w:left w:val="none" w:sz="0" w:space="0" w:color="auto"/>
        <w:bottom w:val="none" w:sz="0" w:space="0" w:color="auto"/>
        <w:right w:val="none" w:sz="0" w:space="0" w:color="auto"/>
      </w:divBdr>
    </w:div>
    <w:div w:id="960845956">
      <w:bodyDiv w:val="1"/>
      <w:marLeft w:val="0"/>
      <w:marRight w:val="0"/>
      <w:marTop w:val="0"/>
      <w:marBottom w:val="0"/>
      <w:divBdr>
        <w:top w:val="none" w:sz="0" w:space="0" w:color="auto"/>
        <w:left w:val="none" w:sz="0" w:space="0" w:color="auto"/>
        <w:bottom w:val="none" w:sz="0" w:space="0" w:color="auto"/>
        <w:right w:val="none" w:sz="0" w:space="0" w:color="auto"/>
      </w:divBdr>
    </w:div>
    <w:div w:id="978535579">
      <w:bodyDiv w:val="1"/>
      <w:marLeft w:val="0"/>
      <w:marRight w:val="0"/>
      <w:marTop w:val="0"/>
      <w:marBottom w:val="0"/>
      <w:divBdr>
        <w:top w:val="none" w:sz="0" w:space="0" w:color="auto"/>
        <w:left w:val="none" w:sz="0" w:space="0" w:color="auto"/>
        <w:bottom w:val="none" w:sz="0" w:space="0" w:color="auto"/>
        <w:right w:val="none" w:sz="0" w:space="0" w:color="auto"/>
      </w:divBdr>
    </w:div>
    <w:div w:id="978875161">
      <w:bodyDiv w:val="1"/>
      <w:marLeft w:val="0"/>
      <w:marRight w:val="0"/>
      <w:marTop w:val="0"/>
      <w:marBottom w:val="0"/>
      <w:divBdr>
        <w:top w:val="none" w:sz="0" w:space="0" w:color="auto"/>
        <w:left w:val="none" w:sz="0" w:space="0" w:color="auto"/>
        <w:bottom w:val="none" w:sz="0" w:space="0" w:color="auto"/>
        <w:right w:val="none" w:sz="0" w:space="0" w:color="auto"/>
      </w:divBdr>
    </w:div>
    <w:div w:id="984621235">
      <w:bodyDiv w:val="1"/>
      <w:marLeft w:val="0"/>
      <w:marRight w:val="0"/>
      <w:marTop w:val="0"/>
      <w:marBottom w:val="0"/>
      <w:divBdr>
        <w:top w:val="none" w:sz="0" w:space="0" w:color="auto"/>
        <w:left w:val="none" w:sz="0" w:space="0" w:color="auto"/>
        <w:bottom w:val="none" w:sz="0" w:space="0" w:color="auto"/>
        <w:right w:val="none" w:sz="0" w:space="0" w:color="auto"/>
      </w:divBdr>
    </w:div>
    <w:div w:id="1006597896">
      <w:bodyDiv w:val="1"/>
      <w:marLeft w:val="0"/>
      <w:marRight w:val="0"/>
      <w:marTop w:val="0"/>
      <w:marBottom w:val="0"/>
      <w:divBdr>
        <w:top w:val="none" w:sz="0" w:space="0" w:color="auto"/>
        <w:left w:val="none" w:sz="0" w:space="0" w:color="auto"/>
        <w:bottom w:val="none" w:sz="0" w:space="0" w:color="auto"/>
        <w:right w:val="none" w:sz="0" w:space="0" w:color="auto"/>
      </w:divBdr>
    </w:div>
    <w:div w:id="1008676459">
      <w:bodyDiv w:val="1"/>
      <w:marLeft w:val="0"/>
      <w:marRight w:val="0"/>
      <w:marTop w:val="0"/>
      <w:marBottom w:val="0"/>
      <w:divBdr>
        <w:top w:val="none" w:sz="0" w:space="0" w:color="auto"/>
        <w:left w:val="none" w:sz="0" w:space="0" w:color="auto"/>
        <w:bottom w:val="none" w:sz="0" w:space="0" w:color="auto"/>
        <w:right w:val="none" w:sz="0" w:space="0" w:color="auto"/>
      </w:divBdr>
    </w:div>
    <w:div w:id="1031564322">
      <w:bodyDiv w:val="1"/>
      <w:marLeft w:val="0"/>
      <w:marRight w:val="0"/>
      <w:marTop w:val="0"/>
      <w:marBottom w:val="0"/>
      <w:divBdr>
        <w:top w:val="none" w:sz="0" w:space="0" w:color="auto"/>
        <w:left w:val="none" w:sz="0" w:space="0" w:color="auto"/>
        <w:bottom w:val="none" w:sz="0" w:space="0" w:color="auto"/>
        <w:right w:val="none" w:sz="0" w:space="0" w:color="auto"/>
      </w:divBdr>
    </w:div>
    <w:div w:id="1033505770">
      <w:bodyDiv w:val="1"/>
      <w:marLeft w:val="0"/>
      <w:marRight w:val="0"/>
      <w:marTop w:val="0"/>
      <w:marBottom w:val="0"/>
      <w:divBdr>
        <w:top w:val="none" w:sz="0" w:space="0" w:color="auto"/>
        <w:left w:val="none" w:sz="0" w:space="0" w:color="auto"/>
        <w:bottom w:val="none" w:sz="0" w:space="0" w:color="auto"/>
        <w:right w:val="none" w:sz="0" w:space="0" w:color="auto"/>
      </w:divBdr>
    </w:div>
    <w:div w:id="1056398357">
      <w:bodyDiv w:val="1"/>
      <w:marLeft w:val="0"/>
      <w:marRight w:val="0"/>
      <w:marTop w:val="0"/>
      <w:marBottom w:val="0"/>
      <w:divBdr>
        <w:top w:val="none" w:sz="0" w:space="0" w:color="auto"/>
        <w:left w:val="none" w:sz="0" w:space="0" w:color="auto"/>
        <w:bottom w:val="none" w:sz="0" w:space="0" w:color="auto"/>
        <w:right w:val="none" w:sz="0" w:space="0" w:color="auto"/>
      </w:divBdr>
    </w:div>
    <w:div w:id="1061170651">
      <w:bodyDiv w:val="1"/>
      <w:marLeft w:val="0"/>
      <w:marRight w:val="0"/>
      <w:marTop w:val="0"/>
      <w:marBottom w:val="0"/>
      <w:divBdr>
        <w:top w:val="none" w:sz="0" w:space="0" w:color="auto"/>
        <w:left w:val="none" w:sz="0" w:space="0" w:color="auto"/>
        <w:bottom w:val="none" w:sz="0" w:space="0" w:color="auto"/>
        <w:right w:val="none" w:sz="0" w:space="0" w:color="auto"/>
      </w:divBdr>
    </w:div>
    <w:div w:id="1091050693">
      <w:bodyDiv w:val="1"/>
      <w:marLeft w:val="0"/>
      <w:marRight w:val="0"/>
      <w:marTop w:val="0"/>
      <w:marBottom w:val="0"/>
      <w:divBdr>
        <w:top w:val="none" w:sz="0" w:space="0" w:color="auto"/>
        <w:left w:val="none" w:sz="0" w:space="0" w:color="auto"/>
        <w:bottom w:val="none" w:sz="0" w:space="0" w:color="auto"/>
        <w:right w:val="none" w:sz="0" w:space="0" w:color="auto"/>
      </w:divBdr>
    </w:div>
    <w:div w:id="1130904922">
      <w:bodyDiv w:val="1"/>
      <w:marLeft w:val="0"/>
      <w:marRight w:val="0"/>
      <w:marTop w:val="0"/>
      <w:marBottom w:val="0"/>
      <w:divBdr>
        <w:top w:val="none" w:sz="0" w:space="0" w:color="auto"/>
        <w:left w:val="none" w:sz="0" w:space="0" w:color="auto"/>
        <w:bottom w:val="none" w:sz="0" w:space="0" w:color="auto"/>
        <w:right w:val="none" w:sz="0" w:space="0" w:color="auto"/>
      </w:divBdr>
    </w:div>
    <w:div w:id="1144158926">
      <w:bodyDiv w:val="1"/>
      <w:marLeft w:val="0"/>
      <w:marRight w:val="0"/>
      <w:marTop w:val="0"/>
      <w:marBottom w:val="0"/>
      <w:divBdr>
        <w:top w:val="none" w:sz="0" w:space="0" w:color="auto"/>
        <w:left w:val="none" w:sz="0" w:space="0" w:color="auto"/>
        <w:bottom w:val="none" w:sz="0" w:space="0" w:color="auto"/>
        <w:right w:val="none" w:sz="0" w:space="0" w:color="auto"/>
      </w:divBdr>
      <w:divsChild>
        <w:div w:id="231694697">
          <w:marLeft w:val="0"/>
          <w:marRight w:val="0"/>
          <w:marTop w:val="0"/>
          <w:marBottom w:val="0"/>
          <w:divBdr>
            <w:top w:val="none" w:sz="0" w:space="0" w:color="auto"/>
            <w:left w:val="none" w:sz="0" w:space="0" w:color="auto"/>
            <w:bottom w:val="none" w:sz="0" w:space="0" w:color="auto"/>
            <w:right w:val="none" w:sz="0" w:space="0" w:color="auto"/>
          </w:divBdr>
        </w:div>
        <w:div w:id="253171695">
          <w:marLeft w:val="0"/>
          <w:marRight w:val="0"/>
          <w:marTop w:val="0"/>
          <w:marBottom w:val="0"/>
          <w:divBdr>
            <w:top w:val="none" w:sz="0" w:space="0" w:color="auto"/>
            <w:left w:val="none" w:sz="0" w:space="0" w:color="auto"/>
            <w:bottom w:val="none" w:sz="0" w:space="0" w:color="auto"/>
            <w:right w:val="none" w:sz="0" w:space="0" w:color="auto"/>
          </w:divBdr>
        </w:div>
        <w:div w:id="423914430">
          <w:marLeft w:val="0"/>
          <w:marRight w:val="0"/>
          <w:marTop w:val="0"/>
          <w:marBottom w:val="0"/>
          <w:divBdr>
            <w:top w:val="none" w:sz="0" w:space="0" w:color="auto"/>
            <w:left w:val="none" w:sz="0" w:space="0" w:color="auto"/>
            <w:bottom w:val="none" w:sz="0" w:space="0" w:color="auto"/>
            <w:right w:val="none" w:sz="0" w:space="0" w:color="auto"/>
          </w:divBdr>
        </w:div>
        <w:div w:id="2089692030">
          <w:marLeft w:val="0"/>
          <w:marRight w:val="0"/>
          <w:marTop w:val="0"/>
          <w:marBottom w:val="0"/>
          <w:divBdr>
            <w:top w:val="none" w:sz="0" w:space="0" w:color="auto"/>
            <w:left w:val="none" w:sz="0" w:space="0" w:color="auto"/>
            <w:bottom w:val="none" w:sz="0" w:space="0" w:color="auto"/>
            <w:right w:val="none" w:sz="0" w:space="0" w:color="auto"/>
          </w:divBdr>
        </w:div>
      </w:divsChild>
    </w:div>
    <w:div w:id="1152869781">
      <w:bodyDiv w:val="1"/>
      <w:marLeft w:val="0"/>
      <w:marRight w:val="0"/>
      <w:marTop w:val="0"/>
      <w:marBottom w:val="0"/>
      <w:divBdr>
        <w:top w:val="none" w:sz="0" w:space="0" w:color="auto"/>
        <w:left w:val="none" w:sz="0" w:space="0" w:color="auto"/>
        <w:bottom w:val="none" w:sz="0" w:space="0" w:color="auto"/>
        <w:right w:val="none" w:sz="0" w:space="0" w:color="auto"/>
      </w:divBdr>
    </w:div>
    <w:div w:id="1162550249">
      <w:bodyDiv w:val="1"/>
      <w:marLeft w:val="0"/>
      <w:marRight w:val="0"/>
      <w:marTop w:val="0"/>
      <w:marBottom w:val="0"/>
      <w:divBdr>
        <w:top w:val="none" w:sz="0" w:space="0" w:color="auto"/>
        <w:left w:val="none" w:sz="0" w:space="0" w:color="auto"/>
        <w:bottom w:val="none" w:sz="0" w:space="0" w:color="auto"/>
        <w:right w:val="none" w:sz="0" w:space="0" w:color="auto"/>
      </w:divBdr>
    </w:div>
    <w:div w:id="1195919272">
      <w:bodyDiv w:val="1"/>
      <w:marLeft w:val="0"/>
      <w:marRight w:val="0"/>
      <w:marTop w:val="0"/>
      <w:marBottom w:val="0"/>
      <w:divBdr>
        <w:top w:val="none" w:sz="0" w:space="0" w:color="auto"/>
        <w:left w:val="none" w:sz="0" w:space="0" w:color="auto"/>
        <w:bottom w:val="none" w:sz="0" w:space="0" w:color="auto"/>
        <w:right w:val="none" w:sz="0" w:space="0" w:color="auto"/>
      </w:divBdr>
    </w:div>
    <w:div w:id="1208027052">
      <w:bodyDiv w:val="1"/>
      <w:marLeft w:val="0"/>
      <w:marRight w:val="0"/>
      <w:marTop w:val="0"/>
      <w:marBottom w:val="0"/>
      <w:divBdr>
        <w:top w:val="none" w:sz="0" w:space="0" w:color="auto"/>
        <w:left w:val="none" w:sz="0" w:space="0" w:color="auto"/>
        <w:bottom w:val="none" w:sz="0" w:space="0" w:color="auto"/>
        <w:right w:val="none" w:sz="0" w:space="0" w:color="auto"/>
      </w:divBdr>
    </w:div>
    <w:div w:id="1260219783">
      <w:bodyDiv w:val="1"/>
      <w:marLeft w:val="0"/>
      <w:marRight w:val="0"/>
      <w:marTop w:val="0"/>
      <w:marBottom w:val="0"/>
      <w:divBdr>
        <w:top w:val="none" w:sz="0" w:space="0" w:color="auto"/>
        <w:left w:val="none" w:sz="0" w:space="0" w:color="auto"/>
        <w:bottom w:val="none" w:sz="0" w:space="0" w:color="auto"/>
        <w:right w:val="none" w:sz="0" w:space="0" w:color="auto"/>
      </w:divBdr>
    </w:div>
    <w:div w:id="1267035917">
      <w:bodyDiv w:val="1"/>
      <w:marLeft w:val="0"/>
      <w:marRight w:val="0"/>
      <w:marTop w:val="0"/>
      <w:marBottom w:val="0"/>
      <w:divBdr>
        <w:top w:val="none" w:sz="0" w:space="0" w:color="auto"/>
        <w:left w:val="none" w:sz="0" w:space="0" w:color="auto"/>
        <w:bottom w:val="none" w:sz="0" w:space="0" w:color="auto"/>
        <w:right w:val="none" w:sz="0" w:space="0" w:color="auto"/>
      </w:divBdr>
    </w:div>
    <w:div w:id="1276135020">
      <w:bodyDiv w:val="1"/>
      <w:marLeft w:val="0"/>
      <w:marRight w:val="0"/>
      <w:marTop w:val="0"/>
      <w:marBottom w:val="0"/>
      <w:divBdr>
        <w:top w:val="none" w:sz="0" w:space="0" w:color="auto"/>
        <w:left w:val="none" w:sz="0" w:space="0" w:color="auto"/>
        <w:bottom w:val="none" w:sz="0" w:space="0" w:color="auto"/>
        <w:right w:val="none" w:sz="0" w:space="0" w:color="auto"/>
      </w:divBdr>
    </w:div>
    <w:div w:id="1351375119">
      <w:bodyDiv w:val="1"/>
      <w:marLeft w:val="0"/>
      <w:marRight w:val="0"/>
      <w:marTop w:val="0"/>
      <w:marBottom w:val="0"/>
      <w:divBdr>
        <w:top w:val="none" w:sz="0" w:space="0" w:color="auto"/>
        <w:left w:val="none" w:sz="0" w:space="0" w:color="auto"/>
        <w:bottom w:val="none" w:sz="0" w:space="0" w:color="auto"/>
        <w:right w:val="none" w:sz="0" w:space="0" w:color="auto"/>
      </w:divBdr>
      <w:divsChild>
        <w:div w:id="54356244">
          <w:marLeft w:val="0"/>
          <w:marRight w:val="0"/>
          <w:marTop w:val="0"/>
          <w:marBottom w:val="0"/>
          <w:divBdr>
            <w:top w:val="none" w:sz="0" w:space="0" w:color="auto"/>
            <w:left w:val="none" w:sz="0" w:space="0" w:color="auto"/>
            <w:bottom w:val="none" w:sz="0" w:space="0" w:color="auto"/>
            <w:right w:val="none" w:sz="0" w:space="0" w:color="auto"/>
          </w:divBdr>
        </w:div>
        <w:div w:id="198051502">
          <w:marLeft w:val="0"/>
          <w:marRight w:val="0"/>
          <w:marTop w:val="0"/>
          <w:marBottom w:val="0"/>
          <w:divBdr>
            <w:top w:val="none" w:sz="0" w:space="0" w:color="auto"/>
            <w:left w:val="none" w:sz="0" w:space="0" w:color="auto"/>
            <w:bottom w:val="none" w:sz="0" w:space="0" w:color="auto"/>
            <w:right w:val="none" w:sz="0" w:space="0" w:color="auto"/>
          </w:divBdr>
        </w:div>
        <w:div w:id="365298669">
          <w:marLeft w:val="0"/>
          <w:marRight w:val="0"/>
          <w:marTop w:val="0"/>
          <w:marBottom w:val="0"/>
          <w:divBdr>
            <w:top w:val="none" w:sz="0" w:space="0" w:color="auto"/>
            <w:left w:val="none" w:sz="0" w:space="0" w:color="auto"/>
            <w:bottom w:val="none" w:sz="0" w:space="0" w:color="auto"/>
            <w:right w:val="none" w:sz="0" w:space="0" w:color="auto"/>
          </w:divBdr>
        </w:div>
        <w:div w:id="466318041">
          <w:marLeft w:val="720"/>
          <w:marRight w:val="0"/>
          <w:marTop w:val="0"/>
          <w:marBottom w:val="0"/>
          <w:divBdr>
            <w:top w:val="none" w:sz="0" w:space="0" w:color="auto"/>
            <w:left w:val="none" w:sz="0" w:space="0" w:color="auto"/>
            <w:bottom w:val="none" w:sz="0" w:space="0" w:color="auto"/>
            <w:right w:val="none" w:sz="0" w:space="0" w:color="auto"/>
          </w:divBdr>
        </w:div>
        <w:div w:id="553782987">
          <w:marLeft w:val="0"/>
          <w:marRight w:val="0"/>
          <w:marTop w:val="0"/>
          <w:marBottom w:val="0"/>
          <w:divBdr>
            <w:top w:val="none" w:sz="0" w:space="0" w:color="auto"/>
            <w:left w:val="none" w:sz="0" w:space="0" w:color="auto"/>
            <w:bottom w:val="none" w:sz="0" w:space="0" w:color="auto"/>
            <w:right w:val="none" w:sz="0" w:space="0" w:color="auto"/>
          </w:divBdr>
        </w:div>
        <w:div w:id="567738455">
          <w:marLeft w:val="0"/>
          <w:marRight w:val="0"/>
          <w:marTop w:val="0"/>
          <w:marBottom w:val="0"/>
          <w:divBdr>
            <w:top w:val="none" w:sz="0" w:space="0" w:color="auto"/>
            <w:left w:val="none" w:sz="0" w:space="0" w:color="auto"/>
            <w:bottom w:val="none" w:sz="0" w:space="0" w:color="auto"/>
            <w:right w:val="none" w:sz="0" w:space="0" w:color="auto"/>
          </w:divBdr>
        </w:div>
        <w:div w:id="812261503">
          <w:marLeft w:val="0"/>
          <w:marRight w:val="0"/>
          <w:marTop w:val="0"/>
          <w:marBottom w:val="0"/>
          <w:divBdr>
            <w:top w:val="none" w:sz="0" w:space="0" w:color="auto"/>
            <w:left w:val="none" w:sz="0" w:space="0" w:color="auto"/>
            <w:bottom w:val="none" w:sz="0" w:space="0" w:color="auto"/>
            <w:right w:val="none" w:sz="0" w:space="0" w:color="auto"/>
          </w:divBdr>
        </w:div>
        <w:div w:id="879440206">
          <w:marLeft w:val="0"/>
          <w:marRight w:val="0"/>
          <w:marTop w:val="0"/>
          <w:marBottom w:val="0"/>
          <w:divBdr>
            <w:top w:val="none" w:sz="0" w:space="0" w:color="auto"/>
            <w:left w:val="none" w:sz="0" w:space="0" w:color="auto"/>
            <w:bottom w:val="none" w:sz="0" w:space="0" w:color="auto"/>
            <w:right w:val="none" w:sz="0" w:space="0" w:color="auto"/>
          </w:divBdr>
        </w:div>
        <w:div w:id="1087458862">
          <w:marLeft w:val="0"/>
          <w:marRight w:val="0"/>
          <w:marTop w:val="0"/>
          <w:marBottom w:val="0"/>
          <w:divBdr>
            <w:top w:val="none" w:sz="0" w:space="0" w:color="auto"/>
            <w:left w:val="none" w:sz="0" w:space="0" w:color="auto"/>
            <w:bottom w:val="none" w:sz="0" w:space="0" w:color="auto"/>
            <w:right w:val="none" w:sz="0" w:space="0" w:color="auto"/>
          </w:divBdr>
        </w:div>
        <w:div w:id="1105155462">
          <w:marLeft w:val="0"/>
          <w:marRight w:val="0"/>
          <w:marTop w:val="0"/>
          <w:marBottom w:val="0"/>
          <w:divBdr>
            <w:top w:val="none" w:sz="0" w:space="0" w:color="auto"/>
            <w:left w:val="none" w:sz="0" w:space="0" w:color="auto"/>
            <w:bottom w:val="none" w:sz="0" w:space="0" w:color="auto"/>
            <w:right w:val="none" w:sz="0" w:space="0" w:color="auto"/>
          </w:divBdr>
        </w:div>
        <w:div w:id="1228806959">
          <w:marLeft w:val="0"/>
          <w:marRight w:val="0"/>
          <w:marTop w:val="0"/>
          <w:marBottom w:val="0"/>
          <w:divBdr>
            <w:top w:val="none" w:sz="0" w:space="0" w:color="auto"/>
            <w:left w:val="none" w:sz="0" w:space="0" w:color="auto"/>
            <w:bottom w:val="none" w:sz="0" w:space="0" w:color="auto"/>
            <w:right w:val="none" w:sz="0" w:space="0" w:color="auto"/>
          </w:divBdr>
        </w:div>
        <w:div w:id="1268662988">
          <w:marLeft w:val="0"/>
          <w:marRight w:val="0"/>
          <w:marTop w:val="0"/>
          <w:marBottom w:val="0"/>
          <w:divBdr>
            <w:top w:val="none" w:sz="0" w:space="0" w:color="auto"/>
            <w:left w:val="none" w:sz="0" w:space="0" w:color="auto"/>
            <w:bottom w:val="none" w:sz="0" w:space="0" w:color="auto"/>
            <w:right w:val="none" w:sz="0" w:space="0" w:color="auto"/>
          </w:divBdr>
        </w:div>
        <w:div w:id="1469786055">
          <w:marLeft w:val="0"/>
          <w:marRight w:val="0"/>
          <w:marTop w:val="0"/>
          <w:marBottom w:val="0"/>
          <w:divBdr>
            <w:top w:val="none" w:sz="0" w:space="0" w:color="auto"/>
            <w:left w:val="none" w:sz="0" w:space="0" w:color="auto"/>
            <w:bottom w:val="none" w:sz="0" w:space="0" w:color="auto"/>
            <w:right w:val="none" w:sz="0" w:space="0" w:color="auto"/>
          </w:divBdr>
        </w:div>
        <w:div w:id="1481192027">
          <w:marLeft w:val="0"/>
          <w:marRight w:val="0"/>
          <w:marTop w:val="0"/>
          <w:marBottom w:val="0"/>
          <w:divBdr>
            <w:top w:val="none" w:sz="0" w:space="0" w:color="auto"/>
            <w:left w:val="none" w:sz="0" w:space="0" w:color="auto"/>
            <w:bottom w:val="none" w:sz="0" w:space="0" w:color="auto"/>
            <w:right w:val="none" w:sz="0" w:space="0" w:color="auto"/>
          </w:divBdr>
        </w:div>
        <w:div w:id="1498423831">
          <w:marLeft w:val="0"/>
          <w:marRight w:val="0"/>
          <w:marTop w:val="0"/>
          <w:marBottom w:val="0"/>
          <w:divBdr>
            <w:top w:val="none" w:sz="0" w:space="0" w:color="auto"/>
            <w:left w:val="none" w:sz="0" w:space="0" w:color="auto"/>
            <w:bottom w:val="none" w:sz="0" w:space="0" w:color="auto"/>
            <w:right w:val="none" w:sz="0" w:space="0" w:color="auto"/>
          </w:divBdr>
        </w:div>
        <w:div w:id="1640959533">
          <w:marLeft w:val="0"/>
          <w:marRight w:val="0"/>
          <w:marTop w:val="0"/>
          <w:marBottom w:val="0"/>
          <w:divBdr>
            <w:top w:val="none" w:sz="0" w:space="0" w:color="auto"/>
            <w:left w:val="none" w:sz="0" w:space="0" w:color="auto"/>
            <w:bottom w:val="none" w:sz="0" w:space="0" w:color="auto"/>
            <w:right w:val="none" w:sz="0" w:space="0" w:color="auto"/>
          </w:divBdr>
        </w:div>
        <w:div w:id="1842549746">
          <w:marLeft w:val="0"/>
          <w:marRight w:val="0"/>
          <w:marTop w:val="0"/>
          <w:marBottom w:val="0"/>
          <w:divBdr>
            <w:top w:val="none" w:sz="0" w:space="0" w:color="auto"/>
            <w:left w:val="none" w:sz="0" w:space="0" w:color="auto"/>
            <w:bottom w:val="none" w:sz="0" w:space="0" w:color="auto"/>
            <w:right w:val="none" w:sz="0" w:space="0" w:color="auto"/>
          </w:divBdr>
        </w:div>
        <w:div w:id="1850440144">
          <w:marLeft w:val="0"/>
          <w:marRight w:val="0"/>
          <w:marTop w:val="0"/>
          <w:marBottom w:val="0"/>
          <w:divBdr>
            <w:top w:val="none" w:sz="0" w:space="0" w:color="auto"/>
            <w:left w:val="none" w:sz="0" w:space="0" w:color="auto"/>
            <w:bottom w:val="none" w:sz="0" w:space="0" w:color="auto"/>
            <w:right w:val="none" w:sz="0" w:space="0" w:color="auto"/>
          </w:divBdr>
        </w:div>
        <w:div w:id="1905066009">
          <w:marLeft w:val="0"/>
          <w:marRight w:val="0"/>
          <w:marTop w:val="0"/>
          <w:marBottom w:val="0"/>
          <w:divBdr>
            <w:top w:val="none" w:sz="0" w:space="0" w:color="auto"/>
            <w:left w:val="none" w:sz="0" w:space="0" w:color="auto"/>
            <w:bottom w:val="none" w:sz="0" w:space="0" w:color="auto"/>
            <w:right w:val="none" w:sz="0" w:space="0" w:color="auto"/>
          </w:divBdr>
        </w:div>
        <w:div w:id="2119137318">
          <w:marLeft w:val="0"/>
          <w:marRight w:val="0"/>
          <w:marTop w:val="0"/>
          <w:marBottom w:val="0"/>
          <w:divBdr>
            <w:top w:val="none" w:sz="0" w:space="0" w:color="auto"/>
            <w:left w:val="none" w:sz="0" w:space="0" w:color="auto"/>
            <w:bottom w:val="none" w:sz="0" w:space="0" w:color="auto"/>
            <w:right w:val="none" w:sz="0" w:space="0" w:color="auto"/>
          </w:divBdr>
        </w:div>
      </w:divsChild>
    </w:div>
    <w:div w:id="1353411049">
      <w:bodyDiv w:val="1"/>
      <w:marLeft w:val="0"/>
      <w:marRight w:val="0"/>
      <w:marTop w:val="0"/>
      <w:marBottom w:val="0"/>
      <w:divBdr>
        <w:top w:val="none" w:sz="0" w:space="0" w:color="auto"/>
        <w:left w:val="none" w:sz="0" w:space="0" w:color="auto"/>
        <w:bottom w:val="none" w:sz="0" w:space="0" w:color="auto"/>
        <w:right w:val="none" w:sz="0" w:space="0" w:color="auto"/>
      </w:divBdr>
    </w:div>
    <w:div w:id="1386905289">
      <w:bodyDiv w:val="1"/>
      <w:marLeft w:val="0"/>
      <w:marRight w:val="0"/>
      <w:marTop w:val="0"/>
      <w:marBottom w:val="0"/>
      <w:divBdr>
        <w:top w:val="none" w:sz="0" w:space="0" w:color="auto"/>
        <w:left w:val="none" w:sz="0" w:space="0" w:color="auto"/>
        <w:bottom w:val="none" w:sz="0" w:space="0" w:color="auto"/>
        <w:right w:val="none" w:sz="0" w:space="0" w:color="auto"/>
      </w:divBdr>
    </w:div>
    <w:div w:id="1387144737">
      <w:bodyDiv w:val="1"/>
      <w:marLeft w:val="0"/>
      <w:marRight w:val="0"/>
      <w:marTop w:val="0"/>
      <w:marBottom w:val="0"/>
      <w:divBdr>
        <w:top w:val="none" w:sz="0" w:space="0" w:color="auto"/>
        <w:left w:val="none" w:sz="0" w:space="0" w:color="auto"/>
        <w:bottom w:val="none" w:sz="0" w:space="0" w:color="auto"/>
        <w:right w:val="none" w:sz="0" w:space="0" w:color="auto"/>
      </w:divBdr>
    </w:div>
    <w:div w:id="1402633600">
      <w:bodyDiv w:val="1"/>
      <w:marLeft w:val="0"/>
      <w:marRight w:val="0"/>
      <w:marTop w:val="0"/>
      <w:marBottom w:val="0"/>
      <w:divBdr>
        <w:top w:val="none" w:sz="0" w:space="0" w:color="auto"/>
        <w:left w:val="none" w:sz="0" w:space="0" w:color="auto"/>
        <w:bottom w:val="none" w:sz="0" w:space="0" w:color="auto"/>
        <w:right w:val="none" w:sz="0" w:space="0" w:color="auto"/>
      </w:divBdr>
    </w:div>
    <w:div w:id="1404984849">
      <w:bodyDiv w:val="1"/>
      <w:marLeft w:val="0"/>
      <w:marRight w:val="0"/>
      <w:marTop w:val="0"/>
      <w:marBottom w:val="0"/>
      <w:divBdr>
        <w:top w:val="none" w:sz="0" w:space="0" w:color="auto"/>
        <w:left w:val="none" w:sz="0" w:space="0" w:color="auto"/>
        <w:bottom w:val="none" w:sz="0" w:space="0" w:color="auto"/>
        <w:right w:val="none" w:sz="0" w:space="0" w:color="auto"/>
      </w:divBdr>
    </w:div>
    <w:div w:id="1440101843">
      <w:bodyDiv w:val="1"/>
      <w:marLeft w:val="0"/>
      <w:marRight w:val="0"/>
      <w:marTop w:val="0"/>
      <w:marBottom w:val="0"/>
      <w:divBdr>
        <w:top w:val="none" w:sz="0" w:space="0" w:color="auto"/>
        <w:left w:val="none" w:sz="0" w:space="0" w:color="auto"/>
        <w:bottom w:val="none" w:sz="0" w:space="0" w:color="auto"/>
        <w:right w:val="none" w:sz="0" w:space="0" w:color="auto"/>
      </w:divBdr>
    </w:div>
    <w:div w:id="1480072654">
      <w:bodyDiv w:val="1"/>
      <w:marLeft w:val="0"/>
      <w:marRight w:val="0"/>
      <w:marTop w:val="0"/>
      <w:marBottom w:val="0"/>
      <w:divBdr>
        <w:top w:val="none" w:sz="0" w:space="0" w:color="auto"/>
        <w:left w:val="none" w:sz="0" w:space="0" w:color="auto"/>
        <w:bottom w:val="none" w:sz="0" w:space="0" w:color="auto"/>
        <w:right w:val="none" w:sz="0" w:space="0" w:color="auto"/>
      </w:divBdr>
      <w:divsChild>
        <w:div w:id="40331007">
          <w:marLeft w:val="0"/>
          <w:marRight w:val="0"/>
          <w:marTop w:val="0"/>
          <w:marBottom w:val="0"/>
          <w:divBdr>
            <w:top w:val="none" w:sz="0" w:space="0" w:color="auto"/>
            <w:left w:val="none" w:sz="0" w:space="0" w:color="auto"/>
            <w:bottom w:val="none" w:sz="0" w:space="0" w:color="auto"/>
            <w:right w:val="none" w:sz="0" w:space="0" w:color="auto"/>
          </w:divBdr>
        </w:div>
        <w:div w:id="297299398">
          <w:marLeft w:val="0"/>
          <w:marRight w:val="0"/>
          <w:marTop w:val="0"/>
          <w:marBottom w:val="0"/>
          <w:divBdr>
            <w:top w:val="none" w:sz="0" w:space="0" w:color="auto"/>
            <w:left w:val="none" w:sz="0" w:space="0" w:color="auto"/>
            <w:bottom w:val="none" w:sz="0" w:space="0" w:color="auto"/>
            <w:right w:val="none" w:sz="0" w:space="0" w:color="auto"/>
          </w:divBdr>
        </w:div>
        <w:div w:id="773593236">
          <w:marLeft w:val="0"/>
          <w:marRight w:val="0"/>
          <w:marTop w:val="0"/>
          <w:marBottom w:val="0"/>
          <w:divBdr>
            <w:top w:val="none" w:sz="0" w:space="0" w:color="auto"/>
            <w:left w:val="none" w:sz="0" w:space="0" w:color="auto"/>
            <w:bottom w:val="none" w:sz="0" w:space="0" w:color="auto"/>
            <w:right w:val="none" w:sz="0" w:space="0" w:color="auto"/>
          </w:divBdr>
        </w:div>
        <w:div w:id="840924546">
          <w:marLeft w:val="0"/>
          <w:marRight w:val="0"/>
          <w:marTop w:val="0"/>
          <w:marBottom w:val="0"/>
          <w:divBdr>
            <w:top w:val="none" w:sz="0" w:space="0" w:color="auto"/>
            <w:left w:val="none" w:sz="0" w:space="0" w:color="auto"/>
            <w:bottom w:val="none" w:sz="0" w:space="0" w:color="auto"/>
            <w:right w:val="none" w:sz="0" w:space="0" w:color="auto"/>
          </w:divBdr>
        </w:div>
        <w:div w:id="1748307488">
          <w:marLeft w:val="0"/>
          <w:marRight w:val="0"/>
          <w:marTop w:val="0"/>
          <w:marBottom w:val="0"/>
          <w:divBdr>
            <w:top w:val="none" w:sz="0" w:space="0" w:color="auto"/>
            <w:left w:val="none" w:sz="0" w:space="0" w:color="auto"/>
            <w:bottom w:val="none" w:sz="0" w:space="0" w:color="auto"/>
            <w:right w:val="none" w:sz="0" w:space="0" w:color="auto"/>
          </w:divBdr>
        </w:div>
        <w:div w:id="1892767007">
          <w:marLeft w:val="0"/>
          <w:marRight w:val="0"/>
          <w:marTop w:val="0"/>
          <w:marBottom w:val="0"/>
          <w:divBdr>
            <w:top w:val="none" w:sz="0" w:space="0" w:color="auto"/>
            <w:left w:val="none" w:sz="0" w:space="0" w:color="auto"/>
            <w:bottom w:val="none" w:sz="0" w:space="0" w:color="auto"/>
            <w:right w:val="none" w:sz="0" w:space="0" w:color="auto"/>
          </w:divBdr>
        </w:div>
      </w:divsChild>
    </w:div>
    <w:div w:id="1543205318">
      <w:bodyDiv w:val="1"/>
      <w:marLeft w:val="0"/>
      <w:marRight w:val="0"/>
      <w:marTop w:val="0"/>
      <w:marBottom w:val="0"/>
      <w:divBdr>
        <w:top w:val="none" w:sz="0" w:space="0" w:color="auto"/>
        <w:left w:val="none" w:sz="0" w:space="0" w:color="auto"/>
        <w:bottom w:val="none" w:sz="0" w:space="0" w:color="auto"/>
        <w:right w:val="none" w:sz="0" w:space="0" w:color="auto"/>
      </w:divBdr>
    </w:div>
    <w:div w:id="1576359617">
      <w:bodyDiv w:val="1"/>
      <w:marLeft w:val="0"/>
      <w:marRight w:val="0"/>
      <w:marTop w:val="0"/>
      <w:marBottom w:val="0"/>
      <w:divBdr>
        <w:top w:val="none" w:sz="0" w:space="0" w:color="auto"/>
        <w:left w:val="none" w:sz="0" w:space="0" w:color="auto"/>
        <w:bottom w:val="none" w:sz="0" w:space="0" w:color="auto"/>
        <w:right w:val="none" w:sz="0" w:space="0" w:color="auto"/>
      </w:divBdr>
    </w:div>
    <w:div w:id="1580867605">
      <w:bodyDiv w:val="1"/>
      <w:marLeft w:val="0"/>
      <w:marRight w:val="0"/>
      <w:marTop w:val="0"/>
      <w:marBottom w:val="0"/>
      <w:divBdr>
        <w:top w:val="none" w:sz="0" w:space="0" w:color="auto"/>
        <w:left w:val="none" w:sz="0" w:space="0" w:color="auto"/>
        <w:bottom w:val="none" w:sz="0" w:space="0" w:color="auto"/>
        <w:right w:val="none" w:sz="0" w:space="0" w:color="auto"/>
      </w:divBdr>
    </w:div>
    <w:div w:id="1603293709">
      <w:bodyDiv w:val="1"/>
      <w:marLeft w:val="0"/>
      <w:marRight w:val="0"/>
      <w:marTop w:val="0"/>
      <w:marBottom w:val="0"/>
      <w:divBdr>
        <w:top w:val="none" w:sz="0" w:space="0" w:color="auto"/>
        <w:left w:val="none" w:sz="0" w:space="0" w:color="auto"/>
        <w:bottom w:val="none" w:sz="0" w:space="0" w:color="auto"/>
        <w:right w:val="none" w:sz="0" w:space="0" w:color="auto"/>
      </w:divBdr>
    </w:div>
    <w:div w:id="1608929394">
      <w:bodyDiv w:val="1"/>
      <w:marLeft w:val="0"/>
      <w:marRight w:val="0"/>
      <w:marTop w:val="0"/>
      <w:marBottom w:val="0"/>
      <w:divBdr>
        <w:top w:val="none" w:sz="0" w:space="0" w:color="auto"/>
        <w:left w:val="none" w:sz="0" w:space="0" w:color="auto"/>
        <w:bottom w:val="none" w:sz="0" w:space="0" w:color="auto"/>
        <w:right w:val="none" w:sz="0" w:space="0" w:color="auto"/>
      </w:divBdr>
    </w:div>
    <w:div w:id="1670399566">
      <w:bodyDiv w:val="1"/>
      <w:marLeft w:val="0"/>
      <w:marRight w:val="0"/>
      <w:marTop w:val="0"/>
      <w:marBottom w:val="0"/>
      <w:divBdr>
        <w:top w:val="none" w:sz="0" w:space="0" w:color="auto"/>
        <w:left w:val="none" w:sz="0" w:space="0" w:color="auto"/>
        <w:bottom w:val="none" w:sz="0" w:space="0" w:color="auto"/>
        <w:right w:val="none" w:sz="0" w:space="0" w:color="auto"/>
      </w:divBdr>
      <w:divsChild>
        <w:div w:id="108476215">
          <w:marLeft w:val="0"/>
          <w:marRight w:val="0"/>
          <w:marTop w:val="0"/>
          <w:marBottom w:val="0"/>
          <w:divBdr>
            <w:top w:val="none" w:sz="0" w:space="0" w:color="auto"/>
            <w:left w:val="none" w:sz="0" w:space="0" w:color="auto"/>
            <w:bottom w:val="none" w:sz="0" w:space="0" w:color="auto"/>
            <w:right w:val="none" w:sz="0" w:space="0" w:color="auto"/>
          </w:divBdr>
        </w:div>
        <w:div w:id="290088938">
          <w:marLeft w:val="0"/>
          <w:marRight w:val="0"/>
          <w:marTop w:val="280"/>
          <w:marBottom w:val="280"/>
          <w:divBdr>
            <w:top w:val="none" w:sz="0" w:space="0" w:color="auto"/>
            <w:left w:val="none" w:sz="0" w:space="0" w:color="auto"/>
            <w:bottom w:val="none" w:sz="0" w:space="0" w:color="auto"/>
            <w:right w:val="none" w:sz="0" w:space="0" w:color="auto"/>
          </w:divBdr>
        </w:div>
        <w:div w:id="575945620">
          <w:marLeft w:val="0"/>
          <w:marRight w:val="0"/>
          <w:marTop w:val="0"/>
          <w:marBottom w:val="0"/>
          <w:divBdr>
            <w:top w:val="none" w:sz="0" w:space="0" w:color="auto"/>
            <w:left w:val="none" w:sz="0" w:space="0" w:color="auto"/>
            <w:bottom w:val="none" w:sz="0" w:space="0" w:color="auto"/>
            <w:right w:val="none" w:sz="0" w:space="0" w:color="auto"/>
          </w:divBdr>
        </w:div>
        <w:div w:id="892155147">
          <w:marLeft w:val="0"/>
          <w:marRight w:val="0"/>
          <w:marTop w:val="0"/>
          <w:marBottom w:val="0"/>
          <w:divBdr>
            <w:top w:val="none" w:sz="0" w:space="0" w:color="auto"/>
            <w:left w:val="none" w:sz="0" w:space="0" w:color="auto"/>
            <w:bottom w:val="none" w:sz="0" w:space="0" w:color="auto"/>
            <w:right w:val="none" w:sz="0" w:space="0" w:color="auto"/>
          </w:divBdr>
        </w:div>
        <w:div w:id="986057152">
          <w:marLeft w:val="0"/>
          <w:marRight w:val="0"/>
          <w:marTop w:val="0"/>
          <w:marBottom w:val="0"/>
          <w:divBdr>
            <w:top w:val="none" w:sz="0" w:space="0" w:color="auto"/>
            <w:left w:val="none" w:sz="0" w:space="0" w:color="auto"/>
            <w:bottom w:val="none" w:sz="0" w:space="0" w:color="auto"/>
            <w:right w:val="none" w:sz="0" w:space="0" w:color="auto"/>
          </w:divBdr>
        </w:div>
        <w:div w:id="1213661483">
          <w:marLeft w:val="0"/>
          <w:marRight w:val="0"/>
          <w:marTop w:val="0"/>
          <w:marBottom w:val="0"/>
          <w:divBdr>
            <w:top w:val="none" w:sz="0" w:space="0" w:color="auto"/>
            <w:left w:val="none" w:sz="0" w:space="0" w:color="auto"/>
            <w:bottom w:val="none" w:sz="0" w:space="0" w:color="auto"/>
            <w:right w:val="none" w:sz="0" w:space="0" w:color="auto"/>
          </w:divBdr>
        </w:div>
        <w:div w:id="1569613148">
          <w:marLeft w:val="0"/>
          <w:marRight w:val="0"/>
          <w:marTop w:val="0"/>
          <w:marBottom w:val="0"/>
          <w:divBdr>
            <w:top w:val="none" w:sz="0" w:space="0" w:color="auto"/>
            <w:left w:val="none" w:sz="0" w:space="0" w:color="auto"/>
            <w:bottom w:val="none" w:sz="0" w:space="0" w:color="auto"/>
            <w:right w:val="none" w:sz="0" w:space="0" w:color="auto"/>
          </w:divBdr>
        </w:div>
        <w:div w:id="1580555656">
          <w:marLeft w:val="0"/>
          <w:marRight w:val="0"/>
          <w:marTop w:val="0"/>
          <w:marBottom w:val="0"/>
          <w:divBdr>
            <w:top w:val="none" w:sz="0" w:space="0" w:color="auto"/>
            <w:left w:val="none" w:sz="0" w:space="0" w:color="auto"/>
            <w:bottom w:val="none" w:sz="0" w:space="0" w:color="auto"/>
            <w:right w:val="none" w:sz="0" w:space="0" w:color="auto"/>
          </w:divBdr>
        </w:div>
      </w:divsChild>
    </w:div>
    <w:div w:id="1696349549">
      <w:bodyDiv w:val="1"/>
      <w:marLeft w:val="0"/>
      <w:marRight w:val="0"/>
      <w:marTop w:val="0"/>
      <w:marBottom w:val="0"/>
      <w:divBdr>
        <w:top w:val="none" w:sz="0" w:space="0" w:color="auto"/>
        <w:left w:val="none" w:sz="0" w:space="0" w:color="auto"/>
        <w:bottom w:val="none" w:sz="0" w:space="0" w:color="auto"/>
        <w:right w:val="none" w:sz="0" w:space="0" w:color="auto"/>
      </w:divBdr>
      <w:divsChild>
        <w:div w:id="19549011">
          <w:marLeft w:val="0"/>
          <w:marRight w:val="0"/>
          <w:marTop w:val="0"/>
          <w:marBottom w:val="0"/>
          <w:divBdr>
            <w:top w:val="none" w:sz="0" w:space="0" w:color="auto"/>
            <w:left w:val="none" w:sz="0" w:space="0" w:color="auto"/>
            <w:bottom w:val="none" w:sz="0" w:space="0" w:color="auto"/>
            <w:right w:val="none" w:sz="0" w:space="0" w:color="auto"/>
          </w:divBdr>
        </w:div>
        <w:div w:id="216203683">
          <w:marLeft w:val="0"/>
          <w:marRight w:val="0"/>
          <w:marTop w:val="0"/>
          <w:marBottom w:val="0"/>
          <w:divBdr>
            <w:top w:val="none" w:sz="0" w:space="0" w:color="auto"/>
            <w:left w:val="none" w:sz="0" w:space="0" w:color="auto"/>
            <w:bottom w:val="none" w:sz="0" w:space="0" w:color="auto"/>
            <w:right w:val="none" w:sz="0" w:space="0" w:color="auto"/>
          </w:divBdr>
        </w:div>
        <w:div w:id="479274827">
          <w:marLeft w:val="0"/>
          <w:marRight w:val="0"/>
          <w:marTop w:val="0"/>
          <w:marBottom w:val="0"/>
          <w:divBdr>
            <w:top w:val="none" w:sz="0" w:space="0" w:color="auto"/>
            <w:left w:val="none" w:sz="0" w:space="0" w:color="auto"/>
            <w:bottom w:val="none" w:sz="0" w:space="0" w:color="auto"/>
            <w:right w:val="none" w:sz="0" w:space="0" w:color="auto"/>
          </w:divBdr>
        </w:div>
        <w:div w:id="553659748">
          <w:marLeft w:val="0"/>
          <w:marRight w:val="0"/>
          <w:marTop w:val="0"/>
          <w:marBottom w:val="0"/>
          <w:divBdr>
            <w:top w:val="none" w:sz="0" w:space="0" w:color="auto"/>
            <w:left w:val="none" w:sz="0" w:space="0" w:color="auto"/>
            <w:bottom w:val="none" w:sz="0" w:space="0" w:color="auto"/>
            <w:right w:val="none" w:sz="0" w:space="0" w:color="auto"/>
          </w:divBdr>
        </w:div>
        <w:div w:id="735468993">
          <w:marLeft w:val="0"/>
          <w:marRight w:val="0"/>
          <w:marTop w:val="0"/>
          <w:marBottom w:val="0"/>
          <w:divBdr>
            <w:top w:val="none" w:sz="0" w:space="0" w:color="auto"/>
            <w:left w:val="none" w:sz="0" w:space="0" w:color="auto"/>
            <w:bottom w:val="none" w:sz="0" w:space="0" w:color="auto"/>
            <w:right w:val="none" w:sz="0" w:space="0" w:color="auto"/>
          </w:divBdr>
        </w:div>
        <w:div w:id="1067611808">
          <w:marLeft w:val="0"/>
          <w:marRight w:val="0"/>
          <w:marTop w:val="0"/>
          <w:marBottom w:val="0"/>
          <w:divBdr>
            <w:top w:val="none" w:sz="0" w:space="0" w:color="auto"/>
            <w:left w:val="none" w:sz="0" w:space="0" w:color="auto"/>
            <w:bottom w:val="none" w:sz="0" w:space="0" w:color="auto"/>
            <w:right w:val="none" w:sz="0" w:space="0" w:color="auto"/>
          </w:divBdr>
        </w:div>
        <w:div w:id="1140684005">
          <w:marLeft w:val="0"/>
          <w:marRight w:val="0"/>
          <w:marTop w:val="0"/>
          <w:marBottom w:val="0"/>
          <w:divBdr>
            <w:top w:val="none" w:sz="0" w:space="0" w:color="auto"/>
            <w:left w:val="none" w:sz="0" w:space="0" w:color="auto"/>
            <w:bottom w:val="none" w:sz="0" w:space="0" w:color="auto"/>
            <w:right w:val="none" w:sz="0" w:space="0" w:color="auto"/>
          </w:divBdr>
        </w:div>
        <w:div w:id="1423604575">
          <w:marLeft w:val="0"/>
          <w:marRight w:val="0"/>
          <w:marTop w:val="0"/>
          <w:marBottom w:val="0"/>
          <w:divBdr>
            <w:top w:val="none" w:sz="0" w:space="0" w:color="auto"/>
            <w:left w:val="none" w:sz="0" w:space="0" w:color="auto"/>
            <w:bottom w:val="none" w:sz="0" w:space="0" w:color="auto"/>
            <w:right w:val="none" w:sz="0" w:space="0" w:color="auto"/>
          </w:divBdr>
        </w:div>
        <w:div w:id="1746564344">
          <w:marLeft w:val="0"/>
          <w:marRight w:val="0"/>
          <w:marTop w:val="0"/>
          <w:marBottom w:val="0"/>
          <w:divBdr>
            <w:top w:val="none" w:sz="0" w:space="0" w:color="auto"/>
            <w:left w:val="none" w:sz="0" w:space="0" w:color="auto"/>
            <w:bottom w:val="none" w:sz="0" w:space="0" w:color="auto"/>
            <w:right w:val="none" w:sz="0" w:space="0" w:color="auto"/>
          </w:divBdr>
        </w:div>
        <w:div w:id="1820419492">
          <w:marLeft w:val="0"/>
          <w:marRight w:val="0"/>
          <w:marTop w:val="0"/>
          <w:marBottom w:val="0"/>
          <w:divBdr>
            <w:top w:val="none" w:sz="0" w:space="0" w:color="auto"/>
            <w:left w:val="none" w:sz="0" w:space="0" w:color="auto"/>
            <w:bottom w:val="none" w:sz="0" w:space="0" w:color="auto"/>
            <w:right w:val="none" w:sz="0" w:space="0" w:color="auto"/>
          </w:divBdr>
        </w:div>
        <w:div w:id="1879855497">
          <w:marLeft w:val="0"/>
          <w:marRight w:val="0"/>
          <w:marTop w:val="0"/>
          <w:marBottom w:val="0"/>
          <w:divBdr>
            <w:top w:val="none" w:sz="0" w:space="0" w:color="auto"/>
            <w:left w:val="none" w:sz="0" w:space="0" w:color="auto"/>
            <w:bottom w:val="none" w:sz="0" w:space="0" w:color="auto"/>
            <w:right w:val="none" w:sz="0" w:space="0" w:color="auto"/>
          </w:divBdr>
        </w:div>
        <w:div w:id="1966546065">
          <w:marLeft w:val="0"/>
          <w:marRight w:val="0"/>
          <w:marTop w:val="0"/>
          <w:marBottom w:val="0"/>
          <w:divBdr>
            <w:top w:val="none" w:sz="0" w:space="0" w:color="auto"/>
            <w:left w:val="none" w:sz="0" w:space="0" w:color="auto"/>
            <w:bottom w:val="none" w:sz="0" w:space="0" w:color="auto"/>
            <w:right w:val="none" w:sz="0" w:space="0" w:color="auto"/>
          </w:divBdr>
        </w:div>
        <w:div w:id="2109693171">
          <w:marLeft w:val="0"/>
          <w:marRight w:val="0"/>
          <w:marTop w:val="0"/>
          <w:marBottom w:val="0"/>
          <w:divBdr>
            <w:top w:val="none" w:sz="0" w:space="0" w:color="auto"/>
            <w:left w:val="none" w:sz="0" w:space="0" w:color="auto"/>
            <w:bottom w:val="none" w:sz="0" w:space="0" w:color="auto"/>
            <w:right w:val="none" w:sz="0" w:space="0" w:color="auto"/>
          </w:divBdr>
        </w:div>
      </w:divsChild>
    </w:div>
    <w:div w:id="1716469917">
      <w:bodyDiv w:val="1"/>
      <w:marLeft w:val="0"/>
      <w:marRight w:val="0"/>
      <w:marTop w:val="0"/>
      <w:marBottom w:val="0"/>
      <w:divBdr>
        <w:top w:val="none" w:sz="0" w:space="0" w:color="auto"/>
        <w:left w:val="none" w:sz="0" w:space="0" w:color="auto"/>
        <w:bottom w:val="none" w:sz="0" w:space="0" w:color="auto"/>
        <w:right w:val="none" w:sz="0" w:space="0" w:color="auto"/>
      </w:divBdr>
    </w:div>
    <w:div w:id="1719428607">
      <w:bodyDiv w:val="1"/>
      <w:marLeft w:val="0"/>
      <w:marRight w:val="0"/>
      <w:marTop w:val="0"/>
      <w:marBottom w:val="0"/>
      <w:divBdr>
        <w:top w:val="none" w:sz="0" w:space="0" w:color="auto"/>
        <w:left w:val="none" w:sz="0" w:space="0" w:color="auto"/>
        <w:bottom w:val="none" w:sz="0" w:space="0" w:color="auto"/>
        <w:right w:val="none" w:sz="0" w:space="0" w:color="auto"/>
      </w:divBdr>
    </w:div>
    <w:div w:id="1739935708">
      <w:bodyDiv w:val="1"/>
      <w:marLeft w:val="0"/>
      <w:marRight w:val="0"/>
      <w:marTop w:val="0"/>
      <w:marBottom w:val="0"/>
      <w:divBdr>
        <w:top w:val="none" w:sz="0" w:space="0" w:color="auto"/>
        <w:left w:val="none" w:sz="0" w:space="0" w:color="auto"/>
        <w:bottom w:val="none" w:sz="0" w:space="0" w:color="auto"/>
        <w:right w:val="none" w:sz="0" w:space="0" w:color="auto"/>
      </w:divBdr>
    </w:div>
    <w:div w:id="1741899578">
      <w:bodyDiv w:val="1"/>
      <w:marLeft w:val="0"/>
      <w:marRight w:val="0"/>
      <w:marTop w:val="0"/>
      <w:marBottom w:val="0"/>
      <w:divBdr>
        <w:top w:val="none" w:sz="0" w:space="0" w:color="auto"/>
        <w:left w:val="none" w:sz="0" w:space="0" w:color="auto"/>
        <w:bottom w:val="none" w:sz="0" w:space="0" w:color="auto"/>
        <w:right w:val="none" w:sz="0" w:space="0" w:color="auto"/>
      </w:divBdr>
    </w:div>
    <w:div w:id="1753308560">
      <w:bodyDiv w:val="1"/>
      <w:marLeft w:val="0"/>
      <w:marRight w:val="0"/>
      <w:marTop w:val="0"/>
      <w:marBottom w:val="0"/>
      <w:divBdr>
        <w:top w:val="none" w:sz="0" w:space="0" w:color="auto"/>
        <w:left w:val="none" w:sz="0" w:space="0" w:color="auto"/>
        <w:bottom w:val="none" w:sz="0" w:space="0" w:color="auto"/>
        <w:right w:val="none" w:sz="0" w:space="0" w:color="auto"/>
      </w:divBdr>
      <w:divsChild>
        <w:div w:id="592666557">
          <w:marLeft w:val="0"/>
          <w:marRight w:val="0"/>
          <w:marTop w:val="0"/>
          <w:marBottom w:val="0"/>
          <w:divBdr>
            <w:top w:val="none" w:sz="0" w:space="0" w:color="auto"/>
            <w:left w:val="none" w:sz="0" w:space="0" w:color="auto"/>
            <w:bottom w:val="none" w:sz="0" w:space="0" w:color="auto"/>
            <w:right w:val="none" w:sz="0" w:space="0" w:color="auto"/>
          </w:divBdr>
        </w:div>
        <w:div w:id="1281300349">
          <w:marLeft w:val="0"/>
          <w:marRight w:val="0"/>
          <w:marTop w:val="0"/>
          <w:marBottom w:val="0"/>
          <w:divBdr>
            <w:top w:val="none" w:sz="0" w:space="0" w:color="auto"/>
            <w:left w:val="none" w:sz="0" w:space="0" w:color="auto"/>
            <w:bottom w:val="none" w:sz="0" w:space="0" w:color="auto"/>
            <w:right w:val="none" w:sz="0" w:space="0" w:color="auto"/>
          </w:divBdr>
        </w:div>
        <w:div w:id="1303274415">
          <w:marLeft w:val="0"/>
          <w:marRight w:val="0"/>
          <w:marTop w:val="0"/>
          <w:marBottom w:val="0"/>
          <w:divBdr>
            <w:top w:val="none" w:sz="0" w:space="0" w:color="auto"/>
            <w:left w:val="none" w:sz="0" w:space="0" w:color="auto"/>
            <w:bottom w:val="none" w:sz="0" w:space="0" w:color="auto"/>
            <w:right w:val="none" w:sz="0" w:space="0" w:color="auto"/>
          </w:divBdr>
        </w:div>
        <w:div w:id="1507671887">
          <w:marLeft w:val="0"/>
          <w:marRight w:val="0"/>
          <w:marTop w:val="0"/>
          <w:marBottom w:val="0"/>
          <w:divBdr>
            <w:top w:val="none" w:sz="0" w:space="0" w:color="auto"/>
            <w:left w:val="none" w:sz="0" w:space="0" w:color="auto"/>
            <w:bottom w:val="none" w:sz="0" w:space="0" w:color="auto"/>
            <w:right w:val="none" w:sz="0" w:space="0" w:color="auto"/>
          </w:divBdr>
        </w:div>
      </w:divsChild>
    </w:div>
    <w:div w:id="1755545525">
      <w:bodyDiv w:val="1"/>
      <w:marLeft w:val="0"/>
      <w:marRight w:val="0"/>
      <w:marTop w:val="0"/>
      <w:marBottom w:val="0"/>
      <w:divBdr>
        <w:top w:val="none" w:sz="0" w:space="0" w:color="auto"/>
        <w:left w:val="none" w:sz="0" w:space="0" w:color="auto"/>
        <w:bottom w:val="none" w:sz="0" w:space="0" w:color="auto"/>
        <w:right w:val="none" w:sz="0" w:space="0" w:color="auto"/>
      </w:divBdr>
    </w:div>
    <w:div w:id="1762410761">
      <w:bodyDiv w:val="1"/>
      <w:marLeft w:val="0"/>
      <w:marRight w:val="0"/>
      <w:marTop w:val="0"/>
      <w:marBottom w:val="0"/>
      <w:divBdr>
        <w:top w:val="none" w:sz="0" w:space="0" w:color="auto"/>
        <w:left w:val="none" w:sz="0" w:space="0" w:color="auto"/>
        <w:bottom w:val="none" w:sz="0" w:space="0" w:color="auto"/>
        <w:right w:val="none" w:sz="0" w:space="0" w:color="auto"/>
      </w:divBdr>
    </w:div>
    <w:div w:id="1773471364">
      <w:bodyDiv w:val="1"/>
      <w:marLeft w:val="0"/>
      <w:marRight w:val="0"/>
      <w:marTop w:val="0"/>
      <w:marBottom w:val="0"/>
      <w:divBdr>
        <w:top w:val="none" w:sz="0" w:space="0" w:color="auto"/>
        <w:left w:val="none" w:sz="0" w:space="0" w:color="auto"/>
        <w:bottom w:val="none" w:sz="0" w:space="0" w:color="auto"/>
        <w:right w:val="none" w:sz="0" w:space="0" w:color="auto"/>
      </w:divBdr>
    </w:div>
    <w:div w:id="1784690095">
      <w:bodyDiv w:val="1"/>
      <w:marLeft w:val="0"/>
      <w:marRight w:val="0"/>
      <w:marTop w:val="0"/>
      <w:marBottom w:val="0"/>
      <w:divBdr>
        <w:top w:val="none" w:sz="0" w:space="0" w:color="auto"/>
        <w:left w:val="none" w:sz="0" w:space="0" w:color="auto"/>
        <w:bottom w:val="none" w:sz="0" w:space="0" w:color="auto"/>
        <w:right w:val="none" w:sz="0" w:space="0" w:color="auto"/>
      </w:divBdr>
    </w:div>
    <w:div w:id="1810441187">
      <w:bodyDiv w:val="1"/>
      <w:marLeft w:val="0"/>
      <w:marRight w:val="0"/>
      <w:marTop w:val="0"/>
      <w:marBottom w:val="0"/>
      <w:divBdr>
        <w:top w:val="none" w:sz="0" w:space="0" w:color="auto"/>
        <w:left w:val="none" w:sz="0" w:space="0" w:color="auto"/>
        <w:bottom w:val="none" w:sz="0" w:space="0" w:color="auto"/>
        <w:right w:val="none" w:sz="0" w:space="0" w:color="auto"/>
      </w:divBdr>
    </w:div>
    <w:div w:id="1868979536">
      <w:bodyDiv w:val="1"/>
      <w:marLeft w:val="0"/>
      <w:marRight w:val="0"/>
      <w:marTop w:val="0"/>
      <w:marBottom w:val="0"/>
      <w:divBdr>
        <w:top w:val="none" w:sz="0" w:space="0" w:color="auto"/>
        <w:left w:val="none" w:sz="0" w:space="0" w:color="auto"/>
        <w:bottom w:val="none" w:sz="0" w:space="0" w:color="auto"/>
        <w:right w:val="none" w:sz="0" w:space="0" w:color="auto"/>
      </w:divBdr>
    </w:div>
    <w:div w:id="1873684947">
      <w:bodyDiv w:val="1"/>
      <w:marLeft w:val="0"/>
      <w:marRight w:val="0"/>
      <w:marTop w:val="0"/>
      <w:marBottom w:val="0"/>
      <w:divBdr>
        <w:top w:val="none" w:sz="0" w:space="0" w:color="auto"/>
        <w:left w:val="none" w:sz="0" w:space="0" w:color="auto"/>
        <w:bottom w:val="none" w:sz="0" w:space="0" w:color="auto"/>
        <w:right w:val="none" w:sz="0" w:space="0" w:color="auto"/>
      </w:divBdr>
    </w:div>
    <w:div w:id="1886604001">
      <w:bodyDiv w:val="1"/>
      <w:marLeft w:val="0"/>
      <w:marRight w:val="0"/>
      <w:marTop w:val="0"/>
      <w:marBottom w:val="0"/>
      <w:divBdr>
        <w:top w:val="none" w:sz="0" w:space="0" w:color="auto"/>
        <w:left w:val="none" w:sz="0" w:space="0" w:color="auto"/>
        <w:bottom w:val="none" w:sz="0" w:space="0" w:color="auto"/>
        <w:right w:val="none" w:sz="0" w:space="0" w:color="auto"/>
      </w:divBdr>
    </w:div>
    <w:div w:id="1892496907">
      <w:bodyDiv w:val="1"/>
      <w:marLeft w:val="0"/>
      <w:marRight w:val="0"/>
      <w:marTop w:val="0"/>
      <w:marBottom w:val="0"/>
      <w:divBdr>
        <w:top w:val="none" w:sz="0" w:space="0" w:color="auto"/>
        <w:left w:val="none" w:sz="0" w:space="0" w:color="auto"/>
        <w:bottom w:val="none" w:sz="0" w:space="0" w:color="auto"/>
        <w:right w:val="none" w:sz="0" w:space="0" w:color="auto"/>
      </w:divBdr>
    </w:div>
    <w:div w:id="1957980896">
      <w:bodyDiv w:val="1"/>
      <w:marLeft w:val="0"/>
      <w:marRight w:val="0"/>
      <w:marTop w:val="0"/>
      <w:marBottom w:val="0"/>
      <w:divBdr>
        <w:top w:val="none" w:sz="0" w:space="0" w:color="auto"/>
        <w:left w:val="none" w:sz="0" w:space="0" w:color="auto"/>
        <w:bottom w:val="none" w:sz="0" w:space="0" w:color="auto"/>
        <w:right w:val="none" w:sz="0" w:space="0" w:color="auto"/>
      </w:divBdr>
    </w:div>
    <w:div w:id="1979334633">
      <w:bodyDiv w:val="1"/>
      <w:marLeft w:val="0"/>
      <w:marRight w:val="0"/>
      <w:marTop w:val="0"/>
      <w:marBottom w:val="0"/>
      <w:divBdr>
        <w:top w:val="none" w:sz="0" w:space="0" w:color="auto"/>
        <w:left w:val="none" w:sz="0" w:space="0" w:color="auto"/>
        <w:bottom w:val="none" w:sz="0" w:space="0" w:color="auto"/>
        <w:right w:val="none" w:sz="0" w:space="0" w:color="auto"/>
      </w:divBdr>
    </w:div>
    <w:div w:id="1987397611">
      <w:bodyDiv w:val="1"/>
      <w:marLeft w:val="0"/>
      <w:marRight w:val="0"/>
      <w:marTop w:val="0"/>
      <w:marBottom w:val="0"/>
      <w:divBdr>
        <w:top w:val="none" w:sz="0" w:space="0" w:color="auto"/>
        <w:left w:val="none" w:sz="0" w:space="0" w:color="auto"/>
        <w:bottom w:val="none" w:sz="0" w:space="0" w:color="auto"/>
        <w:right w:val="none" w:sz="0" w:space="0" w:color="auto"/>
      </w:divBdr>
    </w:div>
    <w:div w:id="2000620381">
      <w:bodyDiv w:val="1"/>
      <w:marLeft w:val="0"/>
      <w:marRight w:val="0"/>
      <w:marTop w:val="0"/>
      <w:marBottom w:val="0"/>
      <w:divBdr>
        <w:top w:val="none" w:sz="0" w:space="0" w:color="auto"/>
        <w:left w:val="none" w:sz="0" w:space="0" w:color="auto"/>
        <w:bottom w:val="none" w:sz="0" w:space="0" w:color="auto"/>
        <w:right w:val="none" w:sz="0" w:space="0" w:color="auto"/>
      </w:divBdr>
      <w:divsChild>
        <w:div w:id="104231040">
          <w:marLeft w:val="0"/>
          <w:marRight w:val="0"/>
          <w:marTop w:val="0"/>
          <w:marBottom w:val="0"/>
          <w:divBdr>
            <w:top w:val="none" w:sz="0" w:space="0" w:color="auto"/>
            <w:left w:val="none" w:sz="0" w:space="0" w:color="auto"/>
            <w:bottom w:val="none" w:sz="0" w:space="0" w:color="auto"/>
            <w:right w:val="none" w:sz="0" w:space="0" w:color="auto"/>
          </w:divBdr>
        </w:div>
        <w:div w:id="118767799">
          <w:marLeft w:val="0"/>
          <w:marRight w:val="0"/>
          <w:marTop w:val="0"/>
          <w:marBottom w:val="0"/>
          <w:divBdr>
            <w:top w:val="none" w:sz="0" w:space="0" w:color="auto"/>
            <w:left w:val="none" w:sz="0" w:space="0" w:color="auto"/>
            <w:bottom w:val="none" w:sz="0" w:space="0" w:color="auto"/>
            <w:right w:val="none" w:sz="0" w:space="0" w:color="auto"/>
          </w:divBdr>
        </w:div>
        <w:div w:id="250357567">
          <w:marLeft w:val="0"/>
          <w:marRight w:val="0"/>
          <w:marTop w:val="0"/>
          <w:marBottom w:val="0"/>
          <w:divBdr>
            <w:top w:val="none" w:sz="0" w:space="0" w:color="auto"/>
            <w:left w:val="none" w:sz="0" w:space="0" w:color="auto"/>
            <w:bottom w:val="none" w:sz="0" w:space="0" w:color="auto"/>
            <w:right w:val="none" w:sz="0" w:space="0" w:color="auto"/>
          </w:divBdr>
        </w:div>
        <w:div w:id="281376884">
          <w:marLeft w:val="0"/>
          <w:marRight w:val="0"/>
          <w:marTop w:val="0"/>
          <w:marBottom w:val="0"/>
          <w:divBdr>
            <w:top w:val="none" w:sz="0" w:space="0" w:color="auto"/>
            <w:left w:val="none" w:sz="0" w:space="0" w:color="auto"/>
            <w:bottom w:val="none" w:sz="0" w:space="0" w:color="auto"/>
            <w:right w:val="none" w:sz="0" w:space="0" w:color="auto"/>
          </w:divBdr>
        </w:div>
        <w:div w:id="452098133">
          <w:marLeft w:val="0"/>
          <w:marRight w:val="0"/>
          <w:marTop w:val="0"/>
          <w:marBottom w:val="0"/>
          <w:divBdr>
            <w:top w:val="none" w:sz="0" w:space="0" w:color="auto"/>
            <w:left w:val="none" w:sz="0" w:space="0" w:color="auto"/>
            <w:bottom w:val="none" w:sz="0" w:space="0" w:color="auto"/>
            <w:right w:val="none" w:sz="0" w:space="0" w:color="auto"/>
          </w:divBdr>
        </w:div>
        <w:div w:id="630980854">
          <w:marLeft w:val="0"/>
          <w:marRight w:val="0"/>
          <w:marTop w:val="0"/>
          <w:marBottom w:val="0"/>
          <w:divBdr>
            <w:top w:val="none" w:sz="0" w:space="0" w:color="auto"/>
            <w:left w:val="none" w:sz="0" w:space="0" w:color="auto"/>
            <w:bottom w:val="none" w:sz="0" w:space="0" w:color="auto"/>
            <w:right w:val="none" w:sz="0" w:space="0" w:color="auto"/>
          </w:divBdr>
        </w:div>
        <w:div w:id="917250234">
          <w:marLeft w:val="0"/>
          <w:marRight w:val="0"/>
          <w:marTop w:val="0"/>
          <w:marBottom w:val="0"/>
          <w:divBdr>
            <w:top w:val="none" w:sz="0" w:space="0" w:color="auto"/>
            <w:left w:val="none" w:sz="0" w:space="0" w:color="auto"/>
            <w:bottom w:val="none" w:sz="0" w:space="0" w:color="auto"/>
            <w:right w:val="none" w:sz="0" w:space="0" w:color="auto"/>
          </w:divBdr>
        </w:div>
        <w:div w:id="980305578">
          <w:marLeft w:val="0"/>
          <w:marRight w:val="0"/>
          <w:marTop w:val="0"/>
          <w:marBottom w:val="0"/>
          <w:divBdr>
            <w:top w:val="none" w:sz="0" w:space="0" w:color="auto"/>
            <w:left w:val="none" w:sz="0" w:space="0" w:color="auto"/>
            <w:bottom w:val="none" w:sz="0" w:space="0" w:color="auto"/>
            <w:right w:val="none" w:sz="0" w:space="0" w:color="auto"/>
          </w:divBdr>
        </w:div>
        <w:div w:id="1466317024">
          <w:marLeft w:val="0"/>
          <w:marRight w:val="0"/>
          <w:marTop w:val="0"/>
          <w:marBottom w:val="0"/>
          <w:divBdr>
            <w:top w:val="none" w:sz="0" w:space="0" w:color="auto"/>
            <w:left w:val="none" w:sz="0" w:space="0" w:color="auto"/>
            <w:bottom w:val="none" w:sz="0" w:space="0" w:color="auto"/>
            <w:right w:val="none" w:sz="0" w:space="0" w:color="auto"/>
          </w:divBdr>
        </w:div>
        <w:div w:id="2110344551">
          <w:marLeft w:val="0"/>
          <w:marRight w:val="0"/>
          <w:marTop w:val="0"/>
          <w:marBottom w:val="0"/>
          <w:divBdr>
            <w:top w:val="none" w:sz="0" w:space="0" w:color="auto"/>
            <w:left w:val="none" w:sz="0" w:space="0" w:color="auto"/>
            <w:bottom w:val="none" w:sz="0" w:space="0" w:color="auto"/>
            <w:right w:val="none" w:sz="0" w:space="0" w:color="auto"/>
          </w:divBdr>
        </w:div>
        <w:div w:id="2121294403">
          <w:marLeft w:val="0"/>
          <w:marRight w:val="0"/>
          <w:marTop w:val="0"/>
          <w:marBottom w:val="0"/>
          <w:divBdr>
            <w:top w:val="none" w:sz="0" w:space="0" w:color="auto"/>
            <w:left w:val="none" w:sz="0" w:space="0" w:color="auto"/>
            <w:bottom w:val="none" w:sz="0" w:space="0" w:color="auto"/>
            <w:right w:val="none" w:sz="0" w:space="0" w:color="auto"/>
          </w:divBdr>
        </w:div>
      </w:divsChild>
    </w:div>
    <w:div w:id="2039818350">
      <w:bodyDiv w:val="1"/>
      <w:marLeft w:val="0"/>
      <w:marRight w:val="0"/>
      <w:marTop w:val="0"/>
      <w:marBottom w:val="0"/>
      <w:divBdr>
        <w:top w:val="none" w:sz="0" w:space="0" w:color="auto"/>
        <w:left w:val="none" w:sz="0" w:space="0" w:color="auto"/>
        <w:bottom w:val="none" w:sz="0" w:space="0" w:color="auto"/>
        <w:right w:val="none" w:sz="0" w:space="0" w:color="auto"/>
      </w:divBdr>
    </w:div>
    <w:div w:id="2047178305">
      <w:bodyDiv w:val="1"/>
      <w:marLeft w:val="0"/>
      <w:marRight w:val="0"/>
      <w:marTop w:val="0"/>
      <w:marBottom w:val="0"/>
      <w:divBdr>
        <w:top w:val="none" w:sz="0" w:space="0" w:color="auto"/>
        <w:left w:val="none" w:sz="0" w:space="0" w:color="auto"/>
        <w:bottom w:val="none" w:sz="0" w:space="0" w:color="auto"/>
        <w:right w:val="none" w:sz="0" w:space="0" w:color="auto"/>
      </w:divBdr>
    </w:div>
    <w:div w:id="2056923919">
      <w:bodyDiv w:val="1"/>
      <w:marLeft w:val="0"/>
      <w:marRight w:val="0"/>
      <w:marTop w:val="0"/>
      <w:marBottom w:val="0"/>
      <w:divBdr>
        <w:top w:val="none" w:sz="0" w:space="0" w:color="auto"/>
        <w:left w:val="none" w:sz="0" w:space="0" w:color="auto"/>
        <w:bottom w:val="none" w:sz="0" w:space="0" w:color="auto"/>
        <w:right w:val="none" w:sz="0" w:space="0" w:color="auto"/>
      </w:divBdr>
    </w:div>
    <w:div w:id="2074960032">
      <w:bodyDiv w:val="1"/>
      <w:marLeft w:val="0"/>
      <w:marRight w:val="0"/>
      <w:marTop w:val="0"/>
      <w:marBottom w:val="0"/>
      <w:divBdr>
        <w:top w:val="none" w:sz="0" w:space="0" w:color="auto"/>
        <w:left w:val="none" w:sz="0" w:space="0" w:color="auto"/>
        <w:bottom w:val="none" w:sz="0" w:space="0" w:color="auto"/>
        <w:right w:val="none" w:sz="0" w:space="0" w:color="auto"/>
      </w:divBdr>
    </w:div>
    <w:div w:id="2086560858">
      <w:bodyDiv w:val="1"/>
      <w:marLeft w:val="0"/>
      <w:marRight w:val="0"/>
      <w:marTop w:val="0"/>
      <w:marBottom w:val="0"/>
      <w:divBdr>
        <w:top w:val="none" w:sz="0" w:space="0" w:color="auto"/>
        <w:left w:val="none" w:sz="0" w:space="0" w:color="auto"/>
        <w:bottom w:val="none" w:sz="0" w:space="0" w:color="auto"/>
        <w:right w:val="none" w:sz="0" w:space="0" w:color="auto"/>
      </w:divBdr>
    </w:div>
    <w:div w:id="20935791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iles.consumerfinance.gov/f/documents/cfpb_supervisory-highlights-special-ed-student-lending-issue-36-winter_2024-12.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ed.gov/media/document/ti-hspps-guidance" TargetMode="External"/><Relationship Id="rId4" Type="http://schemas.openxmlformats.org/officeDocument/2006/relationships/settings" Target="settings.xml"/><Relationship Id="rId9" Type="http://schemas.openxmlformats.org/officeDocument/2006/relationships/hyperlink" Target="https://public-inspection.federalregister.gov/2024-30921.pdf?utm_campaign=pi+subscription+mailing+list&amp;utm_medium=email&amp;utm_source=federalregister.gov"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bruma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F43DBB-4A5D-45A0-88E4-E69715614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1343</Words>
  <Characters>8329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Federal Update: December 20, 2024 - Government Affairs (CA Dept of Education)</dc:title>
  <dc:subject>Federal Update Report for December 20, 2024.</dc:subject>
  <dc:creator/>
  <cp:keywords/>
  <dc:description/>
  <cp:lastModifiedBy/>
  <cp:revision>1</cp:revision>
  <dcterms:created xsi:type="dcterms:W3CDTF">2025-01-27T17:52:00Z</dcterms:created>
  <dcterms:modified xsi:type="dcterms:W3CDTF">2025-01-27T19:00:00Z</dcterms:modified>
</cp:coreProperties>
</file>