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C114E" w14:textId="1AECD737" w:rsidR="006F2C9D" w:rsidRPr="00DE5FCB" w:rsidRDefault="006F2C9D" w:rsidP="006F2C9D">
      <w:pPr>
        <w:spacing w:before="240"/>
        <w:rPr>
          <w:b/>
          <w:bCs/>
          <w:sz w:val="48"/>
        </w:rPr>
      </w:pPr>
      <w:bookmarkStart w:id="0" w:name="_Ref452387119"/>
      <w:bookmarkStart w:id="1" w:name="_Ref452388625"/>
      <w:bookmarkStart w:id="2" w:name="_Ref452388646"/>
      <w:bookmarkStart w:id="3" w:name="_Toc459039369"/>
      <w:bookmarkStart w:id="4" w:name="_Toc482025567"/>
      <w:bookmarkStart w:id="5" w:name="_Toc520202918"/>
      <w:r w:rsidRPr="00DE5FCB">
        <w:rPr>
          <w:b/>
          <w:bCs/>
          <w:noProof/>
          <w:sz w:val="48"/>
        </w:rPr>
        <w:drawing>
          <wp:inline distT="0" distB="0" distL="0" distR="0" wp14:anchorId="5A914A00" wp14:editId="6457C8F3">
            <wp:extent cx="877824" cy="877824"/>
            <wp:effectExtent l="0" t="0" r="0" b="0"/>
            <wp:docPr id="1" name="Picture 1" descr="Seal of the California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eal of the California Department of Educatio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824" cy="877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0ACE9" w14:textId="77777777" w:rsidR="006F2C9D" w:rsidRPr="00DE5FCB" w:rsidRDefault="006F2C9D" w:rsidP="006F2C9D">
      <w:pPr>
        <w:jc w:val="center"/>
        <w:rPr>
          <w:b/>
          <w:bCs/>
          <w:sz w:val="44"/>
          <w:szCs w:val="44"/>
        </w:rPr>
      </w:pPr>
      <w:r w:rsidRPr="00DE5FCB">
        <w:rPr>
          <w:b/>
          <w:bCs/>
          <w:sz w:val="44"/>
          <w:szCs w:val="44"/>
        </w:rPr>
        <w:t>California Department of Education Assessment Development &amp; Administration Division</w:t>
      </w:r>
    </w:p>
    <w:p w14:paraId="73063CBC" w14:textId="77777777" w:rsidR="006F2C9D" w:rsidRPr="00DE5FCB" w:rsidRDefault="006F2C9D" w:rsidP="006F2C9D">
      <w:pPr>
        <w:tabs>
          <w:tab w:val="center" w:pos="4968"/>
          <w:tab w:val="left" w:pos="6960"/>
        </w:tabs>
        <w:spacing w:before="480" w:after="480"/>
        <w:jc w:val="center"/>
        <w:rPr>
          <w:b/>
          <w:bCs/>
          <w:sz w:val="48"/>
        </w:rPr>
      </w:pPr>
      <w:r w:rsidRPr="00DE5FCB">
        <w:rPr>
          <w:b/>
          <w:bCs/>
          <w:noProof/>
          <w:sz w:val="48"/>
        </w:rPr>
        <w:drawing>
          <wp:inline distT="0" distB="0" distL="0" distR="0" wp14:anchorId="6C333F3E" wp14:editId="5BF2926E">
            <wp:extent cx="2112264" cy="1042416"/>
            <wp:effectExtent l="0" t="0" r="2540" b="5715"/>
            <wp:docPr id="66" name="Picture 66" descr="California Assessment of Student Performance and Progress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 descr="California Assessment of Student Performance and Progress log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264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4ED2F" w14:textId="0103FEA4" w:rsidR="006F2C9D" w:rsidRPr="00DE5FCB" w:rsidRDefault="006F2C9D" w:rsidP="006F2C9D">
      <w:pPr>
        <w:pStyle w:val="Heading1"/>
        <w:spacing w:before="480"/>
      </w:pPr>
      <w:r w:rsidRPr="00DE5FCB">
        <w:t>California Assessment of Student Performance and Progress Smarter Balanced Technical Report 201</w:t>
      </w:r>
      <w:r w:rsidR="001800F2" w:rsidRPr="00DE5FCB">
        <w:t>8</w:t>
      </w:r>
      <w:r w:rsidRPr="00DE5FCB">
        <w:t>–‍</w:t>
      </w:r>
      <w:r w:rsidR="006716CB" w:rsidRPr="00DE5FCB">
        <w:t>20</w:t>
      </w:r>
      <w:r w:rsidRPr="00DE5FCB">
        <w:t>1</w:t>
      </w:r>
      <w:r w:rsidR="001800F2" w:rsidRPr="00DE5FCB">
        <w:t>9</w:t>
      </w:r>
      <w:r w:rsidRPr="00DE5FCB">
        <w:t xml:space="preserve"> Administration</w:t>
      </w:r>
    </w:p>
    <w:p w14:paraId="421C0BB3" w14:textId="07180043" w:rsidR="006F2C9D" w:rsidRPr="00DE5FCB" w:rsidRDefault="006F2C9D" w:rsidP="006F2C9D">
      <w:pPr>
        <w:pStyle w:val="Heading2"/>
      </w:pPr>
      <w:r w:rsidRPr="00DE5FCB">
        <w:t>Chapter 11 Appendices</w:t>
      </w:r>
    </w:p>
    <w:p w14:paraId="48F9B3E2" w14:textId="04D31F35" w:rsidR="006F2C9D" w:rsidRPr="00DE5FCB" w:rsidRDefault="001800F2" w:rsidP="006F2C9D">
      <w:pPr>
        <w:spacing w:before="720"/>
        <w:jc w:val="center"/>
        <w:rPr>
          <w:b/>
          <w:bCs/>
          <w:sz w:val="32"/>
        </w:rPr>
      </w:pPr>
      <w:r w:rsidRPr="00DE5FCB">
        <w:rPr>
          <w:b/>
          <w:bCs/>
          <w:sz w:val="32"/>
        </w:rPr>
        <w:t>Draft</w:t>
      </w:r>
      <w:r w:rsidR="001D0718" w:rsidRPr="00DE5FCB">
        <w:rPr>
          <w:b/>
          <w:bCs/>
          <w:sz w:val="32"/>
        </w:rPr>
        <w:t xml:space="preserve"> </w:t>
      </w:r>
      <w:r w:rsidR="005F41B9" w:rsidRPr="00DE5FCB">
        <w:rPr>
          <w:b/>
          <w:bCs/>
          <w:sz w:val="32"/>
        </w:rPr>
        <w:t>Res</w:t>
      </w:r>
      <w:r w:rsidR="006F2C9D" w:rsidRPr="00DE5FCB">
        <w:rPr>
          <w:b/>
          <w:bCs/>
          <w:sz w:val="32"/>
        </w:rPr>
        <w:t xml:space="preserve">ubmitted </w:t>
      </w:r>
      <w:r w:rsidR="004926D2" w:rsidRPr="00DE5FCB">
        <w:rPr>
          <w:b/>
          <w:bCs/>
          <w:sz w:val="32"/>
        </w:rPr>
        <w:t xml:space="preserve">June </w:t>
      </w:r>
      <w:r w:rsidR="00A91A91">
        <w:rPr>
          <w:b/>
          <w:bCs/>
          <w:sz w:val="32"/>
        </w:rPr>
        <w:t>2</w:t>
      </w:r>
      <w:r w:rsidR="006F2C9D" w:rsidRPr="00DE5FCB">
        <w:rPr>
          <w:b/>
          <w:bCs/>
          <w:sz w:val="32"/>
        </w:rPr>
        <w:t>, 20</w:t>
      </w:r>
      <w:r w:rsidRPr="00DE5FCB">
        <w:rPr>
          <w:b/>
          <w:bCs/>
          <w:sz w:val="32"/>
        </w:rPr>
        <w:t>20</w:t>
      </w:r>
    </w:p>
    <w:p w14:paraId="0AB49F74" w14:textId="2D9FCD3B" w:rsidR="00046567" w:rsidRDefault="00046567" w:rsidP="006F2C9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Posted December 2024</w:t>
      </w:r>
    </w:p>
    <w:p w14:paraId="2E76C77C" w14:textId="4A67C9C6" w:rsidR="006F2C9D" w:rsidRPr="00DE5FCB" w:rsidRDefault="006F2C9D" w:rsidP="006F2C9D">
      <w:pPr>
        <w:jc w:val="center"/>
        <w:rPr>
          <w:b/>
          <w:bCs/>
          <w:sz w:val="32"/>
        </w:rPr>
      </w:pPr>
      <w:r w:rsidRPr="00DE5FCB">
        <w:rPr>
          <w:b/>
          <w:bCs/>
          <w:sz w:val="32"/>
        </w:rPr>
        <w:t>Educational Testing Service</w:t>
      </w:r>
    </w:p>
    <w:p w14:paraId="1DCFA67B" w14:textId="629EE0E1" w:rsidR="006F2C9D" w:rsidRPr="00DE5FCB" w:rsidRDefault="003B6D01" w:rsidP="006F2C9D">
      <w:pPr>
        <w:jc w:val="center"/>
        <w:rPr>
          <w:b/>
          <w:bCs/>
          <w:sz w:val="32"/>
        </w:rPr>
      </w:pPr>
      <w:r w:rsidRPr="00DE5FCB">
        <w:rPr>
          <w:rFonts w:ascii="Times New Roman" w:hAnsi="Times New Roman" w:cs="Times New Roman"/>
          <w:noProof/>
          <w:color w:val="002060"/>
        </w:rPr>
        <w:drawing>
          <wp:inline distT="0" distB="0" distL="0" distR="0" wp14:anchorId="5F6B7A8B" wp14:editId="6B4C5E47">
            <wp:extent cx="1199515" cy="783590"/>
            <wp:effectExtent l="0" t="0" r="0" b="0"/>
            <wp:docPr id="2" name="Picture 2" descr="Educational Testing Service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Educational Testing Service logo.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28CA2" w14:textId="77777777" w:rsidR="006F2C9D" w:rsidRPr="00DE5FCB" w:rsidRDefault="006F2C9D" w:rsidP="006F2C9D">
      <w:pPr>
        <w:spacing w:after="480"/>
        <w:jc w:val="center"/>
        <w:rPr>
          <w:b/>
          <w:bCs/>
          <w:sz w:val="28"/>
        </w:rPr>
      </w:pPr>
      <w:r w:rsidRPr="00DE5FCB">
        <w:rPr>
          <w:b/>
          <w:bCs/>
          <w:sz w:val="28"/>
        </w:rPr>
        <w:t>Contract No. CN150012</w:t>
      </w:r>
    </w:p>
    <w:p w14:paraId="2849F56D" w14:textId="77777777" w:rsidR="006F2C9D" w:rsidRPr="00DE5FCB" w:rsidRDefault="006F2C9D" w:rsidP="00C12A81">
      <w:pPr>
        <w:pStyle w:val="Heading3"/>
        <w:numPr>
          <w:ilvl w:val="0"/>
          <w:numId w:val="0"/>
        </w:numPr>
        <w:ind w:left="2250" w:hanging="2250"/>
      </w:pPr>
      <w:bookmarkStart w:id="6" w:name="_Toc456691067"/>
      <w:bookmarkStart w:id="7" w:name="_Toc456898956"/>
      <w:bookmarkStart w:id="8" w:name="_Toc456903870"/>
      <w:bookmarkStart w:id="9" w:name="_Toc184995881"/>
      <w:r w:rsidRPr="00DE5FCB">
        <w:lastRenderedPageBreak/>
        <w:t>Table of Contents</w:t>
      </w:r>
      <w:bookmarkEnd w:id="6"/>
      <w:bookmarkEnd w:id="7"/>
      <w:bookmarkEnd w:id="8"/>
      <w:bookmarkEnd w:id="9"/>
    </w:p>
    <w:p w14:paraId="012C1901" w14:textId="76A0DE4B" w:rsidR="00C12A81" w:rsidRDefault="006F2C9D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kern w:val="2"/>
          <w:sz w:val="22"/>
          <w:szCs w:val="22"/>
          <w14:ligatures w14:val="standardContextual"/>
        </w:rPr>
      </w:pPr>
      <w:r w:rsidRPr="00DE5FCB">
        <w:fldChar w:fldCharType="begin"/>
      </w:r>
      <w:r w:rsidRPr="00DE5FCB">
        <w:instrText xml:space="preserve"> TOC \h \z \t "Heading 3,1,Heading 4,2" </w:instrText>
      </w:r>
      <w:r w:rsidRPr="00DE5FCB">
        <w:fldChar w:fldCharType="separate"/>
      </w:r>
      <w:hyperlink w:anchor="_Toc184995881" w:history="1">
        <w:r w:rsidR="00C12A81" w:rsidRPr="00C92105">
          <w:rPr>
            <w:rStyle w:val="Hyperlink"/>
            <w:noProof/>
          </w:rPr>
          <w:t>Table of Contents</w:t>
        </w:r>
        <w:r w:rsidR="00C12A81">
          <w:rPr>
            <w:noProof/>
            <w:webHidden/>
          </w:rPr>
          <w:tab/>
        </w:r>
        <w:r w:rsidR="00C12A81">
          <w:rPr>
            <w:noProof/>
            <w:webHidden/>
          </w:rPr>
          <w:fldChar w:fldCharType="begin"/>
        </w:r>
        <w:r w:rsidR="00C12A81">
          <w:rPr>
            <w:noProof/>
            <w:webHidden/>
          </w:rPr>
          <w:instrText xml:space="preserve"> PAGEREF _Toc184995881 \h </w:instrText>
        </w:r>
        <w:r w:rsidR="00C12A81">
          <w:rPr>
            <w:noProof/>
            <w:webHidden/>
          </w:rPr>
        </w:r>
        <w:r w:rsidR="00C12A81">
          <w:rPr>
            <w:noProof/>
            <w:webHidden/>
          </w:rPr>
          <w:fldChar w:fldCharType="separate"/>
        </w:r>
        <w:r w:rsidR="00C12A81">
          <w:rPr>
            <w:noProof/>
            <w:webHidden/>
          </w:rPr>
          <w:t>ii</w:t>
        </w:r>
        <w:r w:rsidR="00C12A81">
          <w:rPr>
            <w:noProof/>
            <w:webHidden/>
          </w:rPr>
          <w:fldChar w:fldCharType="end"/>
        </w:r>
      </w:hyperlink>
    </w:p>
    <w:p w14:paraId="13C7E720" w14:textId="4D1BE917" w:rsidR="00C12A81" w:rsidRDefault="00C12A81">
      <w:pPr>
        <w:pStyle w:val="TOC2"/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14:ligatures w14:val="standardContextual"/>
        </w:rPr>
      </w:pPr>
      <w:hyperlink w:anchor="_Toc184995882" w:history="1">
        <w:r w:rsidRPr="00C92105">
          <w:rPr>
            <w:rStyle w:val="Hyperlink"/>
            <w:noProof/>
          </w:rPr>
          <w:t>List of Tables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_Toc184995882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ii</w:t>
        </w:r>
        <w:r>
          <w:rPr>
            <w:noProof/>
            <w:webHidden/>
          </w:rPr>
          <w:fldChar w:fldCharType="end"/>
        </w:r>
      </w:hyperlink>
    </w:p>
    <w:p w14:paraId="76FA6D19" w14:textId="25EC526C" w:rsidR="00C12A81" w:rsidRDefault="00C12A81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kern w:val="2"/>
          <w:sz w:val="22"/>
          <w:szCs w:val="22"/>
          <w14:ligatures w14:val="standardContextual"/>
        </w:rPr>
      </w:pPr>
      <w:hyperlink w:anchor="_Toc184995883" w:history="1">
        <w:r w:rsidRPr="00C92105">
          <w:rPr>
            <w:rStyle w:val="Hyperlink"/>
            <w:noProof/>
          </w:rPr>
          <w:t>Appendix 11.A: Special Services Summaries for Paper-Pencil Tests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_Toc184995883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F020F64" w14:textId="5C0DE5FB" w:rsidR="006F2C9D" w:rsidRPr="00DE5FCB" w:rsidRDefault="00C12A81" w:rsidP="00190F3B">
      <w:pPr>
        <w:pStyle w:val="TOC1"/>
      </w:pPr>
      <w:hyperlink w:anchor="_Toc184995884" w:history="1">
        <w:r w:rsidRPr="00C92105">
          <w:rPr>
            <w:rStyle w:val="Hyperlink"/>
            <w:noProof/>
          </w:rPr>
          <w:t>Appendix 11.B: IRT Parameter Estimates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_Toc184995884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  <w:r w:rsidR="006F2C9D" w:rsidRPr="00DE5FCB">
        <w:rPr>
          <w:u w:val="single"/>
        </w:rPr>
        <w:fldChar w:fldCharType="end"/>
      </w:r>
    </w:p>
    <w:p w14:paraId="4D153769" w14:textId="77777777" w:rsidR="006F2C9D" w:rsidRPr="00DE5FCB" w:rsidRDefault="006F2C9D" w:rsidP="00C12A81">
      <w:pPr>
        <w:pStyle w:val="Heading4"/>
        <w:numPr>
          <w:ilvl w:val="0"/>
          <w:numId w:val="0"/>
        </w:numPr>
      </w:pPr>
      <w:bookmarkStart w:id="10" w:name="_Toc456691068"/>
      <w:bookmarkStart w:id="11" w:name="_Toc456898957"/>
      <w:bookmarkStart w:id="12" w:name="_Toc456903871"/>
      <w:bookmarkStart w:id="13" w:name="_Toc184995882"/>
      <w:r w:rsidRPr="00DE5FCB">
        <w:t>List of Tables</w:t>
      </w:r>
      <w:bookmarkEnd w:id="10"/>
      <w:bookmarkEnd w:id="11"/>
      <w:bookmarkEnd w:id="12"/>
      <w:bookmarkEnd w:id="13"/>
    </w:p>
    <w:bookmarkStart w:id="14" w:name="_Hlk8488906"/>
    <w:p w14:paraId="362257BC" w14:textId="64DA9785" w:rsidR="006D1CA5" w:rsidRDefault="006F2C9D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r w:rsidRPr="00DE5FCB">
        <w:rPr>
          <w:b/>
          <w:bCs w:val="0"/>
          <w:noProof w:val="0"/>
          <w:kern w:val="28"/>
          <w:sz w:val="19"/>
          <w:szCs w:val="20"/>
        </w:rPr>
        <w:fldChar w:fldCharType="begin"/>
      </w:r>
      <w:r w:rsidRPr="00DE5FCB">
        <w:rPr>
          <w:b/>
          <w:bCs w:val="0"/>
          <w:noProof w:val="0"/>
          <w:kern w:val="28"/>
          <w:sz w:val="19"/>
          <w:szCs w:val="20"/>
        </w:rPr>
        <w:instrText xml:space="preserve"> TOC \h \z \t "Caption,5" </w:instrText>
      </w:r>
      <w:r w:rsidRPr="00DE5FCB">
        <w:rPr>
          <w:b/>
          <w:bCs w:val="0"/>
          <w:noProof w:val="0"/>
          <w:kern w:val="28"/>
          <w:sz w:val="19"/>
          <w:szCs w:val="20"/>
        </w:rPr>
        <w:fldChar w:fldCharType="separate"/>
      </w:r>
      <w:hyperlink w:anchor="_Toc180663736" w:history="1">
        <w:r w:rsidR="006D1CA5" w:rsidRPr="002B4A50">
          <w:rPr>
            <w:rStyle w:val="Hyperlink"/>
          </w:rPr>
          <w:t>Table 11.A.1  Number and Percent of Students in Special Education in 2018–2019</w:t>
        </w:r>
        <w:r w:rsidR="006D1CA5">
          <w:rPr>
            <w:webHidden/>
          </w:rPr>
          <w:tab/>
        </w:r>
        <w:r w:rsidR="006D1CA5">
          <w:rPr>
            <w:webHidden/>
          </w:rPr>
          <w:fldChar w:fldCharType="begin"/>
        </w:r>
        <w:r w:rsidR="006D1CA5">
          <w:rPr>
            <w:webHidden/>
          </w:rPr>
          <w:instrText xml:space="preserve"> PAGEREF _Toc180663736 \h </w:instrText>
        </w:r>
        <w:r w:rsidR="006D1CA5">
          <w:rPr>
            <w:webHidden/>
          </w:rPr>
        </w:r>
        <w:r w:rsidR="006D1CA5">
          <w:rPr>
            <w:webHidden/>
          </w:rPr>
          <w:fldChar w:fldCharType="separate"/>
        </w:r>
        <w:r w:rsidR="00C12A81">
          <w:rPr>
            <w:webHidden/>
          </w:rPr>
          <w:t>1</w:t>
        </w:r>
        <w:r w:rsidR="006D1CA5">
          <w:rPr>
            <w:webHidden/>
          </w:rPr>
          <w:fldChar w:fldCharType="end"/>
        </w:r>
      </w:hyperlink>
    </w:p>
    <w:p w14:paraId="5E8C95BF" w14:textId="14B54C9F" w:rsidR="006D1CA5" w:rsidRDefault="006D1CA5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0663737" w:history="1">
        <w:r w:rsidRPr="002B4A50">
          <w:rPr>
            <w:rStyle w:val="Hyperlink"/>
          </w:rPr>
          <w:t>Table 11.A.2  Special Services Summary for ELA Paper-pencil Tests (PPTs): Grades Three Through Six—All Tested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_Toc180663737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12A81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259A10B" w14:textId="757A5226" w:rsidR="006D1CA5" w:rsidRDefault="006D1CA5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0663738" w:history="1">
        <w:r w:rsidRPr="002B4A50">
          <w:rPr>
            <w:rStyle w:val="Hyperlink"/>
          </w:rPr>
          <w:t>Table 11.A.3  Special Services Summary for ELA PPTs: Grades Seven, Eight, and Eleven—All Tested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_Toc180663738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12A81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38408F9" w14:textId="24FF000C" w:rsidR="006D1CA5" w:rsidRDefault="006D1CA5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0663739" w:history="1">
        <w:r w:rsidRPr="002B4A50">
          <w:rPr>
            <w:rStyle w:val="Hyperlink"/>
          </w:rPr>
          <w:t>Table 11.A.4  Special Services Summary for Mathematics PPTs: Grades Three Through Six—All Tested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_Toc180663739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12A81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B591A77" w14:textId="659B59D7" w:rsidR="006D1CA5" w:rsidRDefault="006D1CA5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0663740" w:history="1">
        <w:r w:rsidRPr="002B4A50">
          <w:rPr>
            <w:rStyle w:val="Hyperlink"/>
          </w:rPr>
          <w:t>Table 11.A.5  Special Services Summary for Mathematics PPTs: Grades Seven, Eight, and Eleven—All Tested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_Toc180663740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12A81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459112F" w14:textId="58FDC70B" w:rsidR="006D1CA5" w:rsidRDefault="006D1CA5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0663741" w:history="1">
        <w:r w:rsidRPr="002B4A50">
          <w:rPr>
            <w:rStyle w:val="Hyperlink"/>
          </w:rPr>
          <w:t xml:space="preserve">Table 11.B.1  IRT </w:t>
        </w:r>
        <w:r w:rsidRPr="002B4A50">
          <w:rPr>
            <w:rStyle w:val="Hyperlink"/>
            <w:i/>
          </w:rPr>
          <w:t>a-</w:t>
        </w:r>
        <w:r w:rsidRPr="002B4A50">
          <w:rPr>
            <w:rStyle w:val="Hyperlink"/>
          </w:rPr>
          <w:t>values for Grade Three—ELA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_Toc180663741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12A81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7F51CA1" w14:textId="3E9958F4" w:rsidR="006D1CA5" w:rsidRDefault="006D1CA5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0663742" w:history="1">
        <w:r w:rsidRPr="002B4A50">
          <w:rPr>
            <w:rStyle w:val="Hyperlink"/>
          </w:rPr>
          <w:t xml:space="preserve">Table 11.B.2  IRT </w:t>
        </w:r>
        <w:r w:rsidRPr="002B4A50">
          <w:rPr>
            <w:rStyle w:val="Hyperlink"/>
            <w:i/>
          </w:rPr>
          <w:t>a-</w:t>
        </w:r>
        <w:r w:rsidRPr="002B4A50">
          <w:rPr>
            <w:rStyle w:val="Hyperlink"/>
          </w:rPr>
          <w:t>values for Grade Four—ELA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_Toc180663742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12A81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1581D56" w14:textId="6D93F2F8" w:rsidR="006D1CA5" w:rsidRDefault="006D1CA5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0663743" w:history="1">
        <w:r w:rsidRPr="002B4A50">
          <w:rPr>
            <w:rStyle w:val="Hyperlink"/>
          </w:rPr>
          <w:t xml:space="preserve">Table 11.B.3  IRT </w:t>
        </w:r>
        <w:r w:rsidRPr="002B4A50">
          <w:rPr>
            <w:rStyle w:val="Hyperlink"/>
            <w:i/>
          </w:rPr>
          <w:t>a</w:t>
        </w:r>
        <w:r w:rsidRPr="002B4A50">
          <w:rPr>
            <w:rStyle w:val="Hyperlink"/>
          </w:rPr>
          <w:t>-values for Grade Five—ELA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_Toc180663743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12A81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C6A45B6" w14:textId="3928B86C" w:rsidR="006D1CA5" w:rsidRDefault="006D1CA5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0663744" w:history="1">
        <w:r w:rsidRPr="002B4A50">
          <w:rPr>
            <w:rStyle w:val="Hyperlink"/>
          </w:rPr>
          <w:t xml:space="preserve">Table 11.B.4  IRT </w:t>
        </w:r>
        <w:r w:rsidRPr="002B4A50">
          <w:rPr>
            <w:rStyle w:val="Hyperlink"/>
            <w:i/>
          </w:rPr>
          <w:t>a</w:t>
        </w:r>
        <w:r w:rsidRPr="002B4A50">
          <w:rPr>
            <w:rStyle w:val="Hyperlink"/>
          </w:rPr>
          <w:t>-values for Grade Six—ELA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_Toc180663744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12A81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40105F3" w14:textId="2E6A2417" w:rsidR="006D1CA5" w:rsidRDefault="006D1CA5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0663745" w:history="1">
        <w:r w:rsidRPr="002B4A50">
          <w:rPr>
            <w:rStyle w:val="Hyperlink"/>
          </w:rPr>
          <w:t xml:space="preserve">Table 11.B.5  IRT </w:t>
        </w:r>
        <w:r w:rsidRPr="002B4A50">
          <w:rPr>
            <w:rStyle w:val="Hyperlink"/>
            <w:i/>
          </w:rPr>
          <w:t>a</w:t>
        </w:r>
        <w:r w:rsidRPr="002B4A50">
          <w:rPr>
            <w:rStyle w:val="Hyperlink"/>
          </w:rPr>
          <w:t>-values for Grade Seven—ELA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_Toc180663745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12A81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64E02E9" w14:textId="6FE10679" w:rsidR="006D1CA5" w:rsidRDefault="006D1CA5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0663746" w:history="1">
        <w:r w:rsidRPr="002B4A50">
          <w:rPr>
            <w:rStyle w:val="Hyperlink"/>
          </w:rPr>
          <w:t xml:space="preserve">Table 11.B.6  IRT </w:t>
        </w:r>
        <w:r w:rsidRPr="002B4A50">
          <w:rPr>
            <w:rStyle w:val="Hyperlink"/>
            <w:i/>
          </w:rPr>
          <w:t>a</w:t>
        </w:r>
        <w:r w:rsidRPr="002B4A50">
          <w:rPr>
            <w:rStyle w:val="Hyperlink"/>
          </w:rPr>
          <w:t>-values for Grade Eight—ELA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_Toc180663746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12A81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9D27100" w14:textId="73D098FB" w:rsidR="006D1CA5" w:rsidRDefault="006D1CA5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0663747" w:history="1">
        <w:r w:rsidRPr="002B4A50">
          <w:rPr>
            <w:rStyle w:val="Hyperlink"/>
          </w:rPr>
          <w:t xml:space="preserve">Table 11.B.7  IRT </w:t>
        </w:r>
        <w:r w:rsidRPr="002B4A50">
          <w:rPr>
            <w:rStyle w:val="Hyperlink"/>
            <w:i/>
          </w:rPr>
          <w:t>a</w:t>
        </w:r>
        <w:r w:rsidRPr="002B4A50">
          <w:rPr>
            <w:rStyle w:val="Hyperlink"/>
          </w:rPr>
          <w:t>-values for Grade Eleven—ELA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_Toc180663747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12A81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945C400" w14:textId="2BEDDE13" w:rsidR="006D1CA5" w:rsidRDefault="006D1CA5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0663748" w:history="1">
        <w:r w:rsidRPr="002B4A50">
          <w:rPr>
            <w:rStyle w:val="Hyperlink"/>
          </w:rPr>
          <w:t xml:space="preserve">Table 11.B.8  IRT </w:t>
        </w:r>
        <w:r w:rsidRPr="002B4A50">
          <w:rPr>
            <w:rStyle w:val="Hyperlink"/>
            <w:i/>
          </w:rPr>
          <w:t>a</w:t>
        </w:r>
        <w:r w:rsidRPr="002B4A50">
          <w:rPr>
            <w:rStyle w:val="Hyperlink"/>
          </w:rPr>
          <w:t>-values for Grade Three—Mathematics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_Toc180663748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12A81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47CF3EA" w14:textId="5E421B2E" w:rsidR="006D1CA5" w:rsidRDefault="006D1CA5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0663749" w:history="1">
        <w:r w:rsidRPr="002B4A50">
          <w:rPr>
            <w:rStyle w:val="Hyperlink"/>
          </w:rPr>
          <w:t xml:space="preserve">Table 11.B.9  IRT </w:t>
        </w:r>
        <w:r w:rsidRPr="002B4A50">
          <w:rPr>
            <w:rStyle w:val="Hyperlink"/>
            <w:i/>
          </w:rPr>
          <w:t>a</w:t>
        </w:r>
        <w:r w:rsidRPr="002B4A50">
          <w:rPr>
            <w:rStyle w:val="Hyperlink"/>
          </w:rPr>
          <w:t>-values for Grade Four—Mathematics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_Toc180663749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12A81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8A62F87" w14:textId="3CA7F665" w:rsidR="006D1CA5" w:rsidRDefault="006D1CA5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0663750" w:history="1">
        <w:r w:rsidRPr="002B4A50">
          <w:rPr>
            <w:rStyle w:val="Hyperlink"/>
          </w:rPr>
          <w:t xml:space="preserve">Table 11.B.10  IRT </w:t>
        </w:r>
        <w:r w:rsidRPr="002B4A50">
          <w:rPr>
            <w:rStyle w:val="Hyperlink"/>
            <w:i/>
          </w:rPr>
          <w:t>a</w:t>
        </w:r>
        <w:r w:rsidRPr="002B4A50">
          <w:rPr>
            <w:rStyle w:val="Hyperlink"/>
          </w:rPr>
          <w:t>-values for Grade Five—Mathematics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_Toc180663750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12A81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A7A0783" w14:textId="0D84DF15" w:rsidR="006D1CA5" w:rsidRDefault="006D1CA5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0663751" w:history="1">
        <w:r w:rsidRPr="002B4A50">
          <w:rPr>
            <w:rStyle w:val="Hyperlink"/>
          </w:rPr>
          <w:t xml:space="preserve">Table 11.B.11  IRT </w:t>
        </w:r>
        <w:r w:rsidRPr="002B4A50">
          <w:rPr>
            <w:rStyle w:val="Hyperlink"/>
            <w:i/>
          </w:rPr>
          <w:t>a</w:t>
        </w:r>
        <w:r w:rsidRPr="002B4A50">
          <w:rPr>
            <w:rStyle w:val="Hyperlink"/>
          </w:rPr>
          <w:t>-values for Grade Six—Mathematics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_Toc180663751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12A81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67F12A4" w14:textId="36AA3EE0" w:rsidR="006D1CA5" w:rsidRDefault="006D1CA5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0663752" w:history="1">
        <w:r w:rsidRPr="002B4A50">
          <w:rPr>
            <w:rStyle w:val="Hyperlink"/>
          </w:rPr>
          <w:t xml:space="preserve">Table 11.B.12  IRT </w:t>
        </w:r>
        <w:r w:rsidRPr="002B4A50">
          <w:rPr>
            <w:rStyle w:val="Hyperlink"/>
            <w:i/>
          </w:rPr>
          <w:t>a</w:t>
        </w:r>
        <w:r w:rsidRPr="002B4A50">
          <w:rPr>
            <w:rStyle w:val="Hyperlink"/>
          </w:rPr>
          <w:t>-values for Grade Seven—Mathematics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_Toc180663752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12A81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3FB068E" w14:textId="6469C93B" w:rsidR="006D1CA5" w:rsidRDefault="006D1CA5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0663753" w:history="1">
        <w:r w:rsidRPr="002B4A50">
          <w:rPr>
            <w:rStyle w:val="Hyperlink"/>
          </w:rPr>
          <w:t xml:space="preserve">Table 11.B.13  IRT </w:t>
        </w:r>
        <w:r w:rsidRPr="002B4A50">
          <w:rPr>
            <w:rStyle w:val="Hyperlink"/>
            <w:i/>
          </w:rPr>
          <w:t>a</w:t>
        </w:r>
        <w:r w:rsidRPr="002B4A50">
          <w:rPr>
            <w:rStyle w:val="Hyperlink"/>
          </w:rPr>
          <w:t>-values for Grade Eight—Mathematics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_Toc180663753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12A81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0373B6B" w14:textId="7BE9DC38" w:rsidR="006D1CA5" w:rsidRDefault="006D1CA5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0663754" w:history="1">
        <w:r w:rsidRPr="002B4A50">
          <w:rPr>
            <w:rStyle w:val="Hyperlink"/>
          </w:rPr>
          <w:t xml:space="preserve">Table 11.B.14  IRT </w:t>
        </w:r>
        <w:r w:rsidRPr="002B4A50">
          <w:rPr>
            <w:rStyle w:val="Hyperlink"/>
            <w:i/>
          </w:rPr>
          <w:t>a</w:t>
        </w:r>
        <w:r w:rsidRPr="002B4A50">
          <w:rPr>
            <w:rStyle w:val="Hyperlink"/>
          </w:rPr>
          <w:t>-values for Grade Eleven—Mathematics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_Toc180663754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12A81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1EF5CCD" w14:textId="6ADCEC6D" w:rsidR="006D1CA5" w:rsidRDefault="006D1CA5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0663755" w:history="1">
        <w:r w:rsidRPr="002B4A50">
          <w:rPr>
            <w:rStyle w:val="Hyperlink"/>
          </w:rPr>
          <w:t xml:space="preserve">Table 11.B.15  IRT </w:t>
        </w:r>
        <w:r w:rsidRPr="002B4A50">
          <w:rPr>
            <w:rStyle w:val="Hyperlink"/>
            <w:i/>
          </w:rPr>
          <w:t>b</w:t>
        </w:r>
        <w:r w:rsidRPr="002B4A50">
          <w:rPr>
            <w:rStyle w:val="Hyperlink"/>
          </w:rPr>
          <w:t>-values for Grade Three—ELA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_Toc180663755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12A81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6C7F1A5" w14:textId="4046D5A8" w:rsidR="006D1CA5" w:rsidRDefault="006D1CA5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0663756" w:history="1">
        <w:r w:rsidRPr="002B4A50">
          <w:rPr>
            <w:rStyle w:val="Hyperlink"/>
          </w:rPr>
          <w:t xml:space="preserve">Table 11.B.16  IRT </w:t>
        </w:r>
        <w:r w:rsidRPr="002B4A50">
          <w:rPr>
            <w:rStyle w:val="Hyperlink"/>
            <w:i/>
          </w:rPr>
          <w:t>b</w:t>
        </w:r>
        <w:r w:rsidRPr="002B4A50">
          <w:rPr>
            <w:rStyle w:val="Hyperlink"/>
          </w:rPr>
          <w:t>-values for Grade Four—ELA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_Toc180663756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12A81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F8E4A96" w14:textId="0ECDB7EF" w:rsidR="006D1CA5" w:rsidRDefault="006D1CA5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0663757" w:history="1">
        <w:r w:rsidRPr="002B4A50">
          <w:rPr>
            <w:rStyle w:val="Hyperlink"/>
          </w:rPr>
          <w:t xml:space="preserve">Table 11.B.17  IRT </w:t>
        </w:r>
        <w:r w:rsidRPr="002B4A50">
          <w:rPr>
            <w:rStyle w:val="Hyperlink"/>
            <w:i/>
          </w:rPr>
          <w:t>b</w:t>
        </w:r>
        <w:r w:rsidRPr="002B4A50">
          <w:rPr>
            <w:rStyle w:val="Hyperlink"/>
          </w:rPr>
          <w:t>-values for Grade Five—ELA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_Toc180663757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12A81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0D0623D" w14:textId="63F93AE8" w:rsidR="006D1CA5" w:rsidRDefault="006D1CA5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0663758" w:history="1">
        <w:r w:rsidRPr="002B4A50">
          <w:rPr>
            <w:rStyle w:val="Hyperlink"/>
          </w:rPr>
          <w:t xml:space="preserve">Table 11.B.18  IRT </w:t>
        </w:r>
        <w:r w:rsidRPr="002B4A50">
          <w:rPr>
            <w:rStyle w:val="Hyperlink"/>
            <w:i/>
          </w:rPr>
          <w:t>b</w:t>
        </w:r>
        <w:r w:rsidRPr="002B4A50">
          <w:rPr>
            <w:rStyle w:val="Hyperlink"/>
          </w:rPr>
          <w:t>-values for Grade Six—ELA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_Toc180663758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12A81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555A0D8" w14:textId="18672592" w:rsidR="006D1CA5" w:rsidRDefault="006D1CA5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0663759" w:history="1">
        <w:r w:rsidRPr="002B4A50">
          <w:rPr>
            <w:rStyle w:val="Hyperlink"/>
          </w:rPr>
          <w:t xml:space="preserve">Table 11.B.19  IRT </w:t>
        </w:r>
        <w:r w:rsidRPr="002B4A50">
          <w:rPr>
            <w:rStyle w:val="Hyperlink"/>
            <w:i/>
          </w:rPr>
          <w:t>b</w:t>
        </w:r>
        <w:r w:rsidRPr="002B4A50">
          <w:rPr>
            <w:rStyle w:val="Hyperlink"/>
          </w:rPr>
          <w:t>-values for Grade Seven—ELA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_Toc180663759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12A81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1083A6A" w14:textId="091B1E26" w:rsidR="006D1CA5" w:rsidRDefault="006D1CA5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0663760" w:history="1">
        <w:r w:rsidRPr="002B4A50">
          <w:rPr>
            <w:rStyle w:val="Hyperlink"/>
          </w:rPr>
          <w:t xml:space="preserve">Table 11.B.20  IRT </w:t>
        </w:r>
        <w:r w:rsidRPr="002B4A50">
          <w:rPr>
            <w:rStyle w:val="Hyperlink"/>
            <w:i/>
          </w:rPr>
          <w:t>b</w:t>
        </w:r>
        <w:r w:rsidRPr="002B4A50">
          <w:rPr>
            <w:rStyle w:val="Hyperlink"/>
          </w:rPr>
          <w:t>-values for Grade Eight—ELA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_Toc180663760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12A81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3B5B3FA" w14:textId="021FC853" w:rsidR="006D1CA5" w:rsidRDefault="006D1CA5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0663761" w:history="1">
        <w:r w:rsidRPr="002B4A50">
          <w:rPr>
            <w:rStyle w:val="Hyperlink"/>
          </w:rPr>
          <w:t xml:space="preserve">Table 11.B.21  IRT </w:t>
        </w:r>
        <w:r w:rsidRPr="002B4A50">
          <w:rPr>
            <w:rStyle w:val="Hyperlink"/>
            <w:i/>
          </w:rPr>
          <w:t>b</w:t>
        </w:r>
        <w:r w:rsidRPr="002B4A50">
          <w:rPr>
            <w:rStyle w:val="Hyperlink"/>
          </w:rPr>
          <w:t>-values for Grade Eleven—ELA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_Toc180663761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12A81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CC62B86" w14:textId="1E5050C6" w:rsidR="006D1CA5" w:rsidRDefault="006D1CA5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0663762" w:history="1">
        <w:r w:rsidRPr="002B4A50">
          <w:rPr>
            <w:rStyle w:val="Hyperlink"/>
          </w:rPr>
          <w:t xml:space="preserve">Table 11.B.22  IRT </w:t>
        </w:r>
        <w:r w:rsidRPr="002B4A50">
          <w:rPr>
            <w:rStyle w:val="Hyperlink"/>
            <w:i/>
          </w:rPr>
          <w:t>b</w:t>
        </w:r>
        <w:r w:rsidRPr="002B4A50">
          <w:rPr>
            <w:rStyle w:val="Hyperlink"/>
          </w:rPr>
          <w:t>-values for Grade Three—Mathematics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_Toc180663762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12A81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980AC3E" w14:textId="50463CE4" w:rsidR="006D1CA5" w:rsidRDefault="006D1CA5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0663763" w:history="1">
        <w:r w:rsidRPr="002B4A50">
          <w:rPr>
            <w:rStyle w:val="Hyperlink"/>
          </w:rPr>
          <w:t xml:space="preserve">Table 11.B.23  IRT </w:t>
        </w:r>
        <w:r w:rsidRPr="002B4A50">
          <w:rPr>
            <w:rStyle w:val="Hyperlink"/>
            <w:i/>
          </w:rPr>
          <w:t>b</w:t>
        </w:r>
        <w:r w:rsidRPr="002B4A50">
          <w:rPr>
            <w:rStyle w:val="Hyperlink"/>
          </w:rPr>
          <w:t>-values for Grade Four—Mathematics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_Toc180663763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12A81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85C840B" w14:textId="5372E886" w:rsidR="006D1CA5" w:rsidRDefault="006D1CA5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0663764" w:history="1">
        <w:r w:rsidRPr="002B4A50">
          <w:rPr>
            <w:rStyle w:val="Hyperlink"/>
          </w:rPr>
          <w:t xml:space="preserve">Table 11.B.24  IRT </w:t>
        </w:r>
        <w:r w:rsidRPr="002B4A50">
          <w:rPr>
            <w:rStyle w:val="Hyperlink"/>
            <w:i/>
          </w:rPr>
          <w:t>b</w:t>
        </w:r>
        <w:r w:rsidRPr="002B4A50">
          <w:rPr>
            <w:rStyle w:val="Hyperlink"/>
          </w:rPr>
          <w:t>-values for Grade Five—Mathematics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_Toc180663764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12A81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0425259" w14:textId="75F71E1D" w:rsidR="006D1CA5" w:rsidRDefault="006D1CA5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0663765" w:history="1">
        <w:r w:rsidRPr="002B4A50">
          <w:rPr>
            <w:rStyle w:val="Hyperlink"/>
          </w:rPr>
          <w:t xml:space="preserve">Table 11.B.25  IRT </w:t>
        </w:r>
        <w:r w:rsidRPr="002B4A50">
          <w:rPr>
            <w:rStyle w:val="Hyperlink"/>
            <w:i/>
          </w:rPr>
          <w:t>b</w:t>
        </w:r>
        <w:r w:rsidRPr="002B4A50">
          <w:rPr>
            <w:rStyle w:val="Hyperlink"/>
          </w:rPr>
          <w:t>-values for Grade Six—Mathematics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_Toc180663765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12A81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0B5DC43A" w14:textId="5F922106" w:rsidR="006D1CA5" w:rsidRDefault="006D1CA5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0663766" w:history="1">
        <w:r w:rsidRPr="002B4A50">
          <w:rPr>
            <w:rStyle w:val="Hyperlink"/>
          </w:rPr>
          <w:t xml:space="preserve">Table 11.B.26  IRT </w:t>
        </w:r>
        <w:r w:rsidRPr="002B4A50">
          <w:rPr>
            <w:rStyle w:val="Hyperlink"/>
            <w:i/>
          </w:rPr>
          <w:t>b</w:t>
        </w:r>
        <w:r w:rsidRPr="002B4A50">
          <w:rPr>
            <w:rStyle w:val="Hyperlink"/>
          </w:rPr>
          <w:t>-values for Grade Seven—Mathematics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_Toc180663766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12A81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73D98C6" w14:textId="37DDAEAC" w:rsidR="006D1CA5" w:rsidRDefault="006D1CA5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0663767" w:history="1">
        <w:r w:rsidRPr="002B4A50">
          <w:rPr>
            <w:rStyle w:val="Hyperlink"/>
          </w:rPr>
          <w:t xml:space="preserve">Table 11.B.27  IRT </w:t>
        </w:r>
        <w:r w:rsidRPr="002B4A50">
          <w:rPr>
            <w:rStyle w:val="Hyperlink"/>
            <w:i/>
            <w:iCs/>
          </w:rPr>
          <w:t>b</w:t>
        </w:r>
        <w:r w:rsidRPr="002B4A50">
          <w:rPr>
            <w:rStyle w:val="Hyperlink"/>
          </w:rPr>
          <w:t>-values for Grade Eight—Mathematics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_Toc180663767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12A81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011AB286" w14:textId="348A5D1A" w:rsidR="006D1CA5" w:rsidRDefault="006D1CA5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0663768" w:history="1">
        <w:r w:rsidRPr="002B4A50">
          <w:rPr>
            <w:rStyle w:val="Hyperlink"/>
          </w:rPr>
          <w:t xml:space="preserve">Table 11.B.28  IRT </w:t>
        </w:r>
        <w:r w:rsidRPr="002B4A50">
          <w:rPr>
            <w:rStyle w:val="Hyperlink"/>
            <w:i/>
          </w:rPr>
          <w:t>b</w:t>
        </w:r>
        <w:r w:rsidRPr="002B4A50">
          <w:rPr>
            <w:rStyle w:val="Hyperlink"/>
          </w:rPr>
          <w:t>-values for Grade Eleven—Mathematics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_Toc180663768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12A81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83F77A9" w14:textId="7FCC61AB" w:rsidR="006D1CA5" w:rsidRDefault="006D1CA5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0663769" w:history="1">
        <w:r w:rsidRPr="002B4A50">
          <w:rPr>
            <w:rStyle w:val="Hyperlink"/>
          </w:rPr>
          <w:t xml:space="preserve">Table 11.B.29  Distribution of IRT </w:t>
        </w:r>
        <w:r w:rsidRPr="002B4A50">
          <w:rPr>
            <w:rStyle w:val="Hyperlink"/>
            <w:i/>
          </w:rPr>
          <w:t>a</w:t>
        </w:r>
        <w:r w:rsidRPr="002B4A50">
          <w:rPr>
            <w:rStyle w:val="Hyperlink"/>
          </w:rPr>
          <w:t>-values for Non-PT Items for All Grades—ELA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_Toc180663769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12A81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35DE80B3" w14:textId="342C7898" w:rsidR="006D1CA5" w:rsidRDefault="006D1CA5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0663770" w:history="1">
        <w:r w:rsidRPr="002B4A50">
          <w:rPr>
            <w:rStyle w:val="Hyperlink"/>
          </w:rPr>
          <w:t xml:space="preserve">Table 11.B.30  Distribution of IRT </w:t>
        </w:r>
        <w:r w:rsidRPr="002B4A50">
          <w:rPr>
            <w:rStyle w:val="Hyperlink"/>
            <w:i/>
          </w:rPr>
          <w:t>a</w:t>
        </w:r>
        <w:r w:rsidRPr="002B4A50">
          <w:rPr>
            <w:rStyle w:val="Hyperlink"/>
          </w:rPr>
          <w:t>-values for Non-PT Items for All Grades—Mathematics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_Toc180663770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12A81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33FC28D2" w14:textId="76705749" w:rsidR="006D1CA5" w:rsidRDefault="006D1CA5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0663771" w:history="1">
        <w:r w:rsidRPr="002B4A50">
          <w:rPr>
            <w:rStyle w:val="Hyperlink"/>
          </w:rPr>
          <w:t xml:space="preserve">Table 11.B.31  Distribution of IRT </w:t>
        </w:r>
        <w:r w:rsidRPr="002B4A50">
          <w:rPr>
            <w:rStyle w:val="Hyperlink"/>
            <w:i/>
          </w:rPr>
          <w:t>b</w:t>
        </w:r>
        <w:r w:rsidRPr="002B4A50">
          <w:rPr>
            <w:rStyle w:val="Hyperlink"/>
          </w:rPr>
          <w:t>-values for Non-PT Items for All Grades—ELA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_Toc180663771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12A81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6BB6D94D" w14:textId="1F0D498D" w:rsidR="006D1CA5" w:rsidRDefault="006D1CA5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0663772" w:history="1">
        <w:r w:rsidRPr="002B4A50">
          <w:rPr>
            <w:rStyle w:val="Hyperlink"/>
          </w:rPr>
          <w:t xml:space="preserve">Table 11.B.32  Distribution of IRT </w:t>
        </w:r>
        <w:r w:rsidRPr="002B4A50">
          <w:rPr>
            <w:rStyle w:val="Hyperlink"/>
            <w:i/>
          </w:rPr>
          <w:t>b</w:t>
        </w:r>
        <w:r w:rsidRPr="002B4A50">
          <w:rPr>
            <w:rStyle w:val="Hyperlink"/>
          </w:rPr>
          <w:t>-values for Non-PT Items for All Grades—Mathematics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_Toc180663772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12A81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60BB5715" w14:textId="3A56315A" w:rsidR="006D1CA5" w:rsidRDefault="006D1CA5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0663773" w:history="1">
        <w:r w:rsidRPr="002B4A50">
          <w:rPr>
            <w:rStyle w:val="Hyperlink"/>
          </w:rPr>
          <w:t xml:space="preserve">Table 11.B.33  Distribution of IRT </w:t>
        </w:r>
        <w:r w:rsidRPr="002B4A50">
          <w:rPr>
            <w:rStyle w:val="Hyperlink"/>
            <w:i/>
          </w:rPr>
          <w:t>a</w:t>
        </w:r>
        <w:r w:rsidRPr="002B4A50">
          <w:rPr>
            <w:rStyle w:val="Hyperlink"/>
          </w:rPr>
          <w:t>-values for PT Items for All Grades—ELA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_Toc180663773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12A81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0E08A111" w14:textId="5D2121CA" w:rsidR="006D1CA5" w:rsidRDefault="006D1CA5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0663774" w:history="1">
        <w:r w:rsidRPr="002B4A50">
          <w:rPr>
            <w:rStyle w:val="Hyperlink"/>
          </w:rPr>
          <w:t xml:space="preserve">Table 11.B.34  Distribution of IRT </w:t>
        </w:r>
        <w:r w:rsidRPr="002B4A50">
          <w:rPr>
            <w:rStyle w:val="Hyperlink"/>
            <w:i/>
          </w:rPr>
          <w:t>a</w:t>
        </w:r>
        <w:r w:rsidRPr="002B4A50">
          <w:rPr>
            <w:rStyle w:val="Hyperlink"/>
          </w:rPr>
          <w:t>-values for PT Items for All Grades—Mathematics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_Toc180663774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12A81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7C17B3E2" w14:textId="0C23291B" w:rsidR="006D1CA5" w:rsidRDefault="006D1CA5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0663775" w:history="1">
        <w:r w:rsidRPr="002B4A50">
          <w:rPr>
            <w:rStyle w:val="Hyperlink"/>
          </w:rPr>
          <w:t xml:space="preserve">Table 11.B.35  Distribution of IRT </w:t>
        </w:r>
        <w:r w:rsidRPr="002B4A50">
          <w:rPr>
            <w:rStyle w:val="Hyperlink"/>
            <w:i/>
          </w:rPr>
          <w:t>b</w:t>
        </w:r>
        <w:r w:rsidRPr="002B4A50">
          <w:rPr>
            <w:rStyle w:val="Hyperlink"/>
          </w:rPr>
          <w:t>-values for PT Items for All Grades—ELA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_Toc180663775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12A81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345CD379" w14:textId="4C263AC7" w:rsidR="006D1CA5" w:rsidRDefault="006D1CA5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0663776" w:history="1">
        <w:r w:rsidRPr="002B4A50">
          <w:rPr>
            <w:rStyle w:val="Hyperlink"/>
          </w:rPr>
          <w:t xml:space="preserve">Table 11.B.36  Distribution of IRT </w:t>
        </w:r>
        <w:r w:rsidRPr="002B4A50">
          <w:rPr>
            <w:rStyle w:val="Hyperlink"/>
            <w:i/>
          </w:rPr>
          <w:t>b</w:t>
        </w:r>
        <w:r w:rsidRPr="002B4A50">
          <w:rPr>
            <w:rStyle w:val="Hyperlink"/>
          </w:rPr>
          <w:t>-values for PT Items for All Grades—Mathematics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_Toc180663776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12A81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682991DC" w14:textId="1AE5E407" w:rsidR="006D1CA5" w:rsidRDefault="006D1CA5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0663777" w:history="1">
        <w:r w:rsidRPr="002B4A50">
          <w:rPr>
            <w:rStyle w:val="Hyperlink"/>
          </w:rPr>
          <w:t>Table 11.B.37  PT Item Statistics for Grade Three—ELA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_Toc180663777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12A81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1DCD9B03" w14:textId="488668DA" w:rsidR="006D1CA5" w:rsidRDefault="006D1CA5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0663778" w:history="1">
        <w:r w:rsidRPr="002B4A50">
          <w:rPr>
            <w:rStyle w:val="Hyperlink"/>
          </w:rPr>
          <w:t>Table 11.B.38  PT Item Statistics for Grade Four—ELA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_Toc180663778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12A81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73C07FC1" w14:textId="135819D0" w:rsidR="006D1CA5" w:rsidRDefault="006D1CA5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0663779" w:history="1">
        <w:r w:rsidRPr="002B4A50">
          <w:rPr>
            <w:rStyle w:val="Hyperlink"/>
          </w:rPr>
          <w:t>Table 11.B.39  PT Item Statistics for Grade Five—ELA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_Toc180663779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12A81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3AF1FBC3" w14:textId="435C6F5F" w:rsidR="006D1CA5" w:rsidRDefault="006D1CA5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0663780" w:history="1">
        <w:r w:rsidRPr="002B4A50">
          <w:rPr>
            <w:rStyle w:val="Hyperlink"/>
          </w:rPr>
          <w:t>Table 11.B.40  PT Item Statistics for Grade Six—ELA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_Toc180663780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12A81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70542A00" w14:textId="2DE79175" w:rsidR="006D1CA5" w:rsidRDefault="006D1CA5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0663781" w:history="1">
        <w:r w:rsidRPr="002B4A50">
          <w:rPr>
            <w:rStyle w:val="Hyperlink"/>
          </w:rPr>
          <w:t>Table 11.B.41  PT Item Statistics for Grade Seven—ELA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_Toc180663781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12A81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67DC2ABF" w14:textId="3AFD3C19" w:rsidR="006D1CA5" w:rsidRDefault="006D1CA5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0663782" w:history="1">
        <w:r w:rsidRPr="002B4A50">
          <w:rPr>
            <w:rStyle w:val="Hyperlink"/>
          </w:rPr>
          <w:t>Table 11.B.42  PT Item Statistics for Grade Eight—ELA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_Toc180663782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12A81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0460DF32" w14:textId="4C91F976" w:rsidR="006D1CA5" w:rsidRDefault="006D1CA5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0663783" w:history="1">
        <w:r w:rsidRPr="002B4A50">
          <w:rPr>
            <w:rStyle w:val="Hyperlink"/>
          </w:rPr>
          <w:t>Table 11.B.43  PT Item Statistics for Grade Eleven—ELA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_Toc180663783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12A81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135F33AB" w14:textId="09217BD8" w:rsidR="006D1CA5" w:rsidRDefault="006D1CA5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0663784" w:history="1">
        <w:r w:rsidRPr="002B4A50">
          <w:rPr>
            <w:rStyle w:val="Hyperlink"/>
          </w:rPr>
          <w:t>Table 11.B.44  PT Item Statistics for Grade Three—Mathematics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_Toc180663784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12A81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464DEAEE" w14:textId="7EA417A4" w:rsidR="006D1CA5" w:rsidRDefault="006D1CA5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0663785" w:history="1">
        <w:r w:rsidRPr="002B4A50">
          <w:rPr>
            <w:rStyle w:val="Hyperlink"/>
          </w:rPr>
          <w:t>Table 11.B.45  PT Item Statistics for Grade Four—Mathematics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_Toc180663785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12A81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363A9510" w14:textId="0D9D1112" w:rsidR="006D1CA5" w:rsidRDefault="006D1CA5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0663786" w:history="1">
        <w:r w:rsidRPr="002B4A50">
          <w:rPr>
            <w:rStyle w:val="Hyperlink"/>
          </w:rPr>
          <w:t>Table 11.B.46  PT Item Statistics for Grade Five—Mathematics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_Toc180663786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12A81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0075502C" w14:textId="64C6376F" w:rsidR="006D1CA5" w:rsidRDefault="006D1CA5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0663787" w:history="1">
        <w:r w:rsidRPr="002B4A50">
          <w:rPr>
            <w:rStyle w:val="Hyperlink"/>
          </w:rPr>
          <w:t>Table 11.B.47  PT Item Statistics for Grade Six—Mathematics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_Toc180663787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12A81"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2F9154CB" w14:textId="46D3A9F7" w:rsidR="006D1CA5" w:rsidRDefault="006D1CA5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0663788" w:history="1">
        <w:r w:rsidRPr="002B4A50">
          <w:rPr>
            <w:rStyle w:val="Hyperlink"/>
          </w:rPr>
          <w:t>Table 11.B.48  PT Item Statistics for Grade Seven—Mathematics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_Toc180663788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12A81"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756EBB0C" w14:textId="78EC09D9" w:rsidR="006D1CA5" w:rsidRDefault="006D1CA5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0663789" w:history="1">
        <w:r w:rsidRPr="002B4A50">
          <w:rPr>
            <w:rStyle w:val="Hyperlink"/>
          </w:rPr>
          <w:t>Table 11.B.49  PT Item Statistics for Grade Eight—Mathematics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_Toc180663789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12A81"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340AB5C1" w14:textId="57FA78CF" w:rsidR="006D1CA5" w:rsidRDefault="006D1CA5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0663790" w:history="1">
        <w:r w:rsidRPr="002B4A50">
          <w:rPr>
            <w:rStyle w:val="Hyperlink"/>
          </w:rPr>
          <w:t>Table 11.B.50  PT Item Statistics for Grade Eleven—Mathematics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_Toc180663790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12A81"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778AD7C7" w14:textId="19EB8F0C" w:rsidR="0007176F" w:rsidRPr="006C4F40" w:rsidRDefault="006F2C9D" w:rsidP="006C4F40">
      <w:pPr>
        <w:pageBreakBefore/>
        <w:jc w:val="center"/>
        <w:rPr>
          <w:b/>
          <w:bCs/>
        </w:rPr>
      </w:pPr>
      <w:r w:rsidRPr="00DE5FCB">
        <w:rPr>
          <w:b/>
          <w:bCs/>
          <w:color w:val="0000FF"/>
          <w:kern w:val="28"/>
          <w:sz w:val="19"/>
          <w:szCs w:val="20"/>
          <w:u w:val="single"/>
        </w:rPr>
        <w:lastRenderedPageBreak/>
        <w:fldChar w:fldCharType="end"/>
      </w:r>
      <w:bookmarkEnd w:id="14"/>
      <w:r w:rsidR="006C4F40" w:rsidRPr="006C4F40">
        <w:rPr>
          <w:b/>
          <w:bCs/>
        </w:rPr>
        <w:t>This page is intentionally left blank.</w:t>
      </w:r>
    </w:p>
    <w:p w14:paraId="4FF275BF" w14:textId="77777777" w:rsidR="006F2C9D" w:rsidRPr="00DE5FCB" w:rsidRDefault="006F2C9D" w:rsidP="00760D92">
      <w:pPr>
        <w:sectPr w:rsidR="006F2C9D" w:rsidRPr="00DE5FCB" w:rsidSect="00DF2995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pgSz w:w="12240" w:h="15840" w:code="1"/>
          <w:pgMar w:top="1152" w:right="1152" w:bottom="1152" w:left="1152" w:header="576" w:footer="360" w:gutter="0"/>
          <w:pgNumType w:fmt="lowerRoman"/>
          <w:cols w:space="720"/>
          <w:titlePg/>
          <w:docGrid w:linePitch="360"/>
        </w:sectPr>
      </w:pPr>
    </w:p>
    <w:p w14:paraId="3D0BC3A8" w14:textId="77777777" w:rsidR="006D575D" w:rsidRPr="00DE5FCB" w:rsidRDefault="006D575D" w:rsidP="006F2C9D">
      <w:pPr>
        <w:pStyle w:val="Heading3"/>
        <w:pageBreakBefore/>
        <w:numPr>
          <w:ilvl w:val="0"/>
          <w:numId w:val="0"/>
        </w:numPr>
        <w:ind w:left="2250" w:hanging="2250"/>
      </w:pPr>
      <w:bookmarkStart w:id="15" w:name="_Toc184995883"/>
      <w:r w:rsidRPr="00DE5FCB">
        <w:lastRenderedPageBreak/>
        <w:t>Appendix 11.A: Special Services Summaries for Paper-Pencil Tests</w:t>
      </w:r>
      <w:bookmarkStart w:id="16" w:name="Eleven_A"/>
      <w:bookmarkEnd w:id="0"/>
      <w:bookmarkEnd w:id="1"/>
      <w:bookmarkEnd w:id="2"/>
      <w:bookmarkEnd w:id="3"/>
      <w:bookmarkEnd w:id="4"/>
      <w:bookmarkEnd w:id="5"/>
      <w:bookmarkEnd w:id="15"/>
      <w:bookmarkEnd w:id="16"/>
    </w:p>
    <w:p w14:paraId="0A20CE3A" w14:textId="362A061D" w:rsidR="005F0C48" w:rsidRPr="00DE5FCB" w:rsidRDefault="005F0C48" w:rsidP="00036EEA">
      <w:pPr>
        <w:pStyle w:val="Caption"/>
        <w:spacing w:before="360"/>
      </w:pPr>
      <w:bookmarkStart w:id="17" w:name="_Toc180663736"/>
      <w:bookmarkStart w:id="18" w:name="_Toc485229415"/>
      <w:bookmarkStart w:id="19" w:name="_Toc520362945"/>
      <w:r w:rsidRPr="00DE5FCB">
        <w:t>Table 11.A.</w:t>
      </w:r>
      <w:fldSimple w:instr=" SEQ Table_11.A. \* ARABIC ">
        <w:r w:rsidRPr="00DE5FCB">
          <w:t>1</w:t>
        </w:r>
      </w:fldSimple>
      <w:r w:rsidRPr="00DE5FCB">
        <w:t xml:space="preserve">  Number and Percent of Students</w:t>
      </w:r>
      <w:r w:rsidR="001D111A" w:rsidRPr="00DE5FCB">
        <w:t xml:space="preserve"> </w:t>
      </w:r>
      <w:r w:rsidR="00B5248F" w:rsidRPr="00DE5FCB">
        <w:t>in Special Education in</w:t>
      </w:r>
      <w:r w:rsidRPr="00DE5FCB">
        <w:t> 201</w:t>
      </w:r>
      <w:r w:rsidR="00F20E17" w:rsidRPr="00DE5FCB">
        <w:t>8–</w:t>
      </w:r>
      <w:r w:rsidR="006716CB" w:rsidRPr="00DE5FCB">
        <w:t>20</w:t>
      </w:r>
      <w:r w:rsidR="00F20E17" w:rsidRPr="00DE5FCB">
        <w:t>19</w:t>
      </w:r>
      <w:bookmarkEnd w:id="17"/>
    </w:p>
    <w:tbl>
      <w:tblPr>
        <w:tblStyle w:val="TRs"/>
        <w:tblW w:w="662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Number and Percent of Students in Special Education, 2018–19"/>
      </w:tblPr>
      <w:tblGrid>
        <w:gridCol w:w="1008"/>
        <w:gridCol w:w="720"/>
        <w:gridCol w:w="1008"/>
        <w:gridCol w:w="1008"/>
        <w:gridCol w:w="864"/>
        <w:gridCol w:w="1008"/>
        <w:gridCol w:w="1008"/>
      </w:tblGrid>
      <w:tr w:rsidR="00F20E17" w:rsidRPr="00DE5FCB" w14:paraId="70003559" w14:textId="77777777" w:rsidTr="00037D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0"/>
        </w:trPr>
        <w:tc>
          <w:tcPr>
            <w:tcW w:w="1008" w:type="dxa"/>
            <w:noWrap/>
            <w:hideMark/>
          </w:tcPr>
          <w:p w14:paraId="3A1D0A37" w14:textId="77777777" w:rsidR="005F0C48" w:rsidRPr="00DE5FCB" w:rsidRDefault="005F0C48" w:rsidP="00C9023C">
            <w:pPr>
              <w:pStyle w:val="TableHead"/>
              <w:rPr>
                <w:b/>
                <w:noProof w:val="0"/>
              </w:rPr>
            </w:pPr>
            <w:r w:rsidRPr="00DE5FCB">
              <w:rPr>
                <w:b/>
                <w:noProof w:val="0"/>
              </w:rPr>
              <w:t>Grade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71DADFC" w14:textId="3F8F4539" w:rsidR="005F0C48" w:rsidRPr="00DE5FCB" w:rsidRDefault="005F0C48" w:rsidP="00037D59">
            <w:pPr>
              <w:pStyle w:val="TableHead"/>
              <w:ind w:left="72" w:right="113"/>
              <w:jc w:val="left"/>
              <w:rPr>
                <w:b/>
                <w:noProof w:val="0"/>
              </w:rPr>
            </w:pPr>
            <w:r w:rsidRPr="00DE5FCB">
              <w:rPr>
                <w:b/>
                <w:noProof w:val="0"/>
              </w:rPr>
              <w:t>Number of Students</w:t>
            </w:r>
            <w:r w:rsidR="00F23AA7" w:rsidRPr="00DE5FCB">
              <w:rPr>
                <w:b/>
                <w:noProof w:val="0"/>
              </w:rPr>
              <w:t> </w:t>
            </w:r>
            <w:r w:rsidRPr="00DE5FCB">
              <w:rPr>
                <w:b/>
                <w:noProof w:val="0"/>
              </w:rPr>
              <w:t>in</w:t>
            </w:r>
            <w:r w:rsidR="00F23AA7" w:rsidRPr="00DE5FCB">
              <w:rPr>
                <w:b/>
                <w:noProof w:val="0"/>
              </w:rPr>
              <w:t> </w:t>
            </w:r>
            <w:r w:rsidRPr="00DE5FCB">
              <w:rPr>
                <w:b/>
                <w:noProof w:val="0"/>
              </w:rPr>
              <w:t>ELA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18A85366" w14:textId="0CCBDA5B" w:rsidR="005F0C48" w:rsidRPr="00DE5FCB" w:rsidRDefault="005F0C48" w:rsidP="00037D59">
            <w:pPr>
              <w:pStyle w:val="TableHead"/>
              <w:ind w:left="72" w:right="113"/>
              <w:jc w:val="left"/>
              <w:rPr>
                <w:b/>
                <w:noProof w:val="0"/>
              </w:rPr>
            </w:pPr>
            <w:r w:rsidRPr="00DE5FCB">
              <w:rPr>
                <w:b/>
                <w:noProof w:val="0"/>
              </w:rPr>
              <w:t>Number of Students in Spec</w:t>
            </w:r>
            <w:r w:rsidR="00F20E17" w:rsidRPr="00DE5FCB">
              <w:rPr>
                <w:b/>
                <w:noProof w:val="0"/>
              </w:rPr>
              <w:t>ial</w:t>
            </w:r>
            <w:r w:rsidRPr="00DE5FCB">
              <w:rPr>
                <w:b/>
                <w:noProof w:val="0"/>
              </w:rPr>
              <w:t xml:space="preserve"> Ed</w:t>
            </w:r>
            <w:r w:rsidR="00F20E17" w:rsidRPr="00DE5FCB">
              <w:rPr>
                <w:b/>
                <w:noProof w:val="0"/>
              </w:rPr>
              <w:t>ucation</w:t>
            </w:r>
            <w:r w:rsidRPr="00DE5FCB">
              <w:rPr>
                <w:b/>
                <w:noProof w:val="0"/>
              </w:rPr>
              <w:t xml:space="preserve">. </w:t>
            </w:r>
            <w:r w:rsidR="00F20E17" w:rsidRPr="00DE5FCB">
              <w:rPr>
                <w:b/>
                <w:noProof w:val="0"/>
              </w:rPr>
              <w:t>i</w:t>
            </w:r>
            <w:r w:rsidRPr="00DE5FCB">
              <w:rPr>
                <w:b/>
                <w:noProof w:val="0"/>
              </w:rPr>
              <w:t>n ELA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0C942209" w14:textId="74CF7C31" w:rsidR="005F0C48" w:rsidRPr="00DE5FCB" w:rsidRDefault="005F0C48" w:rsidP="00037D59">
            <w:pPr>
              <w:pStyle w:val="TableHead"/>
              <w:ind w:left="72" w:right="113"/>
              <w:jc w:val="left"/>
              <w:rPr>
                <w:b/>
                <w:noProof w:val="0"/>
              </w:rPr>
            </w:pPr>
            <w:r w:rsidRPr="00DE5FCB">
              <w:rPr>
                <w:b/>
                <w:noProof w:val="0"/>
              </w:rPr>
              <w:t>Percent of Students in Spec</w:t>
            </w:r>
            <w:r w:rsidR="00F20E17" w:rsidRPr="00DE5FCB">
              <w:rPr>
                <w:b/>
                <w:noProof w:val="0"/>
              </w:rPr>
              <w:t>ial</w:t>
            </w:r>
            <w:r w:rsidRPr="00DE5FCB">
              <w:rPr>
                <w:b/>
                <w:noProof w:val="0"/>
              </w:rPr>
              <w:t xml:space="preserve"> Ed</w:t>
            </w:r>
            <w:r w:rsidR="00F20E17" w:rsidRPr="00DE5FCB">
              <w:rPr>
                <w:b/>
                <w:noProof w:val="0"/>
              </w:rPr>
              <w:t>ucation</w:t>
            </w:r>
            <w:r w:rsidRPr="00DE5FCB">
              <w:rPr>
                <w:b/>
                <w:noProof w:val="0"/>
              </w:rPr>
              <w:t xml:space="preserve">. </w:t>
            </w:r>
            <w:r w:rsidR="00F20E17" w:rsidRPr="00DE5FCB">
              <w:rPr>
                <w:b/>
                <w:noProof w:val="0"/>
              </w:rPr>
              <w:t>i</w:t>
            </w:r>
            <w:r w:rsidRPr="00DE5FCB">
              <w:rPr>
                <w:b/>
                <w:noProof w:val="0"/>
              </w:rPr>
              <w:t>n ELA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29EA6CAB" w14:textId="495D1132" w:rsidR="005F0C48" w:rsidRPr="00DE5FCB" w:rsidRDefault="005F0C48" w:rsidP="00037D59">
            <w:pPr>
              <w:pStyle w:val="TableHead"/>
              <w:ind w:left="72" w:right="113"/>
              <w:jc w:val="left"/>
              <w:rPr>
                <w:b/>
                <w:noProof w:val="0"/>
              </w:rPr>
            </w:pPr>
            <w:r w:rsidRPr="00DE5FCB">
              <w:rPr>
                <w:b/>
                <w:noProof w:val="0"/>
              </w:rPr>
              <w:t>Number of Students in Math</w:t>
            </w:r>
            <w:r w:rsidR="00F20E17" w:rsidRPr="00DE5FCB">
              <w:rPr>
                <w:b/>
                <w:noProof w:val="0"/>
              </w:rPr>
              <w:t>ematics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15794D8" w14:textId="012C4CCF" w:rsidR="005F0C48" w:rsidRPr="00DE5FCB" w:rsidRDefault="005F0C48" w:rsidP="00037D59">
            <w:pPr>
              <w:pStyle w:val="TableHead"/>
              <w:ind w:left="72" w:right="113"/>
              <w:jc w:val="left"/>
              <w:rPr>
                <w:b/>
                <w:noProof w:val="0"/>
              </w:rPr>
            </w:pPr>
            <w:r w:rsidRPr="00DE5FCB">
              <w:rPr>
                <w:b/>
                <w:noProof w:val="0"/>
              </w:rPr>
              <w:t>Number of Students in Spec</w:t>
            </w:r>
            <w:r w:rsidR="00F20E17" w:rsidRPr="00DE5FCB">
              <w:rPr>
                <w:b/>
                <w:noProof w:val="0"/>
              </w:rPr>
              <w:t>ial</w:t>
            </w:r>
            <w:r w:rsidRPr="00DE5FCB">
              <w:rPr>
                <w:b/>
                <w:noProof w:val="0"/>
              </w:rPr>
              <w:t xml:space="preserve"> Ed</w:t>
            </w:r>
            <w:r w:rsidR="00F20E17" w:rsidRPr="00DE5FCB">
              <w:rPr>
                <w:b/>
                <w:noProof w:val="0"/>
              </w:rPr>
              <w:t>ucation</w:t>
            </w:r>
            <w:r w:rsidRPr="00DE5FCB">
              <w:rPr>
                <w:b/>
                <w:noProof w:val="0"/>
              </w:rPr>
              <w:t xml:space="preserve"> </w:t>
            </w:r>
            <w:r w:rsidR="00F20E17" w:rsidRPr="00DE5FCB">
              <w:rPr>
                <w:b/>
                <w:noProof w:val="0"/>
              </w:rPr>
              <w:t>i</w:t>
            </w:r>
            <w:r w:rsidRPr="00DE5FCB">
              <w:rPr>
                <w:b/>
                <w:noProof w:val="0"/>
              </w:rPr>
              <w:t>n Math</w:t>
            </w:r>
            <w:r w:rsidR="00F20E17" w:rsidRPr="00DE5FCB">
              <w:rPr>
                <w:b/>
                <w:noProof w:val="0"/>
              </w:rPr>
              <w:t>ematics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37F5E934" w14:textId="6D578DD4" w:rsidR="005F0C48" w:rsidRPr="00DE5FCB" w:rsidRDefault="005F0C48" w:rsidP="00037D59">
            <w:pPr>
              <w:pStyle w:val="TableHead"/>
              <w:ind w:left="72" w:right="113"/>
              <w:jc w:val="left"/>
              <w:rPr>
                <w:b/>
                <w:noProof w:val="0"/>
              </w:rPr>
            </w:pPr>
            <w:r w:rsidRPr="00DE5FCB">
              <w:rPr>
                <w:b/>
                <w:noProof w:val="0"/>
              </w:rPr>
              <w:t>Percent of Students in Spec</w:t>
            </w:r>
            <w:r w:rsidR="00F20E17" w:rsidRPr="00DE5FCB">
              <w:rPr>
                <w:b/>
                <w:noProof w:val="0"/>
              </w:rPr>
              <w:t>ial</w:t>
            </w:r>
            <w:r w:rsidRPr="00DE5FCB">
              <w:rPr>
                <w:b/>
                <w:noProof w:val="0"/>
              </w:rPr>
              <w:t xml:space="preserve"> Ed</w:t>
            </w:r>
            <w:r w:rsidR="00F20E17" w:rsidRPr="00DE5FCB">
              <w:rPr>
                <w:b/>
                <w:noProof w:val="0"/>
              </w:rPr>
              <w:t>ucation</w:t>
            </w:r>
            <w:r w:rsidRPr="00DE5FCB">
              <w:rPr>
                <w:b/>
                <w:noProof w:val="0"/>
              </w:rPr>
              <w:t xml:space="preserve"> </w:t>
            </w:r>
            <w:r w:rsidR="00F20E17" w:rsidRPr="00DE5FCB">
              <w:rPr>
                <w:b/>
                <w:noProof w:val="0"/>
              </w:rPr>
              <w:t>i</w:t>
            </w:r>
            <w:r w:rsidRPr="00DE5FCB">
              <w:rPr>
                <w:b/>
                <w:noProof w:val="0"/>
              </w:rPr>
              <w:t>n Math</w:t>
            </w:r>
            <w:r w:rsidR="00F20E17" w:rsidRPr="00DE5FCB">
              <w:rPr>
                <w:b/>
                <w:noProof w:val="0"/>
              </w:rPr>
              <w:t>ematics</w:t>
            </w:r>
          </w:p>
        </w:tc>
      </w:tr>
      <w:tr w:rsidR="007A0BCA" w:rsidRPr="00DE5FCB" w14:paraId="042BD0F1" w14:textId="77777777" w:rsidTr="00037D59">
        <w:trPr>
          <w:trHeight w:val="300"/>
        </w:trPr>
        <w:tc>
          <w:tcPr>
            <w:tcW w:w="1008" w:type="dxa"/>
            <w:noWrap/>
            <w:hideMark/>
          </w:tcPr>
          <w:p w14:paraId="530B7FC8" w14:textId="77777777" w:rsidR="007A0BCA" w:rsidRPr="00DE5FCB" w:rsidRDefault="007A0BCA" w:rsidP="00C9023C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3</w:t>
            </w:r>
          </w:p>
        </w:tc>
        <w:tc>
          <w:tcPr>
            <w:tcW w:w="720" w:type="dxa"/>
            <w:noWrap/>
            <w:hideMark/>
          </w:tcPr>
          <w:p w14:paraId="7B31FD96" w14:textId="5F629FF3" w:rsidR="007A0BCA" w:rsidRPr="00DE5FCB" w:rsidRDefault="007A0BCA" w:rsidP="00C9023C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16</w:t>
            </w:r>
          </w:p>
        </w:tc>
        <w:tc>
          <w:tcPr>
            <w:tcW w:w="1008" w:type="dxa"/>
            <w:noWrap/>
            <w:hideMark/>
          </w:tcPr>
          <w:p w14:paraId="47DA4CD7" w14:textId="22CF4554" w:rsidR="007A0BCA" w:rsidRPr="00DE5FCB" w:rsidRDefault="007A0BCA" w:rsidP="00C9023C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9</w:t>
            </w:r>
          </w:p>
        </w:tc>
        <w:tc>
          <w:tcPr>
            <w:tcW w:w="1008" w:type="dxa"/>
            <w:noWrap/>
            <w:hideMark/>
          </w:tcPr>
          <w:p w14:paraId="1CC2BCEF" w14:textId="0CD7B211" w:rsidR="007A0BCA" w:rsidRPr="00DE5FCB" w:rsidRDefault="007A0BCA" w:rsidP="00C9023C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56.25</w:t>
            </w:r>
          </w:p>
        </w:tc>
        <w:tc>
          <w:tcPr>
            <w:tcW w:w="864" w:type="dxa"/>
            <w:noWrap/>
            <w:hideMark/>
          </w:tcPr>
          <w:p w14:paraId="75D6D4B8" w14:textId="53E887AF" w:rsidR="007A0BCA" w:rsidRPr="00DE5FCB" w:rsidRDefault="007A0BCA" w:rsidP="00C9023C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15</w:t>
            </w:r>
          </w:p>
        </w:tc>
        <w:tc>
          <w:tcPr>
            <w:tcW w:w="1008" w:type="dxa"/>
            <w:noWrap/>
            <w:hideMark/>
          </w:tcPr>
          <w:p w14:paraId="4DAB8404" w14:textId="0EB633A5" w:rsidR="007A0BCA" w:rsidRPr="00DE5FCB" w:rsidRDefault="007A0BCA" w:rsidP="00C9023C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9</w:t>
            </w:r>
          </w:p>
        </w:tc>
        <w:tc>
          <w:tcPr>
            <w:tcW w:w="1008" w:type="dxa"/>
            <w:noWrap/>
            <w:hideMark/>
          </w:tcPr>
          <w:p w14:paraId="47F459F4" w14:textId="23760019" w:rsidR="007A0BCA" w:rsidRPr="00DE5FCB" w:rsidRDefault="007A0BCA" w:rsidP="00C9023C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60.00</w:t>
            </w:r>
          </w:p>
        </w:tc>
      </w:tr>
      <w:tr w:rsidR="007A0BCA" w:rsidRPr="00DE5FCB" w14:paraId="1A6E1FAD" w14:textId="77777777" w:rsidTr="00037D59">
        <w:trPr>
          <w:trHeight w:val="300"/>
        </w:trPr>
        <w:tc>
          <w:tcPr>
            <w:tcW w:w="1008" w:type="dxa"/>
            <w:noWrap/>
            <w:hideMark/>
          </w:tcPr>
          <w:p w14:paraId="1FFB653A" w14:textId="77777777" w:rsidR="007A0BCA" w:rsidRPr="00DE5FCB" w:rsidRDefault="007A0BCA" w:rsidP="00C9023C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0A6713FA" w14:textId="584B96FF" w:rsidR="007A0BCA" w:rsidRPr="00DE5FCB" w:rsidRDefault="007A0BCA" w:rsidP="00C9023C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17</w:t>
            </w:r>
          </w:p>
        </w:tc>
        <w:tc>
          <w:tcPr>
            <w:tcW w:w="1008" w:type="dxa"/>
            <w:noWrap/>
            <w:hideMark/>
          </w:tcPr>
          <w:p w14:paraId="2F761040" w14:textId="1F1F590F" w:rsidR="007A0BCA" w:rsidRPr="00DE5FCB" w:rsidRDefault="007A0BCA" w:rsidP="00C9023C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12</w:t>
            </w:r>
          </w:p>
        </w:tc>
        <w:tc>
          <w:tcPr>
            <w:tcW w:w="1008" w:type="dxa"/>
            <w:noWrap/>
            <w:hideMark/>
          </w:tcPr>
          <w:p w14:paraId="5F5A2417" w14:textId="2409F331" w:rsidR="007A0BCA" w:rsidRPr="00DE5FCB" w:rsidRDefault="007A0BCA" w:rsidP="00C9023C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70.59</w:t>
            </w:r>
          </w:p>
        </w:tc>
        <w:tc>
          <w:tcPr>
            <w:tcW w:w="864" w:type="dxa"/>
            <w:noWrap/>
            <w:hideMark/>
          </w:tcPr>
          <w:p w14:paraId="20277314" w14:textId="604BB085" w:rsidR="007A0BCA" w:rsidRPr="00DE5FCB" w:rsidRDefault="007A0BCA" w:rsidP="00C9023C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17</w:t>
            </w:r>
          </w:p>
        </w:tc>
        <w:tc>
          <w:tcPr>
            <w:tcW w:w="1008" w:type="dxa"/>
            <w:noWrap/>
            <w:hideMark/>
          </w:tcPr>
          <w:p w14:paraId="24768F3F" w14:textId="20000898" w:rsidR="007A0BCA" w:rsidRPr="00DE5FCB" w:rsidRDefault="007A0BCA" w:rsidP="00C9023C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12</w:t>
            </w:r>
          </w:p>
        </w:tc>
        <w:tc>
          <w:tcPr>
            <w:tcW w:w="1008" w:type="dxa"/>
            <w:noWrap/>
            <w:hideMark/>
          </w:tcPr>
          <w:p w14:paraId="73623A93" w14:textId="5ADE23C6" w:rsidR="007A0BCA" w:rsidRPr="00DE5FCB" w:rsidRDefault="007A0BCA" w:rsidP="00C9023C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70.59</w:t>
            </w:r>
          </w:p>
        </w:tc>
      </w:tr>
      <w:tr w:rsidR="007A0BCA" w:rsidRPr="00DE5FCB" w14:paraId="542B5C9A" w14:textId="77777777" w:rsidTr="00037D59">
        <w:trPr>
          <w:trHeight w:val="300"/>
        </w:trPr>
        <w:tc>
          <w:tcPr>
            <w:tcW w:w="1008" w:type="dxa"/>
            <w:noWrap/>
            <w:hideMark/>
          </w:tcPr>
          <w:p w14:paraId="0DC1F682" w14:textId="77777777" w:rsidR="007A0BCA" w:rsidRPr="00DE5FCB" w:rsidRDefault="007A0BCA" w:rsidP="00C9023C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5</w:t>
            </w:r>
          </w:p>
        </w:tc>
        <w:tc>
          <w:tcPr>
            <w:tcW w:w="720" w:type="dxa"/>
            <w:noWrap/>
            <w:hideMark/>
          </w:tcPr>
          <w:p w14:paraId="651A97B7" w14:textId="3E140951" w:rsidR="007A0BCA" w:rsidRPr="00DE5FCB" w:rsidRDefault="007A0BCA" w:rsidP="00C9023C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14</w:t>
            </w:r>
          </w:p>
        </w:tc>
        <w:tc>
          <w:tcPr>
            <w:tcW w:w="1008" w:type="dxa"/>
            <w:noWrap/>
            <w:hideMark/>
          </w:tcPr>
          <w:p w14:paraId="483B340D" w14:textId="684F99EA" w:rsidR="007A0BCA" w:rsidRPr="00DE5FCB" w:rsidRDefault="007A0BCA" w:rsidP="00C9023C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10</w:t>
            </w:r>
          </w:p>
        </w:tc>
        <w:tc>
          <w:tcPr>
            <w:tcW w:w="1008" w:type="dxa"/>
            <w:noWrap/>
            <w:hideMark/>
          </w:tcPr>
          <w:p w14:paraId="2248B822" w14:textId="6F379AC7" w:rsidR="007A0BCA" w:rsidRPr="00DE5FCB" w:rsidRDefault="007A0BCA" w:rsidP="00C9023C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71.43</w:t>
            </w:r>
          </w:p>
        </w:tc>
        <w:tc>
          <w:tcPr>
            <w:tcW w:w="864" w:type="dxa"/>
            <w:noWrap/>
            <w:hideMark/>
          </w:tcPr>
          <w:p w14:paraId="5ACCA8EC" w14:textId="19903555" w:rsidR="007A0BCA" w:rsidRPr="00DE5FCB" w:rsidRDefault="007A0BCA" w:rsidP="00C9023C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14</w:t>
            </w:r>
          </w:p>
        </w:tc>
        <w:tc>
          <w:tcPr>
            <w:tcW w:w="1008" w:type="dxa"/>
            <w:noWrap/>
            <w:hideMark/>
          </w:tcPr>
          <w:p w14:paraId="787944E4" w14:textId="510D424E" w:rsidR="007A0BCA" w:rsidRPr="00DE5FCB" w:rsidRDefault="007A0BCA" w:rsidP="00C9023C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10</w:t>
            </w:r>
          </w:p>
        </w:tc>
        <w:tc>
          <w:tcPr>
            <w:tcW w:w="1008" w:type="dxa"/>
            <w:noWrap/>
            <w:hideMark/>
          </w:tcPr>
          <w:p w14:paraId="5F54D2E4" w14:textId="41F2EBA6" w:rsidR="007A0BCA" w:rsidRPr="00DE5FCB" w:rsidRDefault="007A0BCA" w:rsidP="00C9023C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71.43</w:t>
            </w:r>
          </w:p>
        </w:tc>
      </w:tr>
      <w:tr w:rsidR="007A0BCA" w:rsidRPr="00DE5FCB" w14:paraId="29997C5D" w14:textId="77777777" w:rsidTr="00037D59">
        <w:trPr>
          <w:trHeight w:val="300"/>
        </w:trPr>
        <w:tc>
          <w:tcPr>
            <w:tcW w:w="1008" w:type="dxa"/>
            <w:noWrap/>
            <w:hideMark/>
          </w:tcPr>
          <w:p w14:paraId="1E8C6FBE" w14:textId="77777777" w:rsidR="007A0BCA" w:rsidRPr="00DE5FCB" w:rsidRDefault="007A0BCA" w:rsidP="00C9023C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6</w:t>
            </w:r>
          </w:p>
        </w:tc>
        <w:tc>
          <w:tcPr>
            <w:tcW w:w="720" w:type="dxa"/>
            <w:noWrap/>
            <w:hideMark/>
          </w:tcPr>
          <w:p w14:paraId="0CA77FCD" w14:textId="077C7C85" w:rsidR="007A0BCA" w:rsidRPr="00DE5FCB" w:rsidRDefault="007A0BCA" w:rsidP="00C9023C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25</w:t>
            </w:r>
          </w:p>
        </w:tc>
        <w:tc>
          <w:tcPr>
            <w:tcW w:w="1008" w:type="dxa"/>
            <w:noWrap/>
            <w:hideMark/>
          </w:tcPr>
          <w:p w14:paraId="10DEA2A8" w14:textId="1A7CF330" w:rsidR="007A0BCA" w:rsidRPr="00DE5FCB" w:rsidRDefault="007A0BCA" w:rsidP="00C9023C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17</w:t>
            </w:r>
          </w:p>
        </w:tc>
        <w:tc>
          <w:tcPr>
            <w:tcW w:w="1008" w:type="dxa"/>
            <w:noWrap/>
            <w:hideMark/>
          </w:tcPr>
          <w:p w14:paraId="4812CFF0" w14:textId="3F810DA2" w:rsidR="007A0BCA" w:rsidRPr="00DE5FCB" w:rsidRDefault="007A0BCA" w:rsidP="00C9023C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68.00</w:t>
            </w:r>
          </w:p>
        </w:tc>
        <w:tc>
          <w:tcPr>
            <w:tcW w:w="864" w:type="dxa"/>
            <w:noWrap/>
            <w:hideMark/>
          </w:tcPr>
          <w:p w14:paraId="14BFF9EA" w14:textId="52417699" w:rsidR="007A0BCA" w:rsidRPr="00DE5FCB" w:rsidRDefault="007A0BCA" w:rsidP="00C9023C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25</w:t>
            </w:r>
          </w:p>
        </w:tc>
        <w:tc>
          <w:tcPr>
            <w:tcW w:w="1008" w:type="dxa"/>
            <w:noWrap/>
            <w:hideMark/>
          </w:tcPr>
          <w:p w14:paraId="23E343AD" w14:textId="3C7CF723" w:rsidR="007A0BCA" w:rsidRPr="00DE5FCB" w:rsidRDefault="007A0BCA" w:rsidP="00C9023C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17</w:t>
            </w:r>
          </w:p>
        </w:tc>
        <w:tc>
          <w:tcPr>
            <w:tcW w:w="1008" w:type="dxa"/>
            <w:noWrap/>
            <w:hideMark/>
          </w:tcPr>
          <w:p w14:paraId="60A80A21" w14:textId="2850B0AF" w:rsidR="007A0BCA" w:rsidRPr="00DE5FCB" w:rsidRDefault="007A0BCA" w:rsidP="00C9023C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68.00</w:t>
            </w:r>
          </w:p>
        </w:tc>
      </w:tr>
      <w:tr w:rsidR="007A0BCA" w:rsidRPr="00DE5FCB" w14:paraId="593BB294" w14:textId="77777777" w:rsidTr="00037D59">
        <w:trPr>
          <w:trHeight w:val="300"/>
        </w:trPr>
        <w:tc>
          <w:tcPr>
            <w:tcW w:w="1008" w:type="dxa"/>
            <w:noWrap/>
            <w:hideMark/>
          </w:tcPr>
          <w:p w14:paraId="0044D69A" w14:textId="77777777" w:rsidR="007A0BCA" w:rsidRPr="00DE5FCB" w:rsidRDefault="007A0BCA" w:rsidP="00C9023C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7</w:t>
            </w:r>
          </w:p>
        </w:tc>
        <w:tc>
          <w:tcPr>
            <w:tcW w:w="720" w:type="dxa"/>
            <w:noWrap/>
            <w:hideMark/>
          </w:tcPr>
          <w:p w14:paraId="6BE98B1D" w14:textId="4C4B839F" w:rsidR="007A0BCA" w:rsidRPr="00DE5FCB" w:rsidRDefault="007A0BCA" w:rsidP="00C9023C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12</w:t>
            </w:r>
          </w:p>
        </w:tc>
        <w:tc>
          <w:tcPr>
            <w:tcW w:w="1008" w:type="dxa"/>
            <w:noWrap/>
            <w:hideMark/>
          </w:tcPr>
          <w:p w14:paraId="798AC813" w14:textId="4ED1E659" w:rsidR="007A0BCA" w:rsidRPr="00DE5FCB" w:rsidRDefault="007A0BCA" w:rsidP="00C9023C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7</w:t>
            </w:r>
          </w:p>
        </w:tc>
        <w:tc>
          <w:tcPr>
            <w:tcW w:w="1008" w:type="dxa"/>
            <w:noWrap/>
            <w:hideMark/>
          </w:tcPr>
          <w:p w14:paraId="5C2A88BF" w14:textId="4A3890D2" w:rsidR="007A0BCA" w:rsidRPr="00DE5FCB" w:rsidRDefault="007A0BCA" w:rsidP="00C9023C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58.33</w:t>
            </w:r>
          </w:p>
        </w:tc>
        <w:tc>
          <w:tcPr>
            <w:tcW w:w="864" w:type="dxa"/>
            <w:noWrap/>
            <w:hideMark/>
          </w:tcPr>
          <w:p w14:paraId="66CCED5D" w14:textId="06CE80A3" w:rsidR="007A0BCA" w:rsidRPr="00DE5FCB" w:rsidRDefault="007A0BCA" w:rsidP="00C9023C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10</w:t>
            </w:r>
          </w:p>
        </w:tc>
        <w:tc>
          <w:tcPr>
            <w:tcW w:w="1008" w:type="dxa"/>
            <w:noWrap/>
            <w:hideMark/>
          </w:tcPr>
          <w:p w14:paraId="5EBAEACA" w14:textId="49ACD974" w:rsidR="007A0BCA" w:rsidRPr="00DE5FCB" w:rsidRDefault="007A0BCA" w:rsidP="00C9023C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5</w:t>
            </w:r>
          </w:p>
        </w:tc>
        <w:tc>
          <w:tcPr>
            <w:tcW w:w="1008" w:type="dxa"/>
            <w:noWrap/>
            <w:hideMark/>
          </w:tcPr>
          <w:p w14:paraId="43CE37B3" w14:textId="4BC496E9" w:rsidR="007A0BCA" w:rsidRPr="00DE5FCB" w:rsidRDefault="007A0BCA" w:rsidP="00C9023C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50.00</w:t>
            </w:r>
          </w:p>
        </w:tc>
      </w:tr>
      <w:tr w:rsidR="007A0BCA" w:rsidRPr="00DE5FCB" w14:paraId="3C450422" w14:textId="77777777" w:rsidTr="00037D59">
        <w:trPr>
          <w:trHeight w:val="300"/>
        </w:trPr>
        <w:tc>
          <w:tcPr>
            <w:tcW w:w="1008" w:type="dxa"/>
            <w:noWrap/>
            <w:hideMark/>
          </w:tcPr>
          <w:p w14:paraId="623ECED3" w14:textId="77777777" w:rsidR="007A0BCA" w:rsidRPr="00DE5FCB" w:rsidRDefault="007A0BCA" w:rsidP="00C9023C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8</w:t>
            </w:r>
          </w:p>
        </w:tc>
        <w:tc>
          <w:tcPr>
            <w:tcW w:w="720" w:type="dxa"/>
            <w:noWrap/>
            <w:hideMark/>
          </w:tcPr>
          <w:p w14:paraId="1E91668C" w14:textId="1C7B62CA" w:rsidR="007A0BCA" w:rsidRPr="00DE5FCB" w:rsidRDefault="007A0BCA" w:rsidP="00C9023C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15</w:t>
            </w:r>
          </w:p>
        </w:tc>
        <w:tc>
          <w:tcPr>
            <w:tcW w:w="1008" w:type="dxa"/>
            <w:noWrap/>
            <w:hideMark/>
          </w:tcPr>
          <w:p w14:paraId="4B17BFEE" w14:textId="70E464C6" w:rsidR="007A0BCA" w:rsidRPr="00DE5FCB" w:rsidRDefault="007A0BCA" w:rsidP="00C9023C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12</w:t>
            </w:r>
          </w:p>
        </w:tc>
        <w:tc>
          <w:tcPr>
            <w:tcW w:w="1008" w:type="dxa"/>
            <w:noWrap/>
            <w:hideMark/>
          </w:tcPr>
          <w:p w14:paraId="692AFAB4" w14:textId="2CD66360" w:rsidR="007A0BCA" w:rsidRPr="00DE5FCB" w:rsidRDefault="007A0BCA" w:rsidP="00C9023C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80.00</w:t>
            </w:r>
          </w:p>
        </w:tc>
        <w:tc>
          <w:tcPr>
            <w:tcW w:w="864" w:type="dxa"/>
            <w:noWrap/>
            <w:hideMark/>
          </w:tcPr>
          <w:p w14:paraId="30E0C526" w14:textId="54FB80B3" w:rsidR="007A0BCA" w:rsidRPr="00DE5FCB" w:rsidRDefault="007A0BCA" w:rsidP="00C9023C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14</w:t>
            </w:r>
          </w:p>
        </w:tc>
        <w:tc>
          <w:tcPr>
            <w:tcW w:w="1008" w:type="dxa"/>
            <w:noWrap/>
            <w:hideMark/>
          </w:tcPr>
          <w:p w14:paraId="39F82303" w14:textId="42567AFC" w:rsidR="007A0BCA" w:rsidRPr="00DE5FCB" w:rsidRDefault="007A0BCA" w:rsidP="00C9023C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11</w:t>
            </w:r>
          </w:p>
        </w:tc>
        <w:tc>
          <w:tcPr>
            <w:tcW w:w="1008" w:type="dxa"/>
            <w:noWrap/>
            <w:hideMark/>
          </w:tcPr>
          <w:p w14:paraId="7F640C9E" w14:textId="74D58E59" w:rsidR="007A0BCA" w:rsidRPr="00DE5FCB" w:rsidRDefault="007A0BCA" w:rsidP="00C9023C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78.57</w:t>
            </w:r>
          </w:p>
        </w:tc>
      </w:tr>
      <w:tr w:rsidR="007A0BCA" w:rsidRPr="00DE5FCB" w14:paraId="54F29F29" w14:textId="77777777" w:rsidTr="00037D59">
        <w:trPr>
          <w:trHeight w:val="300"/>
        </w:trPr>
        <w:tc>
          <w:tcPr>
            <w:tcW w:w="1008" w:type="dxa"/>
            <w:noWrap/>
            <w:hideMark/>
          </w:tcPr>
          <w:p w14:paraId="3EBC5435" w14:textId="77777777" w:rsidR="007A0BCA" w:rsidRPr="00DE5FCB" w:rsidRDefault="007A0BCA" w:rsidP="00C9023C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11</w:t>
            </w:r>
          </w:p>
        </w:tc>
        <w:tc>
          <w:tcPr>
            <w:tcW w:w="720" w:type="dxa"/>
            <w:noWrap/>
            <w:hideMark/>
          </w:tcPr>
          <w:p w14:paraId="59F75682" w14:textId="32BA03CC" w:rsidR="007A0BCA" w:rsidRPr="00DE5FCB" w:rsidRDefault="007A0BCA" w:rsidP="00C9023C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7</w:t>
            </w:r>
          </w:p>
        </w:tc>
        <w:tc>
          <w:tcPr>
            <w:tcW w:w="1008" w:type="dxa"/>
            <w:noWrap/>
            <w:hideMark/>
          </w:tcPr>
          <w:p w14:paraId="00BEB097" w14:textId="509B1BC5" w:rsidR="007A0BCA" w:rsidRPr="00DE5FCB" w:rsidRDefault="007A0BCA" w:rsidP="00C9023C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7</w:t>
            </w:r>
          </w:p>
        </w:tc>
        <w:tc>
          <w:tcPr>
            <w:tcW w:w="1008" w:type="dxa"/>
            <w:noWrap/>
            <w:hideMark/>
          </w:tcPr>
          <w:p w14:paraId="2E8951E5" w14:textId="344C8939" w:rsidR="007A0BCA" w:rsidRPr="00DE5FCB" w:rsidRDefault="007A0BCA" w:rsidP="00C9023C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100.00</w:t>
            </w:r>
          </w:p>
        </w:tc>
        <w:tc>
          <w:tcPr>
            <w:tcW w:w="864" w:type="dxa"/>
            <w:noWrap/>
            <w:hideMark/>
          </w:tcPr>
          <w:p w14:paraId="65178B24" w14:textId="659FE12D" w:rsidR="007A0BCA" w:rsidRPr="00DE5FCB" w:rsidRDefault="007A0BCA" w:rsidP="00C9023C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8</w:t>
            </w:r>
          </w:p>
        </w:tc>
        <w:tc>
          <w:tcPr>
            <w:tcW w:w="1008" w:type="dxa"/>
            <w:noWrap/>
            <w:hideMark/>
          </w:tcPr>
          <w:p w14:paraId="5341DE53" w14:textId="121562AC" w:rsidR="007A0BCA" w:rsidRPr="00DE5FCB" w:rsidRDefault="007A0BCA" w:rsidP="00C9023C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8</w:t>
            </w:r>
          </w:p>
        </w:tc>
        <w:tc>
          <w:tcPr>
            <w:tcW w:w="1008" w:type="dxa"/>
            <w:noWrap/>
            <w:hideMark/>
          </w:tcPr>
          <w:p w14:paraId="20FAEA13" w14:textId="4BE8EC23" w:rsidR="007A0BCA" w:rsidRPr="00DE5FCB" w:rsidRDefault="007A0BCA" w:rsidP="00C9023C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100.00</w:t>
            </w:r>
          </w:p>
        </w:tc>
      </w:tr>
      <w:tr w:rsidR="007A0BCA" w:rsidRPr="00DE5FCB" w14:paraId="4966E6F0" w14:textId="77777777" w:rsidTr="00037D59">
        <w:trPr>
          <w:trHeight w:val="300"/>
        </w:trPr>
        <w:tc>
          <w:tcPr>
            <w:tcW w:w="1008" w:type="dxa"/>
            <w:noWrap/>
            <w:hideMark/>
          </w:tcPr>
          <w:p w14:paraId="7AD0D3F0" w14:textId="789BD158" w:rsidR="007A0BCA" w:rsidRPr="00DE5FCB" w:rsidRDefault="007A0BCA" w:rsidP="00C9023C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Total</w:t>
            </w:r>
          </w:p>
        </w:tc>
        <w:tc>
          <w:tcPr>
            <w:tcW w:w="720" w:type="dxa"/>
            <w:noWrap/>
            <w:hideMark/>
          </w:tcPr>
          <w:p w14:paraId="385F9B8B" w14:textId="4570511A" w:rsidR="007A0BCA" w:rsidRPr="00DE5FCB" w:rsidRDefault="007A0BCA" w:rsidP="00C9023C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106</w:t>
            </w:r>
          </w:p>
        </w:tc>
        <w:tc>
          <w:tcPr>
            <w:tcW w:w="1008" w:type="dxa"/>
            <w:noWrap/>
            <w:hideMark/>
          </w:tcPr>
          <w:p w14:paraId="46DEF8FD" w14:textId="4BE2C56F" w:rsidR="007A0BCA" w:rsidRPr="00DE5FCB" w:rsidRDefault="007A0BCA" w:rsidP="00C9023C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74</w:t>
            </w:r>
          </w:p>
        </w:tc>
        <w:tc>
          <w:tcPr>
            <w:tcW w:w="1008" w:type="dxa"/>
            <w:noWrap/>
            <w:hideMark/>
          </w:tcPr>
          <w:p w14:paraId="7302E56A" w14:textId="77777777" w:rsidR="007A0BCA" w:rsidRPr="00DE5FCB" w:rsidRDefault="007A0BCA" w:rsidP="00C9023C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69.81</w:t>
            </w:r>
          </w:p>
        </w:tc>
        <w:tc>
          <w:tcPr>
            <w:tcW w:w="864" w:type="dxa"/>
            <w:noWrap/>
            <w:hideMark/>
          </w:tcPr>
          <w:p w14:paraId="5127F5BD" w14:textId="75733718" w:rsidR="007A0BCA" w:rsidRPr="00DE5FCB" w:rsidRDefault="007A0BCA" w:rsidP="00C9023C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103</w:t>
            </w:r>
          </w:p>
        </w:tc>
        <w:tc>
          <w:tcPr>
            <w:tcW w:w="1008" w:type="dxa"/>
            <w:noWrap/>
            <w:hideMark/>
          </w:tcPr>
          <w:p w14:paraId="050B3299" w14:textId="36853A4F" w:rsidR="007A0BCA" w:rsidRPr="00DE5FCB" w:rsidRDefault="007A0BCA" w:rsidP="00C9023C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72</w:t>
            </w:r>
          </w:p>
        </w:tc>
        <w:tc>
          <w:tcPr>
            <w:tcW w:w="1008" w:type="dxa"/>
            <w:noWrap/>
            <w:hideMark/>
          </w:tcPr>
          <w:p w14:paraId="19A0D061" w14:textId="63CFA355" w:rsidR="007A0BCA" w:rsidRPr="00DE5FCB" w:rsidRDefault="007A0BCA" w:rsidP="00C9023C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69.90</w:t>
            </w:r>
          </w:p>
        </w:tc>
      </w:tr>
    </w:tbl>
    <w:p w14:paraId="4F4AE9C3" w14:textId="0E71E879" w:rsidR="00013816" w:rsidRPr="00DE5FCB" w:rsidRDefault="00013816" w:rsidP="00036EEA">
      <w:pPr>
        <w:pStyle w:val="Caption"/>
        <w:pageBreakBefore/>
        <w:spacing w:before="360"/>
      </w:pPr>
      <w:bookmarkStart w:id="20" w:name="_Toc180663737"/>
      <w:r w:rsidRPr="00DE5FCB">
        <w:lastRenderedPageBreak/>
        <w:t>Table 11.A.</w:t>
      </w:r>
      <w:fldSimple w:instr=" SEQ Table_11.A. \* ARABIC ">
        <w:r w:rsidR="005F0C48" w:rsidRPr="00DE5FCB">
          <w:t>2</w:t>
        </w:r>
      </w:fldSimple>
      <w:r w:rsidRPr="00DE5FCB">
        <w:t xml:space="preserve">  Special Services Summary for ELA Paper-pencil Tests (PPTs): Grades Three </w:t>
      </w:r>
      <w:r w:rsidR="00557340" w:rsidRPr="00DE5FCB">
        <w:t>T</w:t>
      </w:r>
      <w:r w:rsidRPr="00DE5FCB">
        <w:t>hrough Six—All Tested</w:t>
      </w:r>
      <w:bookmarkEnd w:id="18"/>
      <w:bookmarkEnd w:id="19"/>
      <w:bookmarkEnd w:id="20"/>
    </w:p>
    <w:tbl>
      <w:tblPr>
        <w:tblStyle w:val="TRs"/>
        <w:tblW w:w="9993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Special Services Summary for ELA Paper-pencil Tests (PPTs): Grades Three through Six—All Tested"/>
      </w:tblPr>
      <w:tblGrid>
        <w:gridCol w:w="4752"/>
        <w:gridCol w:w="432"/>
        <w:gridCol w:w="835"/>
        <w:gridCol w:w="432"/>
        <w:gridCol w:w="835"/>
        <w:gridCol w:w="432"/>
        <w:gridCol w:w="835"/>
        <w:gridCol w:w="576"/>
        <w:gridCol w:w="864"/>
      </w:tblGrid>
      <w:tr w:rsidR="00013816" w:rsidRPr="00037D59" w14:paraId="0BA47061" w14:textId="77777777" w:rsidTr="00190F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2"/>
        </w:trPr>
        <w:tc>
          <w:tcPr>
            <w:tcW w:w="4752" w:type="dxa"/>
          </w:tcPr>
          <w:p w14:paraId="07F6B150" w14:textId="77777777" w:rsidR="00013816" w:rsidRPr="00037D59" w:rsidRDefault="00013816" w:rsidP="00013816">
            <w:pPr>
              <w:pStyle w:val="TableHead"/>
              <w:spacing w:after="40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432" w:type="dxa"/>
            <w:textDirection w:val="btLr"/>
            <w:vAlign w:val="center"/>
          </w:tcPr>
          <w:p w14:paraId="1DFD0AE1" w14:textId="77777777" w:rsidR="00013816" w:rsidRPr="00037D59" w:rsidRDefault="00013816" w:rsidP="00037D59">
            <w:pPr>
              <w:pStyle w:val="TableHead"/>
              <w:ind w:left="72" w:right="113"/>
              <w:jc w:val="left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 xml:space="preserve">Grade 3 Number </w:t>
            </w:r>
          </w:p>
        </w:tc>
        <w:tc>
          <w:tcPr>
            <w:tcW w:w="835" w:type="dxa"/>
            <w:textDirection w:val="btLr"/>
            <w:vAlign w:val="center"/>
          </w:tcPr>
          <w:p w14:paraId="0F9711CA" w14:textId="77777777" w:rsidR="00013816" w:rsidRPr="00037D59" w:rsidRDefault="00013816" w:rsidP="00037D59">
            <w:pPr>
              <w:pStyle w:val="TableHead"/>
              <w:ind w:left="72" w:right="113"/>
              <w:jc w:val="left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Grade 3 Pct of Total</w:t>
            </w:r>
          </w:p>
        </w:tc>
        <w:tc>
          <w:tcPr>
            <w:tcW w:w="432" w:type="dxa"/>
            <w:textDirection w:val="btLr"/>
            <w:vAlign w:val="center"/>
          </w:tcPr>
          <w:p w14:paraId="319220C4" w14:textId="77777777" w:rsidR="00013816" w:rsidRPr="00037D59" w:rsidRDefault="00013816" w:rsidP="00037D59">
            <w:pPr>
              <w:pStyle w:val="TableHead"/>
              <w:ind w:left="72" w:right="113"/>
              <w:jc w:val="left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Grade 4 Number</w:t>
            </w:r>
          </w:p>
        </w:tc>
        <w:tc>
          <w:tcPr>
            <w:tcW w:w="835" w:type="dxa"/>
            <w:textDirection w:val="btLr"/>
            <w:vAlign w:val="center"/>
          </w:tcPr>
          <w:p w14:paraId="4DFFC363" w14:textId="77777777" w:rsidR="00013816" w:rsidRPr="00037D59" w:rsidRDefault="00013816" w:rsidP="00037D59">
            <w:pPr>
              <w:pStyle w:val="TableHead"/>
              <w:ind w:left="72" w:right="113"/>
              <w:jc w:val="left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Grade 4 Pct of Total</w:t>
            </w:r>
          </w:p>
        </w:tc>
        <w:tc>
          <w:tcPr>
            <w:tcW w:w="432" w:type="dxa"/>
            <w:textDirection w:val="btLr"/>
            <w:vAlign w:val="center"/>
          </w:tcPr>
          <w:p w14:paraId="67F7920A" w14:textId="77777777" w:rsidR="00013816" w:rsidRPr="00037D59" w:rsidRDefault="00013816" w:rsidP="00037D59">
            <w:pPr>
              <w:pStyle w:val="TableHead"/>
              <w:ind w:left="72" w:right="113"/>
              <w:jc w:val="left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Grade 5 Number</w:t>
            </w:r>
          </w:p>
        </w:tc>
        <w:tc>
          <w:tcPr>
            <w:tcW w:w="835" w:type="dxa"/>
            <w:textDirection w:val="btLr"/>
            <w:vAlign w:val="center"/>
          </w:tcPr>
          <w:p w14:paraId="1FAA8B1C" w14:textId="77777777" w:rsidR="00013816" w:rsidRPr="00037D59" w:rsidRDefault="00013816" w:rsidP="00037D59">
            <w:pPr>
              <w:pStyle w:val="TableHead"/>
              <w:ind w:left="72" w:right="113"/>
              <w:jc w:val="left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Grade 5 Pct of Total</w:t>
            </w:r>
          </w:p>
        </w:tc>
        <w:tc>
          <w:tcPr>
            <w:tcW w:w="576" w:type="dxa"/>
            <w:textDirection w:val="btLr"/>
            <w:vAlign w:val="center"/>
          </w:tcPr>
          <w:p w14:paraId="6CA78637" w14:textId="77777777" w:rsidR="00013816" w:rsidRPr="00037D59" w:rsidRDefault="00013816" w:rsidP="00037D59">
            <w:pPr>
              <w:pStyle w:val="TableHead"/>
              <w:ind w:left="72" w:right="113"/>
              <w:jc w:val="left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Grade 6 Number</w:t>
            </w:r>
          </w:p>
        </w:tc>
        <w:tc>
          <w:tcPr>
            <w:tcW w:w="864" w:type="dxa"/>
            <w:textDirection w:val="btLr"/>
            <w:vAlign w:val="center"/>
          </w:tcPr>
          <w:p w14:paraId="71D4CC09" w14:textId="77777777" w:rsidR="00013816" w:rsidRPr="00037D59" w:rsidRDefault="00013816" w:rsidP="00037D59">
            <w:pPr>
              <w:pStyle w:val="TableHead"/>
              <w:ind w:left="72" w:right="113"/>
              <w:jc w:val="left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Grade 6 Pct of Total</w:t>
            </w:r>
          </w:p>
        </w:tc>
      </w:tr>
      <w:tr w:rsidR="004A2213" w:rsidRPr="00DE5FCB" w14:paraId="25EFE66A" w14:textId="77777777" w:rsidTr="00037D59">
        <w:tc>
          <w:tcPr>
            <w:tcW w:w="4752" w:type="dxa"/>
            <w:tcBorders>
              <w:top w:val="single" w:sz="4" w:space="0" w:color="auto"/>
            </w:tcBorders>
            <w:vAlign w:val="center"/>
          </w:tcPr>
          <w:p w14:paraId="3E77FD80" w14:textId="1664C7F3" w:rsidR="004A2213" w:rsidRPr="00DE5FCB" w:rsidRDefault="004A2213" w:rsidP="004A2213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Non-Embedded Accommodation</w:t>
            </w:r>
            <w:r w:rsidRPr="00DE5FCB">
              <w:rPr>
                <w:rFonts w:eastAsia="Times New Roman"/>
                <w:noProof w:val="0"/>
              </w:rPr>
              <w:t>—</w:t>
            </w:r>
            <w:r w:rsidRPr="00DE5FCB">
              <w:rPr>
                <w:noProof w:val="0"/>
              </w:rPr>
              <w:t>Alternate Response Options</w:t>
            </w:r>
          </w:p>
        </w:tc>
        <w:tc>
          <w:tcPr>
            <w:tcW w:w="432" w:type="dxa"/>
            <w:tcBorders>
              <w:top w:val="single" w:sz="4" w:space="0" w:color="auto"/>
            </w:tcBorders>
            <w:vAlign w:val="bottom"/>
          </w:tcPr>
          <w:p w14:paraId="1C44DD30" w14:textId="041C1B93" w:rsidR="004A2213" w:rsidRPr="00DE5FCB" w:rsidRDefault="004A2213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</w:tcBorders>
            <w:vAlign w:val="bottom"/>
          </w:tcPr>
          <w:p w14:paraId="18E62B12" w14:textId="455A968A" w:rsidR="004A2213" w:rsidRPr="00DE5FCB" w:rsidRDefault="004A2213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432" w:type="dxa"/>
            <w:tcBorders>
              <w:top w:val="single" w:sz="4" w:space="0" w:color="auto"/>
            </w:tcBorders>
            <w:vAlign w:val="bottom"/>
          </w:tcPr>
          <w:p w14:paraId="510F0098" w14:textId="3F4E188E" w:rsidR="004A2213" w:rsidRPr="00DE5FCB" w:rsidRDefault="004A2213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</w:tcBorders>
            <w:vAlign w:val="bottom"/>
          </w:tcPr>
          <w:p w14:paraId="4796A3C1" w14:textId="3210D30F" w:rsidR="004A2213" w:rsidRPr="00DE5FCB" w:rsidRDefault="004A2213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432" w:type="dxa"/>
            <w:tcBorders>
              <w:top w:val="single" w:sz="4" w:space="0" w:color="auto"/>
            </w:tcBorders>
            <w:vAlign w:val="bottom"/>
          </w:tcPr>
          <w:p w14:paraId="79150976" w14:textId="4A7DA743" w:rsidR="004A2213" w:rsidRPr="00DE5FCB" w:rsidRDefault="004A2213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</w:tcBorders>
            <w:vAlign w:val="bottom"/>
          </w:tcPr>
          <w:p w14:paraId="3718F8B7" w14:textId="518693C0" w:rsidR="004A2213" w:rsidRPr="00DE5FCB" w:rsidRDefault="004A2213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14.29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bottom"/>
          </w:tcPr>
          <w:p w14:paraId="540A6044" w14:textId="32DF017F" w:rsidR="004A2213" w:rsidRPr="00DE5FCB" w:rsidRDefault="004A2213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bottom"/>
          </w:tcPr>
          <w:p w14:paraId="2D1BFE1A" w14:textId="30492953" w:rsidR="004A2213" w:rsidRPr="00DE5FCB" w:rsidRDefault="004A2213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8.00</w:t>
            </w:r>
          </w:p>
        </w:tc>
      </w:tr>
      <w:tr w:rsidR="004A2213" w:rsidRPr="00DE5FCB" w14:paraId="47DE2F2C" w14:textId="77777777" w:rsidTr="00037D59">
        <w:tc>
          <w:tcPr>
            <w:tcW w:w="4752" w:type="dxa"/>
            <w:vAlign w:val="center"/>
          </w:tcPr>
          <w:p w14:paraId="7F674878" w14:textId="3C79F8DA" w:rsidR="004A2213" w:rsidRPr="00DE5FCB" w:rsidRDefault="004A2213" w:rsidP="004A2213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Non-Embedded Accommodation</w:t>
            </w:r>
            <w:r w:rsidRPr="00DE5FCB">
              <w:rPr>
                <w:rFonts w:eastAsia="Times New Roman"/>
                <w:noProof w:val="0"/>
              </w:rPr>
              <w:t>—</w:t>
            </w:r>
            <w:r w:rsidRPr="00DE5FCB">
              <w:rPr>
                <w:noProof w:val="0"/>
              </w:rPr>
              <w:t>Braille</w:t>
            </w:r>
          </w:p>
        </w:tc>
        <w:tc>
          <w:tcPr>
            <w:tcW w:w="432" w:type="dxa"/>
            <w:vAlign w:val="bottom"/>
          </w:tcPr>
          <w:p w14:paraId="38542D3D" w14:textId="01C313DF" w:rsidR="004A2213" w:rsidRPr="00DE5FCB" w:rsidRDefault="004A2213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835" w:type="dxa"/>
            <w:vAlign w:val="bottom"/>
          </w:tcPr>
          <w:p w14:paraId="10584A90" w14:textId="33DE06C3" w:rsidR="004A2213" w:rsidRPr="00DE5FCB" w:rsidRDefault="004A2213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12.50</w:t>
            </w:r>
          </w:p>
        </w:tc>
        <w:tc>
          <w:tcPr>
            <w:tcW w:w="432" w:type="dxa"/>
            <w:vAlign w:val="bottom"/>
          </w:tcPr>
          <w:p w14:paraId="26314224" w14:textId="67B63BE2" w:rsidR="004A2213" w:rsidRPr="00DE5FCB" w:rsidRDefault="004A2213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4</w:t>
            </w:r>
          </w:p>
        </w:tc>
        <w:tc>
          <w:tcPr>
            <w:tcW w:w="835" w:type="dxa"/>
            <w:vAlign w:val="bottom"/>
          </w:tcPr>
          <w:p w14:paraId="4AC33206" w14:textId="55244429" w:rsidR="004A2213" w:rsidRPr="00DE5FCB" w:rsidRDefault="004A2213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23.53</w:t>
            </w:r>
          </w:p>
        </w:tc>
        <w:tc>
          <w:tcPr>
            <w:tcW w:w="432" w:type="dxa"/>
            <w:vAlign w:val="bottom"/>
          </w:tcPr>
          <w:p w14:paraId="3D62ECF1" w14:textId="6B57CAC9" w:rsidR="004A2213" w:rsidRPr="00DE5FCB" w:rsidRDefault="004A2213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5</w:t>
            </w:r>
          </w:p>
        </w:tc>
        <w:tc>
          <w:tcPr>
            <w:tcW w:w="835" w:type="dxa"/>
            <w:vAlign w:val="bottom"/>
          </w:tcPr>
          <w:p w14:paraId="1728AE73" w14:textId="220B5E75" w:rsidR="004A2213" w:rsidRPr="00DE5FCB" w:rsidRDefault="004A2213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35.71</w:t>
            </w:r>
          </w:p>
        </w:tc>
        <w:tc>
          <w:tcPr>
            <w:tcW w:w="576" w:type="dxa"/>
            <w:vAlign w:val="bottom"/>
          </w:tcPr>
          <w:p w14:paraId="0EB91D8A" w14:textId="29337576" w:rsidR="004A2213" w:rsidRPr="00DE5FCB" w:rsidRDefault="004A2213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8</w:t>
            </w:r>
          </w:p>
        </w:tc>
        <w:tc>
          <w:tcPr>
            <w:tcW w:w="864" w:type="dxa"/>
            <w:vAlign w:val="bottom"/>
          </w:tcPr>
          <w:p w14:paraId="6EAEED9A" w14:textId="362E0A3B" w:rsidR="004A2213" w:rsidRPr="00DE5FCB" w:rsidRDefault="004A2213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32.00</w:t>
            </w:r>
          </w:p>
        </w:tc>
      </w:tr>
      <w:tr w:rsidR="004A2213" w:rsidRPr="00DE5FCB" w14:paraId="0C97476F" w14:textId="77777777" w:rsidTr="00037D59">
        <w:tc>
          <w:tcPr>
            <w:tcW w:w="4752" w:type="dxa"/>
            <w:vAlign w:val="center"/>
          </w:tcPr>
          <w:p w14:paraId="31C47923" w14:textId="2E4CA67A" w:rsidR="004A2213" w:rsidRPr="00DE5FCB" w:rsidRDefault="004A2213" w:rsidP="004A2213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Non-Embedded Accommodation</w:t>
            </w:r>
            <w:r w:rsidRPr="00DE5FCB">
              <w:rPr>
                <w:rFonts w:eastAsia="Times New Roman"/>
                <w:noProof w:val="0"/>
              </w:rPr>
              <w:t>—</w:t>
            </w:r>
            <w:r w:rsidRPr="00DE5FCB">
              <w:rPr>
                <w:noProof w:val="0"/>
              </w:rPr>
              <w:t xml:space="preserve">Large Print </w:t>
            </w:r>
          </w:p>
        </w:tc>
        <w:tc>
          <w:tcPr>
            <w:tcW w:w="432" w:type="dxa"/>
            <w:vAlign w:val="bottom"/>
          </w:tcPr>
          <w:p w14:paraId="5967F87F" w14:textId="1F4B5586" w:rsidR="004A2213" w:rsidRPr="00DE5FCB" w:rsidRDefault="004A2213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4</w:t>
            </w:r>
          </w:p>
        </w:tc>
        <w:tc>
          <w:tcPr>
            <w:tcW w:w="835" w:type="dxa"/>
            <w:vAlign w:val="bottom"/>
          </w:tcPr>
          <w:p w14:paraId="04B5169A" w14:textId="281CB239" w:rsidR="004A2213" w:rsidRPr="00DE5FCB" w:rsidRDefault="004A2213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25.00</w:t>
            </w:r>
          </w:p>
        </w:tc>
        <w:tc>
          <w:tcPr>
            <w:tcW w:w="432" w:type="dxa"/>
            <w:vAlign w:val="bottom"/>
          </w:tcPr>
          <w:p w14:paraId="3230CC17" w14:textId="6FEE058D" w:rsidR="004A2213" w:rsidRPr="00DE5FCB" w:rsidRDefault="004A2213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835" w:type="dxa"/>
            <w:vAlign w:val="bottom"/>
          </w:tcPr>
          <w:p w14:paraId="15126666" w14:textId="1957F20E" w:rsidR="004A2213" w:rsidRPr="00DE5FCB" w:rsidRDefault="004A2213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11.76</w:t>
            </w:r>
          </w:p>
        </w:tc>
        <w:tc>
          <w:tcPr>
            <w:tcW w:w="432" w:type="dxa"/>
            <w:vAlign w:val="bottom"/>
          </w:tcPr>
          <w:p w14:paraId="7DEF1AF0" w14:textId="5DEDB211" w:rsidR="004A2213" w:rsidRPr="00DE5FCB" w:rsidRDefault="004A2213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835" w:type="dxa"/>
            <w:vAlign w:val="bottom"/>
          </w:tcPr>
          <w:p w14:paraId="58E958C1" w14:textId="02D50BBF" w:rsidR="004A2213" w:rsidRPr="00DE5FCB" w:rsidRDefault="004A2213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14.29</w:t>
            </w:r>
          </w:p>
        </w:tc>
        <w:tc>
          <w:tcPr>
            <w:tcW w:w="576" w:type="dxa"/>
            <w:vAlign w:val="bottom"/>
          </w:tcPr>
          <w:p w14:paraId="0AFECFCA" w14:textId="4230627F" w:rsidR="004A2213" w:rsidRPr="00DE5FCB" w:rsidRDefault="004A2213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864" w:type="dxa"/>
            <w:vAlign w:val="bottom"/>
          </w:tcPr>
          <w:p w14:paraId="6C762C88" w14:textId="553F803F" w:rsidR="004A2213" w:rsidRPr="00DE5FCB" w:rsidRDefault="004A2213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8.00</w:t>
            </w:r>
          </w:p>
        </w:tc>
      </w:tr>
      <w:tr w:rsidR="004A2213" w:rsidRPr="00DE5FCB" w14:paraId="1DB0A67B" w14:textId="77777777" w:rsidTr="00037D59">
        <w:tc>
          <w:tcPr>
            <w:tcW w:w="4752" w:type="dxa"/>
            <w:tcBorders>
              <w:bottom w:val="nil"/>
            </w:tcBorders>
            <w:vAlign w:val="center"/>
          </w:tcPr>
          <w:p w14:paraId="229C21B4" w14:textId="4D9B63A5" w:rsidR="004A2213" w:rsidRPr="00DE5FCB" w:rsidRDefault="004A2213" w:rsidP="004A2213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Non-Embedded Accommodation</w:t>
            </w:r>
            <w:r w:rsidRPr="00DE5FCB">
              <w:rPr>
                <w:rFonts w:eastAsia="Times New Roman"/>
                <w:noProof w:val="0"/>
              </w:rPr>
              <w:t>—</w:t>
            </w:r>
            <w:r w:rsidRPr="00DE5FCB">
              <w:rPr>
                <w:noProof w:val="0"/>
              </w:rPr>
              <w:t>Read Aloud (Passages)</w:t>
            </w:r>
          </w:p>
        </w:tc>
        <w:tc>
          <w:tcPr>
            <w:tcW w:w="432" w:type="dxa"/>
            <w:tcBorders>
              <w:bottom w:val="nil"/>
            </w:tcBorders>
            <w:vAlign w:val="bottom"/>
          </w:tcPr>
          <w:p w14:paraId="5AC5A897" w14:textId="0027E721" w:rsidR="004A2213" w:rsidRPr="00DE5FCB" w:rsidRDefault="004A2213" w:rsidP="007D1E94">
            <w:pPr>
              <w:pStyle w:val="TableText"/>
              <w:rPr>
                <w:noProof w:val="0"/>
                <w:szCs w:val="16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  <w:tc>
          <w:tcPr>
            <w:tcW w:w="835" w:type="dxa"/>
            <w:tcBorders>
              <w:bottom w:val="nil"/>
            </w:tcBorders>
            <w:vAlign w:val="bottom"/>
          </w:tcPr>
          <w:p w14:paraId="6BE19D84" w14:textId="15DA823B" w:rsidR="004A2213" w:rsidRPr="00DE5FCB" w:rsidRDefault="004A2213" w:rsidP="007D1E94">
            <w:pPr>
              <w:pStyle w:val="TableText"/>
              <w:rPr>
                <w:noProof w:val="0"/>
                <w:szCs w:val="16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18.75</w:t>
            </w:r>
          </w:p>
        </w:tc>
        <w:tc>
          <w:tcPr>
            <w:tcW w:w="432" w:type="dxa"/>
            <w:tcBorders>
              <w:bottom w:val="nil"/>
            </w:tcBorders>
            <w:vAlign w:val="bottom"/>
          </w:tcPr>
          <w:p w14:paraId="4964CA09" w14:textId="7AC2CF79" w:rsidR="004A2213" w:rsidRPr="00DE5FCB" w:rsidRDefault="004A2213" w:rsidP="007D1E94">
            <w:pPr>
              <w:pStyle w:val="TableText"/>
              <w:rPr>
                <w:noProof w:val="0"/>
                <w:szCs w:val="16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4</w:t>
            </w:r>
          </w:p>
        </w:tc>
        <w:tc>
          <w:tcPr>
            <w:tcW w:w="835" w:type="dxa"/>
            <w:tcBorders>
              <w:bottom w:val="nil"/>
            </w:tcBorders>
            <w:vAlign w:val="bottom"/>
          </w:tcPr>
          <w:p w14:paraId="3AA7A97D" w14:textId="1E9E4C74" w:rsidR="004A2213" w:rsidRPr="00DE5FCB" w:rsidRDefault="004A2213" w:rsidP="007D1E94">
            <w:pPr>
              <w:pStyle w:val="TableText"/>
              <w:rPr>
                <w:noProof w:val="0"/>
                <w:szCs w:val="16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23.53</w:t>
            </w:r>
          </w:p>
        </w:tc>
        <w:tc>
          <w:tcPr>
            <w:tcW w:w="432" w:type="dxa"/>
            <w:tcBorders>
              <w:bottom w:val="nil"/>
            </w:tcBorders>
            <w:vAlign w:val="bottom"/>
          </w:tcPr>
          <w:p w14:paraId="4D1E01AB" w14:textId="39E7AE9F" w:rsidR="004A2213" w:rsidRPr="00DE5FCB" w:rsidRDefault="004A2213" w:rsidP="007D1E94">
            <w:pPr>
              <w:pStyle w:val="TableText"/>
              <w:rPr>
                <w:noProof w:val="0"/>
                <w:szCs w:val="16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835" w:type="dxa"/>
            <w:tcBorders>
              <w:bottom w:val="nil"/>
            </w:tcBorders>
            <w:vAlign w:val="bottom"/>
          </w:tcPr>
          <w:p w14:paraId="1332CE1F" w14:textId="0822D13F" w:rsidR="004A2213" w:rsidRPr="00DE5FCB" w:rsidRDefault="004A2213" w:rsidP="007D1E94">
            <w:pPr>
              <w:pStyle w:val="TableText"/>
              <w:rPr>
                <w:noProof w:val="0"/>
                <w:szCs w:val="16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7.14</w:t>
            </w:r>
          </w:p>
        </w:tc>
        <w:tc>
          <w:tcPr>
            <w:tcW w:w="576" w:type="dxa"/>
            <w:tcBorders>
              <w:bottom w:val="nil"/>
            </w:tcBorders>
            <w:vAlign w:val="bottom"/>
          </w:tcPr>
          <w:p w14:paraId="1F1A3C4D" w14:textId="3AC21C4D" w:rsidR="004A2213" w:rsidRPr="00DE5FCB" w:rsidRDefault="004A2213" w:rsidP="007D1E94">
            <w:pPr>
              <w:pStyle w:val="TableText"/>
              <w:rPr>
                <w:noProof w:val="0"/>
                <w:szCs w:val="16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864" w:type="dxa"/>
            <w:tcBorders>
              <w:bottom w:val="nil"/>
            </w:tcBorders>
            <w:vAlign w:val="bottom"/>
          </w:tcPr>
          <w:p w14:paraId="4C8822EC" w14:textId="43C49B93" w:rsidR="004A2213" w:rsidRPr="00DE5FCB" w:rsidRDefault="004A2213" w:rsidP="007D1E94">
            <w:pPr>
              <w:pStyle w:val="TableText"/>
              <w:rPr>
                <w:noProof w:val="0"/>
                <w:szCs w:val="16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8.00</w:t>
            </w:r>
          </w:p>
        </w:tc>
      </w:tr>
      <w:tr w:rsidR="004A2213" w:rsidRPr="00DE5FCB" w14:paraId="37029E3C" w14:textId="77777777" w:rsidTr="00037D59">
        <w:tc>
          <w:tcPr>
            <w:tcW w:w="4752" w:type="dxa"/>
            <w:tcBorders>
              <w:top w:val="nil"/>
              <w:bottom w:val="nil"/>
            </w:tcBorders>
            <w:vAlign w:val="center"/>
          </w:tcPr>
          <w:p w14:paraId="61FAD0FB" w14:textId="4F065510" w:rsidR="004A2213" w:rsidRPr="00DE5FCB" w:rsidRDefault="004A2213" w:rsidP="004A2213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Non-Embedded Accommodation</w:t>
            </w:r>
            <w:r w:rsidRPr="00DE5FCB">
              <w:rPr>
                <w:rFonts w:eastAsia="Times New Roman"/>
                <w:noProof w:val="0"/>
              </w:rPr>
              <w:t>—</w:t>
            </w:r>
            <w:r w:rsidRPr="00DE5FCB">
              <w:rPr>
                <w:noProof w:val="0"/>
              </w:rPr>
              <w:t xml:space="preserve">Scribe 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bottom"/>
          </w:tcPr>
          <w:p w14:paraId="6E301E8C" w14:textId="68913BEE" w:rsidR="004A2213" w:rsidRPr="00DE5FCB" w:rsidRDefault="004A2213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bottom"/>
          </w:tcPr>
          <w:p w14:paraId="4710DA3E" w14:textId="26B4F806" w:rsidR="004A2213" w:rsidRPr="00DE5FCB" w:rsidRDefault="004A2213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bottom"/>
          </w:tcPr>
          <w:p w14:paraId="6C916040" w14:textId="079BBA80" w:rsidR="004A2213" w:rsidRPr="00DE5FCB" w:rsidRDefault="004A2213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5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bottom"/>
          </w:tcPr>
          <w:p w14:paraId="20266E63" w14:textId="7C4E7C70" w:rsidR="004A2213" w:rsidRPr="00DE5FCB" w:rsidRDefault="004A2213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29.41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bottom"/>
          </w:tcPr>
          <w:p w14:paraId="7D659E9B" w14:textId="6A08E0E0" w:rsidR="004A2213" w:rsidRPr="00DE5FCB" w:rsidRDefault="004A2213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bottom"/>
          </w:tcPr>
          <w:p w14:paraId="3E82ADEC" w14:textId="71A7EBE1" w:rsidR="004A2213" w:rsidRPr="00DE5FCB" w:rsidRDefault="004A2213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7.14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bottom"/>
          </w:tcPr>
          <w:p w14:paraId="36571C43" w14:textId="52111644" w:rsidR="004A2213" w:rsidRPr="00DE5FCB" w:rsidRDefault="004A2213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64" w:type="dxa"/>
            <w:tcBorders>
              <w:top w:val="nil"/>
              <w:bottom w:val="nil"/>
            </w:tcBorders>
            <w:vAlign w:val="bottom"/>
          </w:tcPr>
          <w:p w14:paraId="46E414E6" w14:textId="74900E89" w:rsidR="004A2213" w:rsidRPr="00DE5FCB" w:rsidRDefault="004A2213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</w:tr>
      <w:tr w:rsidR="004A2213" w:rsidRPr="00DE5FCB" w14:paraId="4FC1F3BC" w14:textId="77777777" w:rsidTr="00037D59">
        <w:tc>
          <w:tcPr>
            <w:tcW w:w="4752" w:type="dxa"/>
            <w:tcBorders>
              <w:top w:val="nil"/>
              <w:bottom w:val="nil"/>
            </w:tcBorders>
            <w:vAlign w:val="center"/>
          </w:tcPr>
          <w:p w14:paraId="1CEF81FF" w14:textId="5D4A9C2A" w:rsidR="004A2213" w:rsidRPr="00DE5FCB" w:rsidRDefault="004A2213" w:rsidP="004A2213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Non-Embedded Accommodation</w:t>
            </w:r>
            <w:r w:rsidRPr="00DE5FCB">
              <w:rPr>
                <w:rFonts w:eastAsia="Times New Roman"/>
                <w:noProof w:val="0"/>
              </w:rPr>
              <w:t>—</w:t>
            </w:r>
            <w:r w:rsidRPr="00DE5FCB">
              <w:rPr>
                <w:noProof w:val="0"/>
              </w:rPr>
              <w:t>Speech-to-Text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bottom"/>
          </w:tcPr>
          <w:p w14:paraId="2B5AC7CA" w14:textId="558A83D2" w:rsidR="004A2213" w:rsidRPr="00DE5FCB" w:rsidRDefault="004A2213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bottom"/>
          </w:tcPr>
          <w:p w14:paraId="54AF540B" w14:textId="3DEFF86A" w:rsidR="004A2213" w:rsidRPr="00DE5FCB" w:rsidRDefault="004A2213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bottom"/>
          </w:tcPr>
          <w:p w14:paraId="653804A8" w14:textId="3A19CE47" w:rsidR="004A2213" w:rsidRPr="00DE5FCB" w:rsidRDefault="004A2213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bottom"/>
          </w:tcPr>
          <w:p w14:paraId="311798FE" w14:textId="0B0B567C" w:rsidR="004A2213" w:rsidRPr="00DE5FCB" w:rsidRDefault="004A2213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bottom"/>
          </w:tcPr>
          <w:p w14:paraId="71551AB1" w14:textId="4D017A9C" w:rsidR="004A2213" w:rsidRPr="00DE5FCB" w:rsidRDefault="004A2213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bottom"/>
          </w:tcPr>
          <w:p w14:paraId="68EDF102" w14:textId="4CC988EA" w:rsidR="004A2213" w:rsidRPr="00DE5FCB" w:rsidRDefault="004A2213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bottom"/>
          </w:tcPr>
          <w:p w14:paraId="0B43CB8C" w14:textId="6A965578" w:rsidR="004A2213" w:rsidRPr="00DE5FCB" w:rsidRDefault="004A2213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64" w:type="dxa"/>
            <w:tcBorders>
              <w:top w:val="nil"/>
              <w:bottom w:val="nil"/>
            </w:tcBorders>
            <w:vAlign w:val="bottom"/>
          </w:tcPr>
          <w:p w14:paraId="42E469F7" w14:textId="2459BBFB" w:rsidR="004A2213" w:rsidRPr="00DE5FCB" w:rsidRDefault="004A2213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</w:tr>
      <w:tr w:rsidR="00036EEA" w:rsidRPr="00DE5FCB" w14:paraId="069C7937" w14:textId="77777777" w:rsidTr="00037D59">
        <w:tblPrEx>
          <w:tblCellMar>
            <w:left w:w="108" w:type="dxa"/>
            <w:right w:w="108" w:type="dxa"/>
          </w:tblCellMar>
        </w:tblPrEx>
        <w:tc>
          <w:tcPr>
            <w:tcW w:w="4752" w:type="dxa"/>
            <w:tcBorders>
              <w:top w:val="nil"/>
            </w:tcBorders>
          </w:tcPr>
          <w:p w14:paraId="4B2B3F16" w14:textId="77777777" w:rsidR="00036EEA" w:rsidRPr="00DE5FCB" w:rsidRDefault="00036EEA" w:rsidP="00FD470F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Non-Embedded Designated Support</w:t>
            </w:r>
            <w:r w:rsidRPr="00DE5FCB">
              <w:rPr>
                <w:rFonts w:eastAsia="Times New Roman"/>
                <w:noProof w:val="0"/>
              </w:rPr>
              <w:t>—</w:t>
            </w:r>
            <w:r w:rsidRPr="00DE5FCB">
              <w:rPr>
                <w:noProof w:val="0"/>
              </w:rPr>
              <w:t>Bilingual Dictionary</w:t>
            </w:r>
          </w:p>
        </w:tc>
        <w:tc>
          <w:tcPr>
            <w:tcW w:w="432" w:type="dxa"/>
            <w:tcBorders>
              <w:top w:val="nil"/>
            </w:tcBorders>
            <w:vAlign w:val="bottom"/>
          </w:tcPr>
          <w:p w14:paraId="552007C8" w14:textId="77777777" w:rsidR="00036EEA" w:rsidRPr="00DE5FCB" w:rsidRDefault="00036EE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tcBorders>
              <w:top w:val="nil"/>
            </w:tcBorders>
            <w:vAlign w:val="bottom"/>
          </w:tcPr>
          <w:p w14:paraId="48D766DC" w14:textId="77777777" w:rsidR="00036EEA" w:rsidRPr="00DE5FCB" w:rsidRDefault="00036EE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432" w:type="dxa"/>
            <w:tcBorders>
              <w:top w:val="nil"/>
            </w:tcBorders>
            <w:vAlign w:val="bottom"/>
          </w:tcPr>
          <w:p w14:paraId="0A91F2A5" w14:textId="77777777" w:rsidR="00036EEA" w:rsidRPr="00DE5FCB" w:rsidRDefault="00036EE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tcBorders>
              <w:top w:val="nil"/>
            </w:tcBorders>
            <w:vAlign w:val="bottom"/>
          </w:tcPr>
          <w:p w14:paraId="1C166CED" w14:textId="77777777" w:rsidR="00036EEA" w:rsidRPr="00DE5FCB" w:rsidRDefault="00036EE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432" w:type="dxa"/>
            <w:tcBorders>
              <w:top w:val="nil"/>
            </w:tcBorders>
            <w:vAlign w:val="bottom"/>
          </w:tcPr>
          <w:p w14:paraId="235D706E" w14:textId="77777777" w:rsidR="00036EEA" w:rsidRPr="00DE5FCB" w:rsidRDefault="00036EE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tcBorders>
              <w:top w:val="nil"/>
            </w:tcBorders>
            <w:vAlign w:val="bottom"/>
          </w:tcPr>
          <w:p w14:paraId="52AEE581" w14:textId="77777777" w:rsidR="00036EEA" w:rsidRPr="00DE5FCB" w:rsidRDefault="00036EE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576" w:type="dxa"/>
            <w:tcBorders>
              <w:top w:val="nil"/>
            </w:tcBorders>
            <w:vAlign w:val="bottom"/>
          </w:tcPr>
          <w:p w14:paraId="1AA772E3" w14:textId="77777777" w:rsidR="00036EEA" w:rsidRPr="00DE5FCB" w:rsidRDefault="00036EE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64" w:type="dxa"/>
            <w:tcBorders>
              <w:top w:val="nil"/>
            </w:tcBorders>
            <w:vAlign w:val="bottom"/>
          </w:tcPr>
          <w:p w14:paraId="24EF2CF5" w14:textId="77777777" w:rsidR="00036EEA" w:rsidRPr="00DE5FCB" w:rsidRDefault="00036EE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</w:tr>
      <w:tr w:rsidR="00036EEA" w:rsidRPr="00DE5FCB" w14:paraId="15718F41" w14:textId="77777777" w:rsidTr="00037D59">
        <w:tblPrEx>
          <w:tblCellMar>
            <w:left w:w="108" w:type="dxa"/>
            <w:right w:w="108" w:type="dxa"/>
          </w:tblCellMar>
        </w:tblPrEx>
        <w:tc>
          <w:tcPr>
            <w:tcW w:w="4752" w:type="dxa"/>
          </w:tcPr>
          <w:p w14:paraId="3BE2EE06" w14:textId="22421631" w:rsidR="00036EEA" w:rsidRPr="00DE5FCB" w:rsidRDefault="00036EEA" w:rsidP="00FD470F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Non-Embedded Designated Support</w:t>
            </w:r>
            <w:r w:rsidRPr="00DE5FCB">
              <w:rPr>
                <w:rFonts w:eastAsia="Times New Roman"/>
                <w:noProof w:val="0"/>
              </w:rPr>
              <w:t>—</w:t>
            </w:r>
            <w:r w:rsidRPr="00DE5FCB">
              <w:rPr>
                <w:noProof w:val="0"/>
              </w:rPr>
              <w:t>Medical Device</w:t>
            </w:r>
          </w:p>
        </w:tc>
        <w:tc>
          <w:tcPr>
            <w:tcW w:w="432" w:type="dxa"/>
            <w:vAlign w:val="bottom"/>
          </w:tcPr>
          <w:p w14:paraId="0BD23B1E" w14:textId="77777777" w:rsidR="00036EEA" w:rsidRPr="00DE5FCB" w:rsidRDefault="00036EE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vAlign w:val="bottom"/>
          </w:tcPr>
          <w:p w14:paraId="1B32A6B2" w14:textId="77777777" w:rsidR="00036EEA" w:rsidRPr="00DE5FCB" w:rsidRDefault="00036EE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432" w:type="dxa"/>
            <w:vAlign w:val="bottom"/>
          </w:tcPr>
          <w:p w14:paraId="0131C85E" w14:textId="77777777" w:rsidR="00036EEA" w:rsidRPr="00DE5FCB" w:rsidRDefault="00036EE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vAlign w:val="bottom"/>
          </w:tcPr>
          <w:p w14:paraId="6DE07F7C" w14:textId="77777777" w:rsidR="00036EEA" w:rsidRPr="00DE5FCB" w:rsidRDefault="00036EE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432" w:type="dxa"/>
            <w:vAlign w:val="bottom"/>
          </w:tcPr>
          <w:p w14:paraId="5887A0DF" w14:textId="77777777" w:rsidR="00036EEA" w:rsidRPr="00DE5FCB" w:rsidRDefault="00036EE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vAlign w:val="bottom"/>
          </w:tcPr>
          <w:p w14:paraId="663374E2" w14:textId="77777777" w:rsidR="00036EEA" w:rsidRPr="00DE5FCB" w:rsidRDefault="00036EE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576" w:type="dxa"/>
            <w:vAlign w:val="bottom"/>
          </w:tcPr>
          <w:p w14:paraId="5F17F531" w14:textId="77777777" w:rsidR="00036EEA" w:rsidRPr="00DE5FCB" w:rsidRDefault="00036EE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64" w:type="dxa"/>
            <w:vAlign w:val="bottom"/>
          </w:tcPr>
          <w:p w14:paraId="352632A4" w14:textId="77777777" w:rsidR="00036EEA" w:rsidRPr="00DE5FCB" w:rsidRDefault="00036EE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</w:tr>
      <w:tr w:rsidR="00036EEA" w:rsidRPr="00DE5FCB" w14:paraId="2EA01121" w14:textId="77777777" w:rsidTr="00037D59">
        <w:tblPrEx>
          <w:tblCellMar>
            <w:left w:w="108" w:type="dxa"/>
            <w:right w:w="108" w:type="dxa"/>
          </w:tblCellMar>
        </w:tblPrEx>
        <w:tc>
          <w:tcPr>
            <w:tcW w:w="4752" w:type="dxa"/>
          </w:tcPr>
          <w:p w14:paraId="409163A4" w14:textId="77777777" w:rsidR="00036EEA" w:rsidRPr="00DE5FCB" w:rsidRDefault="00036EEA" w:rsidP="00FD470F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Non-Embedded Designated Support</w:t>
            </w:r>
            <w:r w:rsidRPr="00DE5FCB">
              <w:rPr>
                <w:rFonts w:eastAsia="Times New Roman"/>
                <w:noProof w:val="0"/>
              </w:rPr>
              <w:t>—</w:t>
            </w:r>
            <w:r w:rsidRPr="00DE5FCB">
              <w:rPr>
                <w:noProof w:val="0"/>
              </w:rPr>
              <w:t>Read Aloud (Except Passages)</w:t>
            </w:r>
          </w:p>
        </w:tc>
        <w:tc>
          <w:tcPr>
            <w:tcW w:w="432" w:type="dxa"/>
            <w:vAlign w:val="bottom"/>
          </w:tcPr>
          <w:p w14:paraId="24A858CE" w14:textId="77777777" w:rsidR="00036EEA" w:rsidRPr="00DE5FCB" w:rsidRDefault="00036EE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  <w:tc>
          <w:tcPr>
            <w:tcW w:w="835" w:type="dxa"/>
            <w:vAlign w:val="bottom"/>
          </w:tcPr>
          <w:p w14:paraId="6963A296" w14:textId="77777777" w:rsidR="00036EEA" w:rsidRPr="00DE5FCB" w:rsidRDefault="00036EE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18.75</w:t>
            </w:r>
          </w:p>
        </w:tc>
        <w:tc>
          <w:tcPr>
            <w:tcW w:w="432" w:type="dxa"/>
            <w:vAlign w:val="bottom"/>
          </w:tcPr>
          <w:p w14:paraId="2E6146D6" w14:textId="77777777" w:rsidR="00036EEA" w:rsidRPr="00DE5FCB" w:rsidRDefault="00036EE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  <w:tc>
          <w:tcPr>
            <w:tcW w:w="835" w:type="dxa"/>
            <w:vAlign w:val="bottom"/>
          </w:tcPr>
          <w:p w14:paraId="64E73A42" w14:textId="77777777" w:rsidR="00036EEA" w:rsidRPr="00DE5FCB" w:rsidRDefault="00036EE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17.65</w:t>
            </w:r>
          </w:p>
        </w:tc>
        <w:tc>
          <w:tcPr>
            <w:tcW w:w="432" w:type="dxa"/>
            <w:vAlign w:val="bottom"/>
          </w:tcPr>
          <w:p w14:paraId="15B2F0DD" w14:textId="77777777" w:rsidR="00036EEA" w:rsidRPr="00DE5FCB" w:rsidRDefault="00036EE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835" w:type="dxa"/>
            <w:vAlign w:val="bottom"/>
          </w:tcPr>
          <w:p w14:paraId="0CCEFD92" w14:textId="77777777" w:rsidR="00036EEA" w:rsidRPr="00DE5FCB" w:rsidRDefault="00036EE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7.14</w:t>
            </w:r>
          </w:p>
        </w:tc>
        <w:tc>
          <w:tcPr>
            <w:tcW w:w="576" w:type="dxa"/>
            <w:vAlign w:val="bottom"/>
          </w:tcPr>
          <w:p w14:paraId="7BE26EC0" w14:textId="77777777" w:rsidR="00036EEA" w:rsidRPr="00DE5FCB" w:rsidRDefault="00036EE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864" w:type="dxa"/>
            <w:vAlign w:val="bottom"/>
          </w:tcPr>
          <w:p w14:paraId="38BFBC1A" w14:textId="77777777" w:rsidR="00036EEA" w:rsidRPr="00DE5FCB" w:rsidRDefault="00036EE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4.00</w:t>
            </w:r>
          </w:p>
        </w:tc>
      </w:tr>
      <w:tr w:rsidR="00036EEA" w:rsidRPr="00DE5FCB" w14:paraId="498D37B9" w14:textId="77777777" w:rsidTr="00037D59">
        <w:tblPrEx>
          <w:tblCellMar>
            <w:left w:w="108" w:type="dxa"/>
            <w:right w:w="108" w:type="dxa"/>
          </w:tblCellMar>
        </w:tblPrEx>
        <w:tc>
          <w:tcPr>
            <w:tcW w:w="4752" w:type="dxa"/>
          </w:tcPr>
          <w:p w14:paraId="4DBDF71A" w14:textId="77777777" w:rsidR="00036EEA" w:rsidRPr="00DE5FCB" w:rsidRDefault="00036EEA" w:rsidP="00FD470F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Non-Embedded Designated Support</w:t>
            </w:r>
            <w:r w:rsidRPr="00DE5FCB">
              <w:rPr>
                <w:rFonts w:eastAsia="Times New Roman"/>
                <w:noProof w:val="0"/>
              </w:rPr>
              <w:t>—</w:t>
            </w:r>
            <w:r w:rsidRPr="00DE5FCB">
              <w:rPr>
                <w:noProof w:val="0"/>
              </w:rPr>
              <w:t>Scribe</w:t>
            </w:r>
          </w:p>
        </w:tc>
        <w:tc>
          <w:tcPr>
            <w:tcW w:w="432" w:type="dxa"/>
            <w:vAlign w:val="bottom"/>
          </w:tcPr>
          <w:p w14:paraId="0BBD91AA" w14:textId="77777777" w:rsidR="00036EEA" w:rsidRPr="00DE5FCB" w:rsidRDefault="00036EE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vAlign w:val="bottom"/>
          </w:tcPr>
          <w:p w14:paraId="0289EBD9" w14:textId="77777777" w:rsidR="00036EEA" w:rsidRPr="00DE5FCB" w:rsidRDefault="00036EE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432" w:type="dxa"/>
            <w:vAlign w:val="bottom"/>
          </w:tcPr>
          <w:p w14:paraId="00298315" w14:textId="77777777" w:rsidR="00036EEA" w:rsidRPr="00DE5FCB" w:rsidRDefault="00036EE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  <w:tc>
          <w:tcPr>
            <w:tcW w:w="835" w:type="dxa"/>
            <w:vAlign w:val="bottom"/>
          </w:tcPr>
          <w:p w14:paraId="5396664A" w14:textId="77777777" w:rsidR="00036EEA" w:rsidRPr="00DE5FCB" w:rsidRDefault="00036EE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17.65</w:t>
            </w:r>
          </w:p>
        </w:tc>
        <w:tc>
          <w:tcPr>
            <w:tcW w:w="432" w:type="dxa"/>
            <w:vAlign w:val="bottom"/>
          </w:tcPr>
          <w:p w14:paraId="4BDF156B" w14:textId="77777777" w:rsidR="00036EEA" w:rsidRPr="00DE5FCB" w:rsidRDefault="00036EE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vAlign w:val="bottom"/>
          </w:tcPr>
          <w:p w14:paraId="48459312" w14:textId="77777777" w:rsidR="00036EEA" w:rsidRPr="00DE5FCB" w:rsidRDefault="00036EE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576" w:type="dxa"/>
            <w:vAlign w:val="bottom"/>
          </w:tcPr>
          <w:p w14:paraId="3027F447" w14:textId="77777777" w:rsidR="00036EEA" w:rsidRPr="00DE5FCB" w:rsidRDefault="00036EE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64" w:type="dxa"/>
            <w:vAlign w:val="bottom"/>
          </w:tcPr>
          <w:p w14:paraId="07D3205D" w14:textId="77777777" w:rsidR="00036EEA" w:rsidRPr="00DE5FCB" w:rsidRDefault="00036EE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</w:tr>
      <w:tr w:rsidR="00036EEA" w:rsidRPr="00DE5FCB" w14:paraId="3ADDC327" w14:textId="77777777" w:rsidTr="00037D59">
        <w:tblPrEx>
          <w:tblCellMar>
            <w:left w:w="108" w:type="dxa"/>
            <w:right w:w="108" w:type="dxa"/>
          </w:tblCellMar>
        </w:tblPrEx>
        <w:tc>
          <w:tcPr>
            <w:tcW w:w="4752" w:type="dxa"/>
          </w:tcPr>
          <w:p w14:paraId="499F86ED" w14:textId="77777777" w:rsidR="00036EEA" w:rsidRPr="00DE5FCB" w:rsidRDefault="00036EEA" w:rsidP="00FD470F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Non-Embedded Designated Support</w:t>
            </w:r>
            <w:r w:rsidRPr="00DE5FCB">
              <w:rPr>
                <w:rFonts w:eastAsia="Times New Roman"/>
                <w:noProof w:val="0"/>
              </w:rPr>
              <w:t>—</w:t>
            </w:r>
            <w:r w:rsidRPr="00DE5FCB">
              <w:rPr>
                <w:noProof w:val="0"/>
              </w:rPr>
              <w:t>Separate Setting</w:t>
            </w:r>
          </w:p>
        </w:tc>
        <w:tc>
          <w:tcPr>
            <w:tcW w:w="432" w:type="dxa"/>
            <w:vAlign w:val="bottom"/>
          </w:tcPr>
          <w:p w14:paraId="08082052" w14:textId="77777777" w:rsidR="00036EEA" w:rsidRPr="00DE5FCB" w:rsidRDefault="00036EE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6</w:t>
            </w:r>
          </w:p>
        </w:tc>
        <w:tc>
          <w:tcPr>
            <w:tcW w:w="835" w:type="dxa"/>
            <w:vAlign w:val="bottom"/>
          </w:tcPr>
          <w:p w14:paraId="3ACCA4AF" w14:textId="77777777" w:rsidR="00036EEA" w:rsidRPr="00DE5FCB" w:rsidRDefault="00036EE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37.50</w:t>
            </w:r>
          </w:p>
        </w:tc>
        <w:tc>
          <w:tcPr>
            <w:tcW w:w="432" w:type="dxa"/>
            <w:vAlign w:val="bottom"/>
          </w:tcPr>
          <w:p w14:paraId="57D69E92" w14:textId="77777777" w:rsidR="00036EEA" w:rsidRPr="00DE5FCB" w:rsidRDefault="00036EE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5</w:t>
            </w:r>
          </w:p>
        </w:tc>
        <w:tc>
          <w:tcPr>
            <w:tcW w:w="835" w:type="dxa"/>
            <w:vAlign w:val="bottom"/>
          </w:tcPr>
          <w:p w14:paraId="5F8E2E70" w14:textId="77777777" w:rsidR="00036EEA" w:rsidRPr="00DE5FCB" w:rsidRDefault="00036EE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29.41</w:t>
            </w:r>
          </w:p>
        </w:tc>
        <w:tc>
          <w:tcPr>
            <w:tcW w:w="432" w:type="dxa"/>
            <w:vAlign w:val="bottom"/>
          </w:tcPr>
          <w:p w14:paraId="6C987200" w14:textId="77777777" w:rsidR="00036EEA" w:rsidRPr="00DE5FCB" w:rsidRDefault="00036EE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5</w:t>
            </w:r>
          </w:p>
        </w:tc>
        <w:tc>
          <w:tcPr>
            <w:tcW w:w="835" w:type="dxa"/>
            <w:vAlign w:val="bottom"/>
          </w:tcPr>
          <w:p w14:paraId="2F5A58BF" w14:textId="77777777" w:rsidR="00036EEA" w:rsidRPr="00DE5FCB" w:rsidRDefault="00036EE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35.71</w:t>
            </w:r>
          </w:p>
        </w:tc>
        <w:tc>
          <w:tcPr>
            <w:tcW w:w="576" w:type="dxa"/>
            <w:vAlign w:val="bottom"/>
          </w:tcPr>
          <w:p w14:paraId="380B5CD9" w14:textId="77777777" w:rsidR="00036EEA" w:rsidRPr="00DE5FCB" w:rsidRDefault="00036EE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6</w:t>
            </w:r>
          </w:p>
        </w:tc>
        <w:tc>
          <w:tcPr>
            <w:tcW w:w="864" w:type="dxa"/>
            <w:vAlign w:val="bottom"/>
          </w:tcPr>
          <w:p w14:paraId="26F5B2EC" w14:textId="77777777" w:rsidR="00036EEA" w:rsidRPr="00DE5FCB" w:rsidRDefault="00036EE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24.00</w:t>
            </w:r>
          </w:p>
        </w:tc>
      </w:tr>
      <w:tr w:rsidR="00036EEA" w:rsidRPr="00DE5FCB" w14:paraId="779F1081" w14:textId="77777777" w:rsidTr="00037D59">
        <w:tblPrEx>
          <w:tblCellMar>
            <w:left w:w="108" w:type="dxa"/>
            <w:right w:w="108" w:type="dxa"/>
          </w:tblCellMar>
        </w:tblPrEx>
        <w:tc>
          <w:tcPr>
            <w:tcW w:w="4752" w:type="dxa"/>
          </w:tcPr>
          <w:p w14:paraId="68948A94" w14:textId="77777777" w:rsidR="00036EEA" w:rsidRPr="00DE5FCB" w:rsidRDefault="00036EEA" w:rsidP="00FD470F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Non-Embedded Designated Support</w:t>
            </w:r>
            <w:r w:rsidRPr="00DE5FCB">
              <w:rPr>
                <w:rFonts w:eastAsia="Times New Roman"/>
                <w:noProof w:val="0"/>
              </w:rPr>
              <w:t>—</w:t>
            </w:r>
            <w:r w:rsidRPr="00DE5FCB">
              <w:rPr>
                <w:noProof w:val="0"/>
              </w:rPr>
              <w:t>Simplified Test Directions</w:t>
            </w:r>
          </w:p>
        </w:tc>
        <w:tc>
          <w:tcPr>
            <w:tcW w:w="432" w:type="dxa"/>
            <w:vAlign w:val="bottom"/>
          </w:tcPr>
          <w:p w14:paraId="259540AF" w14:textId="77777777" w:rsidR="00036EEA" w:rsidRPr="00DE5FCB" w:rsidRDefault="00036EEA" w:rsidP="007D1E94">
            <w:pPr>
              <w:pStyle w:val="TableText"/>
              <w:rPr>
                <w:noProof w:val="0"/>
                <w:szCs w:val="16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835" w:type="dxa"/>
            <w:vAlign w:val="bottom"/>
          </w:tcPr>
          <w:p w14:paraId="69DF4925" w14:textId="77777777" w:rsidR="00036EEA" w:rsidRPr="00DE5FCB" w:rsidRDefault="00036EEA" w:rsidP="007D1E94">
            <w:pPr>
              <w:pStyle w:val="TableText"/>
              <w:rPr>
                <w:noProof w:val="0"/>
                <w:szCs w:val="16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12.50</w:t>
            </w:r>
          </w:p>
        </w:tc>
        <w:tc>
          <w:tcPr>
            <w:tcW w:w="432" w:type="dxa"/>
            <w:vAlign w:val="bottom"/>
          </w:tcPr>
          <w:p w14:paraId="36060CE6" w14:textId="77777777" w:rsidR="00036EEA" w:rsidRPr="00DE5FCB" w:rsidRDefault="00036EEA" w:rsidP="007D1E94">
            <w:pPr>
              <w:pStyle w:val="TableText"/>
              <w:rPr>
                <w:noProof w:val="0"/>
                <w:szCs w:val="16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835" w:type="dxa"/>
            <w:vAlign w:val="bottom"/>
          </w:tcPr>
          <w:p w14:paraId="2129A215" w14:textId="77777777" w:rsidR="00036EEA" w:rsidRPr="00DE5FCB" w:rsidRDefault="00036EEA" w:rsidP="007D1E94">
            <w:pPr>
              <w:pStyle w:val="TableText"/>
              <w:rPr>
                <w:noProof w:val="0"/>
                <w:szCs w:val="16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5.88</w:t>
            </w:r>
          </w:p>
        </w:tc>
        <w:tc>
          <w:tcPr>
            <w:tcW w:w="432" w:type="dxa"/>
            <w:vAlign w:val="bottom"/>
          </w:tcPr>
          <w:p w14:paraId="553BC0E4" w14:textId="77777777" w:rsidR="00036EEA" w:rsidRPr="00DE5FCB" w:rsidRDefault="00036EEA" w:rsidP="007D1E94">
            <w:pPr>
              <w:pStyle w:val="TableText"/>
              <w:rPr>
                <w:noProof w:val="0"/>
                <w:szCs w:val="16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vAlign w:val="bottom"/>
          </w:tcPr>
          <w:p w14:paraId="7063CCAF" w14:textId="77777777" w:rsidR="00036EEA" w:rsidRPr="00DE5FCB" w:rsidRDefault="00036EEA" w:rsidP="007D1E94">
            <w:pPr>
              <w:pStyle w:val="TableText"/>
              <w:rPr>
                <w:noProof w:val="0"/>
                <w:szCs w:val="16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576" w:type="dxa"/>
            <w:vAlign w:val="bottom"/>
          </w:tcPr>
          <w:p w14:paraId="3FB037F5" w14:textId="77777777" w:rsidR="00036EEA" w:rsidRPr="00DE5FCB" w:rsidRDefault="00036EEA" w:rsidP="007D1E94">
            <w:pPr>
              <w:pStyle w:val="TableText"/>
              <w:rPr>
                <w:noProof w:val="0"/>
                <w:szCs w:val="16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64" w:type="dxa"/>
            <w:vAlign w:val="bottom"/>
          </w:tcPr>
          <w:p w14:paraId="665F7882" w14:textId="77777777" w:rsidR="00036EEA" w:rsidRPr="00DE5FCB" w:rsidRDefault="00036EEA" w:rsidP="007D1E94">
            <w:pPr>
              <w:pStyle w:val="TableText"/>
              <w:rPr>
                <w:noProof w:val="0"/>
                <w:szCs w:val="16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</w:tr>
      <w:tr w:rsidR="00036EEA" w:rsidRPr="00DE5FCB" w14:paraId="3730E362" w14:textId="77777777" w:rsidTr="00037D59">
        <w:tblPrEx>
          <w:tblCellMar>
            <w:left w:w="108" w:type="dxa"/>
            <w:right w:w="108" w:type="dxa"/>
          </w:tblCellMar>
        </w:tblPrEx>
        <w:tc>
          <w:tcPr>
            <w:tcW w:w="4752" w:type="dxa"/>
          </w:tcPr>
          <w:p w14:paraId="2C4919AE" w14:textId="77777777" w:rsidR="00036EEA" w:rsidRPr="00DE5FCB" w:rsidRDefault="00036EEA" w:rsidP="00FD470F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Non-Embedded Designated Support</w:t>
            </w:r>
            <w:r w:rsidRPr="00DE5FCB">
              <w:rPr>
                <w:rFonts w:eastAsia="Times New Roman"/>
                <w:noProof w:val="0"/>
              </w:rPr>
              <w:t>—</w:t>
            </w:r>
            <w:r w:rsidRPr="00DE5FCB">
              <w:rPr>
                <w:noProof w:val="0"/>
              </w:rPr>
              <w:t>Translated Test Directions</w:t>
            </w:r>
          </w:p>
        </w:tc>
        <w:tc>
          <w:tcPr>
            <w:tcW w:w="432" w:type="dxa"/>
            <w:vAlign w:val="bottom"/>
          </w:tcPr>
          <w:p w14:paraId="0B6AE295" w14:textId="77777777" w:rsidR="00036EEA" w:rsidRPr="00DE5FCB" w:rsidRDefault="00036EE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vAlign w:val="bottom"/>
          </w:tcPr>
          <w:p w14:paraId="1E8334B7" w14:textId="77777777" w:rsidR="00036EEA" w:rsidRPr="00DE5FCB" w:rsidRDefault="00036EE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432" w:type="dxa"/>
            <w:vAlign w:val="bottom"/>
          </w:tcPr>
          <w:p w14:paraId="2A8A0801" w14:textId="77777777" w:rsidR="00036EEA" w:rsidRPr="00DE5FCB" w:rsidRDefault="00036EE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vAlign w:val="bottom"/>
          </w:tcPr>
          <w:p w14:paraId="0C61D8B2" w14:textId="77777777" w:rsidR="00036EEA" w:rsidRPr="00DE5FCB" w:rsidRDefault="00036EE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432" w:type="dxa"/>
            <w:vAlign w:val="bottom"/>
          </w:tcPr>
          <w:p w14:paraId="20C2DF56" w14:textId="77777777" w:rsidR="00036EEA" w:rsidRPr="00DE5FCB" w:rsidRDefault="00036EE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vAlign w:val="bottom"/>
          </w:tcPr>
          <w:p w14:paraId="6EFEA255" w14:textId="77777777" w:rsidR="00036EEA" w:rsidRPr="00DE5FCB" w:rsidRDefault="00036EE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576" w:type="dxa"/>
            <w:vAlign w:val="bottom"/>
          </w:tcPr>
          <w:p w14:paraId="39A68AA5" w14:textId="77777777" w:rsidR="00036EEA" w:rsidRPr="00DE5FCB" w:rsidRDefault="00036EE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64" w:type="dxa"/>
            <w:vAlign w:val="bottom"/>
          </w:tcPr>
          <w:p w14:paraId="4521A7D8" w14:textId="77777777" w:rsidR="00036EEA" w:rsidRPr="00DE5FCB" w:rsidRDefault="00036EE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</w:tr>
      <w:tr w:rsidR="00036EEA" w:rsidRPr="00DE5FCB" w14:paraId="7E8FDC3E" w14:textId="77777777" w:rsidTr="00037D59">
        <w:tblPrEx>
          <w:tblCellMar>
            <w:left w:w="108" w:type="dxa"/>
            <w:right w:w="108" w:type="dxa"/>
          </w:tblCellMar>
        </w:tblPrEx>
        <w:tc>
          <w:tcPr>
            <w:tcW w:w="4752" w:type="dxa"/>
          </w:tcPr>
          <w:p w14:paraId="698FFF3D" w14:textId="77777777" w:rsidR="00036EEA" w:rsidRPr="00DE5FCB" w:rsidRDefault="00036EEA" w:rsidP="00FD470F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Non-Embedded Universal Tools</w:t>
            </w:r>
            <w:r w:rsidRPr="00DE5FCB">
              <w:rPr>
                <w:rFonts w:eastAsia="Times New Roman"/>
                <w:noProof w:val="0"/>
              </w:rPr>
              <w:t>—</w:t>
            </w:r>
            <w:r w:rsidRPr="00DE5FCB">
              <w:rPr>
                <w:noProof w:val="0"/>
              </w:rPr>
              <w:t>English Dictionary</w:t>
            </w:r>
          </w:p>
        </w:tc>
        <w:tc>
          <w:tcPr>
            <w:tcW w:w="432" w:type="dxa"/>
            <w:vAlign w:val="bottom"/>
          </w:tcPr>
          <w:p w14:paraId="543FC2CA" w14:textId="77777777" w:rsidR="00036EEA" w:rsidRPr="00DE5FCB" w:rsidRDefault="00036EEA" w:rsidP="007D1E94">
            <w:pPr>
              <w:pStyle w:val="TableText"/>
              <w:rPr>
                <w:noProof w:val="0"/>
                <w:color w:val="000000"/>
                <w:szCs w:val="24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vAlign w:val="bottom"/>
          </w:tcPr>
          <w:p w14:paraId="2D20B459" w14:textId="77777777" w:rsidR="00036EEA" w:rsidRPr="00DE5FCB" w:rsidRDefault="00036EEA" w:rsidP="007D1E94">
            <w:pPr>
              <w:pStyle w:val="TableText"/>
              <w:rPr>
                <w:noProof w:val="0"/>
                <w:color w:val="000000"/>
                <w:szCs w:val="24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432" w:type="dxa"/>
            <w:vAlign w:val="bottom"/>
          </w:tcPr>
          <w:p w14:paraId="5AB38290" w14:textId="77777777" w:rsidR="00036EEA" w:rsidRPr="00DE5FCB" w:rsidRDefault="00036EEA" w:rsidP="007D1E94">
            <w:pPr>
              <w:pStyle w:val="TableText"/>
              <w:rPr>
                <w:noProof w:val="0"/>
                <w:color w:val="000000"/>
                <w:szCs w:val="24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vAlign w:val="bottom"/>
          </w:tcPr>
          <w:p w14:paraId="33A4AC0D" w14:textId="77777777" w:rsidR="00036EEA" w:rsidRPr="00DE5FCB" w:rsidRDefault="00036EEA" w:rsidP="007D1E94">
            <w:pPr>
              <w:pStyle w:val="TableText"/>
              <w:rPr>
                <w:noProof w:val="0"/>
                <w:color w:val="000000"/>
                <w:szCs w:val="24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432" w:type="dxa"/>
            <w:vAlign w:val="bottom"/>
          </w:tcPr>
          <w:p w14:paraId="4F692B1D" w14:textId="77777777" w:rsidR="00036EEA" w:rsidRPr="00DE5FCB" w:rsidRDefault="00036EEA" w:rsidP="007D1E94">
            <w:pPr>
              <w:pStyle w:val="TableText"/>
              <w:rPr>
                <w:noProof w:val="0"/>
                <w:color w:val="000000"/>
                <w:szCs w:val="24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vAlign w:val="bottom"/>
          </w:tcPr>
          <w:p w14:paraId="10A7E0D0" w14:textId="77777777" w:rsidR="00036EEA" w:rsidRPr="00DE5FCB" w:rsidRDefault="00036EEA" w:rsidP="007D1E94">
            <w:pPr>
              <w:pStyle w:val="TableText"/>
              <w:rPr>
                <w:noProof w:val="0"/>
                <w:color w:val="000000"/>
                <w:szCs w:val="24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576" w:type="dxa"/>
            <w:vAlign w:val="bottom"/>
          </w:tcPr>
          <w:p w14:paraId="136846E9" w14:textId="77777777" w:rsidR="00036EEA" w:rsidRPr="00DE5FCB" w:rsidRDefault="00036EEA" w:rsidP="007D1E94">
            <w:pPr>
              <w:pStyle w:val="TableText"/>
              <w:rPr>
                <w:noProof w:val="0"/>
                <w:color w:val="000000"/>
                <w:szCs w:val="24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64" w:type="dxa"/>
            <w:vAlign w:val="bottom"/>
          </w:tcPr>
          <w:p w14:paraId="227506BA" w14:textId="77777777" w:rsidR="00036EEA" w:rsidRPr="00DE5FCB" w:rsidRDefault="00036EEA" w:rsidP="007D1E94">
            <w:pPr>
              <w:pStyle w:val="TableText"/>
              <w:rPr>
                <w:noProof w:val="0"/>
                <w:color w:val="000000"/>
                <w:szCs w:val="24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</w:tr>
      <w:tr w:rsidR="00036EEA" w:rsidRPr="00DE5FCB" w14:paraId="29AEA7C5" w14:textId="77777777" w:rsidTr="00037D59">
        <w:tblPrEx>
          <w:tblCellMar>
            <w:left w:w="108" w:type="dxa"/>
            <w:right w:w="108" w:type="dxa"/>
          </w:tblCellMar>
        </w:tblPrEx>
        <w:tc>
          <w:tcPr>
            <w:tcW w:w="4752" w:type="dxa"/>
          </w:tcPr>
          <w:p w14:paraId="70012C15" w14:textId="77777777" w:rsidR="00036EEA" w:rsidRPr="00DE5FCB" w:rsidRDefault="00036EEA" w:rsidP="00FD470F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Other</w:t>
            </w:r>
            <w:r w:rsidRPr="00DE5FCB">
              <w:rPr>
                <w:rFonts w:eastAsia="Times New Roman"/>
                <w:noProof w:val="0"/>
              </w:rPr>
              <w:t>—</w:t>
            </w:r>
            <w:r w:rsidRPr="00DE5FCB">
              <w:rPr>
                <w:noProof w:val="0"/>
              </w:rPr>
              <w:t>Designated Support, Accommodation, or Universal Tool is in IEP</w:t>
            </w:r>
          </w:p>
        </w:tc>
        <w:tc>
          <w:tcPr>
            <w:tcW w:w="432" w:type="dxa"/>
            <w:vAlign w:val="bottom"/>
          </w:tcPr>
          <w:p w14:paraId="780521AE" w14:textId="77777777" w:rsidR="00036EEA" w:rsidRPr="00DE5FCB" w:rsidRDefault="00036EE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6</w:t>
            </w:r>
          </w:p>
        </w:tc>
        <w:tc>
          <w:tcPr>
            <w:tcW w:w="835" w:type="dxa"/>
            <w:vAlign w:val="bottom"/>
          </w:tcPr>
          <w:p w14:paraId="77E9FA62" w14:textId="77777777" w:rsidR="00036EEA" w:rsidRPr="00DE5FCB" w:rsidRDefault="00036EE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37.50</w:t>
            </w:r>
          </w:p>
        </w:tc>
        <w:tc>
          <w:tcPr>
            <w:tcW w:w="432" w:type="dxa"/>
            <w:vAlign w:val="bottom"/>
          </w:tcPr>
          <w:p w14:paraId="66376A46" w14:textId="77777777" w:rsidR="00036EEA" w:rsidRPr="00DE5FCB" w:rsidRDefault="00036EE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7</w:t>
            </w:r>
          </w:p>
        </w:tc>
        <w:tc>
          <w:tcPr>
            <w:tcW w:w="835" w:type="dxa"/>
            <w:vAlign w:val="bottom"/>
          </w:tcPr>
          <w:p w14:paraId="76F4F630" w14:textId="77777777" w:rsidR="00036EEA" w:rsidRPr="00DE5FCB" w:rsidRDefault="00036EE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41.18</w:t>
            </w:r>
          </w:p>
        </w:tc>
        <w:tc>
          <w:tcPr>
            <w:tcW w:w="432" w:type="dxa"/>
            <w:vAlign w:val="bottom"/>
          </w:tcPr>
          <w:p w14:paraId="2E958BD2" w14:textId="77777777" w:rsidR="00036EEA" w:rsidRPr="00DE5FCB" w:rsidRDefault="00036EE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6</w:t>
            </w:r>
          </w:p>
        </w:tc>
        <w:tc>
          <w:tcPr>
            <w:tcW w:w="835" w:type="dxa"/>
            <w:vAlign w:val="bottom"/>
          </w:tcPr>
          <w:p w14:paraId="3A21BED9" w14:textId="77777777" w:rsidR="00036EEA" w:rsidRPr="00DE5FCB" w:rsidRDefault="00036EE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42.86</w:t>
            </w:r>
          </w:p>
        </w:tc>
        <w:tc>
          <w:tcPr>
            <w:tcW w:w="576" w:type="dxa"/>
            <w:vAlign w:val="bottom"/>
          </w:tcPr>
          <w:p w14:paraId="3BA35037" w14:textId="77777777" w:rsidR="00036EEA" w:rsidRPr="00DE5FCB" w:rsidRDefault="00036EE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10</w:t>
            </w:r>
          </w:p>
        </w:tc>
        <w:tc>
          <w:tcPr>
            <w:tcW w:w="864" w:type="dxa"/>
            <w:vAlign w:val="bottom"/>
          </w:tcPr>
          <w:p w14:paraId="03492F77" w14:textId="77777777" w:rsidR="00036EEA" w:rsidRPr="00DE5FCB" w:rsidRDefault="00036EE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40.00</w:t>
            </w:r>
          </w:p>
        </w:tc>
      </w:tr>
      <w:tr w:rsidR="00036EEA" w:rsidRPr="00DE5FCB" w14:paraId="373D2820" w14:textId="77777777" w:rsidTr="00037D59">
        <w:tblPrEx>
          <w:tblCellMar>
            <w:left w:w="108" w:type="dxa"/>
            <w:right w:w="108" w:type="dxa"/>
          </w:tblCellMar>
        </w:tblPrEx>
        <w:tc>
          <w:tcPr>
            <w:tcW w:w="4752" w:type="dxa"/>
          </w:tcPr>
          <w:p w14:paraId="2C670B9C" w14:textId="77777777" w:rsidR="00036EEA" w:rsidRPr="00DE5FCB" w:rsidRDefault="00036EEA" w:rsidP="00FD470F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Other</w:t>
            </w:r>
            <w:r w:rsidRPr="00DE5FCB">
              <w:rPr>
                <w:rFonts w:eastAsia="Times New Roman"/>
                <w:noProof w:val="0"/>
              </w:rPr>
              <w:t>—</w:t>
            </w:r>
            <w:r w:rsidRPr="00DE5FCB">
              <w:rPr>
                <w:noProof w:val="0"/>
              </w:rPr>
              <w:t>Designated Support, Accommodation, or Universal Tool is in Section 504 plan</w:t>
            </w:r>
          </w:p>
        </w:tc>
        <w:tc>
          <w:tcPr>
            <w:tcW w:w="432" w:type="dxa"/>
            <w:vAlign w:val="bottom"/>
          </w:tcPr>
          <w:p w14:paraId="08351E64" w14:textId="77777777" w:rsidR="00036EEA" w:rsidRPr="00DE5FCB" w:rsidRDefault="00036EE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vAlign w:val="bottom"/>
          </w:tcPr>
          <w:p w14:paraId="78DB9713" w14:textId="77777777" w:rsidR="00036EEA" w:rsidRPr="00DE5FCB" w:rsidRDefault="00036EE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432" w:type="dxa"/>
            <w:vAlign w:val="bottom"/>
          </w:tcPr>
          <w:p w14:paraId="1B3FAF50" w14:textId="77777777" w:rsidR="00036EEA" w:rsidRPr="00DE5FCB" w:rsidRDefault="00036EE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vAlign w:val="bottom"/>
          </w:tcPr>
          <w:p w14:paraId="753549D4" w14:textId="77777777" w:rsidR="00036EEA" w:rsidRPr="00DE5FCB" w:rsidRDefault="00036EE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432" w:type="dxa"/>
            <w:vAlign w:val="bottom"/>
          </w:tcPr>
          <w:p w14:paraId="185E4BF2" w14:textId="77777777" w:rsidR="00036EEA" w:rsidRPr="00DE5FCB" w:rsidRDefault="00036EE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vAlign w:val="bottom"/>
          </w:tcPr>
          <w:p w14:paraId="74943530" w14:textId="77777777" w:rsidR="00036EEA" w:rsidRPr="00DE5FCB" w:rsidRDefault="00036EE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576" w:type="dxa"/>
            <w:vAlign w:val="bottom"/>
          </w:tcPr>
          <w:p w14:paraId="74C96E11" w14:textId="77777777" w:rsidR="00036EEA" w:rsidRPr="00DE5FCB" w:rsidRDefault="00036EE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64" w:type="dxa"/>
            <w:vAlign w:val="bottom"/>
          </w:tcPr>
          <w:p w14:paraId="6E907749" w14:textId="77777777" w:rsidR="00036EEA" w:rsidRPr="00DE5FCB" w:rsidRDefault="00036EE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</w:tr>
    </w:tbl>
    <w:p w14:paraId="6A47177C" w14:textId="77F710D1" w:rsidR="00013816" w:rsidRPr="00DE5FCB" w:rsidRDefault="00013816" w:rsidP="00013816">
      <w:pPr>
        <w:pStyle w:val="Caption"/>
        <w:spacing w:before="360"/>
      </w:pPr>
      <w:bookmarkStart w:id="21" w:name="_Toc485229416"/>
      <w:bookmarkStart w:id="22" w:name="_Toc520362946"/>
      <w:bookmarkStart w:id="23" w:name="_Toc180663738"/>
      <w:r w:rsidRPr="00DE5FCB">
        <w:lastRenderedPageBreak/>
        <w:t>Table 11.A.</w:t>
      </w:r>
      <w:fldSimple w:instr=" SEQ Table_11.A. \* ARABIC ">
        <w:r w:rsidR="005F0C48" w:rsidRPr="00DE5FCB">
          <w:t>3</w:t>
        </w:r>
      </w:fldSimple>
      <w:r w:rsidRPr="00DE5FCB">
        <w:t xml:space="preserve">  Special Services Summary for ELA PPTs: Grades Seven, Eight, and Eleven—All Tested</w:t>
      </w:r>
      <w:bookmarkEnd w:id="21"/>
      <w:bookmarkEnd w:id="22"/>
      <w:bookmarkEnd w:id="23"/>
    </w:p>
    <w:tbl>
      <w:tblPr>
        <w:tblStyle w:val="TRs"/>
        <w:tblW w:w="9993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Special Services Summary for ELA PPTs: Grades Seven, Eight, and Eleven—All Tested"/>
      </w:tblPr>
      <w:tblGrid>
        <w:gridCol w:w="6192"/>
        <w:gridCol w:w="432"/>
        <w:gridCol w:w="835"/>
        <w:gridCol w:w="432"/>
        <w:gridCol w:w="835"/>
        <w:gridCol w:w="432"/>
        <w:gridCol w:w="835"/>
      </w:tblGrid>
      <w:tr w:rsidR="00013816" w:rsidRPr="00037D59" w14:paraId="5AA3DC80" w14:textId="77777777" w:rsidTr="00843A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2"/>
        </w:trPr>
        <w:tc>
          <w:tcPr>
            <w:tcW w:w="6192" w:type="dxa"/>
          </w:tcPr>
          <w:p w14:paraId="445CEC81" w14:textId="77777777" w:rsidR="00013816" w:rsidRPr="00037D59" w:rsidRDefault="00013816" w:rsidP="00013816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432" w:type="dxa"/>
            <w:textDirection w:val="btLr"/>
            <w:vAlign w:val="center"/>
          </w:tcPr>
          <w:p w14:paraId="3BE9DF64" w14:textId="77777777" w:rsidR="00013816" w:rsidRPr="00037D59" w:rsidRDefault="00013816" w:rsidP="00843ACB">
            <w:pPr>
              <w:pStyle w:val="TableHead"/>
              <w:ind w:left="72" w:right="113"/>
              <w:jc w:val="left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Grade 7 Number</w:t>
            </w:r>
          </w:p>
        </w:tc>
        <w:tc>
          <w:tcPr>
            <w:tcW w:w="835" w:type="dxa"/>
            <w:textDirection w:val="btLr"/>
            <w:vAlign w:val="center"/>
          </w:tcPr>
          <w:p w14:paraId="162BC098" w14:textId="77777777" w:rsidR="00013816" w:rsidRPr="00037D59" w:rsidRDefault="00013816" w:rsidP="00843ACB">
            <w:pPr>
              <w:pStyle w:val="TableHead"/>
              <w:ind w:left="72" w:right="113"/>
              <w:jc w:val="left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Grade 7 Pct of Total</w:t>
            </w:r>
          </w:p>
        </w:tc>
        <w:tc>
          <w:tcPr>
            <w:tcW w:w="432" w:type="dxa"/>
            <w:textDirection w:val="btLr"/>
            <w:vAlign w:val="center"/>
          </w:tcPr>
          <w:p w14:paraId="278842B7" w14:textId="77777777" w:rsidR="00013816" w:rsidRPr="00037D59" w:rsidRDefault="00013816" w:rsidP="00843ACB">
            <w:pPr>
              <w:pStyle w:val="TableHead"/>
              <w:ind w:left="72" w:right="113"/>
              <w:jc w:val="left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Grade 8 Number</w:t>
            </w:r>
          </w:p>
        </w:tc>
        <w:tc>
          <w:tcPr>
            <w:tcW w:w="835" w:type="dxa"/>
            <w:textDirection w:val="btLr"/>
            <w:vAlign w:val="center"/>
          </w:tcPr>
          <w:p w14:paraId="31742280" w14:textId="77777777" w:rsidR="00013816" w:rsidRPr="00037D59" w:rsidRDefault="00013816" w:rsidP="00843ACB">
            <w:pPr>
              <w:pStyle w:val="TableHead"/>
              <w:ind w:left="72" w:right="113"/>
              <w:jc w:val="left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Grade 8 Pct of Total</w:t>
            </w:r>
          </w:p>
        </w:tc>
        <w:tc>
          <w:tcPr>
            <w:tcW w:w="432" w:type="dxa"/>
            <w:textDirection w:val="btLr"/>
            <w:vAlign w:val="center"/>
          </w:tcPr>
          <w:p w14:paraId="4F5C4EEF" w14:textId="77777777" w:rsidR="00013816" w:rsidRPr="00037D59" w:rsidRDefault="00013816" w:rsidP="00843ACB">
            <w:pPr>
              <w:pStyle w:val="TableHead"/>
              <w:ind w:left="72" w:right="113"/>
              <w:jc w:val="left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Grade 11 Number</w:t>
            </w:r>
          </w:p>
        </w:tc>
        <w:tc>
          <w:tcPr>
            <w:tcW w:w="835" w:type="dxa"/>
            <w:textDirection w:val="btLr"/>
            <w:vAlign w:val="center"/>
          </w:tcPr>
          <w:p w14:paraId="234CF6C6" w14:textId="77777777" w:rsidR="00013816" w:rsidRPr="00037D59" w:rsidRDefault="00013816" w:rsidP="00843ACB">
            <w:pPr>
              <w:pStyle w:val="TableHead"/>
              <w:ind w:left="72" w:right="113"/>
              <w:jc w:val="left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Grade 11 Pct of Total</w:t>
            </w:r>
          </w:p>
        </w:tc>
      </w:tr>
      <w:tr w:rsidR="00F07FFD" w:rsidRPr="00DE5FCB" w14:paraId="0D36004D" w14:textId="77777777" w:rsidTr="00843ACB">
        <w:tc>
          <w:tcPr>
            <w:tcW w:w="6192" w:type="dxa"/>
            <w:tcBorders>
              <w:top w:val="single" w:sz="4" w:space="0" w:color="auto"/>
            </w:tcBorders>
            <w:vAlign w:val="center"/>
          </w:tcPr>
          <w:p w14:paraId="5B4EFAC8" w14:textId="46C94196" w:rsidR="00F07FFD" w:rsidRPr="00DE5FCB" w:rsidRDefault="00F07FFD" w:rsidP="005120CF">
            <w:pPr>
              <w:pStyle w:val="TableText"/>
              <w:keepNext/>
              <w:rPr>
                <w:noProof w:val="0"/>
              </w:rPr>
            </w:pPr>
            <w:r w:rsidRPr="00DE5FCB">
              <w:rPr>
                <w:noProof w:val="0"/>
              </w:rPr>
              <w:t>Non-Embedded Accommodation</w:t>
            </w:r>
            <w:r w:rsidRPr="00DE5FCB">
              <w:rPr>
                <w:rFonts w:eastAsia="Times New Roman"/>
                <w:noProof w:val="0"/>
              </w:rPr>
              <w:t>—</w:t>
            </w:r>
            <w:r w:rsidRPr="00DE5FCB">
              <w:rPr>
                <w:noProof w:val="0"/>
              </w:rPr>
              <w:t>Alternate Response Options</w:t>
            </w:r>
          </w:p>
        </w:tc>
        <w:tc>
          <w:tcPr>
            <w:tcW w:w="432" w:type="dxa"/>
            <w:tcBorders>
              <w:top w:val="single" w:sz="4" w:space="0" w:color="auto"/>
            </w:tcBorders>
            <w:vAlign w:val="bottom"/>
          </w:tcPr>
          <w:p w14:paraId="7FF7B427" w14:textId="56D9014C" w:rsidR="00F07FFD" w:rsidRPr="00DE5FCB" w:rsidRDefault="00F07FFD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</w:tcBorders>
            <w:vAlign w:val="bottom"/>
          </w:tcPr>
          <w:p w14:paraId="5CC732C7" w14:textId="5E13986C" w:rsidR="00F07FFD" w:rsidRPr="00DE5FCB" w:rsidRDefault="00F07FFD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432" w:type="dxa"/>
            <w:tcBorders>
              <w:top w:val="single" w:sz="4" w:space="0" w:color="auto"/>
            </w:tcBorders>
            <w:vAlign w:val="bottom"/>
          </w:tcPr>
          <w:p w14:paraId="60F3EACF" w14:textId="30CB62F1" w:rsidR="00F07FFD" w:rsidRPr="00DE5FCB" w:rsidRDefault="00F07FFD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</w:tcBorders>
            <w:vAlign w:val="bottom"/>
          </w:tcPr>
          <w:p w14:paraId="08840455" w14:textId="059F8D1F" w:rsidR="00F07FFD" w:rsidRPr="00DE5FCB" w:rsidRDefault="00F07FFD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6.67</w:t>
            </w:r>
          </w:p>
        </w:tc>
        <w:tc>
          <w:tcPr>
            <w:tcW w:w="432" w:type="dxa"/>
            <w:tcBorders>
              <w:top w:val="single" w:sz="4" w:space="0" w:color="auto"/>
            </w:tcBorders>
            <w:vAlign w:val="bottom"/>
          </w:tcPr>
          <w:p w14:paraId="4BA6F164" w14:textId="54F5A25F" w:rsidR="00F07FFD" w:rsidRPr="00DE5FCB" w:rsidRDefault="00F07FFD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</w:tcBorders>
            <w:vAlign w:val="bottom"/>
          </w:tcPr>
          <w:p w14:paraId="5E87723A" w14:textId="6E62F49F" w:rsidR="00F07FFD" w:rsidRPr="00DE5FCB" w:rsidRDefault="00F07FFD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42.86</w:t>
            </w:r>
          </w:p>
        </w:tc>
      </w:tr>
      <w:tr w:rsidR="00F07FFD" w:rsidRPr="00DE5FCB" w14:paraId="4D748107" w14:textId="77777777" w:rsidTr="00843ACB">
        <w:tc>
          <w:tcPr>
            <w:tcW w:w="6192" w:type="dxa"/>
            <w:vAlign w:val="center"/>
          </w:tcPr>
          <w:p w14:paraId="6BB64CA8" w14:textId="5F4C75B8" w:rsidR="00F07FFD" w:rsidRPr="00DE5FCB" w:rsidRDefault="00F07FFD" w:rsidP="00F07FFD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Non-Embedded Accommodation</w:t>
            </w:r>
            <w:r w:rsidRPr="00DE5FCB">
              <w:rPr>
                <w:rFonts w:eastAsia="Times New Roman"/>
                <w:noProof w:val="0"/>
              </w:rPr>
              <w:t>—</w:t>
            </w:r>
            <w:r w:rsidRPr="00DE5FCB">
              <w:rPr>
                <w:noProof w:val="0"/>
              </w:rPr>
              <w:t>Braille</w:t>
            </w:r>
          </w:p>
        </w:tc>
        <w:tc>
          <w:tcPr>
            <w:tcW w:w="432" w:type="dxa"/>
            <w:vAlign w:val="bottom"/>
          </w:tcPr>
          <w:p w14:paraId="4BA7BC32" w14:textId="654F56FE" w:rsidR="00F07FFD" w:rsidRPr="00DE5FCB" w:rsidRDefault="00F07FFD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  <w:tc>
          <w:tcPr>
            <w:tcW w:w="835" w:type="dxa"/>
            <w:vAlign w:val="bottom"/>
          </w:tcPr>
          <w:p w14:paraId="7CEBAB0B" w14:textId="2FC94962" w:rsidR="00F07FFD" w:rsidRPr="00DE5FCB" w:rsidRDefault="00F07FFD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25.00</w:t>
            </w:r>
          </w:p>
        </w:tc>
        <w:tc>
          <w:tcPr>
            <w:tcW w:w="432" w:type="dxa"/>
            <w:vAlign w:val="bottom"/>
          </w:tcPr>
          <w:p w14:paraId="780DBFE0" w14:textId="5810F8C9" w:rsidR="00F07FFD" w:rsidRPr="00DE5FCB" w:rsidRDefault="00F07FFD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835" w:type="dxa"/>
            <w:vAlign w:val="bottom"/>
          </w:tcPr>
          <w:p w14:paraId="4286F062" w14:textId="1E251C1A" w:rsidR="00F07FFD" w:rsidRPr="00DE5FCB" w:rsidRDefault="00F07FFD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13.33</w:t>
            </w:r>
          </w:p>
        </w:tc>
        <w:tc>
          <w:tcPr>
            <w:tcW w:w="432" w:type="dxa"/>
            <w:vAlign w:val="bottom"/>
          </w:tcPr>
          <w:p w14:paraId="4DC0AAC1" w14:textId="10B3C633" w:rsidR="00F07FFD" w:rsidRPr="00DE5FCB" w:rsidRDefault="00F07FFD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4</w:t>
            </w:r>
          </w:p>
        </w:tc>
        <w:tc>
          <w:tcPr>
            <w:tcW w:w="835" w:type="dxa"/>
            <w:vAlign w:val="bottom"/>
          </w:tcPr>
          <w:p w14:paraId="73638F11" w14:textId="5BC74135" w:rsidR="00F07FFD" w:rsidRPr="00DE5FCB" w:rsidRDefault="00F07FFD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57.14</w:t>
            </w:r>
          </w:p>
        </w:tc>
      </w:tr>
      <w:tr w:rsidR="00F07FFD" w:rsidRPr="00DE5FCB" w14:paraId="5A8D24E7" w14:textId="77777777" w:rsidTr="00843ACB">
        <w:tc>
          <w:tcPr>
            <w:tcW w:w="6192" w:type="dxa"/>
            <w:vAlign w:val="center"/>
          </w:tcPr>
          <w:p w14:paraId="0986BB25" w14:textId="190D25D9" w:rsidR="00F07FFD" w:rsidRPr="00DE5FCB" w:rsidRDefault="00F07FFD" w:rsidP="00F07FFD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Non-Embedded Accommodation</w:t>
            </w:r>
            <w:r w:rsidRPr="00DE5FCB">
              <w:rPr>
                <w:rFonts w:eastAsia="Times New Roman"/>
                <w:noProof w:val="0"/>
              </w:rPr>
              <w:t>—</w:t>
            </w:r>
            <w:r w:rsidRPr="00DE5FCB">
              <w:rPr>
                <w:noProof w:val="0"/>
              </w:rPr>
              <w:t>Large Print</w:t>
            </w:r>
          </w:p>
        </w:tc>
        <w:tc>
          <w:tcPr>
            <w:tcW w:w="432" w:type="dxa"/>
            <w:vAlign w:val="bottom"/>
          </w:tcPr>
          <w:p w14:paraId="10C62681" w14:textId="061D6E51" w:rsidR="00F07FFD" w:rsidRPr="00DE5FCB" w:rsidRDefault="00F07FFD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vAlign w:val="bottom"/>
          </w:tcPr>
          <w:p w14:paraId="1CBFCED9" w14:textId="321DC7A8" w:rsidR="00F07FFD" w:rsidRPr="00DE5FCB" w:rsidRDefault="00F07FFD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432" w:type="dxa"/>
            <w:vAlign w:val="bottom"/>
          </w:tcPr>
          <w:p w14:paraId="056F2637" w14:textId="3B8154A5" w:rsidR="00F07FFD" w:rsidRPr="00DE5FCB" w:rsidRDefault="00F07FFD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835" w:type="dxa"/>
            <w:vAlign w:val="bottom"/>
          </w:tcPr>
          <w:p w14:paraId="1419B51E" w14:textId="6B9904E5" w:rsidR="00F07FFD" w:rsidRPr="00DE5FCB" w:rsidRDefault="00F07FFD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6.67</w:t>
            </w:r>
          </w:p>
        </w:tc>
        <w:tc>
          <w:tcPr>
            <w:tcW w:w="432" w:type="dxa"/>
            <w:vAlign w:val="bottom"/>
          </w:tcPr>
          <w:p w14:paraId="39460F06" w14:textId="685DC5EB" w:rsidR="00F07FFD" w:rsidRPr="00DE5FCB" w:rsidRDefault="00F07FFD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vAlign w:val="bottom"/>
          </w:tcPr>
          <w:p w14:paraId="4FBB2BD3" w14:textId="707EA49B" w:rsidR="00F07FFD" w:rsidRPr="00DE5FCB" w:rsidRDefault="00F07FFD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</w:tr>
      <w:tr w:rsidR="00F07FFD" w:rsidRPr="00DE5FCB" w14:paraId="50A1F25E" w14:textId="77777777" w:rsidTr="00843ACB">
        <w:tc>
          <w:tcPr>
            <w:tcW w:w="6192" w:type="dxa"/>
            <w:vAlign w:val="center"/>
          </w:tcPr>
          <w:p w14:paraId="73CD974B" w14:textId="2D3B6AC0" w:rsidR="00F07FFD" w:rsidRPr="00DE5FCB" w:rsidRDefault="00F07FFD" w:rsidP="00F07FFD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Non-Embedded Accommodation</w:t>
            </w:r>
            <w:r w:rsidRPr="00DE5FCB">
              <w:rPr>
                <w:rFonts w:eastAsia="Times New Roman"/>
                <w:noProof w:val="0"/>
              </w:rPr>
              <w:t>—</w:t>
            </w:r>
            <w:r w:rsidRPr="00DE5FCB">
              <w:rPr>
                <w:noProof w:val="0"/>
              </w:rPr>
              <w:t>Read Aloud (Passages)</w:t>
            </w:r>
          </w:p>
        </w:tc>
        <w:tc>
          <w:tcPr>
            <w:tcW w:w="432" w:type="dxa"/>
            <w:vAlign w:val="bottom"/>
          </w:tcPr>
          <w:p w14:paraId="31320F3C" w14:textId="457DBF27" w:rsidR="00F07FFD" w:rsidRPr="00DE5FCB" w:rsidRDefault="00F07FFD" w:rsidP="007D1E94">
            <w:pPr>
              <w:pStyle w:val="TableText"/>
              <w:rPr>
                <w:noProof w:val="0"/>
                <w:szCs w:val="16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835" w:type="dxa"/>
            <w:vAlign w:val="bottom"/>
          </w:tcPr>
          <w:p w14:paraId="687F355B" w14:textId="041B03ED" w:rsidR="00F07FFD" w:rsidRPr="00DE5FCB" w:rsidRDefault="00F07FFD" w:rsidP="007D1E94">
            <w:pPr>
              <w:pStyle w:val="TableText"/>
              <w:rPr>
                <w:noProof w:val="0"/>
                <w:szCs w:val="16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8.33</w:t>
            </w:r>
          </w:p>
        </w:tc>
        <w:tc>
          <w:tcPr>
            <w:tcW w:w="432" w:type="dxa"/>
            <w:vAlign w:val="bottom"/>
          </w:tcPr>
          <w:p w14:paraId="732EC59D" w14:textId="1B725CE3" w:rsidR="00F07FFD" w:rsidRPr="00DE5FCB" w:rsidRDefault="00F07FFD" w:rsidP="007D1E94">
            <w:pPr>
              <w:pStyle w:val="TableText"/>
              <w:rPr>
                <w:noProof w:val="0"/>
                <w:szCs w:val="16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835" w:type="dxa"/>
            <w:vAlign w:val="bottom"/>
          </w:tcPr>
          <w:p w14:paraId="646004E7" w14:textId="0D623660" w:rsidR="00F07FFD" w:rsidRPr="00DE5FCB" w:rsidRDefault="00F07FFD" w:rsidP="007D1E94">
            <w:pPr>
              <w:pStyle w:val="TableText"/>
              <w:rPr>
                <w:noProof w:val="0"/>
                <w:szCs w:val="16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6.67</w:t>
            </w:r>
          </w:p>
        </w:tc>
        <w:tc>
          <w:tcPr>
            <w:tcW w:w="432" w:type="dxa"/>
            <w:vAlign w:val="bottom"/>
          </w:tcPr>
          <w:p w14:paraId="52A90F46" w14:textId="0BCCC669" w:rsidR="00F07FFD" w:rsidRPr="00DE5FCB" w:rsidRDefault="00F07FFD" w:rsidP="007D1E94">
            <w:pPr>
              <w:pStyle w:val="TableText"/>
              <w:rPr>
                <w:noProof w:val="0"/>
                <w:szCs w:val="16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vAlign w:val="bottom"/>
          </w:tcPr>
          <w:p w14:paraId="3ABBC5D9" w14:textId="49E47333" w:rsidR="00F07FFD" w:rsidRPr="00DE5FCB" w:rsidRDefault="00F07FFD" w:rsidP="007D1E94">
            <w:pPr>
              <w:pStyle w:val="TableText"/>
              <w:rPr>
                <w:noProof w:val="0"/>
                <w:szCs w:val="16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</w:tr>
      <w:tr w:rsidR="00F07FFD" w:rsidRPr="00DE5FCB" w14:paraId="127421DB" w14:textId="77777777" w:rsidTr="00843ACB">
        <w:tc>
          <w:tcPr>
            <w:tcW w:w="6192" w:type="dxa"/>
            <w:vAlign w:val="center"/>
          </w:tcPr>
          <w:p w14:paraId="3EE28943" w14:textId="2F6BC352" w:rsidR="00F07FFD" w:rsidRPr="00DE5FCB" w:rsidRDefault="00F07FFD" w:rsidP="00F07FFD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Non-Embedded Accommodation</w:t>
            </w:r>
            <w:r w:rsidRPr="00DE5FCB">
              <w:rPr>
                <w:rFonts w:eastAsia="Times New Roman"/>
                <w:noProof w:val="0"/>
              </w:rPr>
              <w:t>—</w:t>
            </w:r>
            <w:r w:rsidRPr="00DE5FCB">
              <w:rPr>
                <w:noProof w:val="0"/>
              </w:rPr>
              <w:t>Scribe</w:t>
            </w:r>
          </w:p>
        </w:tc>
        <w:tc>
          <w:tcPr>
            <w:tcW w:w="432" w:type="dxa"/>
            <w:vAlign w:val="bottom"/>
          </w:tcPr>
          <w:p w14:paraId="13B8B745" w14:textId="5C244930" w:rsidR="00F07FFD" w:rsidRPr="00DE5FCB" w:rsidRDefault="00F07FFD" w:rsidP="007D1E94">
            <w:pPr>
              <w:pStyle w:val="TableText"/>
              <w:rPr>
                <w:noProof w:val="0"/>
                <w:szCs w:val="16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vAlign w:val="bottom"/>
          </w:tcPr>
          <w:p w14:paraId="305B8312" w14:textId="77189239" w:rsidR="00F07FFD" w:rsidRPr="00DE5FCB" w:rsidRDefault="00F07FFD" w:rsidP="007D1E94">
            <w:pPr>
              <w:pStyle w:val="TableText"/>
              <w:rPr>
                <w:noProof w:val="0"/>
                <w:szCs w:val="16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432" w:type="dxa"/>
            <w:vAlign w:val="bottom"/>
          </w:tcPr>
          <w:p w14:paraId="41C01B70" w14:textId="04AE821B" w:rsidR="00F07FFD" w:rsidRPr="00DE5FCB" w:rsidRDefault="00F07FFD" w:rsidP="007D1E94">
            <w:pPr>
              <w:pStyle w:val="TableText"/>
              <w:rPr>
                <w:noProof w:val="0"/>
                <w:szCs w:val="16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835" w:type="dxa"/>
            <w:vAlign w:val="bottom"/>
          </w:tcPr>
          <w:p w14:paraId="01E95F9F" w14:textId="35C200C7" w:rsidR="00F07FFD" w:rsidRPr="00DE5FCB" w:rsidRDefault="00F07FFD" w:rsidP="007D1E94">
            <w:pPr>
              <w:pStyle w:val="TableText"/>
              <w:rPr>
                <w:noProof w:val="0"/>
                <w:szCs w:val="16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6.67</w:t>
            </w:r>
          </w:p>
        </w:tc>
        <w:tc>
          <w:tcPr>
            <w:tcW w:w="432" w:type="dxa"/>
            <w:vAlign w:val="bottom"/>
          </w:tcPr>
          <w:p w14:paraId="7106189F" w14:textId="6EA4AA42" w:rsidR="00F07FFD" w:rsidRPr="00DE5FCB" w:rsidRDefault="00F07FFD" w:rsidP="007D1E94">
            <w:pPr>
              <w:pStyle w:val="TableText"/>
              <w:rPr>
                <w:noProof w:val="0"/>
                <w:szCs w:val="16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vAlign w:val="bottom"/>
          </w:tcPr>
          <w:p w14:paraId="11EB7F02" w14:textId="3E248942" w:rsidR="00F07FFD" w:rsidRPr="00DE5FCB" w:rsidRDefault="00F07FFD" w:rsidP="007D1E94">
            <w:pPr>
              <w:pStyle w:val="TableText"/>
              <w:rPr>
                <w:noProof w:val="0"/>
                <w:szCs w:val="16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</w:tr>
      <w:tr w:rsidR="00F07FFD" w:rsidRPr="00DE5FCB" w14:paraId="10A49D1E" w14:textId="77777777" w:rsidTr="00843ACB">
        <w:tc>
          <w:tcPr>
            <w:tcW w:w="6192" w:type="dxa"/>
            <w:tcBorders>
              <w:bottom w:val="single" w:sz="4" w:space="0" w:color="auto"/>
            </w:tcBorders>
            <w:vAlign w:val="center"/>
          </w:tcPr>
          <w:p w14:paraId="6FDBE67F" w14:textId="0DDBEF7C" w:rsidR="00F07FFD" w:rsidRPr="00DE5FCB" w:rsidRDefault="00F07FFD" w:rsidP="00F07FFD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Non-Embedded Accommodation</w:t>
            </w:r>
            <w:r w:rsidRPr="00DE5FCB">
              <w:rPr>
                <w:rFonts w:eastAsia="Times New Roman"/>
                <w:noProof w:val="0"/>
              </w:rPr>
              <w:t>—</w:t>
            </w:r>
            <w:r w:rsidRPr="00DE5FCB">
              <w:rPr>
                <w:noProof w:val="0"/>
              </w:rPr>
              <w:t>Speech-to-Text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vAlign w:val="bottom"/>
          </w:tcPr>
          <w:p w14:paraId="62269AFC" w14:textId="1AB27661" w:rsidR="00F07FFD" w:rsidRPr="00DE5FCB" w:rsidRDefault="00F07FFD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vAlign w:val="bottom"/>
          </w:tcPr>
          <w:p w14:paraId="7E149155" w14:textId="4B743311" w:rsidR="00F07FFD" w:rsidRPr="00DE5FCB" w:rsidRDefault="00F07FFD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vAlign w:val="bottom"/>
          </w:tcPr>
          <w:p w14:paraId="76185745" w14:textId="43D7E61F" w:rsidR="00F07FFD" w:rsidRPr="00DE5FCB" w:rsidRDefault="00F07FFD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vAlign w:val="bottom"/>
          </w:tcPr>
          <w:p w14:paraId="1ED8F9C4" w14:textId="4CA41006" w:rsidR="00F07FFD" w:rsidRPr="00DE5FCB" w:rsidRDefault="00F07FFD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vAlign w:val="bottom"/>
          </w:tcPr>
          <w:p w14:paraId="04F285E2" w14:textId="4D078B13" w:rsidR="00F07FFD" w:rsidRPr="00DE5FCB" w:rsidRDefault="00F07FFD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vAlign w:val="bottom"/>
          </w:tcPr>
          <w:p w14:paraId="6706F2FC" w14:textId="356F2A06" w:rsidR="00F07FFD" w:rsidRPr="00DE5FCB" w:rsidRDefault="00F07FFD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</w:tr>
      <w:tr w:rsidR="00F07FFD" w:rsidRPr="00DE5FCB" w14:paraId="2C922180" w14:textId="77777777" w:rsidTr="00843ACB">
        <w:tc>
          <w:tcPr>
            <w:tcW w:w="6192" w:type="dxa"/>
            <w:tcBorders>
              <w:top w:val="single" w:sz="4" w:space="0" w:color="auto"/>
              <w:bottom w:val="nil"/>
            </w:tcBorders>
            <w:vAlign w:val="center"/>
          </w:tcPr>
          <w:p w14:paraId="157CE8F4" w14:textId="5E85FA81" w:rsidR="00F07FFD" w:rsidRPr="00DE5FCB" w:rsidRDefault="00F07FFD" w:rsidP="00F07FFD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Non-Embedded Designated Support</w:t>
            </w:r>
            <w:r w:rsidRPr="00DE5FCB">
              <w:rPr>
                <w:rFonts w:eastAsia="Times New Roman"/>
                <w:noProof w:val="0"/>
              </w:rPr>
              <w:t>—</w:t>
            </w:r>
            <w:r w:rsidRPr="00DE5FCB">
              <w:rPr>
                <w:noProof w:val="0"/>
              </w:rPr>
              <w:t>Bilingual Dictionary</w:t>
            </w:r>
          </w:p>
        </w:tc>
        <w:tc>
          <w:tcPr>
            <w:tcW w:w="432" w:type="dxa"/>
            <w:tcBorders>
              <w:top w:val="single" w:sz="4" w:space="0" w:color="auto"/>
              <w:bottom w:val="nil"/>
            </w:tcBorders>
            <w:vAlign w:val="bottom"/>
          </w:tcPr>
          <w:p w14:paraId="74019CF9" w14:textId="04AC0505" w:rsidR="00F07FFD" w:rsidRPr="00DE5FCB" w:rsidRDefault="00F07FFD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bottom w:val="nil"/>
            </w:tcBorders>
            <w:vAlign w:val="bottom"/>
          </w:tcPr>
          <w:p w14:paraId="7CEFEF78" w14:textId="56494650" w:rsidR="00F07FFD" w:rsidRPr="00DE5FCB" w:rsidRDefault="00F07FFD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432" w:type="dxa"/>
            <w:tcBorders>
              <w:top w:val="single" w:sz="4" w:space="0" w:color="auto"/>
              <w:bottom w:val="nil"/>
            </w:tcBorders>
            <w:vAlign w:val="bottom"/>
          </w:tcPr>
          <w:p w14:paraId="1BC2C7E8" w14:textId="541B5F6D" w:rsidR="00F07FFD" w:rsidRPr="00DE5FCB" w:rsidRDefault="00F07FFD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bottom w:val="nil"/>
            </w:tcBorders>
            <w:vAlign w:val="bottom"/>
          </w:tcPr>
          <w:p w14:paraId="1A7BC5C2" w14:textId="3928B5CF" w:rsidR="00F07FFD" w:rsidRPr="00DE5FCB" w:rsidRDefault="00F07FFD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6.67</w:t>
            </w:r>
          </w:p>
        </w:tc>
        <w:tc>
          <w:tcPr>
            <w:tcW w:w="432" w:type="dxa"/>
            <w:tcBorders>
              <w:top w:val="single" w:sz="4" w:space="0" w:color="auto"/>
              <w:bottom w:val="nil"/>
            </w:tcBorders>
            <w:vAlign w:val="bottom"/>
          </w:tcPr>
          <w:p w14:paraId="195E58FA" w14:textId="69D39E8A" w:rsidR="00F07FFD" w:rsidRPr="00DE5FCB" w:rsidRDefault="00F07FFD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bottom w:val="nil"/>
            </w:tcBorders>
            <w:vAlign w:val="bottom"/>
          </w:tcPr>
          <w:p w14:paraId="53883CD2" w14:textId="7675F3E3" w:rsidR="00F07FFD" w:rsidRPr="00DE5FCB" w:rsidRDefault="00F07FFD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</w:tr>
      <w:tr w:rsidR="00F07FFD" w:rsidRPr="00DE5FCB" w14:paraId="5F66C30E" w14:textId="77777777" w:rsidTr="00843ACB">
        <w:tc>
          <w:tcPr>
            <w:tcW w:w="6192" w:type="dxa"/>
            <w:tcBorders>
              <w:top w:val="nil"/>
            </w:tcBorders>
            <w:vAlign w:val="center"/>
          </w:tcPr>
          <w:p w14:paraId="162C4D23" w14:textId="66965C65" w:rsidR="00F07FFD" w:rsidRPr="00DE5FCB" w:rsidRDefault="00F07FFD" w:rsidP="00F07FFD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Non-Embedded Designated Support</w:t>
            </w:r>
            <w:r w:rsidRPr="00DE5FCB">
              <w:rPr>
                <w:rFonts w:eastAsia="Times New Roman"/>
                <w:noProof w:val="0"/>
              </w:rPr>
              <w:t>—</w:t>
            </w:r>
            <w:r w:rsidRPr="00DE5FCB">
              <w:rPr>
                <w:noProof w:val="0"/>
              </w:rPr>
              <w:t>Medical Device</w:t>
            </w:r>
          </w:p>
        </w:tc>
        <w:tc>
          <w:tcPr>
            <w:tcW w:w="432" w:type="dxa"/>
            <w:tcBorders>
              <w:top w:val="nil"/>
            </w:tcBorders>
            <w:vAlign w:val="bottom"/>
          </w:tcPr>
          <w:p w14:paraId="3C97E4E6" w14:textId="261A50EA" w:rsidR="00F07FFD" w:rsidRPr="00DE5FCB" w:rsidRDefault="00F07FFD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tcBorders>
              <w:top w:val="nil"/>
            </w:tcBorders>
            <w:vAlign w:val="bottom"/>
          </w:tcPr>
          <w:p w14:paraId="2A351356" w14:textId="5A9EE7D0" w:rsidR="00F07FFD" w:rsidRPr="00DE5FCB" w:rsidRDefault="00F07FFD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432" w:type="dxa"/>
            <w:tcBorders>
              <w:top w:val="nil"/>
            </w:tcBorders>
            <w:vAlign w:val="bottom"/>
          </w:tcPr>
          <w:p w14:paraId="5133A488" w14:textId="1D30095B" w:rsidR="00F07FFD" w:rsidRPr="00DE5FCB" w:rsidRDefault="00F07FFD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tcBorders>
              <w:top w:val="nil"/>
            </w:tcBorders>
            <w:vAlign w:val="bottom"/>
          </w:tcPr>
          <w:p w14:paraId="453BCA86" w14:textId="56E3A606" w:rsidR="00F07FFD" w:rsidRPr="00DE5FCB" w:rsidRDefault="00F07FFD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432" w:type="dxa"/>
            <w:tcBorders>
              <w:top w:val="nil"/>
            </w:tcBorders>
            <w:vAlign w:val="bottom"/>
          </w:tcPr>
          <w:p w14:paraId="21D55DB5" w14:textId="76651655" w:rsidR="00F07FFD" w:rsidRPr="00DE5FCB" w:rsidRDefault="00F07FFD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tcBorders>
              <w:top w:val="nil"/>
            </w:tcBorders>
            <w:vAlign w:val="bottom"/>
          </w:tcPr>
          <w:p w14:paraId="1178B93B" w14:textId="1F16B923" w:rsidR="00F07FFD" w:rsidRPr="00DE5FCB" w:rsidRDefault="00F07FFD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</w:tr>
      <w:tr w:rsidR="00F07FFD" w:rsidRPr="00DE5FCB" w14:paraId="1B167035" w14:textId="77777777" w:rsidTr="00843ACB">
        <w:tc>
          <w:tcPr>
            <w:tcW w:w="6192" w:type="dxa"/>
            <w:vAlign w:val="center"/>
          </w:tcPr>
          <w:p w14:paraId="0455D9E3" w14:textId="01B4B509" w:rsidR="00F07FFD" w:rsidRPr="00DE5FCB" w:rsidRDefault="00F07FFD" w:rsidP="00F07FFD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Non-Embedded Designated Support</w:t>
            </w:r>
            <w:r w:rsidRPr="00DE5FCB">
              <w:rPr>
                <w:rFonts w:eastAsia="Times New Roman"/>
                <w:noProof w:val="0"/>
              </w:rPr>
              <w:t>—</w:t>
            </w:r>
            <w:r w:rsidRPr="00DE5FCB">
              <w:rPr>
                <w:noProof w:val="0"/>
              </w:rPr>
              <w:t>Read Aloud</w:t>
            </w:r>
            <w:r w:rsidR="00826578" w:rsidRPr="00DE5FCB">
              <w:rPr>
                <w:noProof w:val="0"/>
              </w:rPr>
              <w:t xml:space="preserve"> </w:t>
            </w:r>
            <w:r w:rsidRPr="00DE5FCB">
              <w:rPr>
                <w:noProof w:val="0"/>
              </w:rPr>
              <w:t>(Except Passages)</w:t>
            </w:r>
          </w:p>
        </w:tc>
        <w:tc>
          <w:tcPr>
            <w:tcW w:w="432" w:type="dxa"/>
            <w:vAlign w:val="bottom"/>
          </w:tcPr>
          <w:p w14:paraId="6C949F38" w14:textId="45C929BD" w:rsidR="00F07FFD" w:rsidRPr="00DE5FCB" w:rsidRDefault="00F07FFD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835" w:type="dxa"/>
            <w:vAlign w:val="bottom"/>
          </w:tcPr>
          <w:p w14:paraId="1CAD2BAB" w14:textId="51531013" w:rsidR="00F07FFD" w:rsidRPr="00DE5FCB" w:rsidRDefault="00F07FFD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8.33</w:t>
            </w:r>
          </w:p>
        </w:tc>
        <w:tc>
          <w:tcPr>
            <w:tcW w:w="432" w:type="dxa"/>
            <w:vAlign w:val="bottom"/>
          </w:tcPr>
          <w:p w14:paraId="3A711092" w14:textId="7A9C8FA0" w:rsidR="00F07FFD" w:rsidRPr="00DE5FCB" w:rsidRDefault="00F07FFD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835" w:type="dxa"/>
            <w:vAlign w:val="bottom"/>
          </w:tcPr>
          <w:p w14:paraId="1E957587" w14:textId="633EEE73" w:rsidR="00F07FFD" w:rsidRPr="00DE5FCB" w:rsidRDefault="00F07FFD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6.67</w:t>
            </w:r>
          </w:p>
        </w:tc>
        <w:tc>
          <w:tcPr>
            <w:tcW w:w="432" w:type="dxa"/>
            <w:vAlign w:val="bottom"/>
          </w:tcPr>
          <w:p w14:paraId="66CA7044" w14:textId="004E9F67" w:rsidR="00F07FFD" w:rsidRPr="00DE5FCB" w:rsidRDefault="00F07FFD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vAlign w:val="bottom"/>
          </w:tcPr>
          <w:p w14:paraId="7F41D1B1" w14:textId="6345DBED" w:rsidR="00F07FFD" w:rsidRPr="00DE5FCB" w:rsidRDefault="00F07FFD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</w:tr>
      <w:tr w:rsidR="00F07FFD" w:rsidRPr="00DE5FCB" w14:paraId="513045E4" w14:textId="77777777" w:rsidTr="00843ACB">
        <w:tc>
          <w:tcPr>
            <w:tcW w:w="6192" w:type="dxa"/>
            <w:vAlign w:val="center"/>
          </w:tcPr>
          <w:p w14:paraId="46DB734D" w14:textId="76AB7D69" w:rsidR="00F07FFD" w:rsidRPr="00DE5FCB" w:rsidRDefault="00F07FFD" w:rsidP="00F07FFD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Non-Embedded Designated Support</w:t>
            </w:r>
            <w:r w:rsidRPr="00DE5FCB">
              <w:rPr>
                <w:rFonts w:eastAsia="Times New Roman"/>
                <w:noProof w:val="0"/>
              </w:rPr>
              <w:t>—</w:t>
            </w:r>
            <w:r w:rsidRPr="00DE5FCB">
              <w:rPr>
                <w:noProof w:val="0"/>
              </w:rPr>
              <w:t>Scribe</w:t>
            </w:r>
          </w:p>
        </w:tc>
        <w:tc>
          <w:tcPr>
            <w:tcW w:w="432" w:type="dxa"/>
            <w:vAlign w:val="bottom"/>
          </w:tcPr>
          <w:p w14:paraId="6BE326D7" w14:textId="0A130512" w:rsidR="00F07FFD" w:rsidRPr="00DE5FCB" w:rsidRDefault="00F07FFD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vAlign w:val="bottom"/>
          </w:tcPr>
          <w:p w14:paraId="0455E618" w14:textId="16B6299B" w:rsidR="00F07FFD" w:rsidRPr="00DE5FCB" w:rsidRDefault="00F07FFD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432" w:type="dxa"/>
            <w:vAlign w:val="bottom"/>
          </w:tcPr>
          <w:p w14:paraId="6E68CE0E" w14:textId="6566DD46" w:rsidR="00F07FFD" w:rsidRPr="00DE5FCB" w:rsidRDefault="00F07FFD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835" w:type="dxa"/>
            <w:vAlign w:val="bottom"/>
          </w:tcPr>
          <w:p w14:paraId="45B5D6C9" w14:textId="3643A896" w:rsidR="00F07FFD" w:rsidRPr="00DE5FCB" w:rsidRDefault="00F07FFD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13.33</w:t>
            </w:r>
          </w:p>
        </w:tc>
        <w:tc>
          <w:tcPr>
            <w:tcW w:w="432" w:type="dxa"/>
            <w:vAlign w:val="bottom"/>
          </w:tcPr>
          <w:p w14:paraId="6BFDC5D8" w14:textId="5CA75A62" w:rsidR="00F07FFD" w:rsidRPr="00DE5FCB" w:rsidRDefault="00F07FFD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835" w:type="dxa"/>
            <w:vAlign w:val="bottom"/>
          </w:tcPr>
          <w:p w14:paraId="019BCDBC" w14:textId="1B433DEA" w:rsidR="00F07FFD" w:rsidRPr="00DE5FCB" w:rsidRDefault="00F07FFD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14.29</w:t>
            </w:r>
          </w:p>
        </w:tc>
      </w:tr>
      <w:tr w:rsidR="00F07FFD" w:rsidRPr="00DE5FCB" w14:paraId="33244B87" w14:textId="77777777" w:rsidTr="00843ACB">
        <w:tc>
          <w:tcPr>
            <w:tcW w:w="6192" w:type="dxa"/>
            <w:vAlign w:val="center"/>
          </w:tcPr>
          <w:p w14:paraId="43F61631" w14:textId="2BF717A3" w:rsidR="00F07FFD" w:rsidRPr="00DE5FCB" w:rsidRDefault="00F07FFD" w:rsidP="00F07FFD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Non-Embedded Designated Support</w:t>
            </w:r>
            <w:r w:rsidRPr="00DE5FCB">
              <w:rPr>
                <w:rFonts w:eastAsia="Times New Roman"/>
                <w:noProof w:val="0"/>
              </w:rPr>
              <w:t>—</w:t>
            </w:r>
            <w:r w:rsidRPr="00DE5FCB">
              <w:rPr>
                <w:noProof w:val="0"/>
              </w:rPr>
              <w:t>Separate Setting</w:t>
            </w:r>
          </w:p>
        </w:tc>
        <w:tc>
          <w:tcPr>
            <w:tcW w:w="432" w:type="dxa"/>
            <w:vAlign w:val="bottom"/>
          </w:tcPr>
          <w:p w14:paraId="52BE3D5A" w14:textId="7DAB0B74" w:rsidR="00F07FFD" w:rsidRPr="00DE5FCB" w:rsidRDefault="00F07FFD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835" w:type="dxa"/>
            <w:vAlign w:val="bottom"/>
          </w:tcPr>
          <w:p w14:paraId="67448095" w14:textId="25E34BFE" w:rsidR="00F07FFD" w:rsidRPr="00DE5FCB" w:rsidRDefault="00F07FFD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8.33</w:t>
            </w:r>
          </w:p>
        </w:tc>
        <w:tc>
          <w:tcPr>
            <w:tcW w:w="432" w:type="dxa"/>
            <w:vAlign w:val="bottom"/>
          </w:tcPr>
          <w:p w14:paraId="4A05BAA1" w14:textId="1BE703A7" w:rsidR="00F07FFD" w:rsidRPr="00DE5FCB" w:rsidRDefault="00F07FFD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  <w:tc>
          <w:tcPr>
            <w:tcW w:w="835" w:type="dxa"/>
            <w:vAlign w:val="bottom"/>
          </w:tcPr>
          <w:p w14:paraId="58D59EE9" w14:textId="0883CFE0" w:rsidR="00F07FFD" w:rsidRPr="00DE5FCB" w:rsidRDefault="00F07FFD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20.00</w:t>
            </w:r>
          </w:p>
        </w:tc>
        <w:tc>
          <w:tcPr>
            <w:tcW w:w="432" w:type="dxa"/>
            <w:vAlign w:val="bottom"/>
          </w:tcPr>
          <w:p w14:paraId="163E241E" w14:textId="43CA6C50" w:rsidR="00F07FFD" w:rsidRPr="00DE5FCB" w:rsidRDefault="00F07FFD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  <w:tc>
          <w:tcPr>
            <w:tcW w:w="835" w:type="dxa"/>
            <w:vAlign w:val="bottom"/>
          </w:tcPr>
          <w:p w14:paraId="68FC53B6" w14:textId="47AA0BC8" w:rsidR="00F07FFD" w:rsidRPr="00DE5FCB" w:rsidRDefault="00F07FFD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42.86</w:t>
            </w:r>
          </w:p>
        </w:tc>
      </w:tr>
      <w:tr w:rsidR="00F07FFD" w:rsidRPr="00DE5FCB" w14:paraId="5809DE2C" w14:textId="77777777" w:rsidTr="00843ACB">
        <w:tc>
          <w:tcPr>
            <w:tcW w:w="6192" w:type="dxa"/>
            <w:vAlign w:val="center"/>
          </w:tcPr>
          <w:p w14:paraId="12724ECA" w14:textId="415290AC" w:rsidR="00F07FFD" w:rsidRPr="00DE5FCB" w:rsidRDefault="00F07FFD" w:rsidP="00F07FFD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Non-Embedded Designated Support</w:t>
            </w:r>
            <w:r w:rsidRPr="00DE5FCB">
              <w:rPr>
                <w:rFonts w:eastAsia="Times New Roman"/>
                <w:noProof w:val="0"/>
              </w:rPr>
              <w:t>—</w:t>
            </w:r>
            <w:r w:rsidRPr="00DE5FCB">
              <w:rPr>
                <w:noProof w:val="0"/>
              </w:rPr>
              <w:t>Simplified Test Directions</w:t>
            </w:r>
          </w:p>
        </w:tc>
        <w:tc>
          <w:tcPr>
            <w:tcW w:w="432" w:type="dxa"/>
            <w:vAlign w:val="bottom"/>
          </w:tcPr>
          <w:p w14:paraId="46455F91" w14:textId="6192E5E0" w:rsidR="00F07FFD" w:rsidRPr="00DE5FCB" w:rsidRDefault="00F07FFD" w:rsidP="007D1E94">
            <w:pPr>
              <w:pStyle w:val="TableText"/>
              <w:rPr>
                <w:noProof w:val="0"/>
                <w:szCs w:val="16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vAlign w:val="bottom"/>
          </w:tcPr>
          <w:p w14:paraId="6E7022C0" w14:textId="5B89A3A1" w:rsidR="00F07FFD" w:rsidRPr="00DE5FCB" w:rsidRDefault="00F07FFD" w:rsidP="007D1E94">
            <w:pPr>
              <w:pStyle w:val="TableText"/>
              <w:rPr>
                <w:noProof w:val="0"/>
                <w:szCs w:val="16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432" w:type="dxa"/>
            <w:vAlign w:val="bottom"/>
          </w:tcPr>
          <w:p w14:paraId="5EF22139" w14:textId="4A574ED9" w:rsidR="00F07FFD" w:rsidRPr="00DE5FCB" w:rsidRDefault="00F07FFD" w:rsidP="007D1E94">
            <w:pPr>
              <w:pStyle w:val="TableText"/>
              <w:rPr>
                <w:noProof w:val="0"/>
                <w:szCs w:val="16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835" w:type="dxa"/>
            <w:vAlign w:val="bottom"/>
          </w:tcPr>
          <w:p w14:paraId="09F1831E" w14:textId="1278C23C" w:rsidR="00F07FFD" w:rsidRPr="00DE5FCB" w:rsidRDefault="00F07FFD" w:rsidP="007D1E94">
            <w:pPr>
              <w:pStyle w:val="TableText"/>
              <w:rPr>
                <w:noProof w:val="0"/>
                <w:szCs w:val="16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13.33</w:t>
            </w:r>
          </w:p>
        </w:tc>
        <w:tc>
          <w:tcPr>
            <w:tcW w:w="432" w:type="dxa"/>
            <w:vAlign w:val="bottom"/>
          </w:tcPr>
          <w:p w14:paraId="113FCF99" w14:textId="3DC044C0" w:rsidR="00F07FFD" w:rsidRPr="00DE5FCB" w:rsidRDefault="00F07FFD" w:rsidP="007D1E94">
            <w:pPr>
              <w:pStyle w:val="TableText"/>
              <w:rPr>
                <w:noProof w:val="0"/>
                <w:szCs w:val="16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835" w:type="dxa"/>
            <w:vAlign w:val="bottom"/>
          </w:tcPr>
          <w:p w14:paraId="580BCED0" w14:textId="141A4222" w:rsidR="00F07FFD" w:rsidRPr="00DE5FCB" w:rsidRDefault="00F07FFD" w:rsidP="007D1E94">
            <w:pPr>
              <w:pStyle w:val="TableText"/>
              <w:rPr>
                <w:noProof w:val="0"/>
                <w:szCs w:val="16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14.29</w:t>
            </w:r>
          </w:p>
        </w:tc>
      </w:tr>
      <w:tr w:rsidR="00F07FFD" w:rsidRPr="00DE5FCB" w14:paraId="6298DEB8" w14:textId="77777777" w:rsidTr="00843ACB">
        <w:trPr>
          <w:trHeight w:val="513"/>
        </w:trPr>
        <w:tc>
          <w:tcPr>
            <w:tcW w:w="6192" w:type="dxa"/>
            <w:tcBorders>
              <w:bottom w:val="single" w:sz="4" w:space="0" w:color="auto"/>
            </w:tcBorders>
            <w:vAlign w:val="center"/>
          </w:tcPr>
          <w:p w14:paraId="0D9D2B4F" w14:textId="1784E2C4" w:rsidR="00F07FFD" w:rsidRPr="00DE5FCB" w:rsidRDefault="00F07FFD" w:rsidP="00F07FFD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Non-Embedded Designated Support</w:t>
            </w:r>
            <w:r w:rsidRPr="00DE5FCB">
              <w:rPr>
                <w:rFonts w:eastAsia="Times New Roman"/>
                <w:noProof w:val="0"/>
              </w:rPr>
              <w:t>—</w:t>
            </w:r>
            <w:r w:rsidRPr="00DE5FCB">
              <w:rPr>
                <w:noProof w:val="0"/>
              </w:rPr>
              <w:t>Translated Test Directions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vAlign w:val="bottom"/>
          </w:tcPr>
          <w:p w14:paraId="619329B3" w14:textId="4E67D7A9" w:rsidR="00F07FFD" w:rsidRPr="00DE5FCB" w:rsidRDefault="00F07FFD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vAlign w:val="bottom"/>
          </w:tcPr>
          <w:p w14:paraId="65B3941D" w14:textId="00C948E9" w:rsidR="00F07FFD" w:rsidRPr="00DE5FCB" w:rsidRDefault="00F07FFD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vAlign w:val="bottom"/>
          </w:tcPr>
          <w:p w14:paraId="3545FF71" w14:textId="44FED64E" w:rsidR="00F07FFD" w:rsidRPr="00DE5FCB" w:rsidRDefault="00F07FFD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vAlign w:val="bottom"/>
          </w:tcPr>
          <w:p w14:paraId="596562E6" w14:textId="7F7048FF" w:rsidR="00F07FFD" w:rsidRPr="00DE5FCB" w:rsidRDefault="00F07FFD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vAlign w:val="bottom"/>
          </w:tcPr>
          <w:p w14:paraId="218FEB05" w14:textId="11AD6210" w:rsidR="00F07FFD" w:rsidRPr="00DE5FCB" w:rsidRDefault="00F07FFD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vAlign w:val="bottom"/>
          </w:tcPr>
          <w:p w14:paraId="2937F403" w14:textId="4397CA5E" w:rsidR="00F07FFD" w:rsidRPr="00DE5FCB" w:rsidRDefault="00F07FFD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</w:tr>
      <w:tr w:rsidR="00F07FFD" w:rsidRPr="00DE5FCB" w14:paraId="671C30F7" w14:textId="77777777" w:rsidTr="00843ACB">
        <w:tc>
          <w:tcPr>
            <w:tcW w:w="6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271BE" w14:textId="3F8F5A75" w:rsidR="00F07FFD" w:rsidRPr="00DE5FCB" w:rsidRDefault="00F07FFD" w:rsidP="00F07FFD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Non-Embedded Universal Tools</w:t>
            </w:r>
            <w:r w:rsidRPr="00DE5FCB">
              <w:rPr>
                <w:rFonts w:eastAsia="Times New Roman"/>
                <w:noProof w:val="0"/>
              </w:rPr>
              <w:t>—</w:t>
            </w:r>
            <w:r w:rsidRPr="00DE5FCB">
              <w:rPr>
                <w:noProof w:val="0"/>
              </w:rPr>
              <w:t>English Dictionary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625DFD" w14:textId="313B47B9" w:rsidR="00F07FFD" w:rsidRPr="00DE5FCB" w:rsidRDefault="00F07FFD" w:rsidP="007D1E94">
            <w:pPr>
              <w:pStyle w:val="TableText"/>
              <w:rPr>
                <w:noProof w:val="0"/>
                <w:color w:val="000000"/>
                <w:szCs w:val="24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BC9630" w14:textId="4A3B5A4D" w:rsidR="00F07FFD" w:rsidRPr="00DE5FCB" w:rsidRDefault="00F07FFD" w:rsidP="007D1E94">
            <w:pPr>
              <w:pStyle w:val="TableText"/>
              <w:rPr>
                <w:noProof w:val="0"/>
                <w:color w:val="000000"/>
                <w:szCs w:val="24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DAA321" w14:textId="62040A7F" w:rsidR="00F07FFD" w:rsidRPr="00DE5FCB" w:rsidRDefault="00F07FFD" w:rsidP="007D1E94">
            <w:pPr>
              <w:pStyle w:val="TableText"/>
              <w:rPr>
                <w:noProof w:val="0"/>
                <w:color w:val="000000"/>
                <w:szCs w:val="24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B0EDD9" w14:textId="501391C3" w:rsidR="00F07FFD" w:rsidRPr="00DE5FCB" w:rsidRDefault="00F07FFD" w:rsidP="007D1E94">
            <w:pPr>
              <w:pStyle w:val="TableText"/>
              <w:rPr>
                <w:noProof w:val="0"/>
                <w:color w:val="000000"/>
                <w:szCs w:val="24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A174E6" w14:textId="19CBC7B3" w:rsidR="00F07FFD" w:rsidRPr="00DE5FCB" w:rsidRDefault="00F07FFD" w:rsidP="007D1E94">
            <w:pPr>
              <w:pStyle w:val="TableText"/>
              <w:rPr>
                <w:noProof w:val="0"/>
                <w:color w:val="000000"/>
                <w:szCs w:val="24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0E77F2" w14:textId="39B8DA0C" w:rsidR="00F07FFD" w:rsidRPr="00DE5FCB" w:rsidRDefault="00F07FFD" w:rsidP="007D1E94">
            <w:pPr>
              <w:pStyle w:val="TableText"/>
              <w:rPr>
                <w:noProof w:val="0"/>
                <w:color w:val="000000"/>
                <w:szCs w:val="24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</w:tr>
      <w:tr w:rsidR="00F07FFD" w:rsidRPr="00DE5FCB" w14:paraId="3975B0FF" w14:textId="77777777" w:rsidTr="00843ACB">
        <w:tc>
          <w:tcPr>
            <w:tcW w:w="6192" w:type="dxa"/>
            <w:tcBorders>
              <w:top w:val="single" w:sz="4" w:space="0" w:color="auto"/>
            </w:tcBorders>
            <w:vAlign w:val="center"/>
          </w:tcPr>
          <w:p w14:paraId="7F7D054A" w14:textId="3D53129C" w:rsidR="00F07FFD" w:rsidRPr="00DE5FCB" w:rsidRDefault="00F07FFD" w:rsidP="00F07FFD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Other</w:t>
            </w:r>
            <w:r w:rsidRPr="00DE5FCB">
              <w:rPr>
                <w:rFonts w:eastAsia="Times New Roman"/>
                <w:noProof w:val="0"/>
              </w:rPr>
              <w:t>—</w:t>
            </w:r>
            <w:r w:rsidR="00BE6728" w:rsidRPr="00DE5FCB">
              <w:rPr>
                <w:noProof w:val="0"/>
              </w:rPr>
              <w:t>Designated Support, Accommodation, or Universal Tool</w:t>
            </w:r>
            <w:r w:rsidRPr="00DE5FCB">
              <w:rPr>
                <w:noProof w:val="0"/>
              </w:rPr>
              <w:t xml:space="preserve"> is in IEP</w:t>
            </w:r>
          </w:p>
        </w:tc>
        <w:tc>
          <w:tcPr>
            <w:tcW w:w="432" w:type="dxa"/>
            <w:tcBorders>
              <w:top w:val="single" w:sz="4" w:space="0" w:color="auto"/>
            </w:tcBorders>
            <w:vAlign w:val="bottom"/>
          </w:tcPr>
          <w:p w14:paraId="7A40EA2E" w14:textId="0391C4CC" w:rsidR="00F07FFD" w:rsidRPr="00DE5FCB" w:rsidRDefault="00F07FFD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</w:tcBorders>
            <w:vAlign w:val="bottom"/>
          </w:tcPr>
          <w:p w14:paraId="2764E21F" w14:textId="0A376FB3" w:rsidR="00F07FFD" w:rsidRPr="00DE5FCB" w:rsidRDefault="00F07FFD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25.00</w:t>
            </w:r>
          </w:p>
        </w:tc>
        <w:tc>
          <w:tcPr>
            <w:tcW w:w="432" w:type="dxa"/>
            <w:tcBorders>
              <w:top w:val="single" w:sz="4" w:space="0" w:color="auto"/>
            </w:tcBorders>
            <w:vAlign w:val="bottom"/>
          </w:tcPr>
          <w:p w14:paraId="64437908" w14:textId="0BC4D23D" w:rsidR="00F07FFD" w:rsidRPr="00DE5FCB" w:rsidRDefault="00F07FFD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</w:tcBorders>
            <w:vAlign w:val="bottom"/>
          </w:tcPr>
          <w:p w14:paraId="0B870379" w14:textId="18C22815" w:rsidR="00F07FFD" w:rsidRPr="00DE5FCB" w:rsidRDefault="00F07FFD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26.67</w:t>
            </w:r>
          </w:p>
        </w:tc>
        <w:tc>
          <w:tcPr>
            <w:tcW w:w="432" w:type="dxa"/>
            <w:tcBorders>
              <w:top w:val="single" w:sz="4" w:space="0" w:color="auto"/>
            </w:tcBorders>
            <w:vAlign w:val="bottom"/>
          </w:tcPr>
          <w:p w14:paraId="559CEB15" w14:textId="6B8870C3" w:rsidR="00F07FFD" w:rsidRPr="00DE5FCB" w:rsidRDefault="00F07FFD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</w:tcBorders>
            <w:vAlign w:val="bottom"/>
          </w:tcPr>
          <w:p w14:paraId="7FF37252" w14:textId="6C5ADF73" w:rsidR="00F07FFD" w:rsidRPr="00DE5FCB" w:rsidRDefault="00F07FFD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71.43</w:t>
            </w:r>
          </w:p>
        </w:tc>
      </w:tr>
      <w:tr w:rsidR="00F07FFD" w:rsidRPr="00DE5FCB" w14:paraId="439591FD" w14:textId="77777777" w:rsidTr="00843ACB">
        <w:tc>
          <w:tcPr>
            <w:tcW w:w="6192" w:type="dxa"/>
            <w:tcBorders>
              <w:bottom w:val="single" w:sz="12" w:space="0" w:color="auto"/>
            </w:tcBorders>
            <w:vAlign w:val="center"/>
          </w:tcPr>
          <w:p w14:paraId="7313EE31" w14:textId="2785C3E8" w:rsidR="00F07FFD" w:rsidRPr="00DE5FCB" w:rsidRDefault="00F07FFD" w:rsidP="00F07FFD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Other</w:t>
            </w:r>
            <w:r w:rsidRPr="00DE5FCB">
              <w:rPr>
                <w:rFonts w:eastAsia="Times New Roman"/>
                <w:noProof w:val="0"/>
              </w:rPr>
              <w:t>—</w:t>
            </w:r>
            <w:r w:rsidR="00BE6728" w:rsidRPr="00DE5FCB">
              <w:rPr>
                <w:noProof w:val="0"/>
              </w:rPr>
              <w:t>Designated Support, Accommodation, or Universal Tool</w:t>
            </w:r>
            <w:r w:rsidRPr="00DE5FCB">
              <w:rPr>
                <w:noProof w:val="0"/>
              </w:rPr>
              <w:t xml:space="preserve"> is in Section 504 </w:t>
            </w:r>
            <w:r w:rsidR="00BE6728" w:rsidRPr="00DE5FCB">
              <w:rPr>
                <w:noProof w:val="0"/>
              </w:rPr>
              <w:t>P</w:t>
            </w:r>
            <w:r w:rsidRPr="00DE5FCB">
              <w:rPr>
                <w:noProof w:val="0"/>
              </w:rPr>
              <w:t>lan</w:t>
            </w:r>
          </w:p>
        </w:tc>
        <w:tc>
          <w:tcPr>
            <w:tcW w:w="432" w:type="dxa"/>
            <w:tcBorders>
              <w:bottom w:val="single" w:sz="12" w:space="0" w:color="auto"/>
            </w:tcBorders>
            <w:vAlign w:val="bottom"/>
          </w:tcPr>
          <w:p w14:paraId="5EA5B98C" w14:textId="753B2D4B" w:rsidR="00F07FFD" w:rsidRPr="00DE5FCB" w:rsidRDefault="00F07FFD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tcBorders>
              <w:bottom w:val="single" w:sz="12" w:space="0" w:color="auto"/>
            </w:tcBorders>
            <w:vAlign w:val="bottom"/>
          </w:tcPr>
          <w:p w14:paraId="16CC117E" w14:textId="7A459373" w:rsidR="00F07FFD" w:rsidRPr="00DE5FCB" w:rsidRDefault="00F07FFD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432" w:type="dxa"/>
            <w:tcBorders>
              <w:bottom w:val="single" w:sz="12" w:space="0" w:color="auto"/>
            </w:tcBorders>
            <w:vAlign w:val="bottom"/>
          </w:tcPr>
          <w:p w14:paraId="2DC7DC40" w14:textId="5A3690B2" w:rsidR="00F07FFD" w:rsidRPr="00DE5FCB" w:rsidRDefault="00F07FFD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tcBorders>
              <w:bottom w:val="single" w:sz="12" w:space="0" w:color="auto"/>
            </w:tcBorders>
            <w:vAlign w:val="bottom"/>
          </w:tcPr>
          <w:p w14:paraId="6759560B" w14:textId="7A59E87C" w:rsidR="00F07FFD" w:rsidRPr="00DE5FCB" w:rsidRDefault="00F07FFD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432" w:type="dxa"/>
            <w:tcBorders>
              <w:bottom w:val="single" w:sz="12" w:space="0" w:color="auto"/>
            </w:tcBorders>
            <w:vAlign w:val="bottom"/>
          </w:tcPr>
          <w:p w14:paraId="6946D92F" w14:textId="6638C57F" w:rsidR="00F07FFD" w:rsidRPr="00DE5FCB" w:rsidRDefault="00F07FFD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tcBorders>
              <w:bottom w:val="single" w:sz="12" w:space="0" w:color="auto"/>
            </w:tcBorders>
            <w:vAlign w:val="bottom"/>
          </w:tcPr>
          <w:p w14:paraId="5E06BD35" w14:textId="2AFD7B12" w:rsidR="00F07FFD" w:rsidRPr="00DE5FCB" w:rsidRDefault="00F07FFD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</w:tr>
    </w:tbl>
    <w:p w14:paraId="29A94B7E" w14:textId="6EA60783" w:rsidR="00013816" w:rsidRPr="00EB34DD" w:rsidRDefault="00013816" w:rsidP="00EB34DD">
      <w:pPr>
        <w:pStyle w:val="Caption"/>
      </w:pPr>
      <w:bookmarkStart w:id="24" w:name="_Toc485229429"/>
      <w:bookmarkStart w:id="25" w:name="_Toc520362959"/>
      <w:bookmarkStart w:id="26" w:name="_Toc180663739"/>
      <w:r w:rsidRPr="00EB34DD">
        <w:lastRenderedPageBreak/>
        <w:t>Table 11.A.</w:t>
      </w:r>
      <w:fldSimple w:instr=" SEQ Table_11.A. \* ARABIC ">
        <w:r w:rsidR="009D7F9B" w:rsidRPr="00EB34DD">
          <w:t>4</w:t>
        </w:r>
      </w:fldSimple>
      <w:r w:rsidRPr="00EB34DD">
        <w:t xml:space="preserve">  Special Services Summary for Mathematics PPTs: Grades Three </w:t>
      </w:r>
      <w:r w:rsidR="00557340" w:rsidRPr="00EB34DD">
        <w:t>T</w:t>
      </w:r>
      <w:r w:rsidRPr="00EB34DD">
        <w:t>hrough Six—All Tested</w:t>
      </w:r>
      <w:bookmarkEnd w:id="24"/>
      <w:bookmarkEnd w:id="25"/>
      <w:bookmarkEnd w:id="26"/>
    </w:p>
    <w:tbl>
      <w:tblPr>
        <w:tblStyle w:val="TRs"/>
        <w:tblW w:w="9820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Special Services Summary for Mathematics PPTs: Grades Three through Six—All Tested"/>
      </w:tblPr>
      <w:tblGrid>
        <w:gridCol w:w="4752"/>
        <w:gridCol w:w="432"/>
        <w:gridCol w:w="835"/>
        <w:gridCol w:w="432"/>
        <w:gridCol w:w="835"/>
        <w:gridCol w:w="432"/>
        <w:gridCol w:w="835"/>
        <w:gridCol w:w="432"/>
        <w:gridCol w:w="835"/>
      </w:tblGrid>
      <w:tr w:rsidR="00013816" w:rsidRPr="00037D59" w14:paraId="582ECCE9" w14:textId="77777777" w:rsidTr="00190F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2"/>
        </w:trPr>
        <w:tc>
          <w:tcPr>
            <w:tcW w:w="4752" w:type="dxa"/>
          </w:tcPr>
          <w:p w14:paraId="5EC1F5D1" w14:textId="77777777" w:rsidR="00013816" w:rsidRPr="00037D59" w:rsidRDefault="00013816" w:rsidP="00013816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432" w:type="dxa"/>
            <w:textDirection w:val="btLr"/>
            <w:vAlign w:val="center"/>
          </w:tcPr>
          <w:p w14:paraId="520032FC" w14:textId="77777777" w:rsidR="00013816" w:rsidRPr="00037D59" w:rsidRDefault="00013816" w:rsidP="00843ACB">
            <w:pPr>
              <w:pStyle w:val="TableHead"/>
              <w:ind w:left="72" w:right="113"/>
              <w:jc w:val="left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Grade 3 Number</w:t>
            </w:r>
          </w:p>
        </w:tc>
        <w:tc>
          <w:tcPr>
            <w:tcW w:w="835" w:type="dxa"/>
            <w:textDirection w:val="btLr"/>
            <w:vAlign w:val="center"/>
          </w:tcPr>
          <w:p w14:paraId="6CB0C223" w14:textId="77777777" w:rsidR="00013816" w:rsidRPr="00037D59" w:rsidRDefault="00013816" w:rsidP="00843ACB">
            <w:pPr>
              <w:pStyle w:val="TableHead"/>
              <w:ind w:left="72" w:right="113"/>
              <w:jc w:val="left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Grade 3 Pct of Total</w:t>
            </w:r>
          </w:p>
        </w:tc>
        <w:tc>
          <w:tcPr>
            <w:tcW w:w="432" w:type="dxa"/>
            <w:textDirection w:val="btLr"/>
            <w:vAlign w:val="center"/>
          </w:tcPr>
          <w:p w14:paraId="5414BBB0" w14:textId="77777777" w:rsidR="00013816" w:rsidRPr="00037D59" w:rsidRDefault="00013816" w:rsidP="00843ACB">
            <w:pPr>
              <w:pStyle w:val="TableHead"/>
              <w:ind w:left="72" w:right="113"/>
              <w:jc w:val="left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Grade 4 Number</w:t>
            </w:r>
          </w:p>
        </w:tc>
        <w:tc>
          <w:tcPr>
            <w:tcW w:w="835" w:type="dxa"/>
            <w:textDirection w:val="btLr"/>
            <w:vAlign w:val="center"/>
          </w:tcPr>
          <w:p w14:paraId="3A713C42" w14:textId="77777777" w:rsidR="00013816" w:rsidRPr="00037D59" w:rsidRDefault="00013816" w:rsidP="00843ACB">
            <w:pPr>
              <w:pStyle w:val="TableHead"/>
              <w:ind w:left="72" w:right="113"/>
              <w:jc w:val="left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Grade 4 Pct of Total</w:t>
            </w:r>
          </w:p>
        </w:tc>
        <w:tc>
          <w:tcPr>
            <w:tcW w:w="432" w:type="dxa"/>
            <w:textDirection w:val="btLr"/>
            <w:vAlign w:val="center"/>
          </w:tcPr>
          <w:p w14:paraId="25218A58" w14:textId="77777777" w:rsidR="00013816" w:rsidRPr="00037D59" w:rsidRDefault="00013816" w:rsidP="00843ACB">
            <w:pPr>
              <w:pStyle w:val="TableHead"/>
              <w:ind w:left="72" w:right="113"/>
              <w:jc w:val="left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Grade 5 Number</w:t>
            </w:r>
          </w:p>
        </w:tc>
        <w:tc>
          <w:tcPr>
            <w:tcW w:w="835" w:type="dxa"/>
            <w:textDirection w:val="btLr"/>
            <w:vAlign w:val="center"/>
          </w:tcPr>
          <w:p w14:paraId="12C507B2" w14:textId="77777777" w:rsidR="00013816" w:rsidRPr="00037D59" w:rsidRDefault="00013816" w:rsidP="00843ACB">
            <w:pPr>
              <w:pStyle w:val="TableHead"/>
              <w:ind w:left="72" w:right="113"/>
              <w:jc w:val="left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Grade 5 Pct of Total</w:t>
            </w:r>
          </w:p>
        </w:tc>
        <w:tc>
          <w:tcPr>
            <w:tcW w:w="432" w:type="dxa"/>
            <w:textDirection w:val="btLr"/>
            <w:vAlign w:val="center"/>
          </w:tcPr>
          <w:p w14:paraId="2BC4F435" w14:textId="77777777" w:rsidR="00013816" w:rsidRPr="00037D59" w:rsidRDefault="00013816" w:rsidP="00843ACB">
            <w:pPr>
              <w:pStyle w:val="TableHead"/>
              <w:ind w:left="72" w:right="113"/>
              <w:jc w:val="left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Grade 6 Number</w:t>
            </w:r>
          </w:p>
        </w:tc>
        <w:tc>
          <w:tcPr>
            <w:tcW w:w="835" w:type="dxa"/>
            <w:textDirection w:val="btLr"/>
            <w:vAlign w:val="center"/>
          </w:tcPr>
          <w:p w14:paraId="3DD9661A" w14:textId="77777777" w:rsidR="00013816" w:rsidRPr="00037D59" w:rsidRDefault="00013816" w:rsidP="00843ACB">
            <w:pPr>
              <w:pStyle w:val="TableHead"/>
              <w:ind w:left="72" w:right="113"/>
              <w:jc w:val="left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Grade 6 Pct of Total</w:t>
            </w:r>
          </w:p>
        </w:tc>
      </w:tr>
      <w:tr w:rsidR="00EE6C9A" w:rsidRPr="00DE5FCB" w14:paraId="49A9E31E" w14:textId="77777777" w:rsidTr="00843ACB">
        <w:tc>
          <w:tcPr>
            <w:tcW w:w="4752" w:type="dxa"/>
            <w:tcBorders>
              <w:top w:val="single" w:sz="4" w:space="0" w:color="auto"/>
              <w:bottom w:val="nil"/>
            </w:tcBorders>
          </w:tcPr>
          <w:p w14:paraId="1677DBD7" w14:textId="3AA75BE8" w:rsidR="00EE6C9A" w:rsidRPr="00DE5FCB" w:rsidRDefault="00EE6C9A" w:rsidP="00EE6C9A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Non-Embedded Accommodation</w:t>
            </w:r>
            <w:r w:rsidRPr="00DE5FCB">
              <w:rPr>
                <w:rFonts w:eastAsia="Times New Roman"/>
                <w:noProof w:val="0"/>
              </w:rPr>
              <w:t>—</w:t>
            </w:r>
            <w:r w:rsidRPr="00DE5FCB">
              <w:rPr>
                <w:noProof w:val="0"/>
              </w:rPr>
              <w:t>Abacus</w:t>
            </w:r>
          </w:p>
        </w:tc>
        <w:tc>
          <w:tcPr>
            <w:tcW w:w="432" w:type="dxa"/>
            <w:tcBorders>
              <w:top w:val="single" w:sz="4" w:space="0" w:color="auto"/>
              <w:bottom w:val="nil"/>
            </w:tcBorders>
            <w:vAlign w:val="bottom"/>
          </w:tcPr>
          <w:p w14:paraId="0F398EBD" w14:textId="7012708D" w:rsidR="00EE6C9A" w:rsidRPr="00DE5FCB" w:rsidRDefault="00EE6C9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bottom w:val="nil"/>
            </w:tcBorders>
            <w:vAlign w:val="bottom"/>
          </w:tcPr>
          <w:p w14:paraId="2E25B503" w14:textId="0E74C42B" w:rsidR="00EE6C9A" w:rsidRPr="00DE5FCB" w:rsidRDefault="00EE6C9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6.67</w:t>
            </w:r>
          </w:p>
        </w:tc>
        <w:tc>
          <w:tcPr>
            <w:tcW w:w="432" w:type="dxa"/>
            <w:tcBorders>
              <w:top w:val="single" w:sz="4" w:space="0" w:color="auto"/>
              <w:bottom w:val="nil"/>
            </w:tcBorders>
            <w:vAlign w:val="bottom"/>
          </w:tcPr>
          <w:p w14:paraId="779E1173" w14:textId="30964B50" w:rsidR="00EE6C9A" w:rsidRPr="00DE5FCB" w:rsidRDefault="00EE6C9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bottom w:val="nil"/>
            </w:tcBorders>
            <w:vAlign w:val="bottom"/>
          </w:tcPr>
          <w:p w14:paraId="06104F0F" w14:textId="10D3FD8E" w:rsidR="00EE6C9A" w:rsidRPr="00DE5FCB" w:rsidRDefault="00EE6C9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11.76</w:t>
            </w:r>
          </w:p>
        </w:tc>
        <w:tc>
          <w:tcPr>
            <w:tcW w:w="432" w:type="dxa"/>
            <w:tcBorders>
              <w:top w:val="single" w:sz="4" w:space="0" w:color="auto"/>
              <w:bottom w:val="nil"/>
            </w:tcBorders>
            <w:vAlign w:val="bottom"/>
          </w:tcPr>
          <w:p w14:paraId="3AB5A3AE" w14:textId="2FB2DA9F" w:rsidR="00EE6C9A" w:rsidRPr="00DE5FCB" w:rsidRDefault="00EE6C9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bottom w:val="nil"/>
            </w:tcBorders>
            <w:vAlign w:val="bottom"/>
          </w:tcPr>
          <w:p w14:paraId="65550AA6" w14:textId="7B79DBC7" w:rsidR="00EE6C9A" w:rsidRPr="00DE5FCB" w:rsidRDefault="00EE6C9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7.14</w:t>
            </w:r>
          </w:p>
        </w:tc>
        <w:tc>
          <w:tcPr>
            <w:tcW w:w="432" w:type="dxa"/>
            <w:tcBorders>
              <w:top w:val="single" w:sz="4" w:space="0" w:color="auto"/>
              <w:bottom w:val="nil"/>
            </w:tcBorders>
            <w:vAlign w:val="bottom"/>
          </w:tcPr>
          <w:p w14:paraId="0A86643D" w14:textId="0CF14F37" w:rsidR="00EE6C9A" w:rsidRPr="00DE5FCB" w:rsidRDefault="00EE6C9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bottom w:val="nil"/>
            </w:tcBorders>
            <w:vAlign w:val="bottom"/>
          </w:tcPr>
          <w:p w14:paraId="60C03B25" w14:textId="2078B671" w:rsidR="00EE6C9A" w:rsidRPr="00DE5FCB" w:rsidRDefault="00EE6C9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8.00</w:t>
            </w:r>
          </w:p>
        </w:tc>
      </w:tr>
      <w:tr w:rsidR="00EE6C9A" w:rsidRPr="00DE5FCB" w14:paraId="1C428B96" w14:textId="77777777" w:rsidTr="00843ACB">
        <w:tc>
          <w:tcPr>
            <w:tcW w:w="4752" w:type="dxa"/>
            <w:tcBorders>
              <w:top w:val="nil"/>
              <w:bottom w:val="nil"/>
            </w:tcBorders>
          </w:tcPr>
          <w:p w14:paraId="157AC639" w14:textId="0A64F299" w:rsidR="00EE6C9A" w:rsidRPr="00DE5FCB" w:rsidRDefault="00EE6C9A" w:rsidP="00EE6C9A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Non-Embedded Accommodation</w:t>
            </w:r>
            <w:r w:rsidRPr="00DE5FCB">
              <w:rPr>
                <w:rFonts w:eastAsia="Times New Roman"/>
                <w:noProof w:val="0"/>
              </w:rPr>
              <w:t>—</w:t>
            </w:r>
            <w:r w:rsidRPr="00DE5FCB">
              <w:rPr>
                <w:noProof w:val="0"/>
              </w:rPr>
              <w:t>Alternate Response Options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bottom"/>
          </w:tcPr>
          <w:p w14:paraId="221347C2" w14:textId="51FBCF23" w:rsidR="00EE6C9A" w:rsidRPr="00DE5FCB" w:rsidRDefault="00EE6C9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bottom"/>
          </w:tcPr>
          <w:p w14:paraId="58B4A927" w14:textId="4446537F" w:rsidR="00EE6C9A" w:rsidRPr="00DE5FCB" w:rsidRDefault="00EE6C9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bottom"/>
          </w:tcPr>
          <w:p w14:paraId="25CA288B" w14:textId="58FE0A8C" w:rsidR="00EE6C9A" w:rsidRPr="00DE5FCB" w:rsidRDefault="00EE6C9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bottom"/>
          </w:tcPr>
          <w:p w14:paraId="57821B23" w14:textId="24E78DC7" w:rsidR="00EE6C9A" w:rsidRPr="00DE5FCB" w:rsidRDefault="00EE6C9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bottom"/>
          </w:tcPr>
          <w:p w14:paraId="3557E1DC" w14:textId="6236DADD" w:rsidR="00EE6C9A" w:rsidRPr="00DE5FCB" w:rsidRDefault="00EE6C9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bottom"/>
          </w:tcPr>
          <w:p w14:paraId="07808E17" w14:textId="6D774CBD" w:rsidR="00EE6C9A" w:rsidRPr="00DE5FCB" w:rsidRDefault="00EE6C9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7.14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bottom"/>
          </w:tcPr>
          <w:p w14:paraId="69D7C1AC" w14:textId="14C7E38D" w:rsidR="00EE6C9A" w:rsidRPr="00DE5FCB" w:rsidRDefault="00EE6C9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bottom"/>
          </w:tcPr>
          <w:p w14:paraId="152DE1F7" w14:textId="5371597C" w:rsidR="00EE6C9A" w:rsidRPr="00DE5FCB" w:rsidRDefault="00EE6C9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8.00</w:t>
            </w:r>
          </w:p>
        </w:tc>
      </w:tr>
      <w:tr w:rsidR="00EE6C9A" w:rsidRPr="00DE5FCB" w14:paraId="61E6D8BC" w14:textId="77777777" w:rsidTr="00843ACB">
        <w:tc>
          <w:tcPr>
            <w:tcW w:w="4752" w:type="dxa"/>
            <w:tcBorders>
              <w:top w:val="nil"/>
              <w:bottom w:val="nil"/>
            </w:tcBorders>
          </w:tcPr>
          <w:p w14:paraId="3FF1BE94" w14:textId="5394A71D" w:rsidR="00EE6C9A" w:rsidRPr="00DE5FCB" w:rsidRDefault="00EE6C9A" w:rsidP="00EE6C9A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Non-Embedded Accommodation</w:t>
            </w:r>
            <w:r w:rsidRPr="00DE5FCB">
              <w:rPr>
                <w:rFonts w:eastAsia="Times New Roman"/>
                <w:noProof w:val="0"/>
              </w:rPr>
              <w:t>—</w:t>
            </w:r>
            <w:r w:rsidRPr="00DE5FCB">
              <w:rPr>
                <w:noProof w:val="0"/>
              </w:rPr>
              <w:t>Braille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bottom"/>
          </w:tcPr>
          <w:p w14:paraId="3828F960" w14:textId="3E82CBE7" w:rsidR="00EE6C9A" w:rsidRPr="00DE5FCB" w:rsidRDefault="00EE6C9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bottom"/>
          </w:tcPr>
          <w:p w14:paraId="16F3A7E7" w14:textId="3AD53F4D" w:rsidR="00EE6C9A" w:rsidRPr="00DE5FCB" w:rsidRDefault="00EE6C9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13.33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bottom"/>
          </w:tcPr>
          <w:p w14:paraId="1C7CFC19" w14:textId="21EA3368" w:rsidR="00EE6C9A" w:rsidRPr="00DE5FCB" w:rsidRDefault="00EE6C9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5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bottom"/>
          </w:tcPr>
          <w:p w14:paraId="01E000E2" w14:textId="30C2ECBB" w:rsidR="00EE6C9A" w:rsidRPr="00DE5FCB" w:rsidRDefault="00EE6C9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29.41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bottom"/>
          </w:tcPr>
          <w:p w14:paraId="098EA19E" w14:textId="41009481" w:rsidR="00EE6C9A" w:rsidRPr="00DE5FCB" w:rsidRDefault="00EE6C9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5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bottom"/>
          </w:tcPr>
          <w:p w14:paraId="3FDAD0C4" w14:textId="4E4DF925" w:rsidR="00EE6C9A" w:rsidRPr="00DE5FCB" w:rsidRDefault="00EE6C9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35.71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bottom"/>
          </w:tcPr>
          <w:p w14:paraId="4887B9AC" w14:textId="205BE9F1" w:rsidR="00EE6C9A" w:rsidRPr="00DE5FCB" w:rsidRDefault="00EE6C9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9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bottom"/>
          </w:tcPr>
          <w:p w14:paraId="19EADB2C" w14:textId="012A92CE" w:rsidR="00EE6C9A" w:rsidRPr="00DE5FCB" w:rsidRDefault="00EE6C9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36.00</w:t>
            </w:r>
          </w:p>
        </w:tc>
      </w:tr>
      <w:tr w:rsidR="00EE6C9A" w:rsidRPr="00DE5FCB" w14:paraId="4CE4194F" w14:textId="77777777" w:rsidTr="00843ACB">
        <w:tc>
          <w:tcPr>
            <w:tcW w:w="4752" w:type="dxa"/>
            <w:tcBorders>
              <w:top w:val="nil"/>
              <w:bottom w:val="nil"/>
            </w:tcBorders>
          </w:tcPr>
          <w:p w14:paraId="70159583" w14:textId="7926D6BF" w:rsidR="00EE6C9A" w:rsidRPr="00DE5FCB" w:rsidRDefault="00EE6C9A" w:rsidP="00EE6C9A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Non-Embedded Accommodation</w:t>
            </w:r>
            <w:r w:rsidRPr="00DE5FCB">
              <w:rPr>
                <w:rFonts w:eastAsia="Times New Roman"/>
                <w:noProof w:val="0"/>
              </w:rPr>
              <w:t>—</w:t>
            </w:r>
            <w:r w:rsidRPr="00DE5FCB">
              <w:rPr>
                <w:noProof w:val="0"/>
              </w:rPr>
              <w:t>Calculator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bottom"/>
          </w:tcPr>
          <w:p w14:paraId="0715AE0A" w14:textId="594E8A8D" w:rsidR="00EE6C9A" w:rsidRPr="00DE5FCB" w:rsidRDefault="00EE6C9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bottom"/>
          </w:tcPr>
          <w:p w14:paraId="65C27B64" w14:textId="35263963" w:rsidR="00EE6C9A" w:rsidRPr="00DE5FCB" w:rsidRDefault="00EE6C9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bottom"/>
          </w:tcPr>
          <w:p w14:paraId="71048949" w14:textId="16745B11" w:rsidR="00EE6C9A" w:rsidRPr="00DE5FCB" w:rsidRDefault="00EE6C9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bottom"/>
          </w:tcPr>
          <w:p w14:paraId="5613AD2E" w14:textId="08D65553" w:rsidR="00EE6C9A" w:rsidRPr="00DE5FCB" w:rsidRDefault="00EE6C9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bottom"/>
          </w:tcPr>
          <w:p w14:paraId="4BE79AB2" w14:textId="219402D5" w:rsidR="00EE6C9A" w:rsidRPr="00DE5FCB" w:rsidRDefault="00EE6C9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bottom"/>
          </w:tcPr>
          <w:p w14:paraId="0F268877" w14:textId="463D6944" w:rsidR="00EE6C9A" w:rsidRPr="00DE5FCB" w:rsidRDefault="00EE6C9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bottom"/>
          </w:tcPr>
          <w:p w14:paraId="544E02FD" w14:textId="3CFC1EE9" w:rsidR="00EE6C9A" w:rsidRPr="00DE5FCB" w:rsidRDefault="00EE6C9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bottom"/>
          </w:tcPr>
          <w:p w14:paraId="4FD581DF" w14:textId="2F3A95E1" w:rsidR="00EE6C9A" w:rsidRPr="00DE5FCB" w:rsidRDefault="00EE6C9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4.00</w:t>
            </w:r>
          </w:p>
        </w:tc>
      </w:tr>
      <w:tr w:rsidR="00EE6C9A" w:rsidRPr="00DE5FCB" w14:paraId="6CEC586B" w14:textId="77777777" w:rsidTr="00843ACB">
        <w:tc>
          <w:tcPr>
            <w:tcW w:w="4752" w:type="dxa"/>
            <w:tcBorders>
              <w:top w:val="nil"/>
              <w:bottom w:val="nil"/>
            </w:tcBorders>
          </w:tcPr>
          <w:p w14:paraId="65ABC89C" w14:textId="1AF98B62" w:rsidR="00EE6C9A" w:rsidRPr="00DE5FCB" w:rsidRDefault="00EE6C9A" w:rsidP="00EE6C9A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Non-Embedded Accommodation</w:t>
            </w:r>
            <w:r w:rsidRPr="00DE5FCB">
              <w:rPr>
                <w:rFonts w:eastAsia="Times New Roman"/>
                <w:noProof w:val="0"/>
              </w:rPr>
              <w:t>—</w:t>
            </w:r>
            <w:r w:rsidRPr="00DE5FCB">
              <w:rPr>
                <w:noProof w:val="0"/>
              </w:rPr>
              <w:t>Large Print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bottom"/>
          </w:tcPr>
          <w:p w14:paraId="0A3BEB82" w14:textId="7594AC48" w:rsidR="00EE6C9A" w:rsidRPr="00DE5FCB" w:rsidRDefault="00EE6C9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bottom"/>
          </w:tcPr>
          <w:p w14:paraId="37C67DBE" w14:textId="63A2344D" w:rsidR="00EE6C9A" w:rsidRPr="00DE5FCB" w:rsidRDefault="00EE6C9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20.00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bottom"/>
          </w:tcPr>
          <w:p w14:paraId="54D2BF9C" w14:textId="60BD4869" w:rsidR="00EE6C9A" w:rsidRPr="00DE5FCB" w:rsidRDefault="00EE6C9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bottom"/>
          </w:tcPr>
          <w:p w14:paraId="340D987E" w14:textId="588FC733" w:rsidR="00EE6C9A" w:rsidRPr="00DE5FCB" w:rsidRDefault="00EE6C9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17.65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bottom"/>
          </w:tcPr>
          <w:p w14:paraId="089FE4EE" w14:textId="1ED9CE50" w:rsidR="00EE6C9A" w:rsidRPr="00DE5FCB" w:rsidRDefault="00EE6C9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bottom"/>
          </w:tcPr>
          <w:p w14:paraId="791E390D" w14:textId="24CCA449" w:rsidR="00EE6C9A" w:rsidRPr="00DE5FCB" w:rsidRDefault="00EE6C9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14.29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bottom"/>
          </w:tcPr>
          <w:p w14:paraId="177FA994" w14:textId="59C75A76" w:rsidR="00EE6C9A" w:rsidRPr="00DE5FCB" w:rsidRDefault="00EE6C9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bottom"/>
          </w:tcPr>
          <w:p w14:paraId="17993E01" w14:textId="4FE647D1" w:rsidR="00EE6C9A" w:rsidRPr="00DE5FCB" w:rsidRDefault="00EE6C9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8.00</w:t>
            </w:r>
          </w:p>
        </w:tc>
      </w:tr>
      <w:tr w:rsidR="00EE6C9A" w:rsidRPr="00DE5FCB" w14:paraId="2F48EC6D" w14:textId="77777777" w:rsidTr="00843ACB">
        <w:tc>
          <w:tcPr>
            <w:tcW w:w="4752" w:type="dxa"/>
            <w:tcBorders>
              <w:top w:val="nil"/>
              <w:bottom w:val="nil"/>
            </w:tcBorders>
          </w:tcPr>
          <w:p w14:paraId="4208F995" w14:textId="24D738B4" w:rsidR="00EE6C9A" w:rsidRPr="00DE5FCB" w:rsidRDefault="00EE6C9A" w:rsidP="00EE6C9A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Non-Embedded Accommodation</w:t>
            </w:r>
            <w:r w:rsidRPr="00DE5FCB">
              <w:rPr>
                <w:rFonts w:eastAsia="Times New Roman"/>
                <w:noProof w:val="0"/>
              </w:rPr>
              <w:t>—</w:t>
            </w:r>
            <w:r w:rsidRPr="00DE5FCB">
              <w:rPr>
                <w:noProof w:val="0"/>
              </w:rPr>
              <w:t>Multiplication Table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bottom"/>
          </w:tcPr>
          <w:p w14:paraId="6D5B9494" w14:textId="505E0CCB" w:rsidR="00EE6C9A" w:rsidRPr="00DE5FCB" w:rsidRDefault="00EE6C9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bottom"/>
          </w:tcPr>
          <w:p w14:paraId="6D5FEE98" w14:textId="431DA8DA" w:rsidR="00EE6C9A" w:rsidRPr="00DE5FCB" w:rsidRDefault="00EE6C9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bottom"/>
          </w:tcPr>
          <w:p w14:paraId="14512EBD" w14:textId="63E39C9E" w:rsidR="00EE6C9A" w:rsidRPr="00DE5FCB" w:rsidRDefault="00EE6C9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bottom"/>
          </w:tcPr>
          <w:p w14:paraId="097AC355" w14:textId="2DFC490B" w:rsidR="00EE6C9A" w:rsidRPr="00DE5FCB" w:rsidRDefault="00EE6C9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5.88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bottom"/>
          </w:tcPr>
          <w:p w14:paraId="45A44FF9" w14:textId="428AF733" w:rsidR="00EE6C9A" w:rsidRPr="00DE5FCB" w:rsidRDefault="00EE6C9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bottom"/>
          </w:tcPr>
          <w:p w14:paraId="4B9CD0DC" w14:textId="683A2EF3" w:rsidR="00EE6C9A" w:rsidRPr="00DE5FCB" w:rsidRDefault="00EE6C9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7.14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bottom"/>
          </w:tcPr>
          <w:p w14:paraId="5A0553BF" w14:textId="1B280ECD" w:rsidR="00EE6C9A" w:rsidRPr="00DE5FCB" w:rsidRDefault="00EE6C9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bottom"/>
          </w:tcPr>
          <w:p w14:paraId="196ABFB3" w14:textId="6ACC7EE0" w:rsidR="00EE6C9A" w:rsidRPr="00DE5FCB" w:rsidRDefault="00EE6C9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8.00</w:t>
            </w:r>
          </w:p>
        </w:tc>
      </w:tr>
      <w:tr w:rsidR="00D708D2" w:rsidRPr="00DE5FCB" w14:paraId="4B9B12FC" w14:textId="77777777" w:rsidTr="00843ACB">
        <w:tc>
          <w:tcPr>
            <w:tcW w:w="4752" w:type="dxa"/>
            <w:tcBorders>
              <w:top w:val="nil"/>
              <w:bottom w:val="single" w:sz="4" w:space="0" w:color="auto"/>
            </w:tcBorders>
          </w:tcPr>
          <w:p w14:paraId="1BA2E67E" w14:textId="7934DD2C" w:rsidR="00D708D2" w:rsidRPr="00DE5FCB" w:rsidRDefault="00D708D2" w:rsidP="00D708D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Non-Embedded Accommodation</w:t>
            </w:r>
            <w:r w:rsidRPr="00DE5FCB">
              <w:rPr>
                <w:rFonts w:eastAsia="Times New Roman"/>
                <w:noProof w:val="0"/>
              </w:rPr>
              <w:t>—</w:t>
            </w:r>
            <w:r w:rsidRPr="00DE5FCB">
              <w:rPr>
                <w:noProof w:val="0"/>
              </w:rPr>
              <w:t>100s Number Table</w:t>
            </w:r>
          </w:p>
        </w:tc>
        <w:tc>
          <w:tcPr>
            <w:tcW w:w="432" w:type="dxa"/>
            <w:tcBorders>
              <w:top w:val="nil"/>
              <w:bottom w:val="single" w:sz="4" w:space="0" w:color="auto"/>
            </w:tcBorders>
            <w:vAlign w:val="bottom"/>
          </w:tcPr>
          <w:p w14:paraId="537141E5" w14:textId="4CF934FB" w:rsidR="00D708D2" w:rsidRPr="00DE5FCB" w:rsidRDefault="00D708D2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tcBorders>
              <w:top w:val="nil"/>
              <w:bottom w:val="single" w:sz="4" w:space="0" w:color="auto"/>
            </w:tcBorders>
            <w:vAlign w:val="bottom"/>
          </w:tcPr>
          <w:p w14:paraId="3AF9CB07" w14:textId="0F726C42" w:rsidR="00D708D2" w:rsidRPr="00DE5FCB" w:rsidRDefault="00D708D2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432" w:type="dxa"/>
            <w:tcBorders>
              <w:top w:val="nil"/>
              <w:bottom w:val="single" w:sz="4" w:space="0" w:color="auto"/>
            </w:tcBorders>
            <w:vAlign w:val="bottom"/>
          </w:tcPr>
          <w:p w14:paraId="1BEEA768" w14:textId="33AFE91C" w:rsidR="00D708D2" w:rsidRPr="00DE5FCB" w:rsidRDefault="00D708D2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835" w:type="dxa"/>
            <w:tcBorders>
              <w:top w:val="nil"/>
              <w:bottom w:val="single" w:sz="4" w:space="0" w:color="auto"/>
            </w:tcBorders>
            <w:vAlign w:val="bottom"/>
          </w:tcPr>
          <w:p w14:paraId="2D990EC8" w14:textId="7E8E956F" w:rsidR="00D708D2" w:rsidRPr="00DE5FCB" w:rsidRDefault="00D708D2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5.88</w:t>
            </w:r>
          </w:p>
        </w:tc>
        <w:tc>
          <w:tcPr>
            <w:tcW w:w="432" w:type="dxa"/>
            <w:tcBorders>
              <w:top w:val="nil"/>
              <w:bottom w:val="single" w:sz="4" w:space="0" w:color="auto"/>
            </w:tcBorders>
            <w:vAlign w:val="bottom"/>
          </w:tcPr>
          <w:p w14:paraId="63D8EBDD" w14:textId="3F07C15B" w:rsidR="00D708D2" w:rsidRPr="00DE5FCB" w:rsidRDefault="00D708D2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835" w:type="dxa"/>
            <w:tcBorders>
              <w:top w:val="nil"/>
              <w:bottom w:val="single" w:sz="4" w:space="0" w:color="auto"/>
            </w:tcBorders>
            <w:vAlign w:val="bottom"/>
          </w:tcPr>
          <w:p w14:paraId="13DD7BFE" w14:textId="2791879E" w:rsidR="00D708D2" w:rsidRPr="00DE5FCB" w:rsidRDefault="00D708D2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7.14</w:t>
            </w:r>
          </w:p>
        </w:tc>
        <w:tc>
          <w:tcPr>
            <w:tcW w:w="432" w:type="dxa"/>
            <w:tcBorders>
              <w:top w:val="nil"/>
              <w:bottom w:val="single" w:sz="4" w:space="0" w:color="auto"/>
            </w:tcBorders>
            <w:vAlign w:val="bottom"/>
          </w:tcPr>
          <w:p w14:paraId="32EA78AB" w14:textId="150C7DC9" w:rsidR="00D708D2" w:rsidRPr="00DE5FCB" w:rsidRDefault="00D708D2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tcBorders>
              <w:top w:val="nil"/>
              <w:bottom w:val="single" w:sz="4" w:space="0" w:color="auto"/>
            </w:tcBorders>
            <w:vAlign w:val="bottom"/>
          </w:tcPr>
          <w:p w14:paraId="68241734" w14:textId="1B424324" w:rsidR="00D708D2" w:rsidRPr="00DE5FCB" w:rsidRDefault="00D708D2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</w:tr>
      <w:tr w:rsidR="00280805" w:rsidRPr="00DE5FCB" w14:paraId="5E2194DB" w14:textId="77777777" w:rsidTr="00843ACB">
        <w:tc>
          <w:tcPr>
            <w:tcW w:w="4752" w:type="dxa"/>
            <w:tcBorders>
              <w:top w:val="single" w:sz="4" w:space="0" w:color="auto"/>
              <w:bottom w:val="nil"/>
            </w:tcBorders>
            <w:vAlign w:val="center"/>
          </w:tcPr>
          <w:p w14:paraId="2D0607A5" w14:textId="4F0D9CF9" w:rsidR="00280805" w:rsidRPr="00DE5FCB" w:rsidRDefault="00280805" w:rsidP="00280805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Non-Embedded Designated Support</w:t>
            </w:r>
            <w:r w:rsidRPr="00DE5FCB">
              <w:rPr>
                <w:rFonts w:eastAsia="Times New Roman"/>
                <w:noProof w:val="0"/>
              </w:rPr>
              <w:t>—</w:t>
            </w:r>
            <w:r w:rsidRPr="00DE5FCB">
              <w:rPr>
                <w:noProof w:val="0"/>
              </w:rPr>
              <w:t>Medical Device</w:t>
            </w:r>
          </w:p>
        </w:tc>
        <w:tc>
          <w:tcPr>
            <w:tcW w:w="432" w:type="dxa"/>
            <w:tcBorders>
              <w:top w:val="single" w:sz="4" w:space="0" w:color="auto"/>
              <w:bottom w:val="nil"/>
            </w:tcBorders>
            <w:vAlign w:val="bottom"/>
          </w:tcPr>
          <w:p w14:paraId="5B60084D" w14:textId="7BC3EB79" w:rsidR="00280805" w:rsidRPr="00DE5FCB" w:rsidRDefault="00280805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bottom w:val="nil"/>
            </w:tcBorders>
            <w:vAlign w:val="bottom"/>
          </w:tcPr>
          <w:p w14:paraId="0E2B5721" w14:textId="262D84C2" w:rsidR="00280805" w:rsidRPr="00DE5FCB" w:rsidRDefault="00280805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432" w:type="dxa"/>
            <w:tcBorders>
              <w:top w:val="single" w:sz="4" w:space="0" w:color="auto"/>
              <w:bottom w:val="nil"/>
            </w:tcBorders>
            <w:vAlign w:val="bottom"/>
          </w:tcPr>
          <w:p w14:paraId="2FBA48B5" w14:textId="3B4ACD6F" w:rsidR="00280805" w:rsidRPr="00DE5FCB" w:rsidRDefault="00280805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bottom w:val="nil"/>
            </w:tcBorders>
            <w:vAlign w:val="bottom"/>
          </w:tcPr>
          <w:p w14:paraId="188418AE" w14:textId="3FB7F5B0" w:rsidR="00280805" w:rsidRPr="00DE5FCB" w:rsidRDefault="00280805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432" w:type="dxa"/>
            <w:tcBorders>
              <w:top w:val="single" w:sz="4" w:space="0" w:color="auto"/>
              <w:bottom w:val="nil"/>
            </w:tcBorders>
            <w:vAlign w:val="bottom"/>
          </w:tcPr>
          <w:p w14:paraId="1EB38548" w14:textId="0F593D07" w:rsidR="00280805" w:rsidRPr="00DE5FCB" w:rsidRDefault="00280805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bottom w:val="nil"/>
            </w:tcBorders>
            <w:vAlign w:val="bottom"/>
          </w:tcPr>
          <w:p w14:paraId="680CEC3A" w14:textId="6D86F215" w:rsidR="00280805" w:rsidRPr="00DE5FCB" w:rsidRDefault="00280805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432" w:type="dxa"/>
            <w:tcBorders>
              <w:top w:val="single" w:sz="4" w:space="0" w:color="auto"/>
              <w:bottom w:val="nil"/>
            </w:tcBorders>
            <w:vAlign w:val="bottom"/>
          </w:tcPr>
          <w:p w14:paraId="52CF5B70" w14:textId="6D0206D6" w:rsidR="00280805" w:rsidRPr="00DE5FCB" w:rsidRDefault="00280805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bottom w:val="nil"/>
            </w:tcBorders>
            <w:vAlign w:val="bottom"/>
          </w:tcPr>
          <w:p w14:paraId="77F3C6E1" w14:textId="01CD3FA6" w:rsidR="00280805" w:rsidRPr="00DE5FCB" w:rsidRDefault="00280805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</w:tr>
      <w:tr w:rsidR="00280805" w:rsidRPr="00DE5FCB" w14:paraId="4CCF7401" w14:textId="77777777" w:rsidTr="00843ACB">
        <w:tc>
          <w:tcPr>
            <w:tcW w:w="4752" w:type="dxa"/>
            <w:tcBorders>
              <w:top w:val="nil"/>
              <w:bottom w:val="nil"/>
            </w:tcBorders>
          </w:tcPr>
          <w:p w14:paraId="1734395F" w14:textId="047D5C76" w:rsidR="00280805" w:rsidRPr="00DE5FCB" w:rsidRDefault="00280805" w:rsidP="00280805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Non-Embedded Designated Support</w:t>
            </w:r>
            <w:r w:rsidRPr="00DE5FCB">
              <w:rPr>
                <w:rFonts w:eastAsia="Times New Roman"/>
                <w:noProof w:val="0"/>
              </w:rPr>
              <w:t>—</w:t>
            </w:r>
            <w:r w:rsidRPr="00DE5FCB">
              <w:rPr>
                <w:noProof w:val="0"/>
              </w:rPr>
              <w:t>Read Aloud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bottom"/>
          </w:tcPr>
          <w:p w14:paraId="4989B399" w14:textId="3A0F792E" w:rsidR="00280805" w:rsidRPr="00DE5FCB" w:rsidRDefault="00280805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bottom"/>
          </w:tcPr>
          <w:p w14:paraId="42BBD65D" w14:textId="7EA8A430" w:rsidR="00280805" w:rsidRPr="00DE5FCB" w:rsidRDefault="00280805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13.33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bottom"/>
          </w:tcPr>
          <w:p w14:paraId="3B1B8933" w14:textId="26AFCB69" w:rsidR="00280805" w:rsidRPr="00DE5FCB" w:rsidRDefault="00280805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bottom"/>
          </w:tcPr>
          <w:p w14:paraId="2A6B3415" w14:textId="411B4C4B" w:rsidR="00280805" w:rsidRPr="00DE5FCB" w:rsidRDefault="00280805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11.76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bottom"/>
          </w:tcPr>
          <w:p w14:paraId="6DB9D933" w14:textId="4F4AA838" w:rsidR="00280805" w:rsidRPr="00DE5FCB" w:rsidRDefault="00280805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bottom"/>
          </w:tcPr>
          <w:p w14:paraId="0DCE75FD" w14:textId="7E24576A" w:rsidR="00280805" w:rsidRPr="00DE5FCB" w:rsidRDefault="00280805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14.29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bottom"/>
          </w:tcPr>
          <w:p w14:paraId="44911326" w14:textId="533A6D00" w:rsidR="00280805" w:rsidRPr="00DE5FCB" w:rsidRDefault="00280805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4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bottom"/>
          </w:tcPr>
          <w:p w14:paraId="0C98610A" w14:textId="03747DA2" w:rsidR="00280805" w:rsidRPr="00DE5FCB" w:rsidRDefault="00280805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16.00</w:t>
            </w:r>
          </w:p>
        </w:tc>
      </w:tr>
      <w:tr w:rsidR="00280805" w:rsidRPr="00DE5FCB" w14:paraId="5033CE83" w14:textId="77777777" w:rsidTr="00843ACB">
        <w:tc>
          <w:tcPr>
            <w:tcW w:w="4752" w:type="dxa"/>
            <w:tcBorders>
              <w:top w:val="nil"/>
              <w:bottom w:val="nil"/>
            </w:tcBorders>
          </w:tcPr>
          <w:p w14:paraId="4DA22D1E" w14:textId="2EA71C0A" w:rsidR="00280805" w:rsidRPr="00DE5FCB" w:rsidRDefault="00280805" w:rsidP="00280805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Non-Embedded Designated Support</w:t>
            </w:r>
            <w:r w:rsidRPr="00DE5FCB">
              <w:rPr>
                <w:rFonts w:eastAsia="Times New Roman"/>
                <w:noProof w:val="0"/>
              </w:rPr>
              <w:t>—</w:t>
            </w:r>
            <w:r w:rsidRPr="00DE5FCB">
              <w:rPr>
                <w:noProof w:val="0"/>
              </w:rPr>
              <w:t>Scribe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bottom"/>
          </w:tcPr>
          <w:p w14:paraId="61A9C12C" w14:textId="27046128" w:rsidR="00280805" w:rsidRPr="00DE5FCB" w:rsidRDefault="00280805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bottom"/>
          </w:tcPr>
          <w:p w14:paraId="486496B1" w14:textId="6E1002EF" w:rsidR="00280805" w:rsidRPr="00DE5FCB" w:rsidRDefault="00280805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bottom"/>
          </w:tcPr>
          <w:p w14:paraId="55F5D8BE" w14:textId="774D8EFF" w:rsidR="00280805" w:rsidRPr="00DE5FCB" w:rsidRDefault="00280805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4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bottom"/>
          </w:tcPr>
          <w:p w14:paraId="5388E610" w14:textId="7573B65C" w:rsidR="00280805" w:rsidRPr="00DE5FCB" w:rsidRDefault="00280805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23.53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bottom"/>
          </w:tcPr>
          <w:p w14:paraId="45EEC303" w14:textId="7327CCA6" w:rsidR="00280805" w:rsidRPr="00DE5FCB" w:rsidRDefault="00280805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bottom"/>
          </w:tcPr>
          <w:p w14:paraId="73BC23B4" w14:textId="58E2E56E" w:rsidR="00280805" w:rsidRPr="00DE5FCB" w:rsidRDefault="00280805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7.14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bottom"/>
          </w:tcPr>
          <w:p w14:paraId="13B29386" w14:textId="138880CF" w:rsidR="00280805" w:rsidRPr="00DE5FCB" w:rsidRDefault="00280805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bottom"/>
          </w:tcPr>
          <w:p w14:paraId="44D23B25" w14:textId="76C2427D" w:rsidR="00280805" w:rsidRPr="00DE5FCB" w:rsidRDefault="00280805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</w:tr>
      <w:tr w:rsidR="00280805" w:rsidRPr="00DE5FCB" w14:paraId="2CB3EEE5" w14:textId="77777777" w:rsidTr="00843ACB">
        <w:tc>
          <w:tcPr>
            <w:tcW w:w="4752" w:type="dxa"/>
            <w:tcBorders>
              <w:top w:val="nil"/>
              <w:bottom w:val="nil"/>
            </w:tcBorders>
          </w:tcPr>
          <w:p w14:paraId="6E8649C9" w14:textId="735B5C6C" w:rsidR="00280805" w:rsidRPr="00DE5FCB" w:rsidRDefault="00280805" w:rsidP="00280805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Non-Embedded Designated Support</w:t>
            </w:r>
            <w:r w:rsidRPr="00DE5FCB">
              <w:rPr>
                <w:rFonts w:eastAsia="Times New Roman"/>
                <w:noProof w:val="0"/>
              </w:rPr>
              <w:t>—</w:t>
            </w:r>
            <w:r w:rsidRPr="00DE5FCB">
              <w:rPr>
                <w:noProof w:val="0"/>
              </w:rPr>
              <w:t>Separate Setting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bottom"/>
          </w:tcPr>
          <w:p w14:paraId="30C987D3" w14:textId="157DA595" w:rsidR="00280805" w:rsidRPr="00DE5FCB" w:rsidRDefault="00280805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5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bottom"/>
          </w:tcPr>
          <w:p w14:paraId="3E6C8165" w14:textId="1045F576" w:rsidR="00280805" w:rsidRPr="00DE5FCB" w:rsidRDefault="00280805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33.33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bottom"/>
          </w:tcPr>
          <w:p w14:paraId="63ACCE11" w14:textId="66E66969" w:rsidR="00280805" w:rsidRPr="00DE5FCB" w:rsidRDefault="00280805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5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bottom"/>
          </w:tcPr>
          <w:p w14:paraId="776A3BDD" w14:textId="3066CE2B" w:rsidR="00280805" w:rsidRPr="00DE5FCB" w:rsidRDefault="00280805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29.41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bottom"/>
          </w:tcPr>
          <w:p w14:paraId="41877762" w14:textId="7300061C" w:rsidR="00280805" w:rsidRPr="00DE5FCB" w:rsidRDefault="00280805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5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bottom"/>
          </w:tcPr>
          <w:p w14:paraId="04FBCC3D" w14:textId="62F74CBE" w:rsidR="00280805" w:rsidRPr="00DE5FCB" w:rsidRDefault="00280805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35.71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bottom"/>
          </w:tcPr>
          <w:p w14:paraId="4AD6E746" w14:textId="4447F681" w:rsidR="00280805" w:rsidRPr="00DE5FCB" w:rsidRDefault="00280805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7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bottom"/>
          </w:tcPr>
          <w:p w14:paraId="31733B3A" w14:textId="17C898C5" w:rsidR="00280805" w:rsidRPr="00DE5FCB" w:rsidRDefault="00280805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28.00</w:t>
            </w:r>
          </w:p>
        </w:tc>
      </w:tr>
      <w:tr w:rsidR="00280805" w:rsidRPr="00DE5FCB" w14:paraId="729D9AA7" w14:textId="77777777" w:rsidTr="00843ACB">
        <w:tc>
          <w:tcPr>
            <w:tcW w:w="4752" w:type="dxa"/>
            <w:tcBorders>
              <w:top w:val="nil"/>
              <w:bottom w:val="nil"/>
            </w:tcBorders>
          </w:tcPr>
          <w:p w14:paraId="0DE0A455" w14:textId="71EEB9BA" w:rsidR="00280805" w:rsidRPr="00DE5FCB" w:rsidRDefault="00280805" w:rsidP="00280805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Non-Embedded Designated Support</w:t>
            </w:r>
            <w:r w:rsidRPr="00DE5FCB">
              <w:rPr>
                <w:rFonts w:eastAsia="Times New Roman"/>
                <w:noProof w:val="0"/>
              </w:rPr>
              <w:t>—</w:t>
            </w:r>
            <w:r w:rsidRPr="00DE5FCB">
              <w:rPr>
                <w:noProof w:val="0"/>
              </w:rPr>
              <w:t>Simplified Test Directions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bottom"/>
          </w:tcPr>
          <w:p w14:paraId="7E0CFBE2" w14:textId="0599723F" w:rsidR="00280805" w:rsidRPr="00DE5FCB" w:rsidRDefault="00280805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bottom"/>
          </w:tcPr>
          <w:p w14:paraId="53281758" w14:textId="6AC08299" w:rsidR="00280805" w:rsidRPr="00DE5FCB" w:rsidRDefault="00280805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13.33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bottom"/>
          </w:tcPr>
          <w:p w14:paraId="441469C1" w14:textId="765F0BC2" w:rsidR="00280805" w:rsidRPr="00DE5FCB" w:rsidRDefault="00280805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bottom"/>
          </w:tcPr>
          <w:p w14:paraId="5E29E256" w14:textId="37530C0F" w:rsidR="00280805" w:rsidRPr="00DE5FCB" w:rsidRDefault="00280805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bottom"/>
          </w:tcPr>
          <w:p w14:paraId="07DCD330" w14:textId="08027B96" w:rsidR="00280805" w:rsidRPr="00DE5FCB" w:rsidRDefault="00280805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bottom"/>
          </w:tcPr>
          <w:p w14:paraId="3D9E9907" w14:textId="624BDEB1" w:rsidR="00280805" w:rsidRPr="00DE5FCB" w:rsidRDefault="00280805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bottom"/>
          </w:tcPr>
          <w:p w14:paraId="08616B0D" w14:textId="13AB04CB" w:rsidR="00280805" w:rsidRPr="00DE5FCB" w:rsidRDefault="00280805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bottom"/>
          </w:tcPr>
          <w:p w14:paraId="1C548C78" w14:textId="22E3A714" w:rsidR="00280805" w:rsidRPr="00DE5FCB" w:rsidRDefault="00280805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</w:tr>
      <w:tr w:rsidR="00280805" w:rsidRPr="00DE5FCB" w14:paraId="7C1B2763" w14:textId="77777777" w:rsidTr="00843ACB">
        <w:tc>
          <w:tcPr>
            <w:tcW w:w="4752" w:type="dxa"/>
            <w:tcBorders>
              <w:top w:val="nil"/>
              <w:bottom w:val="nil"/>
            </w:tcBorders>
          </w:tcPr>
          <w:p w14:paraId="0322CDE6" w14:textId="4351E4B8" w:rsidR="00280805" w:rsidRPr="00DE5FCB" w:rsidRDefault="00280805" w:rsidP="00280805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Non-Embedded Designated Support</w:t>
            </w:r>
            <w:r w:rsidRPr="00DE5FCB">
              <w:rPr>
                <w:rFonts w:eastAsia="Times New Roman"/>
                <w:noProof w:val="0"/>
              </w:rPr>
              <w:t>—</w:t>
            </w:r>
            <w:r w:rsidRPr="00DE5FCB">
              <w:rPr>
                <w:noProof w:val="0"/>
              </w:rPr>
              <w:t>Translated Test Directions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bottom"/>
          </w:tcPr>
          <w:p w14:paraId="6941A77A" w14:textId="128D811C" w:rsidR="00280805" w:rsidRPr="00DE5FCB" w:rsidRDefault="00280805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bottom"/>
          </w:tcPr>
          <w:p w14:paraId="16C2D2A2" w14:textId="599ED6A7" w:rsidR="00280805" w:rsidRPr="00DE5FCB" w:rsidRDefault="00280805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bottom"/>
          </w:tcPr>
          <w:p w14:paraId="4B175D21" w14:textId="3D9DA972" w:rsidR="00280805" w:rsidRPr="00DE5FCB" w:rsidRDefault="00280805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bottom"/>
          </w:tcPr>
          <w:p w14:paraId="5A5C9161" w14:textId="647A6004" w:rsidR="00280805" w:rsidRPr="00DE5FCB" w:rsidRDefault="00280805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bottom"/>
          </w:tcPr>
          <w:p w14:paraId="2C4220A3" w14:textId="45C25EFB" w:rsidR="00280805" w:rsidRPr="00DE5FCB" w:rsidRDefault="00280805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bottom"/>
          </w:tcPr>
          <w:p w14:paraId="7FEAE45A" w14:textId="4CC2A1BE" w:rsidR="00280805" w:rsidRPr="00DE5FCB" w:rsidRDefault="00280805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bottom"/>
          </w:tcPr>
          <w:p w14:paraId="71475A69" w14:textId="61C3D8B4" w:rsidR="00280805" w:rsidRPr="00DE5FCB" w:rsidRDefault="00280805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bottom"/>
          </w:tcPr>
          <w:p w14:paraId="596468F3" w14:textId="315D53B3" w:rsidR="00280805" w:rsidRPr="00DE5FCB" w:rsidRDefault="00280805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</w:tr>
      <w:tr w:rsidR="00280805" w:rsidRPr="00DE5FCB" w14:paraId="4370408D" w14:textId="77777777" w:rsidTr="00843ACB">
        <w:tc>
          <w:tcPr>
            <w:tcW w:w="4752" w:type="dxa"/>
            <w:tcBorders>
              <w:top w:val="nil"/>
              <w:bottom w:val="single" w:sz="4" w:space="0" w:color="auto"/>
            </w:tcBorders>
          </w:tcPr>
          <w:p w14:paraId="38C2FD7F" w14:textId="51CDFBB4" w:rsidR="00280805" w:rsidRPr="00DE5FCB" w:rsidRDefault="00280805" w:rsidP="00280805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Non-Embedded Designated Support</w:t>
            </w:r>
            <w:r w:rsidRPr="00DE5FCB">
              <w:rPr>
                <w:rFonts w:eastAsia="Times New Roman"/>
                <w:noProof w:val="0"/>
              </w:rPr>
              <w:t>—</w:t>
            </w:r>
            <w:r w:rsidRPr="00DE5FCB">
              <w:rPr>
                <w:noProof w:val="0"/>
              </w:rPr>
              <w:t>Translations (</w:t>
            </w:r>
            <w:r w:rsidR="00826578" w:rsidRPr="00DE5FCB">
              <w:rPr>
                <w:noProof w:val="0"/>
              </w:rPr>
              <w:t>G</w:t>
            </w:r>
            <w:r w:rsidRPr="00DE5FCB">
              <w:rPr>
                <w:noProof w:val="0"/>
              </w:rPr>
              <w:t>lossary)</w:t>
            </w:r>
          </w:p>
        </w:tc>
        <w:tc>
          <w:tcPr>
            <w:tcW w:w="432" w:type="dxa"/>
            <w:tcBorders>
              <w:top w:val="nil"/>
              <w:bottom w:val="single" w:sz="4" w:space="0" w:color="auto"/>
            </w:tcBorders>
            <w:vAlign w:val="bottom"/>
          </w:tcPr>
          <w:p w14:paraId="2B83C6C8" w14:textId="6460B97D" w:rsidR="00280805" w:rsidRPr="00DE5FCB" w:rsidRDefault="00280805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835" w:type="dxa"/>
            <w:tcBorders>
              <w:top w:val="nil"/>
              <w:bottom w:val="single" w:sz="4" w:space="0" w:color="auto"/>
            </w:tcBorders>
            <w:vAlign w:val="bottom"/>
          </w:tcPr>
          <w:p w14:paraId="796DB1BB" w14:textId="6DB8EAD7" w:rsidR="00280805" w:rsidRPr="00DE5FCB" w:rsidRDefault="00280805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6.67</w:t>
            </w:r>
          </w:p>
        </w:tc>
        <w:tc>
          <w:tcPr>
            <w:tcW w:w="432" w:type="dxa"/>
            <w:tcBorders>
              <w:top w:val="nil"/>
              <w:bottom w:val="single" w:sz="4" w:space="0" w:color="auto"/>
            </w:tcBorders>
            <w:vAlign w:val="bottom"/>
          </w:tcPr>
          <w:p w14:paraId="0048534A" w14:textId="6A1632AA" w:rsidR="00280805" w:rsidRPr="00DE5FCB" w:rsidRDefault="00280805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tcBorders>
              <w:top w:val="nil"/>
              <w:bottom w:val="single" w:sz="4" w:space="0" w:color="auto"/>
            </w:tcBorders>
            <w:vAlign w:val="bottom"/>
          </w:tcPr>
          <w:p w14:paraId="71AFF733" w14:textId="70A287A2" w:rsidR="00280805" w:rsidRPr="00DE5FCB" w:rsidRDefault="00280805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432" w:type="dxa"/>
            <w:tcBorders>
              <w:top w:val="nil"/>
              <w:bottom w:val="single" w:sz="4" w:space="0" w:color="auto"/>
            </w:tcBorders>
            <w:vAlign w:val="bottom"/>
          </w:tcPr>
          <w:p w14:paraId="06AB5E03" w14:textId="263A56ED" w:rsidR="00280805" w:rsidRPr="00DE5FCB" w:rsidRDefault="00280805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tcBorders>
              <w:top w:val="nil"/>
              <w:bottom w:val="single" w:sz="4" w:space="0" w:color="auto"/>
            </w:tcBorders>
            <w:vAlign w:val="bottom"/>
          </w:tcPr>
          <w:p w14:paraId="77424BF7" w14:textId="27258C5A" w:rsidR="00280805" w:rsidRPr="00DE5FCB" w:rsidRDefault="00280805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432" w:type="dxa"/>
            <w:tcBorders>
              <w:top w:val="nil"/>
              <w:bottom w:val="single" w:sz="4" w:space="0" w:color="auto"/>
            </w:tcBorders>
            <w:vAlign w:val="bottom"/>
          </w:tcPr>
          <w:p w14:paraId="45692962" w14:textId="668632C2" w:rsidR="00280805" w:rsidRPr="00DE5FCB" w:rsidRDefault="00280805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tcBorders>
              <w:top w:val="nil"/>
              <w:bottom w:val="single" w:sz="4" w:space="0" w:color="auto"/>
            </w:tcBorders>
            <w:vAlign w:val="bottom"/>
          </w:tcPr>
          <w:p w14:paraId="6E6568BE" w14:textId="4556230E" w:rsidR="00280805" w:rsidRPr="00DE5FCB" w:rsidRDefault="00280805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</w:tr>
      <w:tr w:rsidR="00280805" w:rsidRPr="00DE5FCB" w14:paraId="16C6FD12" w14:textId="77777777" w:rsidTr="00843ACB">
        <w:tc>
          <w:tcPr>
            <w:tcW w:w="4752" w:type="dxa"/>
            <w:tcBorders>
              <w:top w:val="nil"/>
            </w:tcBorders>
          </w:tcPr>
          <w:p w14:paraId="106B64C4" w14:textId="16FAADB8" w:rsidR="00280805" w:rsidRPr="00DE5FCB" w:rsidRDefault="00280805" w:rsidP="00280805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 xml:space="preserve">Other—Designated </w:t>
            </w:r>
            <w:r w:rsidR="00BE6728" w:rsidRPr="00DE5FCB">
              <w:rPr>
                <w:noProof w:val="0"/>
              </w:rPr>
              <w:t>S</w:t>
            </w:r>
            <w:r w:rsidRPr="00DE5FCB">
              <w:rPr>
                <w:noProof w:val="0"/>
              </w:rPr>
              <w:t xml:space="preserve">upport or </w:t>
            </w:r>
            <w:r w:rsidR="00BE6728" w:rsidRPr="00DE5FCB">
              <w:rPr>
                <w:noProof w:val="0"/>
              </w:rPr>
              <w:t>A</w:t>
            </w:r>
            <w:r w:rsidRPr="00DE5FCB">
              <w:rPr>
                <w:noProof w:val="0"/>
              </w:rPr>
              <w:t>ccommodation is in IEP</w:t>
            </w:r>
          </w:p>
        </w:tc>
        <w:tc>
          <w:tcPr>
            <w:tcW w:w="432" w:type="dxa"/>
            <w:tcBorders>
              <w:top w:val="nil"/>
            </w:tcBorders>
            <w:vAlign w:val="bottom"/>
          </w:tcPr>
          <w:p w14:paraId="03055FF0" w14:textId="148B9D1D" w:rsidR="00280805" w:rsidRPr="00DE5FCB" w:rsidRDefault="00280805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6</w:t>
            </w:r>
          </w:p>
        </w:tc>
        <w:tc>
          <w:tcPr>
            <w:tcW w:w="835" w:type="dxa"/>
            <w:tcBorders>
              <w:top w:val="nil"/>
            </w:tcBorders>
            <w:vAlign w:val="bottom"/>
          </w:tcPr>
          <w:p w14:paraId="003E3E87" w14:textId="4B1730E2" w:rsidR="00280805" w:rsidRPr="00DE5FCB" w:rsidRDefault="00280805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40.00</w:t>
            </w:r>
          </w:p>
        </w:tc>
        <w:tc>
          <w:tcPr>
            <w:tcW w:w="432" w:type="dxa"/>
            <w:tcBorders>
              <w:top w:val="nil"/>
            </w:tcBorders>
            <w:vAlign w:val="bottom"/>
          </w:tcPr>
          <w:p w14:paraId="6EF16755" w14:textId="53BB35A7" w:rsidR="00280805" w:rsidRPr="00DE5FCB" w:rsidRDefault="00280805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8</w:t>
            </w:r>
          </w:p>
        </w:tc>
        <w:tc>
          <w:tcPr>
            <w:tcW w:w="835" w:type="dxa"/>
            <w:tcBorders>
              <w:top w:val="nil"/>
            </w:tcBorders>
            <w:vAlign w:val="bottom"/>
          </w:tcPr>
          <w:p w14:paraId="3E1611BF" w14:textId="5006228E" w:rsidR="00280805" w:rsidRPr="00DE5FCB" w:rsidRDefault="00280805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47.06</w:t>
            </w:r>
          </w:p>
        </w:tc>
        <w:tc>
          <w:tcPr>
            <w:tcW w:w="432" w:type="dxa"/>
            <w:tcBorders>
              <w:top w:val="nil"/>
            </w:tcBorders>
            <w:vAlign w:val="bottom"/>
          </w:tcPr>
          <w:p w14:paraId="6FB3AF5D" w14:textId="16688817" w:rsidR="00280805" w:rsidRPr="00DE5FCB" w:rsidRDefault="00280805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6</w:t>
            </w:r>
          </w:p>
        </w:tc>
        <w:tc>
          <w:tcPr>
            <w:tcW w:w="835" w:type="dxa"/>
            <w:tcBorders>
              <w:top w:val="nil"/>
            </w:tcBorders>
            <w:vAlign w:val="bottom"/>
          </w:tcPr>
          <w:p w14:paraId="5B5B80F7" w14:textId="4339A06A" w:rsidR="00280805" w:rsidRPr="00DE5FCB" w:rsidRDefault="00280805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42.86</w:t>
            </w:r>
          </w:p>
        </w:tc>
        <w:tc>
          <w:tcPr>
            <w:tcW w:w="432" w:type="dxa"/>
            <w:tcBorders>
              <w:top w:val="nil"/>
            </w:tcBorders>
            <w:vAlign w:val="bottom"/>
          </w:tcPr>
          <w:p w14:paraId="606F5912" w14:textId="14CBD5FB" w:rsidR="00280805" w:rsidRPr="00DE5FCB" w:rsidRDefault="00280805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11</w:t>
            </w:r>
          </w:p>
        </w:tc>
        <w:tc>
          <w:tcPr>
            <w:tcW w:w="835" w:type="dxa"/>
            <w:tcBorders>
              <w:top w:val="nil"/>
            </w:tcBorders>
            <w:vAlign w:val="bottom"/>
          </w:tcPr>
          <w:p w14:paraId="2AB90379" w14:textId="6ADCBEFF" w:rsidR="00280805" w:rsidRPr="00DE5FCB" w:rsidRDefault="00280805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44.00</w:t>
            </w:r>
          </w:p>
        </w:tc>
      </w:tr>
      <w:tr w:rsidR="00280805" w:rsidRPr="00DE5FCB" w14:paraId="0B267DA7" w14:textId="77777777" w:rsidTr="00843ACB">
        <w:tc>
          <w:tcPr>
            <w:tcW w:w="4752" w:type="dxa"/>
          </w:tcPr>
          <w:p w14:paraId="6AE75349" w14:textId="676B5757" w:rsidR="00280805" w:rsidRPr="00DE5FCB" w:rsidRDefault="00280805" w:rsidP="00280805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 xml:space="preserve">Other—Designated </w:t>
            </w:r>
            <w:r w:rsidR="00BE6728" w:rsidRPr="00DE5FCB">
              <w:rPr>
                <w:noProof w:val="0"/>
              </w:rPr>
              <w:t>S</w:t>
            </w:r>
            <w:r w:rsidRPr="00DE5FCB">
              <w:rPr>
                <w:noProof w:val="0"/>
              </w:rPr>
              <w:t xml:space="preserve">upport or </w:t>
            </w:r>
            <w:r w:rsidR="00BE6728" w:rsidRPr="00DE5FCB">
              <w:rPr>
                <w:noProof w:val="0"/>
              </w:rPr>
              <w:t>A</w:t>
            </w:r>
            <w:r w:rsidRPr="00DE5FCB">
              <w:rPr>
                <w:noProof w:val="0"/>
              </w:rPr>
              <w:t xml:space="preserve">ccommodation is in Section 504 </w:t>
            </w:r>
            <w:r w:rsidR="00BE6728" w:rsidRPr="00DE5FCB">
              <w:rPr>
                <w:noProof w:val="0"/>
              </w:rPr>
              <w:t>P</w:t>
            </w:r>
            <w:r w:rsidRPr="00DE5FCB">
              <w:rPr>
                <w:noProof w:val="0"/>
              </w:rPr>
              <w:t>lan</w:t>
            </w:r>
          </w:p>
        </w:tc>
        <w:tc>
          <w:tcPr>
            <w:tcW w:w="432" w:type="dxa"/>
            <w:vAlign w:val="bottom"/>
          </w:tcPr>
          <w:p w14:paraId="4772F6C1" w14:textId="31981B0C" w:rsidR="00280805" w:rsidRPr="00DE5FCB" w:rsidRDefault="00280805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vAlign w:val="bottom"/>
          </w:tcPr>
          <w:p w14:paraId="20711EDC" w14:textId="3352701B" w:rsidR="00280805" w:rsidRPr="00DE5FCB" w:rsidRDefault="00280805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432" w:type="dxa"/>
            <w:vAlign w:val="bottom"/>
          </w:tcPr>
          <w:p w14:paraId="2EB9A21C" w14:textId="7CA37FFD" w:rsidR="00280805" w:rsidRPr="00DE5FCB" w:rsidRDefault="00280805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vAlign w:val="bottom"/>
          </w:tcPr>
          <w:p w14:paraId="228CCAE4" w14:textId="2772185B" w:rsidR="00280805" w:rsidRPr="00DE5FCB" w:rsidRDefault="00280805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432" w:type="dxa"/>
            <w:vAlign w:val="bottom"/>
          </w:tcPr>
          <w:p w14:paraId="0E504195" w14:textId="5F1D0FE2" w:rsidR="00280805" w:rsidRPr="00DE5FCB" w:rsidRDefault="00280805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vAlign w:val="bottom"/>
          </w:tcPr>
          <w:p w14:paraId="37F09FCF" w14:textId="78F72D1C" w:rsidR="00280805" w:rsidRPr="00DE5FCB" w:rsidRDefault="00280805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432" w:type="dxa"/>
            <w:vAlign w:val="bottom"/>
          </w:tcPr>
          <w:p w14:paraId="252FA842" w14:textId="3D8A8D79" w:rsidR="00280805" w:rsidRPr="00DE5FCB" w:rsidRDefault="00280805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vAlign w:val="bottom"/>
          </w:tcPr>
          <w:p w14:paraId="3056C092" w14:textId="07623001" w:rsidR="00280805" w:rsidRPr="00DE5FCB" w:rsidRDefault="00280805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</w:tr>
    </w:tbl>
    <w:p w14:paraId="5EAF36A0" w14:textId="727B2658" w:rsidR="00013816" w:rsidRPr="00EB34DD" w:rsidRDefault="00013816" w:rsidP="00EB34DD">
      <w:pPr>
        <w:pStyle w:val="Caption"/>
      </w:pPr>
      <w:bookmarkStart w:id="27" w:name="_Toc485229430"/>
      <w:bookmarkStart w:id="28" w:name="_Toc520362960"/>
      <w:bookmarkStart w:id="29" w:name="_Toc180663740"/>
      <w:r w:rsidRPr="00EB34DD">
        <w:lastRenderedPageBreak/>
        <w:t>Table 11.A.</w:t>
      </w:r>
      <w:fldSimple w:instr=" SEQ Table_11.A. \* ARABIC ">
        <w:r w:rsidR="009D7F9B" w:rsidRPr="00EB34DD">
          <w:t>5</w:t>
        </w:r>
      </w:fldSimple>
      <w:r w:rsidRPr="00EB34DD">
        <w:t xml:space="preserve">  Special Services Summary for Mathematics PPTs: Grades Seven, Eight, and</w:t>
      </w:r>
      <w:r w:rsidR="00344920" w:rsidRPr="00EB34DD">
        <w:t> </w:t>
      </w:r>
      <w:r w:rsidRPr="00EB34DD">
        <w:t>Eleven—All Tested</w:t>
      </w:r>
      <w:bookmarkEnd w:id="27"/>
      <w:bookmarkEnd w:id="28"/>
      <w:bookmarkEnd w:id="29"/>
    </w:p>
    <w:tbl>
      <w:tblPr>
        <w:tblStyle w:val="TRs"/>
        <w:tblW w:w="9993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Special Services Summary for Mathematics PPTs: Grades Seven, Eight, and Eleven—All Tested"/>
      </w:tblPr>
      <w:tblGrid>
        <w:gridCol w:w="6192"/>
        <w:gridCol w:w="432"/>
        <w:gridCol w:w="835"/>
        <w:gridCol w:w="432"/>
        <w:gridCol w:w="835"/>
        <w:gridCol w:w="432"/>
        <w:gridCol w:w="835"/>
      </w:tblGrid>
      <w:tr w:rsidR="00013816" w:rsidRPr="00037D59" w14:paraId="2A9377A7" w14:textId="77777777" w:rsidTr="00843A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2"/>
        </w:trPr>
        <w:tc>
          <w:tcPr>
            <w:tcW w:w="6192" w:type="dxa"/>
          </w:tcPr>
          <w:p w14:paraId="02CF727E" w14:textId="77777777" w:rsidR="00013816" w:rsidRPr="00037D59" w:rsidRDefault="00013816" w:rsidP="00013816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432" w:type="dxa"/>
            <w:textDirection w:val="btLr"/>
            <w:vAlign w:val="center"/>
          </w:tcPr>
          <w:p w14:paraId="6B68017F" w14:textId="77777777" w:rsidR="00013816" w:rsidRPr="00037D59" w:rsidRDefault="00013816" w:rsidP="00843ACB">
            <w:pPr>
              <w:pStyle w:val="TableHead"/>
              <w:ind w:left="72" w:right="113"/>
              <w:jc w:val="left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Grade 7 Number</w:t>
            </w:r>
          </w:p>
        </w:tc>
        <w:tc>
          <w:tcPr>
            <w:tcW w:w="835" w:type="dxa"/>
            <w:textDirection w:val="btLr"/>
            <w:vAlign w:val="center"/>
          </w:tcPr>
          <w:p w14:paraId="100E480C" w14:textId="77777777" w:rsidR="00013816" w:rsidRPr="00037D59" w:rsidRDefault="00013816" w:rsidP="00843ACB">
            <w:pPr>
              <w:pStyle w:val="TableHead"/>
              <w:ind w:left="72" w:right="113"/>
              <w:jc w:val="left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Grade 7 Pct of Total</w:t>
            </w:r>
          </w:p>
        </w:tc>
        <w:tc>
          <w:tcPr>
            <w:tcW w:w="432" w:type="dxa"/>
            <w:textDirection w:val="btLr"/>
            <w:vAlign w:val="center"/>
          </w:tcPr>
          <w:p w14:paraId="0EEEB5ED" w14:textId="77777777" w:rsidR="00013816" w:rsidRPr="00037D59" w:rsidRDefault="00013816" w:rsidP="00843ACB">
            <w:pPr>
              <w:pStyle w:val="TableHead"/>
              <w:ind w:left="72" w:right="113"/>
              <w:jc w:val="left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Grade 8 Number</w:t>
            </w:r>
          </w:p>
        </w:tc>
        <w:tc>
          <w:tcPr>
            <w:tcW w:w="835" w:type="dxa"/>
            <w:textDirection w:val="btLr"/>
            <w:vAlign w:val="center"/>
          </w:tcPr>
          <w:p w14:paraId="76C5F619" w14:textId="77777777" w:rsidR="00013816" w:rsidRPr="00037D59" w:rsidRDefault="00013816" w:rsidP="00843ACB">
            <w:pPr>
              <w:pStyle w:val="TableHead"/>
              <w:ind w:left="72" w:right="113"/>
              <w:jc w:val="left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Grade 8 Pct of Total</w:t>
            </w:r>
          </w:p>
        </w:tc>
        <w:tc>
          <w:tcPr>
            <w:tcW w:w="432" w:type="dxa"/>
            <w:textDirection w:val="btLr"/>
            <w:vAlign w:val="center"/>
          </w:tcPr>
          <w:p w14:paraId="237F1558" w14:textId="77777777" w:rsidR="00013816" w:rsidRPr="00037D59" w:rsidRDefault="00013816" w:rsidP="00843ACB">
            <w:pPr>
              <w:pStyle w:val="TableHead"/>
              <w:ind w:left="72" w:right="113"/>
              <w:jc w:val="left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Grade 11 Number</w:t>
            </w:r>
          </w:p>
        </w:tc>
        <w:tc>
          <w:tcPr>
            <w:tcW w:w="835" w:type="dxa"/>
            <w:textDirection w:val="btLr"/>
            <w:vAlign w:val="center"/>
          </w:tcPr>
          <w:p w14:paraId="5D6298F9" w14:textId="77777777" w:rsidR="00013816" w:rsidRPr="00037D59" w:rsidRDefault="00013816" w:rsidP="00843ACB">
            <w:pPr>
              <w:pStyle w:val="TableHead"/>
              <w:ind w:left="72" w:right="113"/>
              <w:jc w:val="left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Grade 11 Pct of Total</w:t>
            </w:r>
          </w:p>
        </w:tc>
      </w:tr>
      <w:tr w:rsidR="00A226DA" w:rsidRPr="00DE5FCB" w14:paraId="2050106B" w14:textId="77777777" w:rsidTr="00843ACB">
        <w:tc>
          <w:tcPr>
            <w:tcW w:w="6192" w:type="dxa"/>
            <w:tcBorders>
              <w:top w:val="single" w:sz="4" w:space="0" w:color="auto"/>
              <w:bottom w:val="nil"/>
            </w:tcBorders>
          </w:tcPr>
          <w:p w14:paraId="76620A6C" w14:textId="69159EC4" w:rsidR="00A226DA" w:rsidRPr="00DE5FCB" w:rsidRDefault="00A226DA" w:rsidP="00A226DA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Non-Embedded Accommodation</w:t>
            </w:r>
            <w:r w:rsidRPr="00DE5FCB">
              <w:rPr>
                <w:rFonts w:eastAsia="Times New Roman"/>
                <w:noProof w:val="0"/>
              </w:rPr>
              <w:t>—</w:t>
            </w:r>
            <w:r w:rsidRPr="00DE5FCB">
              <w:rPr>
                <w:noProof w:val="0"/>
              </w:rPr>
              <w:t>Abacus</w:t>
            </w:r>
          </w:p>
        </w:tc>
        <w:tc>
          <w:tcPr>
            <w:tcW w:w="432" w:type="dxa"/>
            <w:tcBorders>
              <w:top w:val="single" w:sz="4" w:space="0" w:color="auto"/>
              <w:bottom w:val="nil"/>
            </w:tcBorders>
            <w:vAlign w:val="bottom"/>
          </w:tcPr>
          <w:p w14:paraId="2A36B963" w14:textId="610E9170" w:rsidR="00A226DA" w:rsidRPr="00DE5FCB" w:rsidRDefault="00A226D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bottom w:val="nil"/>
            </w:tcBorders>
            <w:vAlign w:val="bottom"/>
          </w:tcPr>
          <w:p w14:paraId="1072D107" w14:textId="06EE61AA" w:rsidR="00A226DA" w:rsidRPr="00DE5FCB" w:rsidRDefault="00A226D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432" w:type="dxa"/>
            <w:tcBorders>
              <w:top w:val="single" w:sz="4" w:space="0" w:color="auto"/>
              <w:bottom w:val="nil"/>
            </w:tcBorders>
            <w:vAlign w:val="bottom"/>
          </w:tcPr>
          <w:p w14:paraId="1FC9A6A7" w14:textId="0225606C" w:rsidR="00A226DA" w:rsidRPr="00DE5FCB" w:rsidRDefault="00A226D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bottom w:val="nil"/>
            </w:tcBorders>
            <w:vAlign w:val="bottom"/>
          </w:tcPr>
          <w:p w14:paraId="160B157C" w14:textId="6EF0C268" w:rsidR="00A226DA" w:rsidRPr="00DE5FCB" w:rsidRDefault="00A226D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7.14</w:t>
            </w:r>
          </w:p>
        </w:tc>
        <w:tc>
          <w:tcPr>
            <w:tcW w:w="432" w:type="dxa"/>
            <w:tcBorders>
              <w:top w:val="single" w:sz="4" w:space="0" w:color="auto"/>
              <w:bottom w:val="nil"/>
            </w:tcBorders>
            <w:vAlign w:val="bottom"/>
          </w:tcPr>
          <w:p w14:paraId="4243EE18" w14:textId="255F1250" w:rsidR="00A226DA" w:rsidRPr="00DE5FCB" w:rsidRDefault="00A226D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bottom w:val="nil"/>
            </w:tcBorders>
            <w:vAlign w:val="bottom"/>
          </w:tcPr>
          <w:p w14:paraId="4311E376" w14:textId="4B4E3B4A" w:rsidR="00A226DA" w:rsidRPr="00DE5FCB" w:rsidRDefault="00A226D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</w:tr>
      <w:tr w:rsidR="00A226DA" w:rsidRPr="00DE5FCB" w14:paraId="49F47A2C" w14:textId="77777777" w:rsidTr="00843ACB">
        <w:tc>
          <w:tcPr>
            <w:tcW w:w="6192" w:type="dxa"/>
            <w:tcBorders>
              <w:top w:val="nil"/>
              <w:bottom w:val="nil"/>
            </w:tcBorders>
          </w:tcPr>
          <w:p w14:paraId="3A929796" w14:textId="21689594" w:rsidR="00A226DA" w:rsidRPr="00DE5FCB" w:rsidRDefault="00A226DA" w:rsidP="00A226DA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Non-Embedded Accommodations</w:t>
            </w:r>
            <w:r w:rsidR="001B08C1" w:rsidRPr="00DE5FCB">
              <w:rPr>
                <w:rFonts w:eastAsia="Times New Roman"/>
                <w:noProof w:val="0"/>
              </w:rPr>
              <w:t>—</w:t>
            </w:r>
            <w:r w:rsidRPr="00DE5FCB">
              <w:rPr>
                <w:noProof w:val="0"/>
              </w:rPr>
              <w:t>Alternate Response Options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bottom"/>
          </w:tcPr>
          <w:p w14:paraId="24CE309B" w14:textId="13455084" w:rsidR="00A226DA" w:rsidRPr="00DE5FCB" w:rsidRDefault="00A226D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bottom"/>
          </w:tcPr>
          <w:p w14:paraId="152B7F5B" w14:textId="652E8821" w:rsidR="00A226DA" w:rsidRPr="00DE5FCB" w:rsidRDefault="00A226D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bottom"/>
          </w:tcPr>
          <w:p w14:paraId="40C17FC1" w14:textId="45295253" w:rsidR="00A226DA" w:rsidRPr="00DE5FCB" w:rsidRDefault="00A226D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bottom"/>
          </w:tcPr>
          <w:p w14:paraId="5A4EE3B5" w14:textId="5D48090D" w:rsidR="00A226DA" w:rsidRPr="00DE5FCB" w:rsidRDefault="00A226D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14.29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bottom"/>
          </w:tcPr>
          <w:p w14:paraId="1F82735E" w14:textId="2F901BD4" w:rsidR="00A226DA" w:rsidRPr="00DE5FCB" w:rsidRDefault="00A226D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4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bottom"/>
          </w:tcPr>
          <w:p w14:paraId="6A90A41A" w14:textId="46886144" w:rsidR="00A226DA" w:rsidRPr="00DE5FCB" w:rsidRDefault="00A226D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50.00</w:t>
            </w:r>
          </w:p>
        </w:tc>
      </w:tr>
      <w:tr w:rsidR="00A226DA" w:rsidRPr="00DE5FCB" w14:paraId="46AF9E68" w14:textId="77777777" w:rsidTr="00843ACB">
        <w:tc>
          <w:tcPr>
            <w:tcW w:w="6192" w:type="dxa"/>
            <w:tcBorders>
              <w:top w:val="nil"/>
              <w:bottom w:val="nil"/>
            </w:tcBorders>
          </w:tcPr>
          <w:p w14:paraId="42FFC612" w14:textId="5193940C" w:rsidR="00A226DA" w:rsidRPr="00DE5FCB" w:rsidRDefault="00A226DA" w:rsidP="00A226DA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Non-Embedded Accommodations</w:t>
            </w:r>
            <w:r w:rsidR="001B08C1" w:rsidRPr="00DE5FCB">
              <w:rPr>
                <w:rFonts w:eastAsia="Times New Roman"/>
                <w:noProof w:val="0"/>
              </w:rPr>
              <w:t>—</w:t>
            </w:r>
            <w:r w:rsidRPr="00DE5FCB">
              <w:rPr>
                <w:noProof w:val="0"/>
              </w:rPr>
              <w:t>Braille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bottom"/>
          </w:tcPr>
          <w:p w14:paraId="695E8371" w14:textId="790851F4" w:rsidR="00A226DA" w:rsidRPr="00DE5FCB" w:rsidRDefault="00A226D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bottom"/>
          </w:tcPr>
          <w:p w14:paraId="69E57D42" w14:textId="4F3CFF31" w:rsidR="00A226DA" w:rsidRPr="00DE5FCB" w:rsidRDefault="00A226D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30.00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bottom"/>
          </w:tcPr>
          <w:p w14:paraId="24034CCE" w14:textId="7216D6E3" w:rsidR="00A226DA" w:rsidRPr="00DE5FCB" w:rsidRDefault="00A226D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4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bottom"/>
          </w:tcPr>
          <w:p w14:paraId="2DA65008" w14:textId="713EA55E" w:rsidR="00A226DA" w:rsidRPr="00DE5FCB" w:rsidRDefault="00A226D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28.57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bottom"/>
          </w:tcPr>
          <w:p w14:paraId="60590A89" w14:textId="0B5AFE5D" w:rsidR="00A226DA" w:rsidRPr="00DE5FCB" w:rsidRDefault="00A226D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4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bottom"/>
          </w:tcPr>
          <w:p w14:paraId="52F61C7C" w14:textId="3CDCE8F6" w:rsidR="00A226DA" w:rsidRPr="00DE5FCB" w:rsidRDefault="00A226D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50.00</w:t>
            </w:r>
          </w:p>
        </w:tc>
      </w:tr>
      <w:tr w:rsidR="00A226DA" w:rsidRPr="00DE5FCB" w14:paraId="5C23E5AF" w14:textId="77777777" w:rsidTr="00843ACB">
        <w:tc>
          <w:tcPr>
            <w:tcW w:w="6192" w:type="dxa"/>
            <w:tcBorders>
              <w:top w:val="nil"/>
              <w:bottom w:val="nil"/>
            </w:tcBorders>
          </w:tcPr>
          <w:p w14:paraId="5A5CE20F" w14:textId="5CD61955" w:rsidR="00A226DA" w:rsidRPr="00DE5FCB" w:rsidRDefault="00A226DA" w:rsidP="00A226DA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Non-Embedded Accommodations</w:t>
            </w:r>
            <w:r w:rsidR="001B08C1" w:rsidRPr="00DE5FCB">
              <w:rPr>
                <w:rFonts w:eastAsia="Times New Roman"/>
                <w:noProof w:val="0"/>
              </w:rPr>
              <w:t>—</w:t>
            </w:r>
            <w:r w:rsidRPr="00DE5FCB">
              <w:rPr>
                <w:noProof w:val="0"/>
              </w:rPr>
              <w:t>Calculator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bottom"/>
          </w:tcPr>
          <w:p w14:paraId="385930F7" w14:textId="01E20188" w:rsidR="00A226DA" w:rsidRPr="00DE5FCB" w:rsidRDefault="00A226D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bottom"/>
          </w:tcPr>
          <w:p w14:paraId="50B85390" w14:textId="566181EA" w:rsidR="00A226DA" w:rsidRPr="00DE5FCB" w:rsidRDefault="00A226D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10.00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bottom"/>
          </w:tcPr>
          <w:p w14:paraId="4A6AA15D" w14:textId="75C1E119" w:rsidR="00A226DA" w:rsidRPr="00DE5FCB" w:rsidRDefault="00A226D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bottom"/>
          </w:tcPr>
          <w:p w14:paraId="77BD55C2" w14:textId="29E56CED" w:rsidR="00A226DA" w:rsidRPr="00DE5FCB" w:rsidRDefault="00A226D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14.29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bottom"/>
          </w:tcPr>
          <w:p w14:paraId="358FDFAD" w14:textId="619088DA" w:rsidR="00A226DA" w:rsidRPr="00DE5FCB" w:rsidRDefault="00A226D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4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bottom"/>
          </w:tcPr>
          <w:p w14:paraId="6B84AE69" w14:textId="00DEFB5A" w:rsidR="00A226DA" w:rsidRPr="00DE5FCB" w:rsidRDefault="00A226D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50.00</w:t>
            </w:r>
          </w:p>
        </w:tc>
      </w:tr>
      <w:tr w:rsidR="00A226DA" w:rsidRPr="00DE5FCB" w14:paraId="447EC3EE" w14:textId="77777777" w:rsidTr="00843ACB">
        <w:tc>
          <w:tcPr>
            <w:tcW w:w="6192" w:type="dxa"/>
            <w:tcBorders>
              <w:top w:val="nil"/>
              <w:bottom w:val="nil"/>
            </w:tcBorders>
          </w:tcPr>
          <w:p w14:paraId="682F4802" w14:textId="5C897511" w:rsidR="00A226DA" w:rsidRPr="00DE5FCB" w:rsidRDefault="00A226DA" w:rsidP="00A226DA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Non-Embedded Accommodations</w:t>
            </w:r>
            <w:r w:rsidR="001B08C1" w:rsidRPr="00DE5FCB">
              <w:rPr>
                <w:rFonts w:eastAsia="Times New Roman"/>
                <w:noProof w:val="0"/>
              </w:rPr>
              <w:t>—</w:t>
            </w:r>
            <w:r w:rsidRPr="00DE5FCB">
              <w:rPr>
                <w:noProof w:val="0"/>
              </w:rPr>
              <w:t>Large Print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bottom"/>
          </w:tcPr>
          <w:p w14:paraId="78EA61F8" w14:textId="055D4B3E" w:rsidR="00A226DA" w:rsidRPr="00DE5FCB" w:rsidRDefault="00A226D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bottom"/>
          </w:tcPr>
          <w:p w14:paraId="52BD60DA" w14:textId="671C4F0E" w:rsidR="00A226DA" w:rsidRPr="00DE5FCB" w:rsidRDefault="00A226D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bottom"/>
          </w:tcPr>
          <w:p w14:paraId="46396B7A" w14:textId="4411C700" w:rsidR="00A226DA" w:rsidRPr="00DE5FCB" w:rsidRDefault="00A226D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bottom"/>
          </w:tcPr>
          <w:p w14:paraId="23DD10D2" w14:textId="790C2FB3" w:rsidR="00A226DA" w:rsidRPr="00DE5FCB" w:rsidRDefault="00A226D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14.29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bottom"/>
          </w:tcPr>
          <w:p w14:paraId="72DB1889" w14:textId="638EEB06" w:rsidR="00A226DA" w:rsidRPr="00DE5FCB" w:rsidRDefault="00A226D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bottom"/>
          </w:tcPr>
          <w:p w14:paraId="5A492E36" w14:textId="7CDB2EE6" w:rsidR="00A226DA" w:rsidRPr="00DE5FCB" w:rsidRDefault="00A226D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</w:tr>
      <w:tr w:rsidR="00A226DA" w:rsidRPr="00DE5FCB" w14:paraId="481BBBF6" w14:textId="77777777" w:rsidTr="00843ACB">
        <w:tc>
          <w:tcPr>
            <w:tcW w:w="6192" w:type="dxa"/>
            <w:tcBorders>
              <w:top w:val="nil"/>
              <w:bottom w:val="nil"/>
            </w:tcBorders>
          </w:tcPr>
          <w:p w14:paraId="4E2F5408" w14:textId="777D9BAE" w:rsidR="00A226DA" w:rsidRPr="00DE5FCB" w:rsidRDefault="00A226DA" w:rsidP="00A226DA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Non-Embedded Accommodation</w:t>
            </w:r>
            <w:r w:rsidRPr="00DE5FCB">
              <w:rPr>
                <w:rFonts w:eastAsia="Times New Roman"/>
                <w:noProof w:val="0"/>
              </w:rPr>
              <w:t>—</w:t>
            </w:r>
            <w:r w:rsidRPr="00DE5FCB">
              <w:rPr>
                <w:noProof w:val="0"/>
              </w:rPr>
              <w:t>Multiplication Table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bottom"/>
          </w:tcPr>
          <w:p w14:paraId="08B79731" w14:textId="7FA33911" w:rsidR="00A226DA" w:rsidRPr="00DE5FCB" w:rsidRDefault="00A226D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bottom"/>
          </w:tcPr>
          <w:p w14:paraId="062FF5F1" w14:textId="33D149C5" w:rsidR="00A226DA" w:rsidRPr="00DE5FCB" w:rsidRDefault="00A226D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bottom"/>
          </w:tcPr>
          <w:p w14:paraId="78FAC86F" w14:textId="7F07E97F" w:rsidR="00A226DA" w:rsidRPr="00DE5FCB" w:rsidRDefault="00A226D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bottom"/>
          </w:tcPr>
          <w:p w14:paraId="47E838C5" w14:textId="6D95B2A8" w:rsidR="00A226DA" w:rsidRPr="00DE5FCB" w:rsidRDefault="00A226D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7.14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bottom"/>
          </w:tcPr>
          <w:p w14:paraId="32D6AD84" w14:textId="22F3CB3F" w:rsidR="00A226DA" w:rsidRPr="00DE5FCB" w:rsidRDefault="00A226D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bottom"/>
          </w:tcPr>
          <w:p w14:paraId="70CB7385" w14:textId="7DC8FF3B" w:rsidR="00A226DA" w:rsidRPr="00DE5FCB" w:rsidRDefault="00A226DA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12.50</w:t>
            </w:r>
          </w:p>
        </w:tc>
      </w:tr>
      <w:tr w:rsidR="00482FC4" w:rsidRPr="00DE5FCB" w14:paraId="5FC5BBD8" w14:textId="77777777" w:rsidTr="00843ACB">
        <w:tc>
          <w:tcPr>
            <w:tcW w:w="6192" w:type="dxa"/>
            <w:tcBorders>
              <w:top w:val="nil"/>
              <w:bottom w:val="single" w:sz="4" w:space="0" w:color="auto"/>
            </w:tcBorders>
          </w:tcPr>
          <w:p w14:paraId="6B06B5F0" w14:textId="7C15EA06" w:rsidR="00482FC4" w:rsidRPr="00DE5FCB" w:rsidRDefault="00482FC4" w:rsidP="00482FC4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Non-Embedded Accommodation</w:t>
            </w:r>
            <w:r w:rsidRPr="00DE5FCB">
              <w:rPr>
                <w:rFonts w:eastAsia="Times New Roman"/>
                <w:noProof w:val="0"/>
              </w:rPr>
              <w:t>—</w:t>
            </w:r>
            <w:r w:rsidRPr="00DE5FCB">
              <w:rPr>
                <w:noProof w:val="0"/>
              </w:rPr>
              <w:t>100s Number Table</w:t>
            </w:r>
          </w:p>
        </w:tc>
        <w:tc>
          <w:tcPr>
            <w:tcW w:w="432" w:type="dxa"/>
            <w:tcBorders>
              <w:top w:val="nil"/>
              <w:bottom w:val="single" w:sz="4" w:space="0" w:color="auto"/>
            </w:tcBorders>
            <w:vAlign w:val="bottom"/>
          </w:tcPr>
          <w:p w14:paraId="7B7EB5C4" w14:textId="781EC144" w:rsidR="00482FC4" w:rsidRPr="00DE5FCB" w:rsidRDefault="00482FC4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tcBorders>
              <w:top w:val="nil"/>
              <w:bottom w:val="single" w:sz="4" w:space="0" w:color="auto"/>
            </w:tcBorders>
            <w:vAlign w:val="bottom"/>
          </w:tcPr>
          <w:p w14:paraId="47100A87" w14:textId="4EE93D45" w:rsidR="00482FC4" w:rsidRPr="00DE5FCB" w:rsidRDefault="00482FC4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432" w:type="dxa"/>
            <w:tcBorders>
              <w:top w:val="nil"/>
              <w:bottom w:val="single" w:sz="4" w:space="0" w:color="auto"/>
            </w:tcBorders>
            <w:vAlign w:val="bottom"/>
          </w:tcPr>
          <w:p w14:paraId="4D70AD4A" w14:textId="64E06BBD" w:rsidR="00482FC4" w:rsidRPr="00DE5FCB" w:rsidRDefault="00482FC4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tcBorders>
              <w:top w:val="nil"/>
              <w:bottom w:val="single" w:sz="4" w:space="0" w:color="auto"/>
            </w:tcBorders>
            <w:vAlign w:val="bottom"/>
          </w:tcPr>
          <w:p w14:paraId="76B4DE53" w14:textId="10920C2D" w:rsidR="00482FC4" w:rsidRPr="00DE5FCB" w:rsidRDefault="00482FC4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432" w:type="dxa"/>
            <w:tcBorders>
              <w:top w:val="nil"/>
              <w:bottom w:val="single" w:sz="4" w:space="0" w:color="auto"/>
            </w:tcBorders>
            <w:vAlign w:val="bottom"/>
          </w:tcPr>
          <w:p w14:paraId="13C20C51" w14:textId="4DE9DE02" w:rsidR="00482FC4" w:rsidRPr="00DE5FCB" w:rsidRDefault="00482FC4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835" w:type="dxa"/>
            <w:tcBorders>
              <w:top w:val="nil"/>
              <w:bottom w:val="single" w:sz="4" w:space="0" w:color="auto"/>
            </w:tcBorders>
            <w:vAlign w:val="bottom"/>
          </w:tcPr>
          <w:p w14:paraId="165F4423" w14:textId="1FF6CD64" w:rsidR="00482FC4" w:rsidRPr="00DE5FCB" w:rsidRDefault="00482FC4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12.50</w:t>
            </w:r>
          </w:p>
        </w:tc>
      </w:tr>
      <w:tr w:rsidR="00ED38FC" w:rsidRPr="00DE5FCB" w14:paraId="46803804" w14:textId="77777777" w:rsidTr="00843ACB">
        <w:tc>
          <w:tcPr>
            <w:tcW w:w="6192" w:type="dxa"/>
            <w:tcBorders>
              <w:top w:val="single" w:sz="4" w:space="0" w:color="auto"/>
              <w:bottom w:val="nil"/>
            </w:tcBorders>
            <w:vAlign w:val="center"/>
          </w:tcPr>
          <w:p w14:paraId="7B14537B" w14:textId="0519D6D5" w:rsidR="00ED38FC" w:rsidRPr="00DE5FCB" w:rsidRDefault="00ED38FC" w:rsidP="00ED38FC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Non-Embedded Designated Support</w:t>
            </w:r>
            <w:r w:rsidRPr="00DE5FCB">
              <w:rPr>
                <w:rFonts w:eastAsia="Times New Roman"/>
                <w:noProof w:val="0"/>
              </w:rPr>
              <w:t>—</w:t>
            </w:r>
            <w:r w:rsidRPr="00DE5FCB">
              <w:rPr>
                <w:noProof w:val="0"/>
              </w:rPr>
              <w:t>Medical Device</w:t>
            </w:r>
          </w:p>
        </w:tc>
        <w:tc>
          <w:tcPr>
            <w:tcW w:w="432" w:type="dxa"/>
            <w:tcBorders>
              <w:top w:val="single" w:sz="4" w:space="0" w:color="auto"/>
              <w:bottom w:val="nil"/>
            </w:tcBorders>
            <w:vAlign w:val="bottom"/>
          </w:tcPr>
          <w:p w14:paraId="55D3834D" w14:textId="0B63DA32" w:rsidR="00ED38FC" w:rsidRPr="00DE5FCB" w:rsidRDefault="00ED38FC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bottom w:val="nil"/>
            </w:tcBorders>
            <w:vAlign w:val="bottom"/>
          </w:tcPr>
          <w:p w14:paraId="2E611749" w14:textId="10B65C13" w:rsidR="00ED38FC" w:rsidRPr="00DE5FCB" w:rsidRDefault="00ED38FC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432" w:type="dxa"/>
            <w:tcBorders>
              <w:top w:val="single" w:sz="4" w:space="0" w:color="auto"/>
              <w:bottom w:val="nil"/>
            </w:tcBorders>
            <w:vAlign w:val="bottom"/>
          </w:tcPr>
          <w:p w14:paraId="5DC71E17" w14:textId="3EF70950" w:rsidR="00ED38FC" w:rsidRPr="00DE5FCB" w:rsidRDefault="00ED38FC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bottom w:val="nil"/>
            </w:tcBorders>
            <w:vAlign w:val="bottom"/>
          </w:tcPr>
          <w:p w14:paraId="3ADA38A4" w14:textId="262D15AF" w:rsidR="00ED38FC" w:rsidRPr="00DE5FCB" w:rsidRDefault="00ED38FC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432" w:type="dxa"/>
            <w:tcBorders>
              <w:top w:val="single" w:sz="4" w:space="0" w:color="auto"/>
              <w:bottom w:val="nil"/>
            </w:tcBorders>
            <w:vAlign w:val="bottom"/>
          </w:tcPr>
          <w:p w14:paraId="60BBAEB6" w14:textId="2AA5A953" w:rsidR="00ED38FC" w:rsidRPr="00DE5FCB" w:rsidRDefault="00ED38FC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bottom w:val="nil"/>
            </w:tcBorders>
            <w:vAlign w:val="bottom"/>
          </w:tcPr>
          <w:p w14:paraId="1B2A72BB" w14:textId="305DAB52" w:rsidR="00ED38FC" w:rsidRPr="00DE5FCB" w:rsidRDefault="00ED38FC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12.50</w:t>
            </w:r>
          </w:p>
        </w:tc>
      </w:tr>
      <w:tr w:rsidR="00ED38FC" w:rsidRPr="00DE5FCB" w14:paraId="247A0CE4" w14:textId="77777777" w:rsidTr="00843ACB">
        <w:tc>
          <w:tcPr>
            <w:tcW w:w="6192" w:type="dxa"/>
            <w:tcBorders>
              <w:top w:val="nil"/>
            </w:tcBorders>
          </w:tcPr>
          <w:p w14:paraId="3FC43219" w14:textId="30BA3F2B" w:rsidR="00ED38FC" w:rsidRPr="00DE5FCB" w:rsidRDefault="00ED38FC" w:rsidP="00ED38FC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Non-Embedded Designated Support</w:t>
            </w:r>
            <w:r w:rsidRPr="00DE5FCB">
              <w:rPr>
                <w:rFonts w:eastAsia="Times New Roman"/>
                <w:noProof w:val="0"/>
              </w:rPr>
              <w:t>—</w:t>
            </w:r>
            <w:r w:rsidRPr="00DE5FCB">
              <w:rPr>
                <w:noProof w:val="0"/>
              </w:rPr>
              <w:t>Read Aloud</w:t>
            </w:r>
          </w:p>
        </w:tc>
        <w:tc>
          <w:tcPr>
            <w:tcW w:w="432" w:type="dxa"/>
            <w:tcBorders>
              <w:top w:val="nil"/>
            </w:tcBorders>
            <w:vAlign w:val="bottom"/>
          </w:tcPr>
          <w:p w14:paraId="64C2C0BF" w14:textId="14823E49" w:rsidR="00ED38FC" w:rsidRPr="00DE5FCB" w:rsidRDefault="00ED38FC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835" w:type="dxa"/>
            <w:tcBorders>
              <w:top w:val="nil"/>
            </w:tcBorders>
            <w:vAlign w:val="bottom"/>
          </w:tcPr>
          <w:p w14:paraId="1E694D29" w14:textId="639C33A9" w:rsidR="00ED38FC" w:rsidRPr="00DE5FCB" w:rsidRDefault="00ED38FC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10.00</w:t>
            </w:r>
          </w:p>
        </w:tc>
        <w:tc>
          <w:tcPr>
            <w:tcW w:w="432" w:type="dxa"/>
            <w:tcBorders>
              <w:top w:val="nil"/>
            </w:tcBorders>
            <w:vAlign w:val="bottom"/>
          </w:tcPr>
          <w:p w14:paraId="48C1D557" w14:textId="7A76BC9F" w:rsidR="00ED38FC" w:rsidRPr="00DE5FCB" w:rsidRDefault="00ED38FC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  <w:tc>
          <w:tcPr>
            <w:tcW w:w="835" w:type="dxa"/>
            <w:tcBorders>
              <w:top w:val="nil"/>
            </w:tcBorders>
            <w:vAlign w:val="bottom"/>
          </w:tcPr>
          <w:p w14:paraId="4F225454" w14:textId="382F24FC" w:rsidR="00ED38FC" w:rsidRPr="00DE5FCB" w:rsidRDefault="00ED38FC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21.43</w:t>
            </w:r>
          </w:p>
        </w:tc>
        <w:tc>
          <w:tcPr>
            <w:tcW w:w="432" w:type="dxa"/>
            <w:tcBorders>
              <w:top w:val="nil"/>
            </w:tcBorders>
            <w:vAlign w:val="bottom"/>
          </w:tcPr>
          <w:p w14:paraId="7309FFAB" w14:textId="03AAAFE4" w:rsidR="00ED38FC" w:rsidRPr="00DE5FCB" w:rsidRDefault="00ED38FC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tcBorders>
              <w:top w:val="nil"/>
            </w:tcBorders>
            <w:vAlign w:val="bottom"/>
          </w:tcPr>
          <w:p w14:paraId="61A22533" w14:textId="462A7739" w:rsidR="00ED38FC" w:rsidRPr="00DE5FCB" w:rsidRDefault="00ED38FC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</w:tr>
      <w:tr w:rsidR="00ED38FC" w:rsidRPr="00DE5FCB" w14:paraId="21BF8DCC" w14:textId="77777777" w:rsidTr="00843ACB">
        <w:tc>
          <w:tcPr>
            <w:tcW w:w="6192" w:type="dxa"/>
          </w:tcPr>
          <w:p w14:paraId="794D47DD" w14:textId="0EE21A7F" w:rsidR="00ED38FC" w:rsidRPr="00DE5FCB" w:rsidRDefault="00ED38FC" w:rsidP="00ED38FC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Non-Embedded Designated Support</w:t>
            </w:r>
            <w:r w:rsidRPr="00DE5FCB">
              <w:rPr>
                <w:rFonts w:eastAsia="Times New Roman"/>
                <w:noProof w:val="0"/>
              </w:rPr>
              <w:t>—</w:t>
            </w:r>
            <w:r w:rsidRPr="00DE5FCB">
              <w:rPr>
                <w:noProof w:val="0"/>
              </w:rPr>
              <w:t>Scribe</w:t>
            </w:r>
          </w:p>
        </w:tc>
        <w:tc>
          <w:tcPr>
            <w:tcW w:w="432" w:type="dxa"/>
            <w:vAlign w:val="bottom"/>
          </w:tcPr>
          <w:p w14:paraId="24CADC9A" w14:textId="662CA4CA" w:rsidR="00ED38FC" w:rsidRPr="00DE5FCB" w:rsidRDefault="00ED38FC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vAlign w:val="bottom"/>
          </w:tcPr>
          <w:p w14:paraId="157DC867" w14:textId="59BAC67A" w:rsidR="00ED38FC" w:rsidRPr="00DE5FCB" w:rsidRDefault="00ED38FC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432" w:type="dxa"/>
            <w:vAlign w:val="bottom"/>
          </w:tcPr>
          <w:p w14:paraId="157DE3B3" w14:textId="6D5D2224" w:rsidR="00ED38FC" w:rsidRPr="00DE5FCB" w:rsidRDefault="00ED38FC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835" w:type="dxa"/>
            <w:vAlign w:val="bottom"/>
          </w:tcPr>
          <w:p w14:paraId="1994FA0F" w14:textId="28F3A788" w:rsidR="00ED38FC" w:rsidRPr="00DE5FCB" w:rsidRDefault="00ED38FC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7.14</w:t>
            </w:r>
          </w:p>
        </w:tc>
        <w:tc>
          <w:tcPr>
            <w:tcW w:w="432" w:type="dxa"/>
            <w:vAlign w:val="bottom"/>
          </w:tcPr>
          <w:p w14:paraId="0349D57D" w14:textId="266EC7FA" w:rsidR="00ED38FC" w:rsidRPr="00DE5FCB" w:rsidRDefault="00ED38FC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835" w:type="dxa"/>
            <w:vAlign w:val="bottom"/>
          </w:tcPr>
          <w:p w14:paraId="428FCD30" w14:textId="02FA84CF" w:rsidR="00ED38FC" w:rsidRPr="00DE5FCB" w:rsidRDefault="00ED38FC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12.50</w:t>
            </w:r>
          </w:p>
        </w:tc>
      </w:tr>
      <w:tr w:rsidR="00ED38FC" w:rsidRPr="00DE5FCB" w14:paraId="6EAA3CCB" w14:textId="77777777" w:rsidTr="00843ACB">
        <w:tc>
          <w:tcPr>
            <w:tcW w:w="6192" w:type="dxa"/>
          </w:tcPr>
          <w:p w14:paraId="4CAF900B" w14:textId="2D4B3B8A" w:rsidR="00ED38FC" w:rsidRPr="00DE5FCB" w:rsidRDefault="00ED38FC" w:rsidP="00ED38FC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Non-Embedded Designated Support</w:t>
            </w:r>
            <w:r w:rsidRPr="00DE5FCB">
              <w:rPr>
                <w:rFonts w:eastAsia="Times New Roman"/>
                <w:noProof w:val="0"/>
              </w:rPr>
              <w:t>—</w:t>
            </w:r>
            <w:r w:rsidRPr="00DE5FCB">
              <w:rPr>
                <w:noProof w:val="0"/>
              </w:rPr>
              <w:t>Separate Setting</w:t>
            </w:r>
          </w:p>
        </w:tc>
        <w:tc>
          <w:tcPr>
            <w:tcW w:w="432" w:type="dxa"/>
            <w:vAlign w:val="bottom"/>
          </w:tcPr>
          <w:p w14:paraId="0635D409" w14:textId="5FC5BB82" w:rsidR="00ED38FC" w:rsidRPr="00DE5FCB" w:rsidRDefault="00ED38FC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835" w:type="dxa"/>
            <w:vAlign w:val="bottom"/>
          </w:tcPr>
          <w:p w14:paraId="5A140F2C" w14:textId="3FB760EA" w:rsidR="00ED38FC" w:rsidRPr="00DE5FCB" w:rsidRDefault="00ED38FC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10.00</w:t>
            </w:r>
          </w:p>
        </w:tc>
        <w:tc>
          <w:tcPr>
            <w:tcW w:w="432" w:type="dxa"/>
            <w:vAlign w:val="bottom"/>
          </w:tcPr>
          <w:p w14:paraId="4E96E3C6" w14:textId="790DD70F" w:rsidR="00ED38FC" w:rsidRPr="00DE5FCB" w:rsidRDefault="00ED38FC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5</w:t>
            </w:r>
          </w:p>
        </w:tc>
        <w:tc>
          <w:tcPr>
            <w:tcW w:w="835" w:type="dxa"/>
            <w:vAlign w:val="bottom"/>
          </w:tcPr>
          <w:p w14:paraId="0DAD0623" w14:textId="2300436D" w:rsidR="00ED38FC" w:rsidRPr="00DE5FCB" w:rsidRDefault="00ED38FC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35.71</w:t>
            </w:r>
          </w:p>
        </w:tc>
        <w:tc>
          <w:tcPr>
            <w:tcW w:w="432" w:type="dxa"/>
            <w:vAlign w:val="bottom"/>
          </w:tcPr>
          <w:p w14:paraId="41D13313" w14:textId="5C277281" w:rsidR="00ED38FC" w:rsidRPr="00DE5FCB" w:rsidRDefault="00ED38FC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  <w:tc>
          <w:tcPr>
            <w:tcW w:w="835" w:type="dxa"/>
            <w:vAlign w:val="bottom"/>
          </w:tcPr>
          <w:p w14:paraId="11A128E3" w14:textId="7060AAC2" w:rsidR="00ED38FC" w:rsidRPr="00DE5FCB" w:rsidRDefault="00ED38FC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37.50</w:t>
            </w:r>
          </w:p>
        </w:tc>
      </w:tr>
      <w:tr w:rsidR="00ED38FC" w:rsidRPr="00DE5FCB" w14:paraId="092E5994" w14:textId="77777777" w:rsidTr="00843ACB">
        <w:tc>
          <w:tcPr>
            <w:tcW w:w="6192" w:type="dxa"/>
          </w:tcPr>
          <w:p w14:paraId="13EB17A8" w14:textId="0B2AF843" w:rsidR="00ED38FC" w:rsidRPr="00DE5FCB" w:rsidRDefault="00ED38FC" w:rsidP="00ED38FC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Non-Embedded Designated Support</w:t>
            </w:r>
            <w:r w:rsidRPr="00DE5FCB">
              <w:rPr>
                <w:rFonts w:eastAsia="Times New Roman"/>
                <w:noProof w:val="0"/>
              </w:rPr>
              <w:t>—</w:t>
            </w:r>
            <w:r w:rsidRPr="00DE5FCB">
              <w:rPr>
                <w:noProof w:val="0"/>
              </w:rPr>
              <w:t>Simplified Test Directions</w:t>
            </w:r>
          </w:p>
        </w:tc>
        <w:tc>
          <w:tcPr>
            <w:tcW w:w="432" w:type="dxa"/>
            <w:vAlign w:val="bottom"/>
          </w:tcPr>
          <w:p w14:paraId="3CF74EB0" w14:textId="4783C3E5" w:rsidR="00ED38FC" w:rsidRPr="00DE5FCB" w:rsidRDefault="00ED38FC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vAlign w:val="bottom"/>
          </w:tcPr>
          <w:p w14:paraId="76929ACA" w14:textId="24FF05EE" w:rsidR="00ED38FC" w:rsidRPr="00DE5FCB" w:rsidRDefault="00ED38FC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432" w:type="dxa"/>
            <w:vAlign w:val="bottom"/>
          </w:tcPr>
          <w:p w14:paraId="714923F4" w14:textId="669337DA" w:rsidR="00ED38FC" w:rsidRPr="00DE5FCB" w:rsidRDefault="00ED38FC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835" w:type="dxa"/>
            <w:vAlign w:val="bottom"/>
          </w:tcPr>
          <w:p w14:paraId="1DF52920" w14:textId="38D28F78" w:rsidR="00ED38FC" w:rsidRPr="00DE5FCB" w:rsidRDefault="00ED38FC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14.29</w:t>
            </w:r>
          </w:p>
        </w:tc>
        <w:tc>
          <w:tcPr>
            <w:tcW w:w="432" w:type="dxa"/>
            <w:vAlign w:val="bottom"/>
          </w:tcPr>
          <w:p w14:paraId="6137703D" w14:textId="00D6D04E" w:rsidR="00ED38FC" w:rsidRPr="00DE5FCB" w:rsidRDefault="00ED38FC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835" w:type="dxa"/>
            <w:vAlign w:val="bottom"/>
          </w:tcPr>
          <w:p w14:paraId="26D9B62B" w14:textId="4C01EE6B" w:rsidR="00ED38FC" w:rsidRPr="00DE5FCB" w:rsidRDefault="00ED38FC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25.00</w:t>
            </w:r>
          </w:p>
        </w:tc>
      </w:tr>
      <w:tr w:rsidR="00ED38FC" w:rsidRPr="00DE5FCB" w14:paraId="39531607" w14:textId="77777777" w:rsidTr="00843ACB">
        <w:tc>
          <w:tcPr>
            <w:tcW w:w="6192" w:type="dxa"/>
          </w:tcPr>
          <w:p w14:paraId="739365DF" w14:textId="356B0821" w:rsidR="00ED38FC" w:rsidRPr="00DE5FCB" w:rsidRDefault="00ED38FC" w:rsidP="00ED38FC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Non-Embedded Designated Support</w:t>
            </w:r>
            <w:r w:rsidRPr="00DE5FCB">
              <w:rPr>
                <w:rFonts w:eastAsia="Times New Roman"/>
                <w:noProof w:val="0"/>
              </w:rPr>
              <w:t>—</w:t>
            </w:r>
            <w:r w:rsidRPr="00DE5FCB">
              <w:rPr>
                <w:noProof w:val="0"/>
              </w:rPr>
              <w:t>Translated Test Directions</w:t>
            </w:r>
          </w:p>
        </w:tc>
        <w:tc>
          <w:tcPr>
            <w:tcW w:w="432" w:type="dxa"/>
            <w:vAlign w:val="bottom"/>
          </w:tcPr>
          <w:p w14:paraId="78B81BD6" w14:textId="01244D8D" w:rsidR="00ED38FC" w:rsidRPr="00DE5FCB" w:rsidRDefault="00ED38FC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vAlign w:val="bottom"/>
          </w:tcPr>
          <w:p w14:paraId="4A10DC73" w14:textId="68BFCE85" w:rsidR="00ED38FC" w:rsidRPr="00DE5FCB" w:rsidRDefault="00ED38FC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432" w:type="dxa"/>
            <w:vAlign w:val="bottom"/>
          </w:tcPr>
          <w:p w14:paraId="03E5FD6D" w14:textId="2162BC48" w:rsidR="00ED38FC" w:rsidRPr="00DE5FCB" w:rsidRDefault="00ED38FC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vAlign w:val="bottom"/>
          </w:tcPr>
          <w:p w14:paraId="2937E350" w14:textId="63DDCDAD" w:rsidR="00ED38FC" w:rsidRPr="00DE5FCB" w:rsidRDefault="00ED38FC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432" w:type="dxa"/>
            <w:vAlign w:val="bottom"/>
          </w:tcPr>
          <w:p w14:paraId="60184E0D" w14:textId="4F28568A" w:rsidR="00ED38FC" w:rsidRPr="00DE5FCB" w:rsidRDefault="00ED38FC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vAlign w:val="bottom"/>
          </w:tcPr>
          <w:p w14:paraId="1F772855" w14:textId="598CCD2A" w:rsidR="00ED38FC" w:rsidRPr="00DE5FCB" w:rsidRDefault="00ED38FC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</w:tr>
      <w:tr w:rsidR="00ED38FC" w:rsidRPr="00DE5FCB" w14:paraId="091C3599" w14:textId="77777777" w:rsidTr="00843ACB">
        <w:tc>
          <w:tcPr>
            <w:tcW w:w="6192" w:type="dxa"/>
            <w:tcBorders>
              <w:bottom w:val="single" w:sz="4" w:space="0" w:color="auto"/>
            </w:tcBorders>
          </w:tcPr>
          <w:p w14:paraId="4380D984" w14:textId="77B95B1F" w:rsidR="00ED38FC" w:rsidRPr="00DE5FCB" w:rsidRDefault="00ED38FC" w:rsidP="00ED38FC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Non-Embedded Designated Support</w:t>
            </w:r>
            <w:r w:rsidRPr="00DE5FCB">
              <w:rPr>
                <w:rFonts w:eastAsia="Times New Roman"/>
                <w:noProof w:val="0"/>
              </w:rPr>
              <w:t>—</w:t>
            </w:r>
            <w:r w:rsidRPr="00DE5FCB">
              <w:rPr>
                <w:noProof w:val="0"/>
              </w:rPr>
              <w:t>Translations (</w:t>
            </w:r>
            <w:r w:rsidR="00826578" w:rsidRPr="00DE5FCB">
              <w:rPr>
                <w:noProof w:val="0"/>
              </w:rPr>
              <w:t>G</w:t>
            </w:r>
            <w:r w:rsidRPr="00DE5FCB">
              <w:rPr>
                <w:noProof w:val="0"/>
              </w:rPr>
              <w:t>lossary)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vAlign w:val="bottom"/>
          </w:tcPr>
          <w:p w14:paraId="41258807" w14:textId="09A7A6B8" w:rsidR="00ED38FC" w:rsidRPr="00DE5FCB" w:rsidRDefault="00ED38FC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vAlign w:val="bottom"/>
          </w:tcPr>
          <w:p w14:paraId="57E03DAC" w14:textId="7FB387E1" w:rsidR="00ED38FC" w:rsidRPr="00DE5FCB" w:rsidRDefault="00ED38FC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vAlign w:val="bottom"/>
          </w:tcPr>
          <w:p w14:paraId="50AAD41D" w14:textId="2570B4EE" w:rsidR="00ED38FC" w:rsidRPr="00DE5FCB" w:rsidRDefault="00ED38FC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vAlign w:val="bottom"/>
          </w:tcPr>
          <w:p w14:paraId="44983434" w14:textId="6FD9E167" w:rsidR="00ED38FC" w:rsidRPr="00DE5FCB" w:rsidRDefault="00ED38FC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vAlign w:val="bottom"/>
          </w:tcPr>
          <w:p w14:paraId="1E17764D" w14:textId="14A92F8C" w:rsidR="00ED38FC" w:rsidRPr="00DE5FCB" w:rsidRDefault="00ED38FC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vAlign w:val="bottom"/>
          </w:tcPr>
          <w:p w14:paraId="05221F6C" w14:textId="3991BC8A" w:rsidR="00ED38FC" w:rsidRPr="00DE5FCB" w:rsidRDefault="00ED38FC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</w:tr>
      <w:tr w:rsidR="00ED38FC" w:rsidRPr="00DE5FCB" w14:paraId="371B3ECD" w14:textId="77777777" w:rsidTr="00843ACB">
        <w:tc>
          <w:tcPr>
            <w:tcW w:w="6192" w:type="dxa"/>
            <w:tcBorders>
              <w:top w:val="nil"/>
            </w:tcBorders>
          </w:tcPr>
          <w:p w14:paraId="350BFFB6" w14:textId="3782B04C" w:rsidR="00ED38FC" w:rsidRPr="00DE5FCB" w:rsidRDefault="00ED38FC" w:rsidP="00ED38FC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Other—</w:t>
            </w:r>
            <w:r w:rsidR="00BE6728" w:rsidRPr="00DE5FCB">
              <w:rPr>
                <w:noProof w:val="0"/>
              </w:rPr>
              <w:t>Designated Support or Accommodation</w:t>
            </w:r>
            <w:r w:rsidRPr="00DE5FCB">
              <w:rPr>
                <w:noProof w:val="0"/>
              </w:rPr>
              <w:t xml:space="preserve"> is in IEP</w:t>
            </w:r>
          </w:p>
        </w:tc>
        <w:tc>
          <w:tcPr>
            <w:tcW w:w="432" w:type="dxa"/>
            <w:tcBorders>
              <w:top w:val="nil"/>
            </w:tcBorders>
            <w:vAlign w:val="bottom"/>
          </w:tcPr>
          <w:p w14:paraId="285DB1CD" w14:textId="26FADA31" w:rsidR="00ED38FC" w:rsidRPr="00DE5FCB" w:rsidRDefault="00ED38FC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  <w:tc>
          <w:tcPr>
            <w:tcW w:w="835" w:type="dxa"/>
            <w:tcBorders>
              <w:top w:val="nil"/>
            </w:tcBorders>
            <w:vAlign w:val="bottom"/>
          </w:tcPr>
          <w:p w14:paraId="2D7AC04B" w14:textId="00915E66" w:rsidR="00ED38FC" w:rsidRPr="00DE5FCB" w:rsidRDefault="00ED38FC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30.00</w:t>
            </w:r>
          </w:p>
        </w:tc>
        <w:tc>
          <w:tcPr>
            <w:tcW w:w="432" w:type="dxa"/>
            <w:tcBorders>
              <w:top w:val="nil"/>
            </w:tcBorders>
            <w:vAlign w:val="bottom"/>
          </w:tcPr>
          <w:p w14:paraId="592FC746" w14:textId="63DF254D" w:rsidR="00ED38FC" w:rsidRPr="00DE5FCB" w:rsidRDefault="00ED38FC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7</w:t>
            </w:r>
          </w:p>
        </w:tc>
        <w:tc>
          <w:tcPr>
            <w:tcW w:w="835" w:type="dxa"/>
            <w:tcBorders>
              <w:top w:val="nil"/>
            </w:tcBorders>
            <w:vAlign w:val="bottom"/>
          </w:tcPr>
          <w:p w14:paraId="18FCB3F4" w14:textId="02A6E84C" w:rsidR="00ED38FC" w:rsidRPr="00DE5FCB" w:rsidRDefault="00ED38FC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50.00</w:t>
            </w:r>
          </w:p>
        </w:tc>
        <w:tc>
          <w:tcPr>
            <w:tcW w:w="432" w:type="dxa"/>
            <w:tcBorders>
              <w:top w:val="nil"/>
            </w:tcBorders>
            <w:vAlign w:val="bottom"/>
          </w:tcPr>
          <w:p w14:paraId="31906438" w14:textId="582A6B13" w:rsidR="00ED38FC" w:rsidRPr="00DE5FCB" w:rsidRDefault="00ED38FC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6</w:t>
            </w:r>
          </w:p>
        </w:tc>
        <w:tc>
          <w:tcPr>
            <w:tcW w:w="835" w:type="dxa"/>
            <w:tcBorders>
              <w:top w:val="nil"/>
            </w:tcBorders>
            <w:vAlign w:val="bottom"/>
          </w:tcPr>
          <w:p w14:paraId="0B618440" w14:textId="6E5A8BF9" w:rsidR="00ED38FC" w:rsidRPr="00DE5FCB" w:rsidRDefault="00ED38FC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75.00</w:t>
            </w:r>
          </w:p>
        </w:tc>
      </w:tr>
      <w:tr w:rsidR="00ED38FC" w:rsidRPr="00DE5FCB" w14:paraId="00210D47" w14:textId="77777777" w:rsidTr="00843ACB">
        <w:tc>
          <w:tcPr>
            <w:tcW w:w="6192" w:type="dxa"/>
          </w:tcPr>
          <w:p w14:paraId="2B45171D" w14:textId="2C09BD5B" w:rsidR="00ED38FC" w:rsidRPr="00DE5FCB" w:rsidRDefault="00ED38FC" w:rsidP="00ED38FC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Other—</w:t>
            </w:r>
            <w:r w:rsidR="00BE6728" w:rsidRPr="00DE5FCB">
              <w:rPr>
                <w:noProof w:val="0"/>
              </w:rPr>
              <w:t>Designated Support or Accommodation</w:t>
            </w:r>
            <w:r w:rsidRPr="00DE5FCB">
              <w:rPr>
                <w:noProof w:val="0"/>
              </w:rPr>
              <w:t xml:space="preserve"> is in Section 504 plan</w:t>
            </w:r>
          </w:p>
        </w:tc>
        <w:tc>
          <w:tcPr>
            <w:tcW w:w="432" w:type="dxa"/>
            <w:vAlign w:val="bottom"/>
          </w:tcPr>
          <w:p w14:paraId="149488CE" w14:textId="22B8B8A9" w:rsidR="00ED38FC" w:rsidRPr="00DE5FCB" w:rsidRDefault="00ED38FC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vAlign w:val="bottom"/>
          </w:tcPr>
          <w:p w14:paraId="21511570" w14:textId="2390DFC5" w:rsidR="00ED38FC" w:rsidRPr="00DE5FCB" w:rsidRDefault="00ED38FC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432" w:type="dxa"/>
            <w:vAlign w:val="bottom"/>
          </w:tcPr>
          <w:p w14:paraId="3EB031EB" w14:textId="07E56123" w:rsidR="00ED38FC" w:rsidRPr="00DE5FCB" w:rsidRDefault="00ED38FC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vAlign w:val="bottom"/>
          </w:tcPr>
          <w:p w14:paraId="0877E21C" w14:textId="05CC23A8" w:rsidR="00ED38FC" w:rsidRPr="00DE5FCB" w:rsidRDefault="00ED38FC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432" w:type="dxa"/>
            <w:vAlign w:val="bottom"/>
          </w:tcPr>
          <w:p w14:paraId="7A2A0890" w14:textId="03809065" w:rsidR="00ED38FC" w:rsidRPr="00DE5FCB" w:rsidRDefault="00ED38FC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</w:t>
            </w:r>
          </w:p>
        </w:tc>
        <w:tc>
          <w:tcPr>
            <w:tcW w:w="835" w:type="dxa"/>
            <w:vAlign w:val="bottom"/>
          </w:tcPr>
          <w:p w14:paraId="39976596" w14:textId="7630142E" w:rsidR="00ED38FC" w:rsidRPr="00DE5FCB" w:rsidRDefault="00ED38FC" w:rsidP="007D1E94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</w:tr>
    </w:tbl>
    <w:p w14:paraId="091A0568" w14:textId="4D12B61E" w:rsidR="006D575D" w:rsidRPr="00DE5FCB" w:rsidRDefault="006D575D" w:rsidP="00E347D3">
      <w:pPr>
        <w:pStyle w:val="Heading3"/>
        <w:pageBreakBefore/>
        <w:numPr>
          <w:ilvl w:val="0"/>
          <w:numId w:val="0"/>
        </w:numPr>
        <w:ind w:left="2246" w:hanging="2246"/>
      </w:pPr>
      <w:bookmarkStart w:id="30" w:name="_Appendix_11.E:_IRT"/>
      <w:bookmarkStart w:id="31" w:name="_Ref452389875"/>
      <w:bookmarkStart w:id="32" w:name="_Toc459039373"/>
      <w:bookmarkStart w:id="33" w:name="_Toc482025571"/>
      <w:bookmarkStart w:id="34" w:name="_Toc520202922"/>
      <w:bookmarkStart w:id="35" w:name="_Toc184995884"/>
      <w:bookmarkEnd w:id="30"/>
      <w:r w:rsidRPr="00DE5FCB">
        <w:lastRenderedPageBreak/>
        <w:t>Appendix 11.</w:t>
      </w:r>
      <w:r w:rsidR="009D7F9B" w:rsidRPr="00DE5FCB">
        <w:t>B</w:t>
      </w:r>
      <w:r w:rsidRPr="00DE5FCB">
        <w:t>: IRT Parameter Estimates</w:t>
      </w:r>
      <w:bookmarkStart w:id="36" w:name="Eleven_E"/>
      <w:bookmarkEnd w:id="31"/>
      <w:bookmarkEnd w:id="32"/>
      <w:bookmarkEnd w:id="33"/>
      <w:bookmarkEnd w:id="34"/>
      <w:bookmarkEnd w:id="35"/>
      <w:bookmarkEnd w:id="36"/>
    </w:p>
    <w:p w14:paraId="7B88DE12" w14:textId="628B4078" w:rsidR="00DE1B10" w:rsidRDefault="00DE1B10" w:rsidP="00DE1B10">
      <w:pPr>
        <w:pStyle w:val="Caption"/>
      </w:pPr>
      <w:bookmarkStart w:id="37" w:name="_Toc180663741"/>
      <w:r>
        <w:t>Table 11.B.</w:t>
      </w:r>
      <w:fldSimple w:instr=" SEQ Table_11.B. \* ARABIC ">
        <w:r w:rsidR="005603F5">
          <w:rPr>
            <w:noProof/>
          </w:rPr>
          <w:t>1</w:t>
        </w:r>
      </w:fldSimple>
      <w:r w:rsidRPr="00DE5FCB">
        <w:t xml:space="preserve">  IRT </w:t>
      </w:r>
      <w:r w:rsidRPr="00DE5FCB">
        <w:rPr>
          <w:i/>
        </w:rPr>
        <w:t>a-</w:t>
      </w:r>
      <w:r w:rsidRPr="00DE5FCB">
        <w:t>values for Grade Three—ELA</w:t>
      </w:r>
      <w:bookmarkEnd w:id="37"/>
    </w:p>
    <w:tbl>
      <w:tblPr>
        <w:tblStyle w:val="TRs"/>
        <w:tblW w:w="0" w:type="auto"/>
        <w:tblLook w:val="0020" w:firstRow="1" w:lastRow="0" w:firstColumn="0" w:lastColumn="0" w:noHBand="0" w:noVBand="0"/>
        <w:tblDescription w:val="IRT a-values for Grade Three—ELA"/>
      </w:tblPr>
      <w:tblGrid>
        <w:gridCol w:w="1217"/>
        <w:gridCol w:w="2110"/>
        <w:gridCol w:w="830"/>
        <w:gridCol w:w="684"/>
        <w:gridCol w:w="1270"/>
        <w:gridCol w:w="1323"/>
      </w:tblGrid>
      <w:tr w:rsidR="006D575D" w:rsidRPr="00037D59" w14:paraId="7FE179F3" w14:textId="77777777" w:rsidTr="004B6A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405484FD" w14:textId="106C68BB" w:rsidR="006D575D" w:rsidRPr="00037D59" w:rsidRDefault="00BC6AF6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Claim</w:t>
            </w:r>
          </w:p>
        </w:tc>
        <w:tc>
          <w:tcPr>
            <w:tcW w:w="0" w:type="auto"/>
          </w:tcPr>
          <w:p w14:paraId="057EBF65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Number of Items</w:t>
            </w:r>
          </w:p>
        </w:tc>
        <w:tc>
          <w:tcPr>
            <w:tcW w:w="0" w:type="auto"/>
          </w:tcPr>
          <w:p w14:paraId="6A81453A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Mean</w:t>
            </w:r>
          </w:p>
        </w:tc>
        <w:tc>
          <w:tcPr>
            <w:tcW w:w="0" w:type="auto"/>
          </w:tcPr>
          <w:p w14:paraId="7C49C378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SD</w:t>
            </w:r>
          </w:p>
        </w:tc>
        <w:tc>
          <w:tcPr>
            <w:tcW w:w="0" w:type="auto"/>
          </w:tcPr>
          <w:p w14:paraId="34DCC709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Minimum</w:t>
            </w:r>
          </w:p>
        </w:tc>
        <w:tc>
          <w:tcPr>
            <w:tcW w:w="0" w:type="auto"/>
          </w:tcPr>
          <w:p w14:paraId="14CC623D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Maximum</w:t>
            </w:r>
          </w:p>
        </w:tc>
      </w:tr>
      <w:tr w:rsidR="008145D7" w:rsidRPr="00DE5FCB" w14:paraId="2A320A26" w14:textId="77777777" w:rsidTr="004B6AD4">
        <w:tc>
          <w:tcPr>
            <w:tcW w:w="0" w:type="auto"/>
            <w:tcBorders>
              <w:top w:val="single" w:sz="4" w:space="0" w:color="auto"/>
            </w:tcBorders>
          </w:tcPr>
          <w:p w14:paraId="08105D89" w14:textId="77777777" w:rsidR="008145D7" w:rsidRPr="00DE5FCB" w:rsidRDefault="008145D7" w:rsidP="008145D7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6E106CA" w14:textId="66523ED3" w:rsidR="008145D7" w:rsidRPr="00DE5FCB" w:rsidRDefault="008145D7" w:rsidP="008145D7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1CE722A" w14:textId="7C410681" w:rsidR="008145D7" w:rsidRPr="00DE5FCB" w:rsidRDefault="008145D7" w:rsidP="008145D7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0.80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7FE759F" w14:textId="65A38B9B" w:rsidR="008145D7" w:rsidRPr="00DE5FCB" w:rsidRDefault="008145D7" w:rsidP="008145D7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0.19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7F32FB9" w14:textId="4E2FA62E" w:rsidR="008145D7" w:rsidRPr="00DE5FCB" w:rsidRDefault="008145D7" w:rsidP="008145D7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0.47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77AB9AE" w14:textId="150709A1" w:rsidR="008145D7" w:rsidRPr="00DE5FCB" w:rsidRDefault="008145D7" w:rsidP="008145D7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1.07</w:t>
            </w:r>
          </w:p>
        </w:tc>
      </w:tr>
      <w:tr w:rsidR="008145D7" w:rsidRPr="00DE5FCB" w14:paraId="5B8960F2" w14:textId="77777777" w:rsidTr="004B6AD4">
        <w:tc>
          <w:tcPr>
            <w:tcW w:w="0" w:type="auto"/>
          </w:tcPr>
          <w:p w14:paraId="5CBC27A6" w14:textId="77777777" w:rsidR="008145D7" w:rsidRPr="00DE5FCB" w:rsidRDefault="008145D7" w:rsidP="008145D7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2</w:t>
            </w:r>
          </w:p>
        </w:tc>
        <w:tc>
          <w:tcPr>
            <w:tcW w:w="0" w:type="auto"/>
          </w:tcPr>
          <w:p w14:paraId="3949EEF6" w14:textId="4A0933F0" w:rsidR="008145D7" w:rsidRPr="00DE5FCB" w:rsidRDefault="008145D7" w:rsidP="008145D7">
            <w:pPr>
              <w:pStyle w:val="TableText"/>
              <w:tabs>
                <w:tab w:val="left" w:pos="1170"/>
              </w:tabs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8</w:t>
            </w:r>
          </w:p>
        </w:tc>
        <w:tc>
          <w:tcPr>
            <w:tcW w:w="0" w:type="auto"/>
          </w:tcPr>
          <w:p w14:paraId="64611D2B" w14:textId="5E1A5ED8" w:rsidR="008145D7" w:rsidRPr="00DE5FCB" w:rsidRDefault="008145D7" w:rsidP="008145D7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0.81</w:t>
            </w:r>
          </w:p>
        </w:tc>
        <w:tc>
          <w:tcPr>
            <w:tcW w:w="0" w:type="auto"/>
          </w:tcPr>
          <w:p w14:paraId="7CA8F799" w14:textId="34B56A72" w:rsidR="008145D7" w:rsidRPr="00DE5FCB" w:rsidRDefault="008145D7" w:rsidP="008145D7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0.19</w:t>
            </w:r>
          </w:p>
        </w:tc>
        <w:tc>
          <w:tcPr>
            <w:tcW w:w="0" w:type="auto"/>
          </w:tcPr>
          <w:p w14:paraId="792FA7E2" w14:textId="2EC1796C" w:rsidR="008145D7" w:rsidRPr="00DE5FCB" w:rsidRDefault="008145D7" w:rsidP="008145D7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0.49</w:t>
            </w:r>
          </w:p>
        </w:tc>
        <w:tc>
          <w:tcPr>
            <w:tcW w:w="0" w:type="auto"/>
          </w:tcPr>
          <w:p w14:paraId="34487A52" w14:textId="4F5BEE30" w:rsidR="008145D7" w:rsidRPr="00DE5FCB" w:rsidRDefault="008145D7" w:rsidP="008145D7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1.14</w:t>
            </w:r>
          </w:p>
        </w:tc>
      </w:tr>
      <w:tr w:rsidR="008145D7" w:rsidRPr="00DE5FCB" w14:paraId="62637DBA" w14:textId="77777777" w:rsidTr="004B6AD4">
        <w:tc>
          <w:tcPr>
            <w:tcW w:w="0" w:type="auto"/>
          </w:tcPr>
          <w:p w14:paraId="405916DB" w14:textId="77777777" w:rsidR="008145D7" w:rsidRPr="00DE5FCB" w:rsidRDefault="008145D7" w:rsidP="008145D7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3</w:t>
            </w:r>
          </w:p>
        </w:tc>
        <w:tc>
          <w:tcPr>
            <w:tcW w:w="0" w:type="auto"/>
          </w:tcPr>
          <w:p w14:paraId="34CE9B76" w14:textId="14CD8BFF" w:rsidR="008145D7" w:rsidRPr="00DE5FCB" w:rsidRDefault="008145D7" w:rsidP="008145D7">
            <w:pPr>
              <w:pStyle w:val="TableText"/>
              <w:tabs>
                <w:tab w:val="left" w:pos="1170"/>
              </w:tabs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8</w:t>
            </w:r>
          </w:p>
        </w:tc>
        <w:tc>
          <w:tcPr>
            <w:tcW w:w="0" w:type="auto"/>
          </w:tcPr>
          <w:p w14:paraId="752ED7C7" w14:textId="2C805FF9" w:rsidR="008145D7" w:rsidRPr="00DE5FCB" w:rsidRDefault="008145D7" w:rsidP="008145D7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0.66</w:t>
            </w:r>
          </w:p>
        </w:tc>
        <w:tc>
          <w:tcPr>
            <w:tcW w:w="0" w:type="auto"/>
          </w:tcPr>
          <w:p w14:paraId="2118EC4C" w14:textId="53EE9EFC" w:rsidR="008145D7" w:rsidRPr="00DE5FCB" w:rsidRDefault="008145D7" w:rsidP="008145D7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0.13</w:t>
            </w:r>
          </w:p>
        </w:tc>
        <w:tc>
          <w:tcPr>
            <w:tcW w:w="0" w:type="auto"/>
          </w:tcPr>
          <w:p w14:paraId="542DF4F4" w14:textId="045606FD" w:rsidR="008145D7" w:rsidRPr="00DE5FCB" w:rsidRDefault="008145D7" w:rsidP="008145D7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0.44</w:t>
            </w:r>
          </w:p>
        </w:tc>
        <w:tc>
          <w:tcPr>
            <w:tcW w:w="0" w:type="auto"/>
          </w:tcPr>
          <w:p w14:paraId="021B0A36" w14:textId="7356B86D" w:rsidR="008145D7" w:rsidRPr="00DE5FCB" w:rsidRDefault="008145D7" w:rsidP="008145D7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0.82</w:t>
            </w:r>
          </w:p>
        </w:tc>
      </w:tr>
      <w:tr w:rsidR="008145D7" w:rsidRPr="00DE5FCB" w14:paraId="6C4909DB" w14:textId="77777777" w:rsidTr="004B6AD4">
        <w:tc>
          <w:tcPr>
            <w:tcW w:w="0" w:type="auto"/>
            <w:tcBorders>
              <w:bottom w:val="single" w:sz="12" w:space="0" w:color="auto"/>
            </w:tcBorders>
          </w:tcPr>
          <w:p w14:paraId="1DDB26AF" w14:textId="77777777" w:rsidR="008145D7" w:rsidRPr="00DE5FCB" w:rsidRDefault="008145D7" w:rsidP="008145D7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4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7B67D772" w14:textId="60EE275B" w:rsidR="008145D7" w:rsidRPr="00DE5FCB" w:rsidRDefault="008145D7" w:rsidP="008145D7">
            <w:pPr>
              <w:pStyle w:val="TableText"/>
              <w:tabs>
                <w:tab w:val="left" w:pos="1170"/>
              </w:tabs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9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59C12261" w14:textId="2B68AE58" w:rsidR="008145D7" w:rsidRPr="00DE5FCB" w:rsidRDefault="008145D7" w:rsidP="008145D7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0.93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6150C7B7" w14:textId="69F5291A" w:rsidR="008145D7" w:rsidRPr="00DE5FCB" w:rsidRDefault="008145D7" w:rsidP="008145D7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0.18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730AA792" w14:textId="7D36C10E" w:rsidR="008145D7" w:rsidRPr="00DE5FCB" w:rsidRDefault="008145D7" w:rsidP="008145D7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0.77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7ACB820C" w14:textId="38992488" w:rsidR="008145D7" w:rsidRPr="00DE5FCB" w:rsidRDefault="008145D7" w:rsidP="008145D7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1.29</w:t>
            </w:r>
          </w:p>
        </w:tc>
      </w:tr>
      <w:tr w:rsidR="008145D7" w:rsidRPr="00DE5FCB" w14:paraId="4DB9834D" w14:textId="77777777" w:rsidTr="004B6AD4"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90C0E5E" w14:textId="77777777" w:rsidR="008145D7" w:rsidRPr="00DE5FCB" w:rsidRDefault="008145D7" w:rsidP="008145D7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b/>
                <w:noProof w:val="0"/>
                <w:szCs w:val="20"/>
              </w:rPr>
              <w:t>All items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E901712" w14:textId="661B455A" w:rsidR="008145D7" w:rsidRPr="00DE5FCB" w:rsidRDefault="008145D7" w:rsidP="008145D7">
            <w:pPr>
              <w:pStyle w:val="TableText"/>
              <w:tabs>
                <w:tab w:val="left" w:pos="1170"/>
              </w:tabs>
              <w:ind w:right="409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8D1EF19" w14:textId="3F4086A1" w:rsidR="008145D7" w:rsidRPr="00DE5FCB" w:rsidRDefault="008145D7" w:rsidP="008145D7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0.80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8CE58BE" w14:textId="2979AEC6" w:rsidR="008145D7" w:rsidRPr="00DE5FCB" w:rsidRDefault="008145D7" w:rsidP="008145D7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0.19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F2F2F84" w14:textId="3C32A511" w:rsidR="008145D7" w:rsidRPr="00DE5FCB" w:rsidRDefault="008145D7" w:rsidP="008145D7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0.44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03EA12A" w14:textId="7DF34D6C" w:rsidR="008145D7" w:rsidRPr="00DE5FCB" w:rsidRDefault="008145D7" w:rsidP="008145D7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1.29</w:t>
            </w:r>
          </w:p>
        </w:tc>
      </w:tr>
    </w:tbl>
    <w:p w14:paraId="2789189D" w14:textId="36E6C913" w:rsidR="00DE1B10" w:rsidRDefault="00DE1B10" w:rsidP="00DE1B10">
      <w:pPr>
        <w:pStyle w:val="Caption"/>
      </w:pPr>
      <w:bookmarkStart w:id="38" w:name="_Toc180663742"/>
      <w:r>
        <w:t>Table 11.B.</w:t>
      </w:r>
      <w:fldSimple w:instr=" SEQ Table_11.B. \* ARABIC ">
        <w:r w:rsidR="005603F5">
          <w:rPr>
            <w:noProof/>
          </w:rPr>
          <w:t>2</w:t>
        </w:r>
      </w:fldSimple>
      <w:r w:rsidRPr="00DE5FCB">
        <w:t xml:space="preserve">  IRT </w:t>
      </w:r>
      <w:r w:rsidRPr="00DE5FCB">
        <w:rPr>
          <w:i/>
        </w:rPr>
        <w:t>a-</w:t>
      </w:r>
      <w:r w:rsidRPr="00DE5FCB">
        <w:t>values for Grade Four—ELA</w:t>
      </w:r>
      <w:bookmarkEnd w:id="38"/>
    </w:p>
    <w:tbl>
      <w:tblPr>
        <w:tblStyle w:val="TRs"/>
        <w:tblW w:w="0" w:type="auto"/>
        <w:tblLook w:val="0020" w:firstRow="1" w:lastRow="0" w:firstColumn="0" w:lastColumn="0" w:noHBand="0" w:noVBand="0"/>
        <w:tblDescription w:val="IRT a-values for Grade Four—ELA"/>
      </w:tblPr>
      <w:tblGrid>
        <w:gridCol w:w="1217"/>
        <w:gridCol w:w="2110"/>
        <w:gridCol w:w="830"/>
        <w:gridCol w:w="684"/>
        <w:gridCol w:w="1270"/>
        <w:gridCol w:w="1323"/>
      </w:tblGrid>
      <w:tr w:rsidR="006D575D" w:rsidRPr="00037D59" w14:paraId="35209EFB" w14:textId="77777777" w:rsidTr="004B6A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4BDC4671" w14:textId="0AA25D8E" w:rsidR="006D575D" w:rsidRPr="00037D59" w:rsidRDefault="00BC6AF6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Claim</w:t>
            </w:r>
          </w:p>
        </w:tc>
        <w:tc>
          <w:tcPr>
            <w:tcW w:w="0" w:type="auto"/>
          </w:tcPr>
          <w:p w14:paraId="5C872AC0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Number of Items</w:t>
            </w:r>
          </w:p>
        </w:tc>
        <w:tc>
          <w:tcPr>
            <w:tcW w:w="0" w:type="auto"/>
          </w:tcPr>
          <w:p w14:paraId="487FEF73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Mean</w:t>
            </w:r>
          </w:p>
        </w:tc>
        <w:tc>
          <w:tcPr>
            <w:tcW w:w="0" w:type="auto"/>
          </w:tcPr>
          <w:p w14:paraId="6F11F799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SD</w:t>
            </w:r>
          </w:p>
        </w:tc>
        <w:tc>
          <w:tcPr>
            <w:tcW w:w="0" w:type="auto"/>
          </w:tcPr>
          <w:p w14:paraId="1F54AD35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Minimum</w:t>
            </w:r>
          </w:p>
        </w:tc>
        <w:tc>
          <w:tcPr>
            <w:tcW w:w="0" w:type="auto"/>
          </w:tcPr>
          <w:p w14:paraId="0E859137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Maximum</w:t>
            </w:r>
          </w:p>
        </w:tc>
      </w:tr>
      <w:tr w:rsidR="000C6A83" w:rsidRPr="00DE5FCB" w14:paraId="4B710277" w14:textId="77777777" w:rsidTr="004B6AD4">
        <w:tc>
          <w:tcPr>
            <w:tcW w:w="0" w:type="auto"/>
            <w:tcBorders>
              <w:top w:val="single" w:sz="4" w:space="0" w:color="auto"/>
            </w:tcBorders>
          </w:tcPr>
          <w:p w14:paraId="3F7FDF45" w14:textId="77777777" w:rsidR="000C6A83" w:rsidRPr="00DE5FCB" w:rsidRDefault="000C6A83" w:rsidP="000C6A83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7A53CF9" w14:textId="49E7BB5D" w:rsidR="000C6A83" w:rsidRPr="00DE5FCB" w:rsidRDefault="000C6A83" w:rsidP="000C6A83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920ED4F" w14:textId="5A0BC031" w:rsidR="000C6A83" w:rsidRPr="00DE5FCB" w:rsidRDefault="000C6A83" w:rsidP="000C6A83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0.66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F3CA2CD" w14:textId="0FD8F6BD" w:rsidR="000C6A83" w:rsidRPr="00DE5FCB" w:rsidRDefault="000C6A83" w:rsidP="000C6A83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0.17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43E67AA" w14:textId="117E6975" w:rsidR="000C6A83" w:rsidRPr="00DE5FCB" w:rsidRDefault="000C6A83" w:rsidP="000C6A83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0.35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91BD2C1" w14:textId="39A07B35" w:rsidR="000C6A83" w:rsidRPr="00DE5FCB" w:rsidRDefault="000C6A83" w:rsidP="000C6A83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1.02</w:t>
            </w:r>
          </w:p>
        </w:tc>
      </w:tr>
      <w:tr w:rsidR="000C6A83" w:rsidRPr="00DE5FCB" w14:paraId="351D3244" w14:textId="77777777" w:rsidTr="004B6AD4">
        <w:tc>
          <w:tcPr>
            <w:tcW w:w="0" w:type="auto"/>
          </w:tcPr>
          <w:p w14:paraId="49786C97" w14:textId="77777777" w:rsidR="000C6A83" w:rsidRPr="00DE5FCB" w:rsidRDefault="000C6A83" w:rsidP="000C6A83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2</w:t>
            </w:r>
          </w:p>
        </w:tc>
        <w:tc>
          <w:tcPr>
            <w:tcW w:w="0" w:type="auto"/>
          </w:tcPr>
          <w:p w14:paraId="2BEAC322" w14:textId="5CA36197" w:rsidR="000C6A83" w:rsidRPr="00DE5FCB" w:rsidRDefault="000C6A83" w:rsidP="000C6A83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8</w:t>
            </w:r>
          </w:p>
        </w:tc>
        <w:tc>
          <w:tcPr>
            <w:tcW w:w="0" w:type="auto"/>
          </w:tcPr>
          <w:p w14:paraId="684CC6DE" w14:textId="02E3C6AF" w:rsidR="000C6A83" w:rsidRPr="00DE5FCB" w:rsidRDefault="000C6A83" w:rsidP="000C6A83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0.70</w:t>
            </w:r>
          </w:p>
        </w:tc>
        <w:tc>
          <w:tcPr>
            <w:tcW w:w="0" w:type="auto"/>
          </w:tcPr>
          <w:p w14:paraId="6476127B" w14:textId="7749DF78" w:rsidR="000C6A83" w:rsidRPr="00DE5FCB" w:rsidRDefault="000C6A83" w:rsidP="000C6A83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0.22</w:t>
            </w:r>
          </w:p>
        </w:tc>
        <w:tc>
          <w:tcPr>
            <w:tcW w:w="0" w:type="auto"/>
          </w:tcPr>
          <w:p w14:paraId="20AFDEBD" w14:textId="680EEBC4" w:rsidR="000C6A83" w:rsidRPr="00DE5FCB" w:rsidRDefault="000C6A83" w:rsidP="000C6A83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0.39</w:t>
            </w:r>
          </w:p>
        </w:tc>
        <w:tc>
          <w:tcPr>
            <w:tcW w:w="0" w:type="auto"/>
          </w:tcPr>
          <w:p w14:paraId="1600BB46" w14:textId="1F77A1A3" w:rsidR="000C6A83" w:rsidRPr="00DE5FCB" w:rsidRDefault="000C6A83" w:rsidP="000C6A83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0.96</w:t>
            </w:r>
          </w:p>
        </w:tc>
      </w:tr>
      <w:tr w:rsidR="000C6A83" w:rsidRPr="00DE5FCB" w14:paraId="242CE199" w14:textId="77777777" w:rsidTr="004B6AD4">
        <w:tc>
          <w:tcPr>
            <w:tcW w:w="0" w:type="auto"/>
          </w:tcPr>
          <w:p w14:paraId="3C1E1945" w14:textId="77777777" w:rsidR="000C6A83" w:rsidRPr="00DE5FCB" w:rsidRDefault="000C6A83" w:rsidP="000C6A83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3</w:t>
            </w:r>
          </w:p>
        </w:tc>
        <w:tc>
          <w:tcPr>
            <w:tcW w:w="0" w:type="auto"/>
          </w:tcPr>
          <w:p w14:paraId="69BC393E" w14:textId="4B809F1D" w:rsidR="000C6A83" w:rsidRPr="00DE5FCB" w:rsidRDefault="000C6A83" w:rsidP="000C6A83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8</w:t>
            </w:r>
          </w:p>
        </w:tc>
        <w:tc>
          <w:tcPr>
            <w:tcW w:w="0" w:type="auto"/>
          </w:tcPr>
          <w:p w14:paraId="74ECDCCE" w14:textId="2064FE85" w:rsidR="000C6A83" w:rsidRPr="00DE5FCB" w:rsidRDefault="000C6A83" w:rsidP="000C6A83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0.65</w:t>
            </w:r>
          </w:p>
        </w:tc>
        <w:tc>
          <w:tcPr>
            <w:tcW w:w="0" w:type="auto"/>
          </w:tcPr>
          <w:p w14:paraId="3DDFD082" w14:textId="5D84E5C5" w:rsidR="000C6A83" w:rsidRPr="00DE5FCB" w:rsidRDefault="000C6A83" w:rsidP="000C6A83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0.13</w:t>
            </w:r>
          </w:p>
        </w:tc>
        <w:tc>
          <w:tcPr>
            <w:tcW w:w="0" w:type="auto"/>
          </w:tcPr>
          <w:p w14:paraId="4E4EE6DD" w14:textId="4E6F8BE9" w:rsidR="000C6A83" w:rsidRPr="00DE5FCB" w:rsidRDefault="000C6A83" w:rsidP="000C6A83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0.42</w:t>
            </w:r>
          </w:p>
        </w:tc>
        <w:tc>
          <w:tcPr>
            <w:tcW w:w="0" w:type="auto"/>
          </w:tcPr>
          <w:p w14:paraId="43FB8BBE" w14:textId="28573F37" w:rsidR="000C6A83" w:rsidRPr="00DE5FCB" w:rsidRDefault="000C6A83" w:rsidP="000C6A83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0.88</w:t>
            </w:r>
          </w:p>
        </w:tc>
      </w:tr>
      <w:tr w:rsidR="000C6A83" w:rsidRPr="00DE5FCB" w14:paraId="0CBC7164" w14:textId="77777777" w:rsidTr="004B6AD4">
        <w:tc>
          <w:tcPr>
            <w:tcW w:w="0" w:type="auto"/>
            <w:tcBorders>
              <w:bottom w:val="single" w:sz="12" w:space="0" w:color="auto"/>
            </w:tcBorders>
          </w:tcPr>
          <w:p w14:paraId="68D781CC" w14:textId="77777777" w:rsidR="000C6A83" w:rsidRPr="00DE5FCB" w:rsidRDefault="000C6A83" w:rsidP="000C6A83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4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2E9B596F" w14:textId="3620E517" w:rsidR="000C6A83" w:rsidRPr="00DE5FCB" w:rsidRDefault="000C6A83" w:rsidP="000C6A83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9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18C2C780" w14:textId="27018178" w:rsidR="000C6A83" w:rsidRPr="00DE5FCB" w:rsidRDefault="000C6A83" w:rsidP="000C6A83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0.74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036C3A9E" w14:textId="7FD09176" w:rsidR="000C6A83" w:rsidRPr="00DE5FCB" w:rsidRDefault="000C6A83" w:rsidP="000C6A83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0.21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6A116CF4" w14:textId="7F6956E5" w:rsidR="000C6A83" w:rsidRPr="00DE5FCB" w:rsidRDefault="000C6A83" w:rsidP="000C6A83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0.47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398DB744" w14:textId="0737994A" w:rsidR="000C6A83" w:rsidRPr="00DE5FCB" w:rsidRDefault="000C6A83" w:rsidP="000C6A83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1.11</w:t>
            </w:r>
          </w:p>
        </w:tc>
      </w:tr>
      <w:tr w:rsidR="000C6A83" w:rsidRPr="00DE5FCB" w14:paraId="2D370C97" w14:textId="77777777" w:rsidTr="004B6AD4"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456B9F5" w14:textId="77777777" w:rsidR="000C6A83" w:rsidRPr="00DE5FCB" w:rsidRDefault="000C6A83" w:rsidP="000C6A83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b/>
                <w:noProof w:val="0"/>
                <w:szCs w:val="20"/>
              </w:rPr>
              <w:t>All items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E28C16B" w14:textId="7B00565D" w:rsidR="000C6A83" w:rsidRPr="00DE5FCB" w:rsidRDefault="000C6A83" w:rsidP="000C6A83">
            <w:pPr>
              <w:pStyle w:val="TableText"/>
              <w:ind w:right="409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C9128C4" w14:textId="56FE2D9D" w:rsidR="000C6A83" w:rsidRPr="00DE5FCB" w:rsidRDefault="000C6A83" w:rsidP="000C6A83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0.68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7D5F3FE" w14:textId="7028B560" w:rsidR="000C6A83" w:rsidRPr="00DE5FCB" w:rsidRDefault="000C6A83" w:rsidP="000C6A83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0.18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5FE3CCE" w14:textId="64C31FCE" w:rsidR="000C6A83" w:rsidRPr="00DE5FCB" w:rsidRDefault="000C6A83" w:rsidP="000C6A83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0.35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56F6308" w14:textId="2CA80C76" w:rsidR="000C6A83" w:rsidRPr="00DE5FCB" w:rsidRDefault="000C6A83" w:rsidP="000C6A83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1.11</w:t>
            </w:r>
          </w:p>
        </w:tc>
      </w:tr>
    </w:tbl>
    <w:p w14:paraId="7708A2D7" w14:textId="2D900255" w:rsidR="00DE1B10" w:rsidRDefault="00DE1B10" w:rsidP="00DE1B10">
      <w:pPr>
        <w:pStyle w:val="Caption"/>
      </w:pPr>
      <w:bookmarkStart w:id="39" w:name="_Toc180663743"/>
      <w:r>
        <w:t>Table 11.B.</w:t>
      </w:r>
      <w:fldSimple w:instr=" SEQ Table_11.B. \* ARABIC ">
        <w:r w:rsidR="005603F5">
          <w:rPr>
            <w:noProof/>
          </w:rPr>
          <w:t>3</w:t>
        </w:r>
      </w:fldSimple>
      <w:r w:rsidRPr="00DE1B10">
        <w:t xml:space="preserve"> </w:t>
      </w:r>
      <w:r>
        <w:t xml:space="preserve"> </w:t>
      </w:r>
      <w:r w:rsidRPr="00DE5FCB">
        <w:t xml:space="preserve">IRT </w:t>
      </w:r>
      <w:r w:rsidRPr="00DE5FCB">
        <w:rPr>
          <w:i/>
        </w:rPr>
        <w:t>a</w:t>
      </w:r>
      <w:r w:rsidRPr="00DE5FCB">
        <w:t>-values for Grade Five—ELA</w:t>
      </w:r>
      <w:bookmarkEnd w:id="39"/>
    </w:p>
    <w:tbl>
      <w:tblPr>
        <w:tblStyle w:val="TRs"/>
        <w:tblW w:w="0" w:type="auto"/>
        <w:tblLook w:val="0020" w:firstRow="1" w:lastRow="0" w:firstColumn="0" w:lastColumn="0" w:noHBand="0" w:noVBand="0"/>
        <w:tblDescription w:val="IRT a-values for Grade Five—ELA"/>
      </w:tblPr>
      <w:tblGrid>
        <w:gridCol w:w="1217"/>
        <w:gridCol w:w="2110"/>
        <w:gridCol w:w="830"/>
        <w:gridCol w:w="684"/>
        <w:gridCol w:w="1270"/>
        <w:gridCol w:w="1323"/>
      </w:tblGrid>
      <w:tr w:rsidR="006D575D" w:rsidRPr="00037D59" w14:paraId="720633B0" w14:textId="77777777" w:rsidTr="004B6A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4EC04FF0" w14:textId="11EBCC02" w:rsidR="006D575D" w:rsidRPr="00037D59" w:rsidRDefault="00BC6AF6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Claim</w:t>
            </w:r>
          </w:p>
        </w:tc>
        <w:tc>
          <w:tcPr>
            <w:tcW w:w="0" w:type="auto"/>
          </w:tcPr>
          <w:p w14:paraId="42C77E42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Number of Items</w:t>
            </w:r>
          </w:p>
        </w:tc>
        <w:tc>
          <w:tcPr>
            <w:tcW w:w="0" w:type="auto"/>
          </w:tcPr>
          <w:p w14:paraId="7A437C2B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Mean</w:t>
            </w:r>
          </w:p>
        </w:tc>
        <w:tc>
          <w:tcPr>
            <w:tcW w:w="0" w:type="auto"/>
          </w:tcPr>
          <w:p w14:paraId="09FF87CB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SD</w:t>
            </w:r>
          </w:p>
        </w:tc>
        <w:tc>
          <w:tcPr>
            <w:tcW w:w="0" w:type="auto"/>
          </w:tcPr>
          <w:p w14:paraId="2B092820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Minimum</w:t>
            </w:r>
          </w:p>
        </w:tc>
        <w:tc>
          <w:tcPr>
            <w:tcW w:w="0" w:type="auto"/>
          </w:tcPr>
          <w:p w14:paraId="19552201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Maximum</w:t>
            </w:r>
          </w:p>
        </w:tc>
      </w:tr>
      <w:tr w:rsidR="008F336A" w:rsidRPr="00DE5FCB" w14:paraId="6CBF94C4" w14:textId="77777777" w:rsidTr="004B6AD4">
        <w:tc>
          <w:tcPr>
            <w:tcW w:w="0" w:type="auto"/>
            <w:tcBorders>
              <w:top w:val="single" w:sz="4" w:space="0" w:color="auto"/>
            </w:tcBorders>
          </w:tcPr>
          <w:p w14:paraId="72F9D108" w14:textId="77777777" w:rsidR="008F336A" w:rsidRPr="00DE5FCB" w:rsidRDefault="008F336A" w:rsidP="008F336A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4D527E6" w14:textId="673C69D3" w:rsidR="008F336A" w:rsidRPr="00DE5FCB" w:rsidRDefault="008F336A" w:rsidP="008F336A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0689678" w14:textId="13B4B0D3" w:rsidR="008F336A" w:rsidRPr="00DE5FCB" w:rsidRDefault="008F336A" w:rsidP="008F336A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0.58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761536F" w14:textId="15F05B15" w:rsidR="008F336A" w:rsidRPr="00DE5FCB" w:rsidRDefault="008F336A" w:rsidP="008F336A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0.13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BCA9AFF" w14:textId="40E2F298" w:rsidR="008F336A" w:rsidRPr="00DE5FCB" w:rsidRDefault="008F336A" w:rsidP="008F336A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0.32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6A90207" w14:textId="5D819360" w:rsidR="008F336A" w:rsidRPr="00DE5FCB" w:rsidRDefault="008F336A" w:rsidP="008F336A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0.80</w:t>
            </w:r>
          </w:p>
        </w:tc>
      </w:tr>
      <w:tr w:rsidR="008F336A" w:rsidRPr="00DE5FCB" w14:paraId="4424F82B" w14:textId="77777777" w:rsidTr="004B6AD4">
        <w:tc>
          <w:tcPr>
            <w:tcW w:w="0" w:type="auto"/>
          </w:tcPr>
          <w:p w14:paraId="0CBB1553" w14:textId="77777777" w:rsidR="008F336A" w:rsidRPr="00DE5FCB" w:rsidRDefault="008F336A" w:rsidP="008F336A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2</w:t>
            </w:r>
          </w:p>
        </w:tc>
        <w:tc>
          <w:tcPr>
            <w:tcW w:w="0" w:type="auto"/>
          </w:tcPr>
          <w:p w14:paraId="002DB6D8" w14:textId="4EFFA1C4" w:rsidR="008F336A" w:rsidRPr="00DE5FCB" w:rsidRDefault="008F336A" w:rsidP="008F336A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8</w:t>
            </w:r>
          </w:p>
        </w:tc>
        <w:tc>
          <w:tcPr>
            <w:tcW w:w="0" w:type="auto"/>
          </w:tcPr>
          <w:p w14:paraId="74CC3DF4" w14:textId="3FEDB884" w:rsidR="008F336A" w:rsidRPr="00DE5FCB" w:rsidRDefault="008F336A" w:rsidP="008F336A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0.80</w:t>
            </w:r>
          </w:p>
        </w:tc>
        <w:tc>
          <w:tcPr>
            <w:tcW w:w="0" w:type="auto"/>
          </w:tcPr>
          <w:p w14:paraId="5A71B067" w14:textId="1DCC7167" w:rsidR="008F336A" w:rsidRPr="00DE5FCB" w:rsidRDefault="008F336A" w:rsidP="008F336A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0.12</w:t>
            </w:r>
          </w:p>
        </w:tc>
        <w:tc>
          <w:tcPr>
            <w:tcW w:w="0" w:type="auto"/>
          </w:tcPr>
          <w:p w14:paraId="568943E5" w14:textId="472740E7" w:rsidR="008F336A" w:rsidRPr="00DE5FCB" w:rsidRDefault="008F336A" w:rsidP="008F336A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0.63</w:t>
            </w:r>
          </w:p>
        </w:tc>
        <w:tc>
          <w:tcPr>
            <w:tcW w:w="0" w:type="auto"/>
          </w:tcPr>
          <w:p w14:paraId="6AFE9848" w14:textId="47F1B882" w:rsidR="008F336A" w:rsidRPr="00DE5FCB" w:rsidRDefault="008F336A" w:rsidP="008F336A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1.00</w:t>
            </w:r>
          </w:p>
        </w:tc>
      </w:tr>
      <w:tr w:rsidR="008F336A" w:rsidRPr="00DE5FCB" w14:paraId="6174A590" w14:textId="77777777" w:rsidTr="004B6AD4">
        <w:tc>
          <w:tcPr>
            <w:tcW w:w="0" w:type="auto"/>
          </w:tcPr>
          <w:p w14:paraId="595166C1" w14:textId="77777777" w:rsidR="008F336A" w:rsidRPr="00DE5FCB" w:rsidRDefault="008F336A" w:rsidP="008F336A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3</w:t>
            </w:r>
          </w:p>
        </w:tc>
        <w:tc>
          <w:tcPr>
            <w:tcW w:w="0" w:type="auto"/>
          </w:tcPr>
          <w:p w14:paraId="22DFF1DA" w14:textId="1F401DDC" w:rsidR="008F336A" w:rsidRPr="00DE5FCB" w:rsidRDefault="008F336A" w:rsidP="008F336A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8</w:t>
            </w:r>
          </w:p>
        </w:tc>
        <w:tc>
          <w:tcPr>
            <w:tcW w:w="0" w:type="auto"/>
          </w:tcPr>
          <w:p w14:paraId="044DF5B7" w14:textId="79C63119" w:rsidR="008F336A" w:rsidRPr="00DE5FCB" w:rsidRDefault="008F336A" w:rsidP="008F336A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0.61</w:t>
            </w:r>
          </w:p>
        </w:tc>
        <w:tc>
          <w:tcPr>
            <w:tcW w:w="0" w:type="auto"/>
          </w:tcPr>
          <w:p w14:paraId="3DD825D4" w14:textId="4356846B" w:rsidR="008F336A" w:rsidRPr="00DE5FCB" w:rsidRDefault="008F336A" w:rsidP="008F336A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0.10</w:t>
            </w:r>
          </w:p>
        </w:tc>
        <w:tc>
          <w:tcPr>
            <w:tcW w:w="0" w:type="auto"/>
          </w:tcPr>
          <w:p w14:paraId="28300045" w14:textId="6922CBEB" w:rsidR="008F336A" w:rsidRPr="00DE5FCB" w:rsidRDefault="008F336A" w:rsidP="008F336A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0.46</w:t>
            </w:r>
          </w:p>
        </w:tc>
        <w:tc>
          <w:tcPr>
            <w:tcW w:w="0" w:type="auto"/>
          </w:tcPr>
          <w:p w14:paraId="54873121" w14:textId="76F5E869" w:rsidR="008F336A" w:rsidRPr="00DE5FCB" w:rsidRDefault="008F336A" w:rsidP="008F336A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0.80</w:t>
            </w:r>
          </w:p>
        </w:tc>
      </w:tr>
      <w:tr w:rsidR="008F336A" w:rsidRPr="00DE5FCB" w14:paraId="7859619D" w14:textId="77777777" w:rsidTr="004B6AD4">
        <w:tc>
          <w:tcPr>
            <w:tcW w:w="0" w:type="auto"/>
            <w:tcBorders>
              <w:bottom w:val="single" w:sz="12" w:space="0" w:color="auto"/>
            </w:tcBorders>
          </w:tcPr>
          <w:p w14:paraId="530078B4" w14:textId="77777777" w:rsidR="008F336A" w:rsidRPr="00DE5FCB" w:rsidRDefault="008F336A" w:rsidP="008F336A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4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542360BD" w14:textId="52E1EF84" w:rsidR="008F336A" w:rsidRPr="00DE5FCB" w:rsidRDefault="008F336A" w:rsidP="008F336A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9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6C431A35" w14:textId="40AE8008" w:rsidR="008F336A" w:rsidRPr="00DE5FCB" w:rsidRDefault="008F336A" w:rsidP="008F336A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0.93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65516481" w14:textId="01728E06" w:rsidR="008F336A" w:rsidRPr="00DE5FCB" w:rsidRDefault="008F336A" w:rsidP="008F336A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0.18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7E898F70" w14:textId="22BF2ADD" w:rsidR="008F336A" w:rsidRPr="00DE5FCB" w:rsidRDefault="008F336A" w:rsidP="008F336A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0.59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7E50AF13" w14:textId="1ADC19FC" w:rsidR="008F336A" w:rsidRPr="00DE5FCB" w:rsidRDefault="008F336A" w:rsidP="008F336A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1.18</w:t>
            </w:r>
          </w:p>
        </w:tc>
      </w:tr>
      <w:tr w:rsidR="008F336A" w:rsidRPr="00DE5FCB" w14:paraId="690AD272" w14:textId="77777777" w:rsidTr="004B6AD4"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802ABAA" w14:textId="77777777" w:rsidR="008F336A" w:rsidRPr="00DE5FCB" w:rsidRDefault="008F336A" w:rsidP="008F336A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b/>
                <w:noProof w:val="0"/>
                <w:szCs w:val="20"/>
              </w:rPr>
              <w:t>All items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9805454" w14:textId="08DD9248" w:rsidR="008F336A" w:rsidRPr="00DE5FCB" w:rsidRDefault="008F336A" w:rsidP="008F336A">
            <w:pPr>
              <w:pStyle w:val="TableText"/>
              <w:ind w:right="409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B2FDD81" w14:textId="3741990E" w:rsidR="008F336A" w:rsidRPr="00DE5FCB" w:rsidRDefault="008F336A" w:rsidP="008F336A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0.71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651602D" w14:textId="6A997574" w:rsidR="008F336A" w:rsidRPr="00DE5FCB" w:rsidRDefault="008F336A" w:rsidP="008F336A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0.20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AE36EAC" w14:textId="1C3BD0B0" w:rsidR="008F336A" w:rsidRPr="00DE5FCB" w:rsidRDefault="008F336A" w:rsidP="008F336A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0.32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2198B89" w14:textId="3DC1B8D8" w:rsidR="008F336A" w:rsidRPr="00DE5FCB" w:rsidRDefault="008F336A" w:rsidP="008F336A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1.18</w:t>
            </w:r>
          </w:p>
        </w:tc>
      </w:tr>
    </w:tbl>
    <w:p w14:paraId="580CC1FA" w14:textId="02F53EEC" w:rsidR="00DE1B10" w:rsidRDefault="00DE1B10" w:rsidP="00DE1B10">
      <w:pPr>
        <w:pStyle w:val="Caption"/>
      </w:pPr>
      <w:bookmarkStart w:id="40" w:name="_Toc180663744"/>
      <w:r>
        <w:t>Table 11.B.</w:t>
      </w:r>
      <w:fldSimple w:instr=" SEQ Table_11.B. \* ARABIC ">
        <w:r w:rsidR="005603F5">
          <w:rPr>
            <w:noProof/>
          </w:rPr>
          <w:t>4</w:t>
        </w:r>
      </w:fldSimple>
      <w:r w:rsidRPr="00DE1B10">
        <w:t xml:space="preserve"> </w:t>
      </w:r>
      <w:r>
        <w:t xml:space="preserve"> </w:t>
      </w:r>
      <w:r w:rsidRPr="00DE5FCB">
        <w:t xml:space="preserve">IRT </w:t>
      </w:r>
      <w:r w:rsidRPr="00DE5FCB">
        <w:rPr>
          <w:i/>
        </w:rPr>
        <w:t>a</w:t>
      </w:r>
      <w:r w:rsidRPr="00DE5FCB">
        <w:t>-values for Grade Six—ELA</w:t>
      </w:r>
      <w:bookmarkEnd w:id="40"/>
    </w:p>
    <w:tbl>
      <w:tblPr>
        <w:tblStyle w:val="TRs"/>
        <w:tblW w:w="0" w:type="auto"/>
        <w:tblLook w:val="0020" w:firstRow="1" w:lastRow="0" w:firstColumn="0" w:lastColumn="0" w:noHBand="0" w:noVBand="0"/>
        <w:tblDescription w:val="IRT a-values for Grade Six—ELA"/>
      </w:tblPr>
      <w:tblGrid>
        <w:gridCol w:w="1217"/>
        <w:gridCol w:w="2110"/>
        <w:gridCol w:w="830"/>
        <w:gridCol w:w="684"/>
        <w:gridCol w:w="1270"/>
        <w:gridCol w:w="1323"/>
      </w:tblGrid>
      <w:tr w:rsidR="006D575D" w:rsidRPr="00037D59" w14:paraId="290BFEBF" w14:textId="77777777" w:rsidTr="004B6A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0D99E607" w14:textId="1DFE1DC7" w:rsidR="006D575D" w:rsidRPr="00037D59" w:rsidRDefault="00BC6AF6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Claim</w:t>
            </w:r>
          </w:p>
        </w:tc>
        <w:tc>
          <w:tcPr>
            <w:tcW w:w="0" w:type="auto"/>
          </w:tcPr>
          <w:p w14:paraId="641A4853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Number of Items</w:t>
            </w:r>
          </w:p>
        </w:tc>
        <w:tc>
          <w:tcPr>
            <w:tcW w:w="0" w:type="auto"/>
          </w:tcPr>
          <w:p w14:paraId="5F557151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Mean</w:t>
            </w:r>
          </w:p>
        </w:tc>
        <w:tc>
          <w:tcPr>
            <w:tcW w:w="0" w:type="auto"/>
          </w:tcPr>
          <w:p w14:paraId="6BE9101B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SD</w:t>
            </w:r>
          </w:p>
        </w:tc>
        <w:tc>
          <w:tcPr>
            <w:tcW w:w="0" w:type="auto"/>
          </w:tcPr>
          <w:p w14:paraId="671BDA49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Minimum</w:t>
            </w:r>
          </w:p>
        </w:tc>
        <w:tc>
          <w:tcPr>
            <w:tcW w:w="0" w:type="auto"/>
          </w:tcPr>
          <w:p w14:paraId="329213BD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Maximum</w:t>
            </w:r>
          </w:p>
        </w:tc>
      </w:tr>
      <w:tr w:rsidR="002F0F34" w:rsidRPr="00DE5FCB" w14:paraId="79FC4235" w14:textId="77777777" w:rsidTr="004B6AD4">
        <w:tc>
          <w:tcPr>
            <w:tcW w:w="0" w:type="auto"/>
            <w:tcBorders>
              <w:top w:val="single" w:sz="4" w:space="0" w:color="auto"/>
            </w:tcBorders>
          </w:tcPr>
          <w:p w14:paraId="4C38AAFF" w14:textId="77777777" w:rsidR="002F0F34" w:rsidRPr="00DE5FCB" w:rsidRDefault="002F0F34" w:rsidP="002F0F34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504C8A9" w14:textId="54F1F46C" w:rsidR="002F0F34" w:rsidRPr="00DE5FCB" w:rsidRDefault="002F0F34" w:rsidP="002F0F34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392D4F0" w14:textId="613AABF3" w:rsidR="002F0F34" w:rsidRPr="00DE5FCB" w:rsidRDefault="002F0F34" w:rsidP="002F0F34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0.55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2FFB0FD" w14:textId="22E36584" w:rsidR="002F0F34" w:rsidRPr="00DE5FCB" w:rsidRDefault="002F0F34" w:rsidP="002F0F34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0.15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6359D6C" w14:textId="08BA4370" w:rsidR="002F0F34" w:rsidRPr="00DE5FCB" w:rsidRDefault="002F0F34" w:rsidP="002F0F34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0.26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1E504F6" w14:textId="6CB9C1ED" w:rsidR="002F0F34" w:rsidRPr="00DE5FCB" w:rsidRDefault="002F0F34" w:rsidP="002F0F34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0.76</w:t>
            </w:r>
          </w:p>
        </w:tc>
      </w:tr>
      <w:tr w:rsidR="002F0F34" w:rsidRPr="00DE5FCB" w14:paraId="06D1365E" w14:textId="77777777" w:rsidTr="004B6AD4">
        <w:tc>
          <w:tcPr>
            <w:tcW w:w="0" w:type="auto"/>
          </w:tcPr>
          <w:p w14:paraId="5D84DA5F" w14:textId="77777777" w:rsidR="002F0F34" w:rsidRPr="00DE5FCB" w:rsidRDefault="002F0F34" w:rsidP="002F0F34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2</w:t>
            </w:r>
          </w:p>
        </w:tc>
        <w:tc>
          <w:tcPr>
            <w:tcW w:w="0" w:type="auto"/>
          </w:tcPr>
          <w:p w14:paraId="4CBA56BD" w14:textId="2D51A1AD" w:rsidR="002F0F34" w:rsidRPr="00DE5FCB" w:rsidRDefault="002F0F34" w:rsidP="002F0F34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8</w:t>
            </w:r>
          </w:p>
        </w:tc>
        <w:tc>
          <w:tcPr>
            <w:tcW w:w="0" w:type="auto"/>
          </w:tcPr>
          <w:p w14:paraId="239E5D8A" w14:textId="2FB43800" w:rsidR="002F0F34" w:rsidRPr="00DE5FCB" w:rsidRDefault="002F0F34" w:rsidP="002F0F34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0.83</w:t>
            </w:r>
          </w:p>
        </w:tc>
        <w:tc>
          <w:tcPr>
            <w:tcW w:w="0" w:type="auto"/>
          </w:tcPr>
          <w:p w14:paraId="0D77388C" w14:textId="2FD51CC9" w:rsidR="002F0F34" w:rsidRPr="00DE5FCB" w:rsidRDefault="002F0F34" w:rsidP="002F0F34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0.15</w:t>
            </w:r>
          </w:p>
        </w:tc>
        <w:tc>
          <w:tcPr>
            <w:tcW w:w="0" w:type="auto"/>
          </w:tcPr>
          <w:p w14:paraId="31C11C4A" w14:textId="1DBE1B1F" w:rsidR="002F0F34" w:rsidRPr="00DE5FCB" w:rsidRDefault="002F0F34" w:rsidP="002F0F34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0.68</w:t>
            </w:r>
          </w:p>
        </w:tc>
        <w:tc>
          <w:tcPr>
            <w:tcW w:w="0" w:type="auto"/>
          </w:tcPr>
          <w:p w14:paraId="58671D05" w14:textId="21232E69" w:rsidR="002F0F34" w:rsidRPr="00DE5FCB" w:rsidRDefault="002F0F34" w:rsidP="002F0F34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1.14</w:t>
            </w:r>
          </w:p>
        </w:tc>
      </w:tr>
      <w:tr w:rsidR="002F0F34" w:rsidRPr="00DE5FCB" w14:paraId="4BE483F6" w14:textId="77777777" w:rsidTr="004B6AD4">
        <w:tc>
          <w:tcPr>
            <w:tcW w:w="0" w:type="auto"/>
          </w:tcPr>
          <w:p w14:paraId="231F56B1" w14:textId="77777777" w:rsidR="002F0F34" w:rsidRPr="00DE5FCB" w:rsidRDefault="002F0F34" w:rsidP="002F0F34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3</w:t>
            </w:r>
          </w:p>
        </w:tc>
        <w:tc>
          <w:tcPr>
            <w:tcW w:w="0" w:type="auto"/>
          </w:tcPr>
          <w:p w14:paraId="044D9407" w14:textId="5DB823D2" w:rsidR="002F0F34" w:rsidRPr="00DE5FCB" w:rsidRDefault="002F0F34" w:rsidP="002F0F34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8</w:t>
            </w:r>
          </w:p>
        </w:tc>
        <w:tc>
          <w:tcPr>
            <w:tcW w:w="0" w:type="auto"/>
          </w:tcPr>
          <w:p w14:paraId="2F348E36" w14:textId="7C431989" w:rsidR="002F0F34" w:rsidRPr="00DE5FCB" w:rsidRDefault="002F0F34" w:rsidP="002F0F34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0.71</w:t>
            </w:r>
          </w:p>
        </w:tc>
        <w:tc>
          <w:tcPr>
            <w:tcW w:w="0" w:type="auto"/>
          </w:tcPr>
          <w:p w14:paraId="0E4073E7" w14:textId="35378C57" w:rsidR="002F0F34" w:rsidRPr="00DE5FCB" w:rsidRDefault="002F0F34" w:rsidP="002F0F34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0.18</w:t>
            </w:r>
          </w:p>
        </w:tc>
        <w:tc>
          <w:tcPr>
            <w:tcW w:w="0" w:type="auto"/>
          </w:tcPr>
          <w:p w14:paraId="59AB26EE" w14:textId="2F0FAAEA" w:rsidR="002F0F34" w:rsidRPr="00DE5FCB" w:rsidRDefault="002F0F34" w:rsidP="002F0F34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0.37</w:t>
            </w:r>
          </w:p>
        </w:tc>
        <w:tc>
          <w:tcPr>
            <w:tcW w:w="0" w:type="auto"/>
          </w:tcPr>
          <w:p w14:paraId="16015347" w14:textId="071CAD86" w:rsidR="002F0F34" w:rsidRPr="00DE5FCB" w:rsidRDefault="002F0F34" w:rsidP="002F0F34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0.91</w:t>
            </w:r>
          </w:p>
        </w:tc>
      </w:tr>
      <w:tr w:rsidR="002F0F34" w:rsidRPr="00DE5FCB" w14:paraId="0ECD2A3A" w14:textId="77777777" w:rsidTr="004B6AD4">
        <w:tc>
          <w:tcPr>
            <w:tcW w:w="0" w:type="auto"/>
            <w:tcBorders>
              <w:bottom w:val="single" w:sz="12" w:space="0" w:color="auto"/>
            </w:tcBorders>
          </w:tcPr>
          <w:p w14:paraId="18A764EA" w14:textId="77777777" w:rsidR="002F0F34" w:rsidRPr="00DE5FCB" w:rsidRDefault="002F0F34" w:rsidP="002F0F34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4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68D711BD" w14:textId="7239B156" w:rsidR="002F0F34" w:rsidRPr="00DE5FCB" w:rsidRDefault="002F0F34" w:rsidP="002F0F34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9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1DD06A5C" w14:textId="2A553145" w:rsidR="002F0F34" w:rsidRPr="00DE5FCB" w:rsidRDefault="002F0F34" w:rsidP="002F0F34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0.86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5F8D1812" w14:textId="214FF5D1" w:rsidR="002F0F34" w:rsidRPr="00DE5FCB" w:rsidRDefault="002F0F34" w:rsidP="002F0F34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0.09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42E163C6" w14:textId="13960CEC" w:rsidR="002F0F34" w:rsidRPr="00DE5FCB" w:rsidRDefault="002F0F34" w:rsidP="002F0F34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0.72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5BBD78B9" w14:textId="7E7A83D6" w:rsidR="002F0F34" w:rsidRPr="00DE5FCB" w:rsidRDefault="002F0F34" w:rsidP="002F0F34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0.97</w:t>
            </w:r>
          </w:p>
        </w:tc>
      </w:tr>
      <w:tr w:rsidR="002F0F34" w:rsidRPr="00DE5FCB" w14:paraId="26A2B571" w14:textId="77777777" w:rsidTr="004B6AD4"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FD99E74" w14:textId="77777777" w:rsidR="002F0F34" w:rsidRPr="00DE5FCB" w:rsidRDefault="002F0F34" w:rsidP="002F0F34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b/>
                <w:noProof w:val="0"/>
                <w:szCs w:val="20"/>
              </w:rPr>
              <w:t>All items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AA0A881" w14:textId="3D209B3C" w:rsidR="002F0F34" w:rsidRPr="00DE5FCB" w:rsidRDefault="002F0F34" w:rsidP="002F0F34">
            <w:pPr>
              <w:pStyle w:val="TableText"/>
              <w:ind w:right="409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06D00C1" w14:textId="26F01541" w:rsidR="002F0F34" w:rsidRPr="00DE5FCB" w:rsidRDefault="002F0F34" w:rsidP="002F0F34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0.71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0C2C62E" w14:textId="636C2AE3" w:rsidR="002F0F34" w:rsidRPr="00DE5FCB" w:rsidRDefault="002F0F34" w:rsidP="002F0F34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0.19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B3992ED" w14:textId="47B64338" w:rsidR="002F0F34" w:rsidRPr="00DE5FCB" w:rsidRDefault="002F0F34" w:rsidP="002F0F34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0.26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AC65B1F" w14:textId="363DA5BE" w:rsidR="002F0F34" w:rsidRPr="00DE5FCB" w:rsidRDefault="002F0F34" w:rsidP="002F0F34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1.14</w:t>
            </w:r>
          </w:p>
        </w:tc>
      </w:tr>
    </w:tbl>
    <w:p w14:paraId="0DBE9C83" w14:textId="38D6EC2C" w:rsidR="00DE1B10" w:rsidRDefault="00DE1B10" w:rsidP="00DE1B10">
      <w:pPr>
        <w:pStyle w:val="Caption"/>
      </w:pPr>
      <w:bookmarkStart w:id="41" w:name="_Toc180663745"/>
      <w:r>
        <w:t>Table 11.B.</w:t>
      </w:r>
      <w:fldSimple w:instr=" SEQ Table_11.B. \* ARABIC ">
        <w:r w:rsidR="005603F5">
          <w:rPr>
            <w:noProof/>
          </w:rPr>
          <w:t>5</w:t>
        </w:r>
      </w:fldSimple>
      <w:r w:rsidRPr="00DE5FCB">
        <w:t xml:space="preserve">  IRT </w:t>
      </w:r>
      <w:r w:rsidRPr="00DE5FCB">
        <w:rPr>
          <w:i/>
        </w:rPr>
        <w:t>a</w:t>
      </w:r>
      <w:r w:rsidRPr="00DE5FCB">
        <w:t>-values for Grade Seven—ELA</w:t>
      </w:r>
      <w:bookmarkEnd w:id="41"/>
    </w:p>
    <w:tbl>
      <w:tblPr>
        <w:tblStyle w:val="TRs"/>
        <w:tblW w:w="0" w:type="auto"/>
        <w:tblLook w:val="0020" w:firstRow="1" w:lastRow="0" w:firstColumn="0" w:lastColumn="0" w:noHBand="0" w:noVBand="0"/>
        <w:tblDescription w:val="IRT a-values for Grade Seven—ELA"/>
      </w:tblPr>
      <w:tblGrid>
        <w:gridCol w:w="1217"/>
        <w:gridCol w:w="2110"/>
        <w:gridCol w:w="830"/>
        <w:gridCol w:w="684"/>
        <w:gridCol w:w="1270"/>
        <w:gridCol w:w="1323"/>
      </w:tblGrid>
      <w:tr w:rsidR="006D575D" w:rsidRPr="00037D59" w14:paraId="65B956B5" w14:textId="77777777" w:rsidTr="004B6A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5C2C79E2" w14:textId="38C925D9" w:rsidR="006D575D" w:rsidRPr="00037D59" w:rsidRDefault="00BC6AF6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Claim</w:t>
            </w:r>
          </w:p>
        </w:tc>
        <w:tc>
          <w:tcPr>
            <w:tcW w:w="0" w:type="auto"/>
          </w:tcPr>
          <w:p w14:paraId="314CCC90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Number of Items</w:t>
            </w:r>
          </w:p>
        </w:tc>
        <w:tc>
          <w:tcPr>
            <w:tcW w:w="0" w:type="auto"/>
          </w:tcPr>
          <w:p w14:paraId="6A5074A5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Mean</w:t>
            </w:r>
          </w:p>
        </w:tc>
        <w:tc>
          <w:tcPr>
            <w:tcW w:w="0" w:type="auto"/>
          </w:tcPr>
          <w:p w14:paraId="2B97D0F5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SD</w:t>
            </w:r>
          </w:p>
        </w:tc>
        <w:tc>
          <w:tcPr>
            <w:tcW w:w="0" w:type="auto"/>
          </w:tcPr>
          <w:p w14:paraId="7A3819DF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Minimum</w:t>
            </w:r>
          </w:p>
        </w:tc>
        <w:tc>
          <w:tcPr>
            <w:tcW w:w="0" w:type="auto"/>
          </w:tcPr>
          <w:p w14:paraId="55457C2B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Maximum</w:t>
            </w:r>
          </w:p>
        </w:tc>
      </w:tr>
      <w:tr w:rsidR="009D23A8" w:rsidRPr="00DE5FCB" w14:paraId="168502DB" w14:textId="77777777" w:rsidTr="004B6AD4">
        <w:tc>
          <w:tcPr>
            <w:tcW w:w="0" w:type="auto"/>
            <w:tcBorders>
              <w:top w:val="single" w:sz="4" w:space="0" w:color="auto"/>
            </w:tcBorders>
          </w:tcPr>
          <w:p w14:paraId="12405CD6" w14:textId="77777777" w:rsidR="009D23A8" w:rsidRPr="00DE5FCB" w:rsidRDefault="009D23A8" w:rsidP="009D23A8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A36339E" w14:textId="4C851E6B" w:rsidR="009D23A8" w:rsidRPr="00DE5FCB" w:rsidRDefault="009D23A8" w:rsidP="009D23A8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C66FEE1" w14:textId="29ECD6CC" w:rsidR="009D23A8" w:rsidRPr="00DE5FCB" w:rsidRDefault="009D23A8" w:rsidP="009D23A8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0.68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64CC658" w14:textId="7DF92779" w:rsidR="009D23A8" w:rsidRPr="00DE5FCB" w:rsidRDefault="009D23A8" w:rsidP="009D23A8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0.18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A61F82F" w14:textId="5A6C4537" w:rsidR="009D23A8" w:rsidRPr="00DE5FCB" w:rsidRDefault="009D23A8" w:rsidP="009D23A8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0.48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B7AF139" w14:textId="06A83D5B" w:rsidR="009D23A8" w:rsidRPr="00DE5FCB" w:rsidRDefault="009D23A8" w:rsidP="009D23A8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1.11</w:t>
            </w:r>
          </w:p>
        </w:tc>
      </w:tr>
      <w:tr w:rsidR="006E15D6" w:rsidRPr="00DE5FCB" w14:paraId="398B3852" w14:textId="77777777" w:rsidTr="004B6AD4">
        <w:tc>
          <w:tcPr>
            <w:tcW w:w="0" w:type="auto"/>
            <w:tcBorders>
              <w:top w:val="single" w:sz="4" w:space="0" w:color="auto"/>
            </w:tcBorders>
          </w:tcPr>
          <w:p w14:paraId="7628F8DF" w14:textId="6A3722A7" w:rsidR="006E15D6" w:rsidRPr="00DE5FCB" w:rsidRDefault="006E15D6" w:rsidP="006E15D6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CE0816B" w14:textId="1F4E71FD" w:rsidR="006E15D6" w:rsidRPr="00DE5FCB" w:rsidRDefault="006E15D6" w:rsidP="006E15D6">
            <w:pPr>
              <w:pStyle w:val="TableText"/>
              <w:ind w:right="409"/>
              <w:rPr>
                <w:noProof w:val="0"/>
                <w:color w:val="000000"/>
                <w:szCs w:val="24"/>
              </w:rPr>
            </w:pPr>
            <w:r w:rsidRPr="00DE5FCB">
              <w:rPr>
                <w:noProof w:val="0"/>
                <w:color w:val="000000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BD1A9D4" w14:textId="190260CF" w:rsidR="006E15D6" w:rsidRPr="00DE5FCB" w:rsidRDefault="006E15D6" w:rsidP="006E15D6">
            <w:pPr>
              <w:pStyle w:val="TableText"/>
              <w:rPr>
                <w:noProof w:val="0"/>
                <w:color w:val="000000"/>
                <w:szCs w:val="24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0.72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56D208D" w14:textId="0B48A6B1" w:rsidR="006E15D6" w:rsidRPr="00DE5FCB" w:rsidRDefault="006E15D6" w:rsidP="006E15D6">
            <w:pPr>
              <w:pStyle w:val="TableText"/>
              <w:rPr>
                <w:noProof w:val="0"/>
                <w:color w:val="000000"/>
                <w:szCs w:val="24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0.21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686A8DA" w14:textId="7D2F7E55" w:rsidR="006E15D6" w:rsidRPr="00DE5FCB" w:rsidRDefault="006E15D6" w:rsidP="006E15D6">
            <w:pPr>
              <w:pStyle w:val="TableText"/>
              <w:rPr>
                <w:noProof w:val="0"/>
                <w:color w:val="000000"/>
                <w:szCs w:val="24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0.44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7086EB1" w14:textId="220E7F43" w:rsidR="006E15D6" w:rsidRPr="00DE5FCB" w:rsidRDefault="006E15D6" w:rsidP="006E15D6">
            <w:pPr>
              <w:pStyle w:val="TableText"/>
              <w:rPr>
                <w:noProof w:val="0"/>
                <w:color w:val="000000"/>
                <w:szCs w:val="24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1.00</w:t>
            </w:r>
          </w:p>
        </w:tc>
      </w:tr>
      <w:tr w:rsidR="009D23A8" w:rsidRPr="00DE5FCB" w14:paraId="0A66AFCD" w14:textId="77777777" w:rsidTr="004B6AD4">
        <w:tc>
          <w:tcPr>
            <w:tcW w:w="0" w:type="auto"/>
          </w:tcPr>
          <w:p w14:paraId="2CF428C6" w14:textId="77777777" w:rsidR="009D23A8" w:rsidRPr="00DE5FCB" w:rsidRDefault="009D23A8" w:rsidP="009D23A8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3</w:t>
            </w:r>
          </w:p>
        </w:tc>
        <w:tc>
          <w:tcPr>
            <w:tcW w:w="0" w:type="auto"/>
          </w:tcPr>
          <w:p w14:paraId="2DCCF35C" w14:textId="40059F47" w:rsidR="009D23A8" w:rsidRPr="00DE5FCB" w:rsidRDefault="009D23A8" w:rsidP="009D23A8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8</w:t>
            </w:r>
          </w:p>
        </w:tc>
        <w:tc>
          <w:tcPr>
            <w:tcW w:w="0" w:type="auto"/>
          </w:tcPr>
          <w:p w14:paraId="2AA0CDD4" w14:textId="32BC40EF" w:rsidR="009D23A8" w:rsidRPr="00DE5FCB" w:rsidRDefault="009D23A8" w:rsidP="009D23A8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0.67</w:t>
            </w:r>
          </w:p>
        </w:tc>
        <w:tc>
          <w:tcPr>
            <w:tcW w:w="0" w:type="auto"/>
          </w:tcPr>
          <w:p w14:paraId="7604FF16" w14:textId="7B13E378" w:rsidR="009D23A8" w:rsidRPr="00DE5FCB" w:rsidRDefault="009D23A8" w:rsidP="009D23A8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0.08</w:t>
            </w:r>
          </w:p>
        </w:tc>
        <w:tc>
          <w:tcPr>
            <w:tcW w:w="0" w:type="auto"/>
          </w:tcPr>
          <w:p w14:paraId="38BAF8F9" w14:textId="450A59D8" w:rsidR="009D23A8" w:rsidRPr="00DE5FCB" w:rsidRDefault="009D23A8" w:rsidP="009D23A8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0.53</w:t>
            </w:r>
          </w:p>
        </w:tc>
        <w:tc>
          <w:tcPr>
            <w:tcW w:w="0" w:type="auto"/>
          </w:tcPr>
          <w:p w14:paraId="77EE41FE" w14:textId="392598FF" w:rsidR="009D23A8" w:rsidRPr="00DE5FCB" w:rsidRDefault="009D23A8" w:rsidP="009D23A8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0.79</w:t>
            </w:r>
          </w:p>
        </w:tc>
      </w:tr>
      <w:tr w:rsidR="009D23A8" w:rsidRPr="00DE5FCB" w14:paraId="3B40CF8B" w14:textId="77777777" w:rsidTr="004B6AD4">
        <w:tc>
          <w:tcPr>
            <w:tcW w:w="0" w:type="auto"/>
            <w:tcBorders>
              <w:bottom w:val="single" w:sz="12" w:space="0" w:color="auto"/>
            </w:tcBorders>
          </w:tcPr>
          <w:p w14:paraId="20730F23" w14:textId="77777777" w:rsidR="009D23A8" w:rsidRPr="00DE5FCB" w:rsidRDefault="009D23A8" w:rsidP="009D23A8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4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79186603" w14:textId="726B4D32" w:rsidR="009D23A8" w:rsidRPr="00DE5FCB" w:rsidRDefault="009D23A8" w:rsidP="009D23A8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9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380E790D" w14:textId="197D59D9" w:rsidR="009D23A8" w:rsidRPr="00DE5FCB" w:rsidRDefault="009D23A8" w:rsidP="009D23A8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0.68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1E46BA39" w14:textId="78EC95D9" w:rsidR="009D23A8" w:rsidRPr="00DE5FCB" w:rsidRDefault="009D23A8" w:rsidP="009D23A8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0.16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1A62CFA9" w14:textId="273D92A1" w:rsidR="009D23A8" w:rsidRPr="00DE5FCB" w:rsidRDefault="009D23A8" w:rsidP="009D23A8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0.37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5BC54DA6" w14:textId="002EFA71" w:rsidR="009D23A8" w:rsidRPr="00DE5FCB" w:rsidRDefault="009D23A8" w:rsidP="009D23A8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0.87</w:t>
            </w:r>
          </w:p>
        </w:tc>
      </w:tr>
      <w:tr w:rsidR="009D23A8" w:rsidRPr="00DE5FCB" w14:paraId="4D3C4C4C" w14:textId="77777777" w:rsidTr="004B6AD4"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066D319" w14:textId="77777777" w:rsidR="009D23A8" w:rsidRPr="00DE5FCB" w:rsidRDefault="009D23A8" w:rsidP="009D23A8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b/>
                <w:noProof w:val="0"/>
                <w:szCs w:val="20"/>
              </w:rPr>
              <w:t>All items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3BD4A7C" w14:textId="254A6D43" w:rsidR="009D23A8" w:rsidRPr="00DE5FCB" w:rsidRDefault="009D23A8" w:rsidP="009D23A8">
            <w:pPr>
              <w:pStyle w:val="TableText"/>
              <w:ind w:right="409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FDF602C" w14:textId="334E5D43" w:rsidR="009D23A8" w:rsidRPr="00DE5FCB" w:rsidRDefault="009D23A8" w:rsidP="009D23A8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0.69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7794BC1" w14:textId="605CA4DC" w:rsidR="009D23A8" w:rsidRPr="00DE5FCB" w:rsidRDefault="009D23A8" w:rsidP="009D23A8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0.16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35C07CD" w14:textId="5D2D7DBD" w:rsidR="009D23A8" w:rsidRPr="00DE5FCB" w:rsidRDefault="009D23A8" w:rsidP="009D23A8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0.37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CA41166" w14:textId="353D9221" w:rsidR="009D23A8" w:rsidRPr="00DE5FCB" w:rsidRDefault="009D23A8" w:rsidP="009D23A8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1.11</w:t>
            </w:r>
          </w:p>
        </w:tc>
      </w:tr>
    </w:tbl>
    <w:p w14:paraId="4687557A" w14:textId="28FBF0A6" w:rsidR="00DE1B10" w:rsidRDefault="00DE1B10" w:rsidP="00DE1B10">
      <w:pPr>
        <w:pStyle w:val="Caption"/>
      </w:pPr>
      <w:bookmarkStart w:id="42" w:name="_Toc180663746"/>
      <w:r>
        <w:lastRenderedPageBreak/>
        <w:t>Table 11.B.</w:t>
      </w:r>
      <w:fldSimple w:instr=" SEQ Table_11.B. \* ARABIC ">
        <w:r w:rsidR="005603F5">
          <w:rPr>
            <w:noProof/>
          </w:rPr>
          <w:t>6</w:t>
        </w:r>
      </w:fldSimple>
      <w:r w:rsidRPr="00DE5FCB">
        <w:t xml:space="preserve">  IRT </w:t>
      </w:r>
      <w:r w:rsidRPr="00DE5FCB">
        <w:rPr>
          <w:i/>
        </w:rPr>
        <w:t>a</w:t>
      </w:r>
      <w:r w:rsidRPr="00DE5FCB">
        <w:t>-values for Grade Eight—ELA</w:t>
      </w:r>
      <w:bookmarkEnd w:id="42"/>
    </w:p>
    <w:tbl>
      <w:tblPr>
        <w:tblStyle w:val="TRs"/>
        <w:tblW w:w="0" w:type="auto"/>
        <w:tblLook w:val="0020" w:firstRow="1" w:lastRow="0" w:firstColumn="0" w:lastColumn="0" w:noHBand="0" w:noVBand="0"/>
        <w:tblDescription w:val="IRT a-values for Grade Eight—ELA"/>
      </w:tblPr>
      <w:tblGrid>
        <w:gridCol w:w="1217"/>
        <w:gridCol w:w="2110"/>
        <w:gridCol w:w="830"/>
        <w:gridCol w:w="684"/>
        <w:gridCol w:w="1270"/>
        <w:gridCol w:w="1323"/>
      </w:tblGrid>
      <w:tr w:rsidR="006D575D" w:rsidRPr="00037D59" w14:paraId="57E0755A" w14:textId="77777777" w:rsidTr="004B6A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68D27DEC" w14:textId="66590BA1" w:rsidR="006D575D" w:rsidRPr="00037D59" w:rsidRDefault="00BC6AF6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Claim</w:t>
            </w:r>
          </w:p>
        </w:tc>
        <w:tc>
          <w:tcPr>
            <w:tcW w:w="0" w:type="auto"/>
          </w:tcPr>
          <w:p w14:paraId="6E35A956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Number of Items</w:t>
            </w:r>
          </w:p>
        </w:tc>
        <w:tc>
          <w:tcPr>
            <w:tcW w:w="0" w:type="auto"/>
          </w:tcPr>
          <w:p w14:paraId="1BAE49F2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Mean</w:t>
            </w:r>
          </w:p>
        </w:tc>
        <w:tc>
          <w:tcPr>
            <w:tcW w:w="0" w:type="auto"/>
          </w:tcPr>
          <w:p w14:paraId="08578C94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SD</w:t>
            </w:r>
          </w:p>
        </w:tc>
        <w:tc>
          <w:tcPr>
            <w:tcW w:w="0" w:type="auto"/>
          </w:tcPr>
          <w:p w14:paraId="21B8BE11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Minimum</w:t>
            </w:r>
          </w:p>
        </w:tc>
        <w:tc>
          <w:tcPr>
            <w:tcW w:w="0" w:type="auto"/>
          </w:tcPr>
          <w:p w14:paraId="476063C6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Maximum</w:t>
            </w:r>
          </w:p>
        </w:tc>
      </w:tr>
      <w:tr w:rsidR="00AD4B95" w:rsidRPr="00DE5FCB" w14:paraId="3E4B552E" w14:textId="77777777" w:rsidTr="004B6AD4">
        <w:tc>
          <w:tcPr>
            <w:tcW w:w="0" w:type="auto"/>
            <w:tcBorders>
              <w:top w:val="single" w:sz="4" w:space="0" w:color="auto"/>
            </w:tcBorders>
          </w:tcPr>
          <w:p w14:paraId="5902D00A" w14:textId="77777777" w:rsidR="00AD4B95" w:rsidRPr="00DE5FCB" w:rsidRDefault="00AD4B95" w:rsidP="00AD4B95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BF4015F" w14:textId="4D9E11B2" w:rsidR="00AD4B95" w:rsidRPr="00DE5FCB" w:rsidRDefault="00AD4B95" w:rsidP="00AD4B95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AE58F60" w14:textId="4419A99D" w:rsidR="00AD4B95" w:rsidRPr="00DE5FCB" w:rsidRDefault="00AD4B95" w:rsidP="00AD4B95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0.70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3BA2501" w14:textId="278CBE9C" w:rsidR="00AD4B95" w:rsidRPr="00DE5FCB" w:rsidRDefault="00AD4B95" w:rsidP="00AD4B95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0.19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72A43A5" w14:textId="5D792097" w:rsidR="00AD4B95" w:rsidRPr="00DE5FCB" w:rsidRDefault="00AD4B95" w:rsidP="00AD4B95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0.38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B71F831" w14:textId="0AE42A5C" w:rsidR="00AD4B95" w:rsidRPr="00DE5FCB" w:rsidRDefault="00AD4B95" w:rsidP="00AD4B95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1.10</w:t>
            </w:r>
          </w:p>
        </w:tc>
      </w:tr>
      <w:tr w:rsidR="00AD4B95" w:rsidRPr="00DE5FCB" w14:paraId="75E5B162" w14:textId="77777777" w:rsidTr="004B6AD4">
        <w:tc>
          <w:tcPr>
            <w:tcW w:w="0" w:type="auto"/>
          </w:tcPr>
          <w:p w14:paraId="6B0F9655" w14:textId="77777777" w:rsidR="00AD4B95" w:rsidRPr="00DE5FCB" w:rsidRDefault="00AD4B95" w:rsidP="00AD4B95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2</w:t>
            </w:r>
          </w:p>
        </w:tc>
        <w:tc>
          <w:tcPr>
            <w:tcW w:w="0" w:type="auto"/>
          </w:tcPr>
          <w:p w14:paraId="500725CD" w14:textId="6E39B54E" w:rsidR="00AD4B95" w:rsidRPr="00DE5FCB" w:rsidRDefault="00AD4B95" w:rsidP="00AD4B95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8</w:t>
            </w:r>
          </w:p>
        </w:tc>
        <w:tc>
          <w:tcPr>
            <w:tcW w:w="0" w:type="auto"/>
          </w:tcPr>
          <w:p w14:paraId="3D420B1B" w14:textId="36ED5FC8" w:rsidR="00AD4B95" w:rsidRPr="00DE5FCB" w:rsidRDefault="00AD4B95" w:rsidP="00AD4B95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0.71</w:t>
            </w:r>
          </w:p>
        </w:tc>
        <w:tc>
          <w:tcPr>
            <w:tcW w:w="0" w:type="auto"/>
          </w:tcPr>
          <w:p w14:paraId="29B0D849" w14:textId="4B804B9B" w:rsidR="00AD4B95" w:rsidRPr="00DE5FCB" w:rsidRDefault="00AD4B95" w:rsidP="00AD4B95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0.12</w:t>
            </w:r>
          </w:p>
        </w:tc>
        <w:tc>
          <w:tcPr>
            <w:tcW w:w="0" w:type="auto"/>
          </w:tcPr>
          <w:p w14:paraId="00663B52" w14:textId="13E14BE2" w:rsidR="00AD4B95" w:rsidRPr="00DE5FCB" w:rsidRDefault="00AD4B95" w:rsidP="00AD4B95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0.52</w:t>
            </w:r>
          </w:p>
        </w:tc>
        <w:tc>
          <w:tcPr>
            <w:tcW w:w="0" w:type="auto"/>
          </w:tcPr>
          <w:p w14:paraId="6CFE613F" w14:textId="4528D705" w:rsidR="00AD4B95" w:rsidRPr="00DE5FCB" w:rsidRDefault="00AD4B95" w:rsidP="00AD4B95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0.86</w:t>
            </w:r>
          </w:p>
        </w:tc>
      </w:tr>
      <w:tr w:rsidR="00AD4B95" w:rsidRPr="00DE5FCB" w14:paraId="1ABD67A1" w14:textId="77777777" w:rsidTr="004B6AD4">
        <w:tc>
          <w:tcPr>
            <w:tcW w:w="0" w:type="auto"/>
          </w:tcPr>
          <w:p w14:paraId="07D302CD" w14:textId="77777777" w:rsidR="00AD4B95" w:rsidRPr="00DE5FCB" w:rsidRDefault="00AD4B95" w:rsidP="00AD4B95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3</w:t>
            </w:r>
          </w:p>
        </w:tc>
        <w:tc>
          <w:tcPr>
            <w:tcW w:w="0" w:type="auto"/>
          </w:tcPr>
          <w:p w14:paraId="451F323D" w14:textId="4ACDC451" w:rsidR="00AD4B95" w:rsidRPr="00DE5FCB" w:rsidRDefault="00AD4B95" w:rsidP="00AD4B95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9</w:t>
            </w:r>
          </w:p>
        </w:tc>
        <w:tc>
          <w:tcPr>
            <w:tcW w:w="0" w:type="auto"/>
          </w:tcPr>
          <w:p w14:paraId="58D717BD" w14:textId="52F127AC" w:rsidR="00AD4B95" w:rsidRPr="00DE5FCB" w:rsidRDefault="00AD4B95" w:rsidP="00AD4B95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0.58</w:t>
            </w:r>
          </w:p>
        </w:tc>
        <w:tc>
          <w:tcPr>
            <w:tcW w:w="0" w:type="auto"/>
          </w:tcPr>
          <w:p w14:paraId="4EB695BC" w14:textId="088BDFEF" w:rsidR="00AD4B95" w:rsidRPr="00DE5FCB" w:rsidRDefault="00AD4B95" w:rsidP="00AD4B95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0.18</w:t>
            </w:r>
          </w:p>
        </w:tc>
        <w:tc>
          <w:tcPr>
            <w:tcW w:w="0" w:type="auto"/>
          </w:tcPr>
          <w:p w14:paraId="4D9B3299" w14:textId="791A7D42" w:rsidR="00AD4B95" w:rsidRPr="00DE5FCB" w:rsidRDefault="00AD4B95" w:rsidP="00AD4B95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0.23</w:t>
            </w:r>
          </w:p>
        </w:tc>
        <w:tc>
          <w:tcPr>
            <w:tcW w:w="0" w:type="auto"/>
          </w:tcPr>
          <w:p w14:paraId="55F10799" w14:textId="084437FA" w:rsidR="00AD4B95" w:rsidRPr="00DE5FCB" w:rsidRDefault="00AD4B95" w:rsidP="00AD4B95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0.80</w:t>
            </w:r>
          </w:p>
        </w:tc>
      </w:tr>
      <w:tr w:rsidR="00AD4B95" w:rsidRPr="00DE5FCB" w14:paraId="743B6D80" w14:textId="77777777" w:rsidTr="004B6AD4">
        <w:tc>
          <w:tcPr>
            <w:tcW w:w="0" w:type="auto"/>
            <w:tcBorders>
              <w:bottom w:val="single" w:sz="12" w:space="0" w:color="auto"/>
            </w:tcBorders>
          </w:tcPr>
          <w:p w14:paraId="6F3D464E" w14:textId="77777777" w:rsidR="00AD4B95" w:rsidRPr="00DE5FCB" w:rsidRDefault="00AD4B95" w:rsidP="00AD4B95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4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1CBF0EBB" w14:textId="3C2433FC" w:rsidR="00AD4B95" w:rsidRPr="00DE5FCB" w:rsidRDefault="00AD4B95" w:rsidP="00AD4B95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9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68A4E117" w14:textId="53EB0CEF" w:rsidR="00AD4B95" w:rsidRPr="00DE5FCB" w:rsidRDefault="00AD4B95" w:rsidP="00AD4B95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0.63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185C224C" w14:textId="7B5C041D" w:rsidR="00AD4B95" w:rsidRPr="00DE5FCB" w:rsidRDefault="00AD4B95" w:rsidP="00AD4B95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0.13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219C8984" w14:textId="1416BDD4" w:rsidR="00AD4B95" w:rsidRPr="00DE5FCB" w:rsidRDefault="00AD4B95" w:rsidP="00AD4B95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0.49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0D544082" w14:textId="477D3A11" w:rsidR="00AD4B95" w:rsidRPr="00DE5FCB" w:rsidRDefault="00AD4B95" w:rsidP="00AD4B95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0.84</w:t>
            </w:r>
          </w:p>
        </w:tc>
      </w:tr>
      <w:tr w:rsidR="00AD4B95" w:rsidRPr="00DE5FCB" w14:paraId="47CB8537" w14:textId="77777777" w:rsidTr="004B6AD4">
        <w:tc>
          <w:tcPr>
            <w:tcW w:w="0" w:type="auto"/>
            <w:tcBorders>
              <w:top w:val="single" w:sz="12" w:space="0" w:color="auto"/>
              <w:bottom w:val="single" w:sz="12" w:space="0" w:color="000000" w:themeColor="text1"/>
            </w:tcBorders>
          </w:tcPr>
          <w:p w14:paraId="26E4C322" w14:textId="77777777" w:rsidR="00AD4B95" w:rsidRPr="00DE5FCB" w:rsidRDefault="00AD4B95" w:rsidP="00AD4B95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b/>
                <w:noProof w:val="0"/>
                <w:szCs w:val="20"/>
              </w:rPr>
              <w:t>All items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000000" w:themeColor="text1"/>
            </w:tcBorders>
          </w:tcPr>
          <w:p w14:paraId="311EBE1A" w14:textId="2A298607" w:rsidR="00AD4B95" w:rsidRPr="00DE5FCB" w:rsidRDefault="00AD4B95" w:rsidP="00AD4B95">
            <w:pPr>
              <w:pStyle w:val="TableText"/>
              <w:ind w:right="409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000000" w:themeColor="text1"/>
            </w:tcBorders>
          </w:tcPr>
          <w:p w14:paraId="036FC19E" w14:textId="16078AF2" w:rsidR="00AD4B95" w:rsidRPr="00DE5FCB" w:rsidRDefault="00AD4B95" w:rsidP="00AD4B95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0.66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000000" w:themeColor="text1"/>
            </w:tcBorders>
          </w:tcPr>
          <w:p w14:paraId="71637987" w14:textId="3A6A1592" w:rsidR="00AD4B95" w:rsidRPr="00DE5FCB" w:rsidRDefault="00AD4B95" w:rsidP="00AD4B95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0.17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000000" w:themeColor="text1"/>
            </w:tcBorders>
          </w:tcPr>
          <w:p w14:paraId="103A138D" w14:textId="12CA4999" w:rsidR="00AD4B95" w:rsidRPr="00DE5FCB" w:rsidRDefault="00AD4B95" w:rsidP="00AD4B95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0.23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000000" w:themeColor="text1"/>
            </w:tcBorders>
          </w:tcPr>
          <w:p w14:paraId="1F0CC418" w14:textId="757637F6" w:rsidR="00AD4B95" w:rsidRPr="00DE5FCB" w:rsidRDefault="00AD4B95" w:rsidP="00AD4B95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1.10</w:t>
            </w:r>
          </w:p>
        </w:tc>
      </w:tr>
    </w:tbl>
    <w:p w14:paraId="463CD91D" w14:textId="02ACC1A5" w:rsidR="00DE1B10" w:rsidRDefault="00DE1B10" w:rsidP="00DE1B10">
      <w:pPr>
        <w:pStyle w:val="Caption"/>
      </w:pPr>
      <w:bookmarkStart w:id="43" w:name="_Toc180663747"/>
      <w:r>
        <w:t>Table 11.B.</w:t>
      </w:r>
      <w:fldSimple w:instr=" SEQ Table_11.B. \* ARABIC ">
        <w:r w:rsidR="005603F5">
          <w:rPr>
            <w:noProof/>
          </w:rPr>
          <w:t>7</w:t>
        </w:r>
      </w:fldSimple>
      <w:r w:rsidRPr="00DE5FCB">
        <w:t xml:space="preserve">  IRT </w:t>
      </w:r>
      <w:r w:rsidRPr="00DE5FCB">
        <w:rPr>
          <w:i/>
        </w:rPr>
        <w:t>a</w:t>
      </w:r>
      <w:r w:rsidRPr="00DE5FCB">
        <w:t>-values for Grade Eleven—ELA</w:t>
      </w:r>
      <w:bookmarkEnd w:id="43"/>
    </w:p>
    <w:tbl>
      <w:tblPr>
        <w:tblStyle w:val="TRs"/>
        <w:tblW w:w="0" w:type="auto"/>
        <w:tblLook w:val="0020" w:firstRow="1" w:lastRow="0" w:firstColumn="0" w:lastColumn="0" w:noHBand="0" w:noVBand="0"/>
        <w:tblDescription w:val="IRT a-values for Grade Eleven—ELA"/>
      </w:tblPr>
      <w:tblGrid>
        <w:gridCol w:w="1217"/>
        <w:gridCol w:w="2110"/>
        <w:gridCol w:w="830"/>
        <w:gridCol w:w="684"/>
        <w:gridCol w:w="1270"/>
        <w:gridCol w:w="1323"/>
      </w:tblGrid>
      <w:tr w:rsidR="006D575D" w:rsidRPr="00037D59" w14:paraId="4F838FB1" w14:textId="77777777" w:rsidTr="004B6A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6DFCD4CE" w14:textId="01200971" w:rsidR="006D575D" w:rsidRPr="00037D59" w:rsidRDefault="00BC6AF6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Claim</w:t>
            </w:r>
          </w:p>
        </w:tc>
        <w:tc>
          <w:tcPr>
            <w:tcW w:w="0" w:type="auto"/>
          </w:tcPr>
          <w:p w14:paraId="177CCA2A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Number of Items</w:t>
            </w:r>
          </w:p>
        </w:tc>
        <w:tc>
          <w:tcPr>
            <w:tcW w:w="0" w:type="auto"/>
          </w:tcPr>
          <w:p w14:paraId="29647351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Mean</w:t>
            </w:r>
          </w:p>
        </w:tc>
        <w:tc>
          <w:tcPr>
            <w:tcW w:w="0" w:type="auto"/>
          </w:tcPr>
          <w:p w14:paraId="0DA8BDE6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SD</w:t>
            </w:r>
          </w:p>
        </w:tc>
        <w:tc>
          <w:tcPr>
            <w:tcW w:w="0" w:type="auto"/>
          </w:tcPr>
          <w:p w14:paraId="1D89E15F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Minimum</w:t>
            </w:r>
          </w:p>
        </w:tc>
        <w:tc>
          <w:tcPr>
            <w:tcW w:w="0" w:type="auto"/>
          </w:tcPr>
          <w:p w14:paraId="4D97B18F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Maximum</w:t>
            </w:r>
          </w:p>
        </w:tc>
      </w:tr>
      <w:tr w:rsidR="00974704" w:rsidRPr="00DE5FCB" w14:paraId="497BC934" w14:textId="77777777" w:rsidTr="004B6AD4">
        <w:tc>
          <w:tcPr>
            <w:tcW w:w="0" w:type="auto"/>
            <w:tcBorders>
              <w:top w:val="single" w:sz="4" w:space="0" w:color="auto"/>
            </w:tcBorders>
          </w:tcPr>
          <w:p w14:paraId="052C63DA" w14:textId="77777777" w:rsidR="00974704" w:rsidRPr="00DE5FCB" w:rsidRDefault="00974704" w:rsidP="00974704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2FF60EA" w14:textId="06D0A4D1" w:rsidR="00974704" w:rsidRPr="00DE5FCB" w:rsidRDefault="00974704" w:rsidP="00974704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A35A5C1" w14:textId="0D4F8F37" w:rsidR="00974704" w:rsidRPr="00DE5FCB" w:rsidRDefault="00974704" w:rsidP="00974704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0.64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724D886" w14:textId="4035E7AE" w:rsidR="00974704" w:rsidRPr="00DE5FCB" w:rsidRDefault="00974704" w:rsidP="00974704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0.20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B934660" w14:textId="6F05C89D" w:rsidR="00974704" w:rsidRPr="00DE5FCB" w:rsidRDefault="00974704" w:rsidP="00974704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0.30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BFFA577" w14:textId="4BEE1709" w:rsidR="00974704" w:rsidRPr="00DE5FCB" w:rsidRDefault="00974704" w:rsidP="00974704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1.06</w:t>
            </w:r>
          </w:p>
        </w:tc>
      </w:tr>
      <w:tr w:rsidR="00974704" w:rsidRPr="00DE5FCB" w14:paraId="6B17B3AA" w14:textId="77777777" w:rsidTr="004B6AD4">
        <w:tc>
          <w:tcPr>
            <w:tcW w:w="0" w:type="auto"/>
          </w:tcPr>
          <w:p w14:paraId="2CE2BD36" w14:textId="77777777" w:rsidR="00974704" w:rsidRPr="00DE5FCB" w:rsidRDefault="00974704" w:rsidP="00974704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2</w:t>
            </w:r>
          </w:p>
        </w:tc>
        <w:tc>
          <w:tcPr>
            <w:tcW w:w="0" w:type="auto"/>
          </w:tcPr>
          <w:p w14:paraId="11819AFC" w14:textId="07F6929C" w:rsidR="00974704" w:rsidRPr="00DE5FCB" w:rsidRDefault="00974704" w:rsidP="00974704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8</w:t>
            </w:r>
          </w:p>
        </w:tc>
        <w:tc>
          <w:tcPr>
            <w:tcW w:w="0" w:type="auto"/>
          </w:tcPr>
          <w:p w14:paraId="34236B46" w14:textId="19631216" w:rsidR="00974704" w:rsidRPr="00DE5FCB" w:rsidRDefault="00974704" w:rsidP="00974704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0.68</w:t>
            </w:r>
          </w:p>
        </w:tc>
        <w:tc>
          <w:tcPr>
            <w:tcW w:w="0" w:type="auto"/>
          </w:tcPr>
          <w:p w14:paraId="4DD718F9" w14:textId="08B99E4D" w:rsidR="00974704" w:rsidRPr="00DE5FCB" w:rsidRDefault="00974704" w:rsidP="00974704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0.13</w:t>
            </w:r>
          </w:p>
        </w:tc>
        <w:tc>
          <w:tcPr>
            <w:tcW w:w="0" w:type="auto"/>
          </w:tcPr>
          <w:p w14:paraId="4FE5D94E" w14:textId="53FAAE50" w:rsidR="00974704" w:rsidRPr="00DE5FCB" w:rsidRDefault="00974704" w:rsidP="00974704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0.47</w:t>
            </w:r>
          </w:p>
        </w:tc>
        <w:tc>
          <w:tcPr>
            <w:tcW w:w="0" w:type="auto"/>
          </w:tcPr>
          <w:p w14:paraId="3FCE5ECD" w14:textId="52FE11B2" w:rsidR="00974704" w:rsidRPr="00DE5FCB" w:rsidRDefault="00974704" w:rsidP="00974704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0.83</w:t>
            </w:r>
          </w:p>
        </w:tc>
      </w:tr>
      <w:tr w:rsidR="00974704" w:rsidRPr="00DE5FCB" w14:paraId="3EF71AD0" w14:textId="77777777" w:rsidTr="004B6AD4">
        <w:tc>
          <w:tcPr>
            <w:tcW w:w="0" w:type="auto"/>
          </w:tcPr>
          <w:p w14:paraId="07546EC2" w14:textId="77777777" w:rsidR="00974704" w:rsidRPr="00DE5FCB" w:rsidRDefault="00974704" w:rsidP="00974704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3</w:t>
            </w:r>
          </w:p>
        </w:tc>
        <w:tc>
          <w:tcPr>
            <w:tcW w:w="0" w:type="auto"/>
          </w:tcPr>
          <w:p w14:paraId="4D29AE77" w14:textId="77F9C34F" w:rsidR="00974704" w:rsidRPr="00DE5FCB" w:rsidRDefault="00974704" w:rsidP="00974704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9</w:t>
            </w:r>
          </w:p>
        </w:tc>
        <w:tc>
          <w:tcPr>
            <w:tcW w:w="0" w:type="auto"/>
          </w:tcPr>
          <w:p w14:paraId="5316E897" w14:textId="43C6B23F" w:rsidR="00974704" w:rsidRPr="00DE5FCB" w:rsidRDefault="00974704" w:rsidP="00974704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0.64</w:t>
            </w:r>
          </w:p>
        </w:tc>
        <w:tc>
          <w:tcPr>
            <w:tcW w:w="0" w:type="auto"/>
          </w:tcPr>
          <w:p w14:paraId="30E5CF22" w14:textId="38B1012A" w:rsidR="00974704" w:rsidRPr="00DE5FCB" w:rsidRDefault="00974704" w:rsidP="00974704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0.12</w:t>
            </w:r>
          </w:p>
        </w:tc>
        <w:tc>
          <w:tcPr>
            <w:tcW w:w="0" w:type="auto"/>
          </w:tcPr>
          <w:p w14:paraId="7B4822DD" w14:textId="79867FC5" w:rsidR="00974704" w:rsidRPr="00DE5FCB" w:rsidRDefault="00974704" w:rsidP="00974704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0.44</w:t>
            </w:r>
          </w:p>
        </w:tc>
        <w:tc>
          <w:tcPr>
            <w:tcW w:w="0" w:type="auto"/>
          </w:tcPr>
          <w:p w14:paraId="196E7E7C" w14:textId="37E0AEC4" w:rsidR="00974704" w:rsidRPr="00DE5FCB" w:rsidRDefault="00974704" w:rsidP="00974704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0.78</w:t>
            </w:r>
          </w:p>
        </w:tc>
      </w:tr>
      <w:tr w:rsidR="00974704" w:rsidRPr="00DE5FCB" w14:paraId="7F00E9AD" w14:textId="77777777" w:rsidTr="004B6AD4">
        <w:tc>
          <w:tcPr>
            <w:tcW w:w="0" w:type="auto"/>
            <w:tcBorders>
              <w:bottom w:val="single" w:sz="12" w:space="0" w:color="auto"/>
            </w:tcBorders>
          </w:tcPr>
          <w:p w14:paraId="28CC6725" w14:textId="77777777" w:rsidR="00974704" w:rsidRPr="00DE5FCB" w:rsidRDefault="00974704" w:rsidP="00974704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4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449DB827" w14:textId="419D54F8" w:rsidR="00974704" w:rsidRPr="00DE5FCB" w:rsidRDefault="00974704" w:rsidP="00974704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9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71AE9578" w14:textId="4BD177AC" w:rsidR="00974704" w:rsidRPr="00DE5FCB" w:rsidRDefault="00974704" w:rsidP="00974704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0.74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51A90C9C" w14:textId="3DE8E98F" w:rsidR="00974704" w:rsidRPr="00DE5FCB" w:rsidRDefault="00974704" w:rsidP="00974704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0.11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5D55ABCA" w14:textId="2B54F841" w:rsidR="00974704" w:rsidRPr="00DE5FCB" w:rsidRDefault="00974704" w:rsidP="00974704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0.60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3AAC4C89" w14:textId="75C49F44" w:rsidR="00974704" w:rsidRPr="00DE5FCB" w:rsidRDefault="00974704" w:rsidP="00974704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0.96</w:t>
            </w:r>
          </w:p>
        </w:tc>
      </w:tr>
      <w:tr w:rsidR="00974704" w:rsidRPr="00DE5FCB" w14:paraId="6751BE38" w14:textId="77777777" w:rsidTr="004B6AD4">
        <w:tc>
          <w:tcPr>
            <w:tcW w:w="0" w:type="auto"/>
            <w:tcBorders>
              <w:top w:val="single" w:sz="12" w:space="0" w:color="auto"/>
              <w:bottom w:val="single" w:sz="12" w:space="0" w:color="000000" w:themeColor="text1"/>
            </w:tcBorders>
          </w:tcPr>
          <w:p w14:paraId="61117DBE" w14:textId="77777777" w:rsidR="00974704" w:rsidRPr="00DE5FCB" w:rsidRDefault="00974704" w:rsidP="00974704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b/>
                <w:noProof w:val="0"/>
                <w:szCs w:val="20"/>
              </w:rPr>
              <w:t>All items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000000" w:themeColor="text1"/>
            </w:tcBorders>
          </w:tcPr>
          <w:p w14:paraId="7711D170" w14:textId="131EE2C0" w:rsidR="00974704" w:rsidRPr="00DE5FCB" w:rsidRDefault="00974704" w:rsidP="00974704">
            <w:pPr>
              <w:pStyle w:val="TableText"/>
              <w:ind w:right="409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000000" w:themeColor="text1"/>
            </w:tcBorders>
          </w:tcPr>
          <w:p w14:paraId="019CB9B7" w14:textId="22ED9AB8" w:rsidR="00974704" w:rsidRPr="00DE5FCB" w:rsidRDefault="00974704" w:rsidP="00974704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0.67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000000" w:themeColor="text1"/>
            </w:tcBorders>
          </w:tcPr>
          <w:p w14:paraId="748D570D" w14:textId="10555CD0" w:rsidR="00974704" w:rsidRPr="00DE5FCB" w:rsidRDefault="00974704" w:rsidP="00974704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0.16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000000" w:themeColor="text1"/>
            </w:tcBorders>
          </w:tcPr>
          <w:p w14:paraId="6D51890E" w14:textId="35D6547B" w:rsidR="00974704" w:rsidRPr="00DE5FCB" w:rsidRDefault="00974704" w:rsidP="00974704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0.30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000000" w:themeColor="text1"/>
            </w:tcBorders>
          </w:tcPr>
          <w:p w14:paraId="6C03C2B6" w14:textId="7A73C002" w:rsidR="00974704" w:rsidRPr="00DE5FCB" w:rsidRDefault="00974704" w:rsidP="00974704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1.06</w:t>
            </w:r>
          </w:p>
        </w:tc>
      </w:tr>
    </w:tbl>
    <w:p w14:paraId="741FB26C" w14:textId="1C1F5F95" w:rsidR="00DE1B10" w:rsidRDefault="00DE1B10" w:rsidP="00DE1B10">
      <w:pPr>
        <w:pStyle w:val="Caption"/>
      </w:pPr>
      <w:bookmarkStart w:id="44" w:name="_Toc180663748"/>
      <w:r>
        <w:t>Table 11.B.</w:t>
      </w:r>
      <w:fldSimple w:instr=" SEQ Table_11.B. \* ARABIC ">
        <w:r w:rsidR="005603F5">
          <w:rPr>
            <w:noProof/>
          </w:rPr>
          <w:t>8</w:t>
        </w:r>
      </w:fldSimple>
      <w:r>
        <w:t xml:space="preserve"> </w:t>
      </w:r>
      <w:r w:rsidRPr="00DE1B10">
        <w:t xml:space="preserve"> </w:t>
      </w:r>
      <w:r w:rsidRPr="00DE5FCB">
        <w:t xml:space="preserve">IRT </w:t>
      </w:r>
      <w:r w:rsidRPr="00DE5FCB">
        <w:rPr>
          <w:i/>
        </w:rPr>
        <w:t>a</w:t>
      </w:r>
      <w:r w:rsidRPr="00DE5FCB">
        <w:t>-values for Grade Three—Mathematics</w:t>
      </w:r>
      <w:bookmarkEnd w:id="44"/>
    </w:p>
    <w:tbl>
      <w:tblPr>
        <w:tblStyle w:val="TRs"/>
        <w:tblW w:w="0" w:type="auto"/>
        <w:tblLook w:val="0020" w:firstRow="1" w:lastRow="0" w:firstColumn="0" w:lastColumn="0" w:noHBand="0" w:noVBand="0"/>
        <w:tblDescription w:val="IRT a-values for Grade Three—Mathematics"/>
      </w:tblPr>
      <w:tblGrid>
        <w:gridCol w:w="1217"/>
        <w:gridCol w:w="2110"/>
        <w:gridCol w:w="830"/>
        <w:gridCol w:w="684"/>
        <w:gridCol w:w="1270"/>
        <w:gridCol w:w="1323"/>
      </w:tblGrid>
      <w:tr w:rsidR="006D575D" w:rsidRPr="00037D59" w14:paraId="4E227294" w14:textId="77777777" w:rsidTr="004B6A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577E6230" w14:textId="4516E162" w:rsidR="006D575D" w:rsidRPr="00037D59" w:rsidRDefault="00BC6AF6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Claim</w:t>
            </w:r>
          </w:p>
        </w:tc>
        <w:tc>
          <w:tcPr>
            <w:tcW w:w="0" w:type="auto"/>
          </w:tcPr>
          <w:p w14:paraId="2689B16B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Number of Items</w:t>
            </w:r>
          </w:p>
        </w:tc>
        <w:tc>
          <w:tcPr>
            <w:tcW w:w="0" w:type="auto"/>
          </w:tcPr>
          <w:p w14:paraId="0B681184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Mean</w:t>
            </w:r>
          </w:p>
        </w:tc>
        <w:tc>
          <w:tcPr>
            <w:tcW w:w="0" w:type="auto"/>
          </w:tcPr>
          <w:p w14:paraId="3274BEE9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SD</w:t>
            </w:r>
          </w:p>
        </w:tc>
        <w:tc>
          <w:tcPr>
            <w:tcW w:w="0" w:type="auto"/>
          </w:tcPr>
          <w:p w14:paraId="43CCAED6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Minimum</w:t>
            </w:r>
          </w:p>
        </w:tc>
        <w:tc>
          <w:tcPr>
            <w:tcW w:w="0" w:type="auto"/>
          </w:tcPr>
          <w:p w14:paraId="1E5C1871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Maximum</w:t>
            </w:r>
          </w:p>
        </w:tc>
      </w:tr>
      <w:tr w:rsidR="00E55960" w:rsidRPr="00DE5FCB" w14:paraId="612567FF" w14:textId="77777777" w:rsidTr="004B6AD4">
        <w:tc>
          <w:tcPr>
            <w:tcW w:w="0" w:type="auto"/>
            <w:tcBorders>
              <w:top w:val="single" w:sz="4" w:space="0" w:color="auto"/>
            </w:tcBorders>
          </w:tcPr>
          <w:p w14:paraId="1A927534" w14:textId="77777777" w:rsidR="00E55960" w:rsidRPr="00DE5FCB" w:rsidRDefault="00E55960" w:rsidP="00E55960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FA712C5" w14:textId="2E474F68" w:rsidR="00E55960" w:rsidRPr="00DE5FCB" w:rsidRDefault="00E55960" w:rsidP="00E55960">
            <w:pPr>
              <w:pStyle w:val="TableText"/>
              <w:ind w:right="49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7880953" w14:textId="00BE20C0" w:rsidR="00E55960" w:rsidRPr="00DE5FCB" w:rsidRDefault="00E55960" w:rsidP="00E55960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0.82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8DA956F" w14:textId="18FB22AB" w:rsidR="00E55960" w:rsidRPr="00DE5FCB" w:rsidRDefault="00E55960" w:rsidP="00E55960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0.33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4A3ACD4" w14:textId="756DC772" w:rsidR="00E55960" w:rsidRPr="00DE5FCB" w:rsidRDefault="00E55960" w:rsidP="00E55960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0.32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629EAE7" w14:textId="0F895724" w:rsidR="00E55960" w:rsidRPr="00DE5FCB" w:rsidRDefault="00E55960" w:rsidP="00E55960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1.35</w:t>
            </w:r>
          </w:p>
        </w:tc>
      </w:tr>
      <w:tr w:rsidR="00E55960" w:rsidRPr="00DE5FCB" w14:paraId="5812F18B" w14:textId="77777777" w:rsidTr="004B6AD4">
        <w:tc>
          <w:tcPr>
            <w:tcW w:w="0" w:type="auto"/>
          </w:tcPr>
          <w:p w14:paraId="731397CC" w14:textId="77777777" w:rsidR="00E55960" w:rsidRPr="00DE5FCB" w:rsidRDefault="00E55960" w:rsidP="00E55960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2</w:t>
            </w:r>
          </w:p>
        </w:tc>
        <w:tc>
          <w:tcPr>
            <w:tcW w:w="0" w:type="auto"/>
          </w:tcPr>
          <w:p w14:paraId="51B3581B" w14:textId="22E0BF8B" w:rsidR="00E55960" w:rsidRPr="00DE5FCB" w:rsidRDefault="00E55960" w:rsidP="00E55960">
            <w:pPr>
              <w:pStyle w:val="TableText"/>
              <w:ind w:right="49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10</w:t>
            </w:r>
          </w:p>
        </w:tc>
        <w:tc>
          <w:tcPr>
            <w:tcW w:w="0" w:type="auto"/>
          </w:tcPr>
          <w:p w14:paraId="6847EC55" w14:textId="23210B91" w:rsidR="00E55960" w:rsidRPr="00DE5FCB" w:rsidRDefault="00E55960" w:rsidP="00E55960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0.93</w:t>
            </w:r>
          </w:p>
        </w:tc>
        <w:tc>
          <w:tcPr>
            <w:tcW w:w="0" w:type="auto"/>
          </w:tcPr>
          <w:p w14:paraId="2A4261A1" w14:textId="45C58BDF" w:rsidR="00E55960" w:rsidRPr="00DE5FCB" w:rsidRDefault="00E55960" w:rsidP="00E55960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0.14</w:t>
            </w:r>
          </w:p>
        </w:tc>
        <w:tc>
          <w:tcPr>
            <w:tcW w:w="0" w:type="auto"/>
          </w:tcPr>
          <w:p w14:paraId="4FA834C7" w14:textId="4693CDD1" w:rsidR="00E55960" w:rsidRPr="00DE5FCB" w:rsidRDefault="00E55960" w:rsidP="00E55960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0.71</w:t>
            </w:r>
          </w:p>
        </w:tc>
        <w:tc>
          <w:tcPr>
            <w:tcW w:w="0" w:type="auto"/>
          </w:tcPr>
          <w:p w14:paraId="02FDA797" w14:textId="2F4BA2AB" w:rsidR="00E55960" w:rsidRPr="00DE5FCB" w:rsidRDefault="00E55960" w:rsidP="00E55960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1.14</w:t>
            </w:r>
          </w:p>
        </w:tc>
      </w:tr>
      <w:tr w:rsidR="00E55960" w:rsidRPr="00DE5FCB" w14:paraId="73B52095" w14:textId="77777777" w:rsidTr="004B6AD4">
        <w:tc>
          <w:tcPr>
            <w:tcW w:w="0" w:type="auto"/>
            <w:tcBorders>
              <w:bottom w:val="single" w:sz="12" w:space="0" w:color="auto"/>
            </w:tcBorders>
          </w:tcPr>
          <w:p w14:paraId="69C94959" w14:textId="77777777" w:rsidR="00E55960" w:rsidRPr="00DE5FCB" w:rsidRDefault="00E55960" w:rsidP="00E55960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3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6A0FC2BB" w14:textId="03AC4880" w:rsidR="00E55960" w:rsidRPr="00DE5FCB" w:rsidRDefault="00E55960" w:rsidP="00E55960">
            <w:pPr>
              <w:pStyle w:val="TableText"/>
              <w:ind w:right="49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79AE733F" w14:textId="036609D4" w:rsidR="00E55960" w:rsidRPr="00DE5FCB" w:rsidRDefault="00E55960" w:rsidP="00E55960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1.03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348826A2" w14:textId="7C93CDBF" w:rsidR="00E55960" w:rsidRPr="00DE5FCB" w:rsidRDefault="00E55960" w:rsidP="00E55960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0.20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663EDA4F" w14:textId="4D492062" w:rsidR="00E55960" w:rsidRPr="00DE5FCB" w:rsidRDefault="00E55960" w:rsidP="00E55960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0.84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1449F127" w14:textId="096C1D28" w:rsidR="00E55960" w:rsidRPr="00DE5FCB" w:rsidRDefault="00E55960" w:rsidP="00E55960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1.35</w:t>
            </w:r>
          </w:p>
        </w:tc>
      </w:tr>
      <w:tr w:rsidR="00E55960" w:rsidRPr="00DE5FCB" w14:paraId="7CAA21AD" w14:textId="77777777" w:rsidTr="004B6AD4">
        <w:tc>
          <w:tcPr>
            <w:tcW w:w="0" w:type="auto"/>
            <w:tcBorders>
              <w:top w:val="single" w:sz="12" w:space="0" w:color="auto"/>
              <w:bottom w:val="single" w:sz="12" w:space="0" w:color="000000" w:themeColor="text1"/>
            </w:tcBorders>
          </w:tcPr>
          <w:p w14:paraId="06AFF5E9" w14:textId="77777777" w:rsidR="00E55960" w:rsidRPr="00DE5FCB" w:rsidRDefault="00E55960" w:rsidP="00E55960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b/>
                <w:noProof w:val="0"/>
                <w:szCs w:val="20"/>
              </w:rPr>
              <w:t>All items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000000" w:themeColor="text1"/>
            </w:tcBorders>
          </w:tcPr>
          <w:p w14:paraId="27798FD6" w14:textId="13A73AEF" w:rsidR="00E55960" w:rsidRPr="00DE5FCB" w:rsidRDefault="00E55960" w:rsidP="00E55960">
            <w:pPr>
              <w:pStyle w:val="TableText"/>
              <w:ind w:right="499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000000" w:themeColor="text1"/>
            </w:tcBorders>
          </w:tcPr>
          <w:p w14:paraId="7D8FD450" w14:textId="118CAD88" w:rsidR="00E55960" w:rsidRPr="00DE5FCB" w:rsidRDefault="00E55960" w:rsidP="00E55960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0.90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000000" w:themeColor="text1"/>
            </w:tcBorders>
          </w:tcPr>
          <w:p w14:paraId="11D0FD86" w14:textId="5CE9F18D" w:rsidR="00E55960" w:rsidRPr="00DE5FCB" w:rsidRDefault="00E55960" w:rsidP="00E55960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0.27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000000" w:themeColor="text1"/>
            </w:tcBorders>
          </w:tcPr>
          <w:p w14:paraId="199AA5EB" w14:textId="15E4A270" w:rsidR="00E55960" w:rsidRPr="00DE5FCB" w:rsidRDefault="00E55960" w:rsidP="00E55960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0.32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000000" w:themeColor="text1"/>
            </w:tcBorders>
          </w:tcPr>
          <w:p w14:paraId="5CDBF09A" w14:textId="7F3871F5" w:rsidR="00E55960" w:rsidRPr="00DE5FCB" w:rsidRDefault="00E55960" w:rsidP="00E55960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1.35</w:t>
            </w:r>
          </w:p>
        </w:tc>
      </w:tr>
    </w:tbl>
    <w:p w14:paraId="3B8CE5BD" w14:textId="40494F7C" w:rsidR="00DE1B10" w:rsidRDefault="00DE1B10" w:rsidP="00DE1B10">
      <w:pPr>
        <w:pStyle w:val="Caption"/>
      </w:pPr>
      <w:bookmarkStart w:id="45" w:name="_Toc180663749"/>
      <w:r>
        <w:t>Table 11.B.</w:t>
      </w:r>
      <w:fldSimple w:instr=" SEQ Table_11.B. \* ARABIC ">
        <w:r w:rsidR="005603F5">
          <w:rPr>
            <w:noProof/>
          </w:rPr>
          <w:t>9</w:t>
        </w:r>
      </w:fldSimple>
      <w:r w:rsidRPr="00DE1B10">
        <w:t xml:space="preserve"> </w:t>
      </w:r>
      <w:r>
        <w:t xml:space="preserve"> </w:t>
      </w:r>
      <w:r w:rsidRPr="00DE5FCB">
        <w:t xml:space="preserve">IRT </w:t>
      </w:r>
      <w:r w:rsidRPr="00DE5FCB">
        <w:rPr>
          <w:i/>
        </w:rPr>
        <w:t>a</w:t>
      </w:r>
      <w:r w:rsidRPr="00DE5FCB">
        <w:t>-values for Grade Four—Mathematics</w:t>
      </w:r>
      <w:bookmarkEnd w:id="45"/>
    </w:p>
    <w:tbl>
      <w:tblPr>
        <w:tblStyle w:val="TRs"/>
        <w:tblW w:w="0" w:type="auto"/>
        <w:tblLook w:val="0020" w:firstRow="1" w:lastRow="0" w:firstColumn="0" w:lastColumn="0" w:noHBand="0" w:noVBand="0"/>
        <w:tblDescription w:val="IRT a-values for Grade Four—Mathematics"/>
      </w:tblPr>
      <w:tblGrid>
        <w:gridCol w:w="1217"/>
        <w:gridCol w:w="2110"/>
        <w:gridCol w:w="830"/>
        <w:gridCol w:w="684"/>
        <w:gridCol w:w="1270"/>
        <w:gridCol w:w="1323"/>
      </w:tblGrid>
      <w:tr w:rsidR="006D575D" w:rsidRPr="00037D59" w14:paraId="791245A1" w14:textId="77777777" w:rsidTr="004B6A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5BA7D727" w14:textId="19D14253" w:rsidR="006D575D" w:rsidRPr="00037D59" w:rsidRDefault="00BC6AF6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Claim</w:t>
            </w:r>
          </w:p>
        </w:tc>
        <w:tc>
          <w:tcPr>
            <w:tcW w:w="0" w:type="auto"/>
          </w:tcPr>
          <w:p w14:paraId="50F5E2CF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Number of Items</w:t>
            </w:r>
          </w:p>
        </w:tc>
        <w:tc>
          <w:tcPr>
            <w:tcW w:w="0" w:type="auto"/>
          </w:tcPr>
          <w:p w14:paraId="040B11C5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Mean</w:t>
            </w:r>
          </w:p>
        </w:tc>
        <w:tc>
          <w:tcPr>
            <w:tcW w:w="0" w:type="auto"/>
          </w:tcPr>
          <w:p w14:paraId="37B55BA1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SD</w:t>
            </w:r>
          </w:p>
        </w:tc>
        <w:tc>
          <w:tcPr>
            <w:tcW w:w="0" w:type="auto"/>
          </w:tcPr>
          <w:p w14:paraId="4388F7A5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Minimum</w:t>
            </w:r>
          </w:p>
        </w:tc>
        <w:tc>
          <w:tcPr>
            <w:tcW w:w="0" w:type="auto"/>
          </w:tcPr>
          <w:p w14:paraId="78914BB5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Maximum</w:t>
            </w:r>
          </w:p>
        </w:tc>
      </w:tr>
      <w:tr w:rsidR="004D7966" w:rsidRPr="00DE5FCB" w14:paraId="5408458E" w14:textId="77777777" w:rsidTr="004B6AD4">
        <w:tc>
          <w:tcPr>
            <w:tcW w:w="0" w:type="auto"/>
            <w:tcBorders>
              <w:top w:val="single" w:sz="4" w:space="0" w:color="auto"/>
            </w:tcBorders>
          </w:tcPr>
          <w:p w14:paraId="4D061A76" w14:textId="77777777" w:rsidR="004D7966" w:rsidRPr="00DE5FCB" w:rsidRDefault="004D7966" w:rsidP="004D7966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E320D23" w14:textId="3E5F2E9B" w:rsidR="004D7966" w:rsidRPr="00DE5FCB" w:rsidRDefault="004D7966" w:rsidP="004D7966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12EE39C" w14:textId="648BB77D" w:rsidR="004D7966" w:rsidRPr="00DE5FCB" w:rsidRDefault="004D7966" w:rsidP="004D7966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0.85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EDEC717" w14:textId="5F0B25AD" w:rsidR="004D7966" w:rsidRPr="00DE5FCB" w:rsidRDefault="004D7966" w:rsidP="004D7966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0.30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3889B05" w14:textId="49B153EF" w:rsidR="004D7966" w:rsidRPr="00DE5FCB" w:rsidRDefault="004D7966" w:rsidP="004D7966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0.20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AAFC43D" w14:textId="32EDDBDB" w:rsidR="004D7966" w:rsidRPr="00DE5FCB" w:rsidRDefault="004D7966" w:rsidP="004D7966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1.30</w:t>
            </w:r>
          </w:p>
        </w:tc>
      </w:tr>
      <w:tr w:rsidR="004D7966" w:rsidRPr="00DE5FCB" w14:paraId="4D05947C" w14:textId="77777777" w:rsidTr="004B6AD4">
        <w:tc>
          <w:tcPr>
            <w:tcW w:w="0" w:type="auto"/>
          </w:tcPr>
          <w:p w14:paraId="5C6139EB" w14:textId="77777777" w:rsidR="004D7966" w:rsidRPr="00DE5FCB" w:rsidRDefault="004D7966" w:rsidP="004D7966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2</w:t>
            </w:r>
          </w:p>
        </w:tc>
        <w:tc>
          <w:tcPr>
            <w:tcW w:w="0" w:type="auto"/>
          </w:tcPr>
          <w:p w14:paraId="18F7C457" w14:textId="6A1826D7" w:rsidR="004D7966" w:rsidRPr="00DE5FCB" w:rsidRDefault="004D7966" w:rsidP="004D7966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10</w:t>
            </w:r>
          </w:p>
        </w:tc>
        <w:tc>
          <w:tcPr>
            <w:tcW w:w="0" w:type="auto"/>
          </w:tcPr>
          <w:p w14:paraId="7433FA85" w14:textId="3B96EE7B" w:rsidR="004D7966" w:rsidRPr="00DE5FCB" w:rsidRDefault="004D7966" w:rsidP="004D7966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0.86</w:t>
            </w:r>
          </w:p>
        </w:tc>
        <w:tc>
          <w:tcPr>
            <w:tcW w:w="0" w:type="auto"/>
          </w:tcPr>
          <w:p w14:paraId="091EB402" w14:textId="2847BF80" w:rsidR="004D7966" w:rsidRPr="00DE5FCB" w:rsidRDefault="004D7966" w:rsidP="004D7966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0.23</w:t>
            </w:r>
          </w:p>
        </w:tc>
        <w:tc>
          <w:tcPr>
            <w:tcW w:w="0" w:type="auto"/>
          </w:tcPr>
          <w:p w14:paraId="79EC7595" w14:textId="638A4AAB" w:rsidR="004D7966" w:rsidRPr="00DE5FCB" w:rsidRDefault="004D7966" w:rsidP="004D7966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0.36</w:t>
            </w:r>
          </w:p>
        </w:tc>
        <w:tc>
          <w:tcPr>
            <w:tcW w:w="0" w:type="auto"/>
          </w:tcPr>
          <w:p w14:paraId="7F67D28E" w14:textId="4B5F72AA" w:rsidR="004D7966" w:rsidRPr="00DE5FCB" w:rsidRDefault="004D7966" w:rsidP="004D7966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1.11</w:t>
            </w:r>
          </w:p>
        </w:tc>
      </w:tr>
      <w:tr w:rsidR="004D7966" w:rsidRPr="00DE5FCB" w14:paraId="2BAB8A5D" w14:textId="77777777" w:rsidTr="004B6AD4">
        <w:tc>
          <w:tcPr>
            <w:tcW w:w="0" w:type="auto"/>
            <w:tcBorders>
              <w:bottom w:val="single" w:sz="12" w:space="0" w:color="auto"/>
            </w:tcBorders>
          </w:tcPr>
          <w:p w14:paraId="6A1E3F79" w14:textId="77777777" w:rsidR="004D7966" w:rsidRPr="00DE5FCB" w:rsidRDefault="004D7966" w:rsidP="004D7966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3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2575EA69" w14:textId="27BEB6DB" w:rsidR="004D7966" w:rsidRPr="00DE5FCB" w:rsidRDefault="004D7966" w:rsidP="004D7966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37AE95BD" w14:textId="5A79B3E4" w:rsidR="004D7966" w:rsidRPr="00DE5FCB" w:rsidRDefault="004D7966" w:rsidP="004D7966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0.94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3FB33419" w14:textId="09F724D9" w:rsidR="004D7966" w:rsidRPr="00DE5FCB" w:rsidRDefault="004D7966" w:rsidP="004D7966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0.10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58E28503" w14:textId="694D4556" w:rsidR="004D7966" w:rsidRPr="00DE5FCB" w:rsidRDefault="004D7966" w:rsidP="004D7966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0.74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0515AD71" w14:textId="5469F066" w:rsidR="004D7966" w:rsidRPr="00DE5FCB" w:rsidRDefault="004D7966" w:rsidP="004D7966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1.06</w:t>
            </w:r>
          </w:p>
        </w:tc>
      </w:tr>
      <w:tr w:rsidR="004D7966" w:rsidRPr="00DE5FCB" w14:paraId="51608E9F" w14:textId="77777777" w:rsidTr="004B6AD4">
        <w:tc>
          <w:tcPr>
            <w:tcW w:w="0" w:type="auto"/>
            <w:tcBorders>
              <w:top w:val="single" w:sz="12" w:space="0" w:color="auto"/>
              <w:bottom w:val="single" w:sz="12" w:space="0" w:color="000000" w:themeColor="text1"/>
            </w:tcBorders>
          </w:tcPr>
          <w:p w14:paraId="6EE7E21B" w14:textId="77777777" w:rsidR="004D7966" w:rsidRPr="00DE5FCB" w:rsidRDefault="004D7966" w:rsidP="004D7966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b/>
                <w:noProof w:val="0"/>
                <w:szCs w:val="20"/>
              </w:rPr>
              <w:t>All items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000000" w:themeColor="text1"/>
            </w:tcBorders>
          </w:tcPr>
          <w:p w14:paraId="50DA1B38" w14:textId="7F385211" w:rsidR="004D7966" w:rsidRPr="00DE5FCB" w:rsidRDefault="004D7966" w:rsidP="004D7966">
            <w:pPr>
              <w:pStyle w:val="TableText"/>
              <w:ind w:right="409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000000" w:themeColor="text1"/>
            </w:tcBorders>
          </w:tcPr>
          <w:p w14:paraId="5A532575" w14:textId="2EB14E4A" w:rsidR="004D7966" w:rsidRPr="00DE5FCB" w:rsidRDefault="004D7966" w:rsidP="004D7966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0.88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000000" w:themeColor="text1"/>
            </w:tcBorders>
          </w:tcPr>
          <w:p w14:paraId="42D0EBD8" w14:textId="631526F3" w:rsidR="004D7966" w:rsidRPr="00DE5FCB" w:rsidRDefault="004D7966" w:rsidP="004D7966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0.24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000000" w:themeColor="text1"/>
            </w:tcBorders>
          </w:tcPr>
          <w:p w14:paraId="63F49E59" w14:textId="3D842FB7" w:rsidR="004D7966" w:rsidRPr="00DE5FCB" w:rsidRDefault="004D7966" w:rsidP="004D7966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0.20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000000" w:themeColor="text1"/>
            </w:tcBorders>
          </w:tcPr>
          <w:p w14:paraId="3A6BB737" w14:textId="1327477D" w:rsidR="004D7966" w:rsidRPr="00DE5FCB" w:rsidRDefault="004D7966" w:rsidP="004D7966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1.30</w:t>
            </w:r>
          </w:p>
        </w:tc>
      </w:tr>
    </w:tbl>
    <w:p w14:paraId="19CCB92D" w14:textId="44366C0A" w:rsidR="00DE1B10" w:rsidRDefault="00DE1B10" w:rsidP="00DE1B10">
      <w:pPr>
        <w:pStyle w:val="Caption"/>
      </w:pPr>
      <w:bookmarkStart w:id="46" w:name="_Toc180663750"/>
      <w:r>
        <w:t>Table 11.B.</w:t>
      </w:r>
      <w:fldSimple w:instr=" SEQ Table_11.B. \* ARABIC ">
        <w:r w:rsidR="005603F5">
          <w:rPr>
            <w:noProof/>
          </w:rPr>
          <w:t>10</w:t>
        </w:r>
      </w:fldSimple>
      <w:r w:rsidRPr="00DE5FCB">
        <w:t xml:space="preserve"> </w:t>
      </w:r>
      <w:r>
        <w:t xml:space="preserve"> </w:t>
      </w:r>
      <w:r w:rsidRPr="00DE5FCB">
        <w:t xml:space="preserve">IRT </w:t>
      </w:r>
      <w:r w:rsidRPr="00DE5FCB">
        <w:rPr>
          <w:i/>
        </w:rPr>
        <w:t>a</w:t>
      </w:r>
      <w:r w:rsidRPr="00DE5FCB">
        <w:t>-values for Grade Five—Mathematics</w:t>
      </w:r>
      <w:bookmarkEnd w:id="46"/>
    </w:p>
    <w:tbl>
      <w:tblPr>
        <w:tblStyle w:val="TRs"/>
        <w:tblW w:w="0" w:type="auto"/>
        <w:tblLook w:val="0020" w:firstRow="1" w:lastRow="0" w:firstColumn="0" w:lastColumn="0" w:noHBand="0" w:noVBand="0"/>
        <w:tblDescription w:val="IRT a-values for Grade Five—Mathematics"/>
      </w:tblPr>
      <w:tblGrid>
        <w:gridCol w:w="1217"/>
        <w:gridCol w:w="2110"/>
        <w:gridCol w:w="830"/>
        <w:gridCol w:w="684"/>
        <w:gridCol w:w="1270"/>
        <w:gridCol w:w="1323"/>
      </w:tblGrid>
      <w:tr w:rsidR="006D575D" w:rsidRPr="00037D59" w14:paraId="205F3B90" w14:textId="77777777" w:rsidTr="004B6A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0C53B3E2" w14:textId="0BEA214E" w:rsidR="006D575D" w:rsidRPr="00037D59" w:rsidRDefault="00BC6AF6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Claim</w:t>
            </w:r>
          </w:p>
        </w:tc>
        <w:tc>
          <w:tcPr>
            <w:tcW w:w="0" w:type="auto"/>
          </w:tcPr>
          <w:p w14:paraId="02289E5A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Number of Items</w:t>
            </w:r>
          </w:p>
        </w:tc>
        <w:tc>
          <w:tcPr>
            <w:tcW w:w="0" w:type="auto"/>
          </w:tcPr>
          <w:p w14:paraId="6B4F9BDB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Mean</w:t>
            </w:r>
          </w:p>
        </w:tc>
        <w:tc>
          <w:tcPr>
            <w:tcW w:w="0" w:type="auto"/>
          </w:tcPr>
          <w:p w14:paraId="681B01D8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SD</w:t>
            </w:r>
          </w:p>
        </w:tc>
        <w:tc>
          <w:tcPr>
            <w:tcW w:w="0" w:type="auto"/>
          </w:tcPr>
          <w:p w14:paraId="6F22AAE2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Minimum</w:t>
            </w:r>
          </w:p>
        </w:tc>
        <w:tc>
          <w:tcPr>
            <w:tcW w:w="0" w:type="auto"/>
          </w:tcPr>
          <w:p w14:paraId="2002A421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Maximum</w:t>
            </w:r>
          </w:p>
        </w:tc>
      </w:tr>
      <w:tr w:rsidR="00B17A4A" w:rsidRPr="00DE5FCB" w14:paraId="5D4E7630" w14:textId="77777777" w:rsidTr="004B6AD4">
        <w:tc>
          <w:tcPr>
            <w:tcW w:w="0" w:type="auto"/>
            <w:tcBorders>
              <w:top w:val="single" w:sz="4" w:space="0" w:color="auto"/>
            </w:tcBorders>
          </w:tcPr>
          <w:p w14:paraId="007CD849" w14:textId="77777777" w:rsidR="00B17A4A" w:rsidRPr="00DE5FCB" w:rsidRDefault="00B17A4A" w:rsidP="00B17A4A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0821B3F" w14:textId="171C31BD" w:rsidR="00B17A4A" w:rsidRPr="00DE5FCB" w:rsidRDefault="00B17A4A" w:rsidP="00B17A4A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A5C189B" w14:textId="2FACDF6D" w:rsidR="00B17A4A" w:rsidRPr="00DE5FCB" w:rsidRDefault="00B17A4A" w:rsidP="00B17A4A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0.85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A28B3A6" w14:textId="1604222E" w:rsidR="00B17A4A" w:rsidRPr="00DE5FCB" w:rsidRDefault="00B17A4A" w:rsidP="00B17A4A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0.26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680A9C3" w14:textId="37A0006D" w:rsidR="00B17A4A" w:rsidRPr="00DE5FCB" w:rsidRDefault="00B17A4A" w:rsidP="00B17A4A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0.56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0FDA277" w14:textId="103D148A" w:rsidR="00B17A4A" w:rsidRPr="00DE5FCB" w:rsidRDefault="00B17A4A" w:rsidP="00B17A4A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1.55</w:t>
            </w:r>
          </w:p>
        </w:tc>
      </w:tr>
      <w:tr w:rsidR="00B17A4A" w:rsidRPr="00DE5FCB" w14:paraId="453FC143" w14:textId="77777777" w:rsidTr="004B6AD4">
        <w:tc>
          <w:tcPr>
            <w:tcW w:w="0" w:type="auto"/>
          </w:tcPr>
          <w:p w14:paraId="2618E9CE" w14:textId="77777777" w:rsidR="00B17A4A" w:rsidRPr="00DE5FCB" w:rsidRDefault="00B17A4A" w:rsidP="00B17A4A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2</w:t>
            </w:r>
          </w:p>
        </w:tc>
        <w:tc>
          <w:tcPr>
            <w:tcW w:w="0" w:type="auto"/>
          </w:tcPr>
          <w:p w14:paraId="24CE3990" w14:textId="1249BBCA" w:rsidR="00B17A4A" w:rsidRPr="00DE5FCB" w:rsidRDefault="00B17A4A" w:rsidP="00B17A4A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10</w:t>
            </w:r>
          </w:p>
        </w:tc>
        <w:tc>
          <w:tcPr>
            <w:tcW w:w="0" w:type="auto"/>
          </w:tcPr>
          <w:p w14:paraId="168305DB" w14:textId="31B5FD11" w:rsidR="00B17A4A" w:rsidRPr="00DE5FCB" w:rsidRDefault="00B17A4A" w:rsidP="00B17A4A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0.87</w:t>
            </w:r>
          </w:p>
        </w:tc>
        <w:tc>
          <w:tcPr>
            <w:tcW w:w="0" w:type="auto"/>
          </w:tcPr>
          <w:p w14:paraId="3B847368" w14:textId="2DBA2FFF" w:rsidR="00B17A4A" w:rsidRPr="00DE5FCB" w:rsidRDefault="00B17A4A" w:rsidP="00B17A4A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0.18</w:t>
            </w:r>
          </w:p>
        </w:tc>
        <w:tc>
          <w:tcPr>
            <w:tcW w:w="0" w:type="auto"/>
          </w:tcPr>
          <w:p w14:paraId="634C363E" w14:textId="5AD013AA" w:rsidR="00B17A4A" w:rsidRPr="00DE5FCB" w:rsidRDefault="00B17A4A" w:rsidP="00B17A4A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0.60</w:t>
            </w:r>
          </w:p>
        </w:tc>
        <w:tc>
          <w:tcPr>
            <w:tcW w:w="0" w:type="auto"/>
          </w:tcPr>
          <w:p w14:paraId="7DC9E414" w14:textId="7B8F4C47" w:rsidR="00B17A4A" w:rsidRPr="00DE5FCB" w:rsidRDefault="00B17A4A" w:rsidP="00B17A4A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1.26</w:t>
            </w:r>
          </w:p>
        </w:tc>
      </w:tr>
      <w:tr w:rsidR="00B17A4A" w:rsidRPr="00DE5FCB" w14:paraId="6E9049CE" w14:textId="77777777" w:rsidTr="004B6AD4">
        <w:tc>
          <w:tcPr>
            <w:tcW w:w="0" w:type="auto"/>
            <w:tcBorders>
              <w:bottom w:val="single" w:sz="12" w:space="0" w:color="auto"/>
            </w:tcBorders>
          </w:tcPr>
          <w:p w14:paraId="39E5F3B1" w14:textId="77777777" w:rsidR="00B17A4A" w:rsidRPr="00DE5FCB" w:rsidRDefault="00B17A4A" w:rsidP="00B17A4A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3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45C2AAA9" w14:textId="436E32BC" w:rsidR="00B17A4A" w:rsidRPr="00DE5FCB" w:rsidRDefault="00B17A4A" w:rsidP="00B17A4A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5819FBAC" w14:textId="759D2259" w:rsidR="00B17A4A" w:rsidRPr="00DE5FCB" w:rsidRDefault="00B17A4A" w:rsidP="00B17A4A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0.81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77D8CCFF" w14:textId="283B982F" w:rsidR="00B17A4A" w:rsidRPr="00DE5FCB" w:rsidRDefault="00B17A4A" w:rsidP="00B17A4A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0.23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533D58D5" w14:textId="114A13A0" w:rsidR="00B17A4A" w:rsidRPr="00DE5FCB" w:rsidRDefault="00B17A4A" w:rsidP="00B17A4A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0.47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7385C981" w14:textId="61DF9EB7" w:rsidR="00B17A4A" w:rsidRPr="00DE5FCB" w:rsidRDefault="00B17A4A" w:rsidP="00B17A4A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1.14</w:t>
            </w:r>
          </w:p>
        </w:tc>
      </w:tr>
      <w:tr w:rsidR="00B17A4A" w:rsidRPr="00DE5FCB" w14:paraId="5758FEC7" w14:textId="77777777" w:rsidTr="004B6AD4">
        <w:tc>
          <w:tcPr>
            <w:tcW w:w="0" w:type="auto"/>
            <w:tcBorders>
              <w:top w:val="single" w:sz="12" w:space="0" w:color="auto"/>
              <w:bottom w:val="single" w:sz="12" w:space="0" w:color="000000" w:themeColor="text1"/>
            </w:tcBorders>
          </w:tcPr>
          <w:p w14:paraId="306C4C10" w14:textId="77777777" w:rsidR="00B17A4A" w:rsidRPr="00DE5FCB" w:rsidRDefault="00B17A4A" w:rsidP="00B17A4A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b/>
                <w:noProof w:val="0"/>
                <w:szCs w:val="20"/>
              </w:rPr>
              <w:t>All items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000000" w:themeColor="text1"/>
            </w:tcBorders>
          </w:tcPr>
          <w:p w14:paraId="45AECEC4" w14:textId="5AD8B828" w:rsidR="00B17A4A" w:rsidRPr="00DE5FCB" w:rsidRDefault="00B17A4A" w:rsidP="00B17A4A">
            <w:pPr>
              <w:pStyle w:val="TableText"/>
              <w:ind w:right="409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000000" w:themeColor="text1"/>
            </w:tcBorders>
          </w:tcPr>
          <w:p w14:paraId="5E3EFD95" w14:textId="471DC307" w:rsidR="00B17A4A" w:rsidRPr="00DE5FCB" w:rsidRDefault="00B17A4A" w:rsidP="00B17A4A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0.84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000000" w:themeColor="text1"/>
            </w:tcBorders>
          </w:tcPr>
          <w:p w14:paraId="319328CD" w14:textId="5BCFBDFB" w:rsidR="00B17A4A" w:rsidRPr="00DE5FCB" w:rsidRDefault="00B17A4A" w:rsidP="00B17A4A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0.23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000000" w:themeColor="text1"/>
            </w:tcBorders>
          </w:tcPr>
          <w:p w14:paraId="75911AFC" w14:textId="4BB8293D" w:rsidR="00B17A4A" w:rsidRPr="00DE5FCB" w:rsidRDefault="00B17A4A" w:rsidP="00B17A4A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0.47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000000" w:themeColor="text1"/>
            </w:tcBorders>
          </w:tcPr>
          <w:p w14:paraId="5AC51F92" w14:textId="7312E7F1" w:rsidR="00B17A4A" w:rsidRPr="00DE5FCB" w:rsidRDefault="00B17A4A" w:rsidP="00B17A4A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1.55</w:t>
            </w:r>
          </w:p>
        </w:tc>
      </w:tr>
    </w:tbl>
    <w:p w14:paraId="6243B9F4" w14:textId="0586FE57" w:rsidR="00DE1B10" w:rsidRDefault="00DE1B10" w:rsidP="00930FD1">
      <w:pPr>
        <w:pStyle w:val="Caption"/>
        <w:pageBreakBefore/>
      </w:pPr>
      <w:bookmarkStart w:id="47" w:name="_Toc180663751"/>
      <w:r>
        <w:lastRenderedPageBreak/>
        <w:t>Table 11.B.</w:t>
      </w:r>
      <w:fldSimple w:instr=" SEQ Table_11.B. \* ARABIC ">
        <w:r w:rsidR="005603F5">
          <w:rPr>
            <w:noProof/>
          </w:rPr>
          <w:t>11</w:t>
        </w:r>
      </w:fldSimple>
      <w:r w:rsidRPr="00DE5FCB">
        <w:t xml:space="preserve">  IRT </w:t>
      </w:r>
      <w:r w:rsidRPr="00DE5FCB">
        <w:rPr>
          <w:i/>
        </w:rPr>
        <w:t>a</w:t>
      </w:r>
      <w:r w:rsidRPr="00DE5FCB">
        <w:t>-values for Grade Six—Mathematics</w:t>
      </w:r>
      <w:bookmarkEnd w:id="47"/>
    </w:p>
    <w:tbl>
      <w:tblPr>
        <w:tblStyle w:val="TRs"/>
        <w:tblW w:w="0" w:type="auto"/>
        <w:tblLook w:val="0020" w:firstRow="1" w:lastRow="0" w:firstColumn="0" w:lastColumn="0" w:noHBand="0" w:noVBand="0"/>
        <w:tblDescription w:val="IRT a-values for Grade Six—Mathematics"/>
      </w:tblPr>
      <w:tblGrid>
        <w:gridCol w:w="1217"/>
        <w:gridCol w:w="2110"/>
        <w:gridCol w:w="830"/>
        <w:gridCol w:w="684"/>
        <w:gridCol w:w="1270"/>
        <w:gridCol w:w="1323"/>
      </w:tblGrid>
      <w:tr w:rsidR="006D575D" w:rsidRPr="00037D59" w14:paraId="19CC0C81" w14:textId="77777777" w:rsidTr="004B6A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194EF63A" w14:textId="300C54D3" w:rsidR="006D575D" w:rsidRPr="00037D59" w:rsidRDefault="00BC6AF6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Claim</w:t>
            </w:r>
          </w:p>
        </w:tc>
        <w:tc>
          <w:tcPr>
            <w:tcW w:w="0" w:type="auto"/>
          </w:tcPr>
          <w:p w14:paraId="0548BB6F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Number of Items</w:t>
            </w:r>
          </w:p>
        </w:tc>
        <w:tc>
          <w:tcPr>
            <w:tcW w:w="0" w:type="auto"/>
          </w:tcPr>
          <w:p w14:paraId="524B32D1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Mean</w:t>
            </w:r>
          </w:p>
        </w:tc>
        <w:tc>
          <w:tcPr>
            <w:tcW w:w="0" w:type="auto"/>
          </w:tcPr>
          <w:p w14:paraId="29E95D2F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SD</w:t>
            </w:r>
          </w:p>
        </w:tc>
        <w:tc>
          <w:tcPr>
            <w:tcW w:w="0" w:type="auto"/>
          </w:tcPr>
          <w:p w14:paraId="78A8A512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Minimum</w:t>
            </w:r>
          </w:p>
        </w:tc>
        <w:tc>
          <w:tcPr>
            <w:tcW w:w="0" w:type="auto"/>
          </w:tcPr>
          <w:p w14:paraId="78D18AF0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Maximum</w:t>
            </w:r>
          </w:p>
        </w:tc>
      </w:tr>
      <w:tr w:rsidR="00807B1C" w:rsidRPr="00DE5FCB" w14:paraId="3610AFFE" w14:textId="77777777" w:rsidTr="004B6AD4">
        <w:tc>
          <w:tcPr>
            <w:tcW w:w="0" w:type="auto"/>
            <w:tcBorders>
              <w:top w:val="single" w:sz="4" w:space="0" w:color="auto"/>
            </w:tcBorders>
          </w:tcPr>
          <w:p w14:paraId="44087952" w14:textId="77777777" w:rsidR="00807B1C" w:rsidRPr="00DE5FCB" w:rsidRDefault="00807B1C" w:rsidP="00807B1C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4230B12" w14:textId="14F65A19" w:rsidR="00807B1C" w:rsidRPr="00DE5FCB" w:rsidRDefault="00807B1C" w:rsidP="00807B1C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F6C6192" w14:textId="49EB3F4F" w:rsidR="00807B1C" w:rsidRPr="00DE5FCB" w:rsidRDefault="00807B1C" w:rsidP="00807B1C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0.77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BE7E214" w14:textId="60E88573" w:rsidR="00807B1C" w:rsidRPr="00DE5FCB" w:rsidRDefault="00807B1C" w:rsidP="00807B1C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0.26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9D8CA0C" w14:textId="53547F1E" w:rsidR="00807B1C" w:rsidRPr="00DE5FCB" w:rsidRDefault="00807B1C" w:rsidP="00807B1C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0.35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CCBEB59" w14:textId="6B9D82C7" w:rsidR="00807B1C" w:rsidRPr="00DE5FCB" w:rsidRDefault="00807B1C" w:rsidP="00807B1C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1.24</w:t>
            </w:r>
          </w:p>
        </w:tc>
      </w:tr>
      <w:tr w:rsidR="00807B1C" w:rsidRPr="00DE5FCB" w14:paraId="4BEDF06B" w14:textId="77777777" w:rsidTr="004B6AD4">
        <w:tc>
          <w:tcPr>
            <w:tcW w:w="0" w:type="auto"/>
          </w:tcPr>
          <w:p w14:paraId="393C6416" w14:textId="77777777" w:rsidR="00807B1C" w:rsidRPr="00DE5FCB" w:rsidRDefault="00807B1C" w:rsidP="00807B1C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2</w:t>
            </w:r>
          </w:p>
        </w:tc>
        <w:tc>
          <w:tcPr>
            <w:tcW w:w="0" w:type="auto"/>
          </w:tcPr>
          <w:p w14:paraId="5CD87E67" w14:textId="14AF072E" w:rsidR="00807B1C" w:rsidRPr="00DE5FCB" w:rsidRDefault="00807B1C" w:rsidP="00807B1C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10</w:t>
            </w:r>
          </w:p>
        </w:tc>
        <w:tc>
          <w:tcPr>
            <w:tcW w:w="0" w:type="auto"/>
          </w:tcPr>
          <w:p w14:paraId="78760A29" w14:textId="19B31EFE" w:rsidR="00807B1C" w:rsidRPr="00DE5FCB" w:rsidRDefault="00807B1C" w:rsidP="00807B1C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0.85</w:t>
            </w:r>
          </w:p>
        </w:tc>
        <w:tc>
          <w:tcPr>
            <w:tcW w:w="0" w:type="auto"/>
          </w:tcPr>
          <w:p w14:paraId="6370B171" w14:textId="07B8C15B" w:rsidR="00807B1C" w:rsidRPr="00DE5FCB" w:rsidRDefault="00807B1C" w:rsidP="00807B1C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0.11</w:t>
            </w:r>
          </w:p>
        </w:tc>
        <w:tc>
          <w:tcPr>
            <w:tcW w:w="0" w:type="auto"/>
          </w:tcPr>
          <w:p w14:paraId="75542147" w14:textId="55DE73AF" w:rsidR="00807B1C" w:rsidRPr="00DE5FCB" w:rsidRDefault="00807B1C" w:rsidP="00807B1C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0.68</w:t>
            </w:r>
          </w:p>
        </w:tc>
        <w:tc>
          <w:tcPr>
            <w:tcW w:w="0" w:type="auto"/>
          </w:tcPr>
          <w:p w14:paraId="378D89D8" w14:textId="5208E02F" w:rsidR="00807B1C" w:rsidRPr="00DE5FCB" w:rsidRDefault="00807B1C" w:rsidP="00807B1C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1.09</w:t>
            </w:r>
          </w:p>
        </w:tc>
      </w:tr>
      <w:tr w:rsidR="00807B1C" w:rsidRPr="00DE5FCB" w14:paraId="5A1D555C" w14:textId="77777777" w:rsidTr="004B6AD4">
        <w:tc>
          <w:tcPr>
            <w:tcW w:w="0" w:type="auto"/>
            <w:tcBorders>
              <w:bottom w:val="single" w:sz="12" w:space="0" w:color="auto"/>
            </w:tcBorders>
          </w:tcPr>
          <w:p w14:paraId="022D279F" w14:textId="77777777" w:rsidR="00807B1C" w:rsidRPr="00DE5FCB" w:rsidRDefault="00807B1C" w:rsidP="00807B1C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3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19559DB6" w14:textId="398D3C39" w:rsidR="00807B1C" w:rsidRPr="00DE5FCB" w:rsidRDefault="00807B1C" w:rsidP="00807B1C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04900346" w14:textId="7A4C25AE" w:rsidR="00807B1C" w:rsidRPr="00DE5FCB" w:rsidRDefault="00807B1C" w:rsidP="00807B1C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0.76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23DA48BB" w14:textId="564E6F48" w:rsidR="00807B1C" w:rsidRPr="00DE5FCB" w:rsidRDefault="00807B1C" w:rsidP="00807B1C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0.20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0824FF89" w14:textId="1A100CBA" w:rsidR="00807B1C" w:rsidRPr="00DE5FCB" w:rsidRDefault="00807B1C" w:rsidP="00807B1C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0.44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0E6BD6D5" w14:textId="74C500CD" w:rsidR="00807B1C" w:rsidRPr="00DE5FCB" w:rsidRDefault="00807B1C" w:rsidP="00807B1C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1.09</w:t>
            </w:r>
          </w:p>
        </w:tc>
      </w:tr>
      <w:tr w:rsidR="00807B1C" w:rsidRPr="00DE5FCB" w14:paraId="7C6693CC" w14:textId="77777777" w:rsidTr="004B6AD4">
        <w:tc>
          <w:tcPr>
            <w:tcW w:w="0" w:type="auto"/>
            <w:tcBorders>
              <w:top w:val="single" w:sz="12" w:space="0" w:color="auto"/>
              <w:bottom w:val="single" w:sz="12" w:space="0" w:color="000000" w:themeColor="text1"/>
            </w:tcBorders>
          </w:tcPr>
          <w:p w14:paraId="32609C2A" w14:textId="77777777" w:rsidR="00807B1C" w:rsidRPr="00DE5FCB" w:rsidRDefault="00807B1C" w:rsidP="00807B1C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b/>
                <w:noProof w:val="0"/>
                <w:szCs w:val="20"/>
              </w:rPr>
              <w:t>All items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000000" w:themeColor="text1"/>
            </w:tcBorders>
          </w:tcPr>
          <w:p w14:paraId="3F53C6C2" w14:textId="44BCB262" w:rsidR="00807B1C" w:rsidRPr="00DE5FCB" w:rsidRDefault="00807B1C" w:rsidP="00807B1C">
            <w:pPr>
              <w:pStyle w:val="TableText"/>
              <w:ind w:right="409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000000" w:themeColor="text1"/>
            </w:tcBorders>
          </w:tcPr>
          <w:p w14:paraId="0BFCCF9B" w14:textId="16142176" w:rsidR="00807B1C" w:rsidRPr="00DE5FCB" w:rsidRDefault="00807B1C" w:rsidP="00807B1C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0.79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000000" w:themeColor="text1"/>
            </w:tcBorders>
          </w:tcPr>
          <w:p w14:paraId="7CB51996" w14:textId="1D5466C3" w:rsidR="00807B1C" w:rsidRPr="00DE5FCB" w:rsidRDefault="00807B1C" w:rsidP="00807B1C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0.21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000000" w:themeColor="text1"/>
            </w:tcBorders>
          </w:tcPr>
          <w:p w14:paraId="4AA39D1B" w14:textId="49F717D6" w:rsidR="00807B1C" w:rsidRPr="00DE5FCB" w:rsidRDefault="00807B1C" w:rsidP="00807B1C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0.35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000000" w:themeColor="text1"/>
            </w:tcBorders>
          </w:tcPr>
          <w:p w14:paraId="01CEFA57" w14:textId="275A5425" w:rsidR="00807B1C" w:rsidRPr="00DE5FCB" w:rsidRDefault="00807B1C" w:rsidP="00807B1C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1.24</w:t>
            </w:r>
          </w:p>
        </w:tc>
      </w:tr>
    </w:tbl>
    <w:p w14:paraId="0D811485" w14:textId="6F8E63A2" w:rsidR="008F70C9" w:rsidRDefault="008F70C9" w:rsidP="008F70C9">
      <w:pPr>
        <w:pStyle w:val="Caption"/>
      </w:pPr>
      <w:bookmarkStart w:id="48" w:name="_Toc180663752"/>
      <w:r>
        <w:t>Table 11.B.</w:t>
      </w:r>
      <w:fldSimple w:instr=" SEQ Table_11.B. \* ARABIC ">
        <w:r w:rsidR="005603F5">
          <w:rPr>
            <w:noProof/>
          </w:rPr>
          <w:t>12</w:t>
        </w:r>
      </w:fldSimple>
      <w:r w:rsidRPr="00DE5FCB">
        <w:t xml:space="preserve">  IRT </w:t>
      </w:r>
      <w:r w:rsidRPr="00DE5FCB">
        <w:rPr>
          <w:i/>
        </w:rPr>
        <w:t>a</w:t>
      </w:r>
      <w:r w:rsidRPr="00DE5FCB">
        <w:t>-values for Grade Seven—Mathematics</w:t>
      </w:r>
      <w:bookmarkEnd w:id="48"/>
    </w:p>
    <w:tbl>
      <w:tblPr>
        <w:tblStyle w:val="TRs"/>
        <w:tblW w:w="0" w:type="auto"/>
        <w:tblLook w:val="0020" w:firstRow="1" w:lastRow="0" w:firstColumn="0" w:lastColumn="0" w:noHBand="0" w:noVBand="0"/>
        <w:tblDescription w:val="IRT a-values for Grade Seven—Mathematics"/>
      </w:tblPr>
      <w:tblGrid>
        <w:gridCol w:w="1217"/>
        <w:gridCol w:w="2110"/>
        <w:gridCol w:w="830"/>
        <w:gridCol w:w="684"/>
        <w:gridCol w:w="1270"/>
        <w:gridCol w:w="1323"/>
      </w:tblGrid>
      <w:tr w:rsidR="006D575D" w:rsidRPr="00037D59" w14:paraId="15507577" w14:textId="77777777" w:rsidTr="004B6A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06FC8B7B" w14:textId="641EF1ED" w:rsidR="006D575D" w:rsidRPr="00037D59" w:rsidRDefault="00BC6AF6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Claim</w:t>
            </w:r>
          </w:p>
        </w:tc>
        <w:tc>
          <w:tcPr>
            <w:tcW w:w="0" w:type="auto"/>
          </w:tcPr>
          <w:p w14:paraId="217FA415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Number of Items</w:t>
            </w:r>
          </w:p>
        </w:tc>
        <w:tc>
          <w:tcPr>
            <w:tcW w:w="0" w:type="auto"/>
          </w:tcPr>
          <w:p w14:paraId="38C68E86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Mean</w:t>
            </w:r>
          </w:p>
        </w:tc>
        <w:tc>
          <w:tcPr>
            <w:tcW w:w="0" w:type="auto"/>
          </w:tcPr>
          <w:p w14:paraId="34567CCD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SD</w:t>
            </w:r>
          </w:p>
        </w:tc>
        <w:tc>
          <w:tcPr>
            <w:tcW w:w="0" w:type="auto"/>
          </w:tcPr>
          <w:p w14:paraId="74FEA14E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Minimum</w:t>
            </w:r>
          </w:p>
        </w:tc>
        <w:tc>
          <w:tcPr>
            <w:tcW w:w="0" w:type="auto"/>
          </w:tcPr>
          <w:p w14:paraId="677F2F8F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Maximum</w:t>
            </w:r>
          </w:p>
        </w:tc>
      </w:tr>
      <w:tr w:rsidR="006A668D" w:rsidRPr="00DE5FCB" w14:paraId="06586E9B" w14:textId="77777777" w:rsidTr="004B6AD4">
        <w:tc>
          <w:tcPr>
            <w:tcW w:w="0" w:type="auto"/>
            <w:tcBorders>
              <w:top w:val="single" w:sz="4" w:space="0" w:color="auto"/>
            </w:tcBorders>
          </w:tcPr>
          <w:p w14:paraId="4AB71B04" w14:textId="77777777" w:rsidR="006A668D" w:rsidRPr="00DE5FCB" w:rsidRDefault="006A668D" w:rsidP="006A668D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D94388D" w14:textId="70DD413F" w:rsidR="006A668D" w:rsidRPr="00DE5FCB" w:rsidRDefault="006A668D" w:rsidP="006A668D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A4A59BA" w14:textId="731CF50F" w:rsidR="006A668D" w:rsidRPr="00DE5FCB" w:rsidRDefault="006A668D" w:rsidP="006A668D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0.69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16132F9" w14:textId="38F2454C" w:rsidR="006A668D" w:rsidRPr="00DE5FCB" w:rsidRDefault="006A668D" w:rsidP="006A668D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0.23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8ED64B5" w14:textId="41595066" w:rsidR="006A668D" w:rsidRPr="00DE5FCB" w:rsidRDefault="006A668D" w:rsidP="006A668D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0.37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63D3CF5" w14:textId="1A6E2017" w:rsidR="006A668D" w:rsidRPr="00DE5FCB" w:rsidRDefault="006A668D" w:rsidP="006A668D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1.17</w:t>
            </w:r>
          </w:p>
        </w:tc>
      </w:tr>
      <w:tr w:rsidR="006A668D" w:rsidRPr="00DE5FCB" w14:paraId="255989E7" w14:textId="77777777" w:rsidTr="004B6AD4">
        <w:tc>
          <w:tcPr>
            <w:tcW w:w="0" w:type="auto"/>
          </w:tcPr>
          <w:p w14:paraId="0997DD7E" w14:textId="77777777" w:rsidR="006A668D" w:rsidRPr="00DE5FCB" w:rsidRDefault="006A668D" w:rsidP="006A668D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2</w:t>
            </w:r>
          </w:p>
        </w:tc>
        <w:tc>
          <w:tcPr>
            <w:tcW w:w="0" w:type="auto"/>
          </w:tcPr>
          <w:p w14:paraId="2218F28F" w14:textId="0DD1CD54" w:rsidR="006A668D" w:rsidRPr="00DE5FCB" w:rsidRDefault="006A668D" w:rsidP="006A668D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10</w:t>
            </w:r>
          </w:p>
        </w:tc>
        <w:tc>
          <w:tcPr>
            <w:tcW w:w="0" w:type="auto"/>
          </w:tcPr>
          <w:p w14:paraId="321E0BE0" w14:textId="44BEC11E" w:rsidR="006A668D" w:rsidRPr="00DE5FCB" w:rsidRDefault="006A668D" w:rsidP="006A668D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0.75</w:t>
            </w:r>
          </w:p>
        </w:tc>
        <w:tc>
          <w:tcPr>
            <w:tcW w:w="0" w:type="auto"/>
          </w:tcPr>
          <w:p w14:paraId="45BA657E" w14:textId="65037F2D" w:rsidR="006A668D" w:rsidRPr="00DE5FCB" w:rsidRDefault="006A668D" w:rsidP="006A668D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0.19</w:t>
            </w:r>
          </w:p>
        </w:tc>
        <w:tc>
          <w:tcPr>
            <w:tcW w:w="0" w:type="auto"/>
          </w:tcPr>
          <w:p w14:paraId="1AD479CD" w14:textId="5232D509" w:rsidR="006A668D" w:rsidRPr="00DE5FCB" w:rsidRDefault="006A668D" w:rsidP="006A668D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0.51</w:t>
            </w:r>
          </w:p>
        </w:tc>
        <w:tc>
          <w:tcPr>
            <w:tcW w:w="0" w:type="auto"/>
          </w:tcPr>
          <w:p w14:paraId="64517DF2" w14:textId="0323A57F" w:rsidR="006A668D" w:rsidRPr="00DE5FCB" w:rsidRDefault="006A668D" w:rsidP="006A668D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1.07</w:t>
            </w:r>
          </w:p>
        </w:tc>
      </w:tr>
      <w:tr w:rsidR="006A668D" w:rsidRPr="00DE5FCB" w14:paraId="2B910061" w14:textId="77777777" w:rsidTr="004B6AD4">
        <w:tc>
          <w:tcPr>
            <w:tcW w:w="0" w:type="auto"/>
            <w:tcBorders>
              <w:bottom w:val="single" w:sz="12" w:space="0" w:color="auto"/>
            </w:tcBorders>
          </w:tcPr>
          <w:p w14:paraId="770C265A" w14:textId="77777777" w:rsidR="006A668D" w:rsidRPr="00DE5FCB" w:rsidRDefault="006A668D" w:rsidP="006A668D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3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282836D2" w14:textId="0990A9D8" w:rsidR="006A668D" w:rsidRPr="00DE5FCB" w:rsidRDefault="006A668D" w:rsidP="006A668D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29CBCDF6" w14:textId="0DD0797F" w:rsidR="006A668D" w:rsidRPr="00DE5FCB" w:rsidRDefault="006A668D" w:rsidP="006A668D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0.73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0AA92EA3" w14:textId="11D1C630" w:rsidR="006A668D" w:rsidRPr="00DE5FCB" w:rsidRDefault="006A668D" w:rsidP="006A668D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0.15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176ED5A5" w14:textId="37ACC77D" w:rsidR="006A668D" w:rsidRPr="00DE5FCB" w:rsidRDefault="006A668D" w:rsidP="006A668D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0.46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1206D7C9" w14:textId="7A6DD066" w:rsidR="006A668D" w:rsidRPr="00DE5FCB" w:rsidRDefault="006A668D" w:rsidP="006A668D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0.95</w:t>
            </w:r>
          </w:p>
        </w:tc>
      </w:tr>
      <w:tr w:rsidR="006A668D" w:rsidRPr="00DE5FCB" w14:paraId="26ACE9F7" w14:textId="77777777" w:rsidTr="004B6AD4"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4C85237" w14:textId="77777777" w:rsidR="006A668D" w:rsidRPr="00DE5FCB" w:rsidRDefault="006A668D" w:rsidP="006A668D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b/>
                <w:noProof w:val="0"/>
                <w:szCs w:val="20"/>
              </w:rPr>
              <w:t>All items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4070509" w14:textId="61E0D43C" w:rsidR="006A668D" w:rsidRPr="00DE5FCB" w:rsidRDefault="006A668D" w:rsidP="006A668D">
            <w:pPr>
              <w:pStyle w:val="TableText"/>
              <w:ind w:right="409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C590A40" w14:textId="093AF351" w:rsidR="006A668D" w:rsidRPr="00DE5FCB" w:rsidRDefault="006A668D" w:rsidP="006A668D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0.71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EEB2D3D" w14:textId="35952505" w:rsidR="006A668D" w:rsidRPr="00DE5FCB" w:rsidRDefault="006A668D" w:rsidP="006A668D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0.20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F335DE4" w14:textId="35BA0C4E" w:rsidR="006A668D" w:rsidRPr="00DE5FCB" w:rsidRDefault="006A668D" w:rsidP="006A668D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0.37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0A5E0C5" w14:textId="3D76DDDC" w:rsidR="006A668D" w:rsidRPr="00DE5FCB" w:rsidRDefault="006A668D" w:rsidP="006A668D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1.17</w:t>
            </w:r>
          </w:p>
        </w:tc>
      </w:tr>
    </w:tbl>
    <w:p w14:paraId="31EF396C" w14:textId="1367B6B7" w:rsidR="008F70C9" w:rsidRDefault="008F70C9" w:rsidP="008F70C9">
      <w:pPr>
        <w:pStyle w:val="Caption"/>
      </w:pPr>
      <w:bookmarkStart w:id="49" w:name="_Toc180663753"/>
      <w:r>
        <w:t>Table 11.B.</w:t>
      </w:r>
      <w:fldSimple w:instr=" SEQ Table_11.B. \* ARABIC ">
        <w:r w:rsidR="005603F5">
          <w:rPr>
            <w:noProof/>
          </w:rPr>
          <w:t>13</w:t>
        </w:r>
      </w:fldSimple>
      <w:r w:rsidRPr="00DE5FCB">
        <w:t xml:space="preserve">  IRT </w:t>
      </w:r>
      <w:r w:rsidRPr="00DE5FCB">
        <w:rPr>
          <w:i/>
        </w:rPr>
        <w:t>a</w:t>
      </w:r>
      <w:r w:rsidRPr="00DE5FCB">
        <w:t>-values for Grade Eight—Mathematics</w:t>
      </w:r>
      <w:bookmarkEnd w:id="49"/>
    </w:p>
    <w:tbl>
      <w:tblPr>
        <w:tblStyle w:val="TRs"/>
        <w:tblW w:w="0" w:type="auto"/>
        <w:tblLook w:val="0020" w:firstRow="1" w:lastRow="0" w:firstColumn="0" w:lastColumn="0" w:noHBand="0" w:noVBand="0"/>
        <w:tblDescription w:val="IRT a-values for Grade Eight—Mathematics"/>
      </w:tblPr>
      <w:tblGrid>
        <w:gridCol w:w="1217"/>
        <w:gridCol w:w="2110"/>
        <w:gridCol w:w="830"/>
        <w:gridCol w:w="684"/>
        <w:gridCol w:w="1270"/>
        <w:gridCol w:w="1323"/>
      </w:tblGrid>
      <w:tr w:rsidR="006D575D" w:rsidRPr="00037D59" w14:paraId="7E846EFE" w14:textId="77777777" w:rsidTr="004B6A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3F9C6F4C" w14:textId="1233F1AF" w:rsidR="006D575D" w:rsidRPr="00037D59" w:rsidRDefault="00BC6AF6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Claim</w:t>
            </w:r>
          </w:p>
        </w:tc>
        <w:tc>
          <w:tcPr>
            <w:tcW w:w="0" w:type="auto"/>
          </w:tcPr>
          <w:p w14:paraId="6F6695B1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Number of Items</w:t>
            </w:r>
          </w:p>
        </w:tc>
        <w:tc>
          <w:tcPr>
            <w:tcW w:w="0" w:type="auto"/>
          </w:tcPr>
          <w:p w14:paraId="4D899465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Mean</w:t>
            </w:r>
          </w:p>
        </w:tc>
        <w:tc>
          <w:tcPr>
            <w:tcW w:w="0" w:type="auto"/>
          </w:tcPr>
          <w:p w14:paraId="320ED284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SD</w:t>
            </w:r>
          </w:p>
        </w:tc>
        <w:tc>
          <w:tcPr>
            <w:tcW w:w="0" w:type="auto"/>
          </w:tcPr>
          <w:p w14:paraId="7DAED409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Minimum</w:t>
            </w:r>
          </w:p>
        </w:tc>
        <w:tc>
          <w:tcPr>
            <w:tcW w:w="0" w:type="auto"/>
          </w:tcPr>
          <w:p w14:paraId="3709656A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Maximum</w:t>
            </w:r>
          </w:p>
        </w:tc>
      </w:tr>
      <w:tr w:rsidR="00533256" w:rsidRPr="00DE5FCB" w14:paraId="79647903" w14:textId="77777777" w:rsidTr="004B6AD4">
        <w:tc>
          <w:tcPr>
            <w:tcW w:w="0" w:type="auto"/>
            <w:tcBorders>
              <w:top w:val="single" w:sz="4" w:space="0" w:color="auto"/>
            </w:tcBorders>
          </w:tcPr>
          <w:p w14:paraId="39A2FE29" w14:textId="77777777" w:rsidR="00533256" w:rsidRPr="00DE5FCB" w:rsidRDefault="00533256" w:rsidP="00533256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CFD3659" w14:textId="6FABBB58" w:rsidR="00533256" w:rsidRPr="00DE5FCB" w:rsidRDefault="00533256" w:rsidP="00533256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91ACACC" w14:textId="2A3F174E" w:rsidR="00533256" w:rsidRPr="00DE5FCB" w:rsidRDefault="00533256" w:rsidP="00533256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0.66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3E2E579" w14:textId="516DDA62" w:rsidR="00533256" w:rsidRPr="00DE5FCB" w:rsidRDefault="00533256" w:rsidP="00533256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0.20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28A4C57" w14:textId="7E5FD3A4" w:rsidR="00533256" w:rsidRPr="00DE5FCB" w:rsidRDefault="00533256" w:rsidP="00533256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0.37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E9F8955" w14:textId="3D4725F3" w:rsidR="00533256" w:rsidRPr="00DE5FCB" w:rsidRDefault="00533256" w:rsidP="00533256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1.13</w:t>
            </w:r>
          </w:p>
        </w:tc>
      </w:tr>
      <w:tr w:rsidR="00533256" w:rsidRPr="00DE5FCB" w14:paraId="7EFA5BA5" w14:textId="77777777" w:rsidTr="004B6AD4">
        <w:tc>
          <w:tcPr>
            <w:tcW w:w="0" w:type="auto"/>
          </w:tcPr>
          <w:p w14:paraId="1E83611A" w14:textId="77777777" w:rsidR="00533256" w:rsidRPr="00DE5FCB" w:rsidRDefault="00533256" w:rsidP="00533256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2</w:t>
            </w:r>
          </w:p>
        </w:tc>
        <w:tc>
          <w:tcPr>
            <w:tcW w:w="0" w:type="auto"/>
          </w:tcPr>
          <w:p w14:paraId="3130E369" w14:textId="6D87C05A" w:rsidR="00533256" w:rsidRPr="00DE5FCB" w:rsidRDefault="00533256" w:rsidP="00533256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10</w:t>
            </w:r>
          </w:p>
        </w:tc>
        <w:tc>
          <w:tcPr>
            <w:tcW w:w="0" w:type="auto"/>
          </w:tcPr>
          <w:p w14:paraId="3B90F921" w14:textId="0BEB3E2D" w:rsidR="00533256" w:rsidRPr="00DE5FCB" w:rsidRDefault="00533256" w:rsidP="00533256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0.66</w:t>
            </w:r>
          </w:p>
        </w:tc>
        <w:tc>
          <w:tcPr>
            <w:tcW w:w="0" w:type="auto"/>
          </w:tcPr>
          <w:p w14:paraId="43B2337D" w14:textId="5ABCF307" w:rsidR="00533256" w:rsidRPr="00DE5FCB" w:rsidRDefault="00533256" w:rsidP="00533256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0.33</w:t>
            </w:r>
          </w:p>
        </w:tc>
        <w:tc>
          <w:tcPr>
            <w:tcW w:w="0" w:type="auto"/>
          </w:tcPr>
          <w:p w14:paraId="266E2DB6" w14:textId="1DC4339A" w:rsidR="00533256" w:rsidRPr="00DE5FCB" w:rsidRDefault="00533256" w:rsidP="00533256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0.22</w:t>
            </w:r>
          </w:p>
        </w:tc>
        <w:tc>
          <w:tcPr>
            <w:tcW w:w="0" w:type="auto"/>
          </w:tcPr>
          <w:p w14:paraId="6BDC56C9" w14:textId="0AFC6F8B" w:rsidR="00533256" w:rsidRPr="00DE5FCB" w:rsidRDefault="00533256" w:rsidP="00533256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1.16</w:t>
            </w:r>
          </w:p>
        </w:tc>
      </w:tr>
      <w:tr w:rsidR="00533256" w:rsidRPr="00DE5FCB" w14:paraId="650FBA9A" w14:textId="77777777" w:rsidTr="004B6AD4">
        <w:tc>
          <w:tcPr>
            <w:tcW w:w="0" w:type="auto"/>
            <w:tcBorders>
              <w:bottom w:val="single" w:sz="12" w:space="0" w:color="auto"/>
            </w:tcBorders>
          </w:tcPr>
          <w:p w14:paraId="659AC83E" w14:textId="77777777" w:rsidR="00533256" w:rsidRPr="00DE5FCB" w:rsidRDefault="00533256" w:rsidP="00533256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3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7E00E3BD" w14:textId="114FDDBF" w:rsidR="00533256" w:rsidRPr="00DE5FCB" w:rsidRDefault="00533256" w:rsidP="00533256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9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032DB51D" w14:textId="3FFAAF58" w:rsidR="00533256" w:rsidRPr="00DE5FCB" w:rsidRDefault="00533256" w:rsidP="00533256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0.59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0B89B8EF" w14:textId="0F259D56" w:rsidR="00533256" w:rsidRPr="00DE5FCB" w:rsidRDefault="00533256" w:rsidP="00533256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0.13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3D88606D" w14:textId="3111A1F8" w:rsidR="00533256" w:rsidRPr="00DE5FCB" w:rsidRDefault="00533256" w:rsidP="00533256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0.47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33E7F787" w14:textId="0C7F63A4" w:rsidR="00533256" w:rsidRPr="00DE5FCB" w:rsidRDefault="00533256" w:rsidP="00533256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0.79</w:t>
            </w:r>
          </w:p>
        </w:tc>
      </w:tr>
      <w:tr w:rsidR="00533256" w:rsidRPr="00DE5FCB" w14:paraId="51458CAC" w14:textId="77777777" w:rsidTr="004B6AD4"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7768781" w14:textId="77777777" w:rsidR="00533256" w:rsidRPr="00DE5FCB" w:rsidRDefault="00533256" w:rsidP="00533256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b/>
                <w:noProof w:val="0"/>
                <w:szCs w:val="20"/>
              </w:rPr>
              <w:t>All items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9392660" w14:textId="0E1E3511" w:rsidR="00533256" w:rsidRPr="00DE5FCB" w:rsidRDefault="00533256" w:rsidP="00533256">
            <w:pPr>
              <w:pStyle w:val="TableText"/>
              <w:ind w:right="409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081E16D" w14:textId="37E68047" w:rsidR="00533256" w:rsidRPr="00DE5FCB" w:rsidRDefault="00533256" w:rsidP="00533256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0.65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1B20769" w14:textId="20D3F8FD" w:rsidR="00533256" w:rsidRPr="00DE5FCB" w:rsidRDefault="00533256" w:rsidP="00533256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0.22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5D327E0" w14:textId="7F03C98A" w:rsidR="00533256" w:rsidRPr="00DE5FCB" w:rsidRDefault="00533256" w:rsidP="00533256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0.22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0ADA951" w14:textId="4F57A5D9" w:rsidR="00533256" w:rsidRPr="00DE5FCB" w:rsidRDefault="00533256" w:rsidP="00533256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1.16</w:t>
            </w:r>
          </w:p>
        </w:tc>
      </w:tr>
    </w:tbl>
    <w:p w14:paraId="5820D411" w14:textId="6163D08E" w:rsidR="008F70C9" w:rsidRDefault="008F70C9" w:rsidP="008F70C9">
      <w:pPr>
        <w:pStyle w:val="Caption"/>
      </w:pPr>
      <w:bookmarkStart w:id="50" w:name="_Toc180663754"/>
      <w:r>
        <w:t>Table 11.B.</w:t>
      </w:r>
      <w:fldSimple w:instr=" SEQ Table_11.B. \* ARABIC ">
        <w:r w:rsidR="005603F5">
          <w:rPr>
            <w:noProof/>
          </w:rPr>
          <w:t>14</w:t>
        </w:r>
      </w:fldSimple>
      <w:r w:rsidRPr="00DE5FCB">
        <w:t xml:space="preserve">  IRT </w:t>
      </w:r>
      <w:r w:rsidRPr="00DE5FCB">
        <w:rPr>
          <w:i/>
        </w:rPr>
        <w:t>a</w:t>
      </w:r>
      <w:r w:rsidRPr="00DE5FCB">
        <w:t>-values for Grade Eleven—Mathematics</w:t>
      </w:r>
      <w:bookmarkEnd w:id="50"/>
    </w:p>
    <w:tbl>
      <w:tblPr>
        <w:tblStyle w:val="TRs"/>
        <w:tblW w:w="0" w:type="auto"/>
        <w:tblLook w:val="0020" w:firstRow="1" w:lastRow="0" w:firstColumn="0" w:lastColumn="0" w:noHBand="0" w:noVBand="0"/>
        <w:tblDescription w:val="IRT a-values for Grade Eleven—Mathematics"/>
      </w:tblPr>
      <w:tblGrid>
        <w:gridCol w:w="1217"/>
        <w:gridCol w:w="2110"/>
        <w:gridCol w:w="830"/>
        <w:gridCol w:w="684"/>
        <w:gridCol w:w="1270"/>
        <w:gridCol w:w="1323"/>
      </w:tblGrid>
      <w:tr w:rsidR="006D575D" w:rsidRPr="00037D59" w14:paraId="23AEAFB0" w14:textId="77777777" w:rsidTr="004B6A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5347E640" w14:textId="6DCB7F38" w:rsidR="006D575D" w:rsidRPr="00037D59" w:rsidRDefault="00BC6AF6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Claim</w:t>
            </w:r>
          </w:p>
        </w:tc>
        <w:tc>
          <w:tcPr>
            <w:tcW w:w="0" w:type="auto"/>
          </w:tcPr>
          <w:p w14:paraId="08590397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Number of Items</w:t>
            </w:r>
          </w:p>
        </w:tc>
        <w:tc>
          <w:tcPr>
            <w:tcW w:w="0" w:type="auto"/>
          </w:tcPr>
          <w:p w14:paraId="59EB5F44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Mean</w:t>
            </w:r>
          </w:p>
        </w:tc>
        <w:tc>
          <w:tcPr>
            <w:tcW w:w="0" w:type="auto"/>
          </w:tcPr>
          <w:p w14:paraId="35B2A260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SD</w:t>
            </w:r>
          </w:p>
        </w:tc>
        <w:tc>
          <w:tcPr>
            <w:tcW w:w="0" w:type="auto"/>
          </w:tcPr>
          <w:p w14:paraId="210BFB38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Minimum</w:t>
            </w:r>
          </w:p>
        </w:tc>
        <w:tc>
          <w:tcPr>
            <w:tcW w:w="0" w:type="auto"/>
          </w:tcPr>
          <w:p w14:paraId="63B14B9D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Maximum</w:t>
            </w:r>
          </w:p>
        </w:tc>
      </w:tr>
      <w:tr w:rsidR="00C22C6F" w:rsidRPr="00DE5FCB" w14:paraId="3511C557" w14:textId="77777777" w:rsidTr="004B6AD4">
        <w:tc>
          <w:tcPr>
            <w:tcW w:w="0" w:type="auto"/>
            <w:tcBorders>
              <w:top w:val="single" w:sz="4" w:space="0" w:color="auto"/>
            </w:tcBorders>
          </w:tcPr>
          <w:p w14:paraId="7F96AAC1" w14:textId="77777777" w:rsidR="00C22C6F" w:rsidRPr="00DE5FCB" w:rsidRDefault="00C22C6F" w:rsidP="00C22C6F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221BAAE" w14:textId="021CE42C" w:rsidR="00C22C6F" w:rsidRPr="00DE5FCB" w:rsidRDefault="00C22C6F" w:rsidP="00C22C6F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30375C2" w14:textId="296A1ABE" w:rsidR="00C22C6F" w:rsidRPr="00DE5FCB" w:rsidRDefault="00C22C6F" w:rsidP="00C22C6F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0.62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6C9776E" w14:textId="6690ABB0" w:rsidR="00C22C6F" w:rsidRPr="00DE5FCB" w:rsidRDefault="00C22C6F" w:rsidP="00C22C6F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0.28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9F79CCA" w14:textId="5717666A" w:rsidR="00C22C6F" w:rsidRPr="00DE5FCB" w:rsidRDefault="00C22C6F" w:rsidP="00C22C6F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0.19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B46C575" w14:textId="37C0C46E" w:rsidR="00C22C6F" w:rsidRPr="00DE5FCB" w:rsidRDefault="00C22C6F" w:rsidP="00C22C6F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1.09</w:t>
            </w:r>
          </w:p>
        </w:tc>
      </w:tr>
      <w:tr w:rsidR="00C22C6F" w:rsidRPr="00DE5FCB" w14:paraId="7AE88CD6" w14:textId="77777777" w:rsidTr="004B6AD4">
        <w:tc>
          <w:tcPr>
            <w:tcW w:w="0" w:type="auto"/>
          </w:tcPr>
          <w:p w14:paraId="05CC580D" w14:textId="77777777" w:rsidR="00C22C6F" w:rsidRPr="00DE5FCB" w:rsidRDefault="00C22C6F" w:rsidP="00C22C6F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2</w:t>
            </w:r>
          </w:p>
        </w:tc>
        <w:tc>
          <w:tcPr>
            <w:tcW w:w="0" w:type="auto"/>
          </w:tcPr>
          <w:p w14:paraId="0B5A9C1B" w14:textId="793C7438" w:rsidR="00C22C6F" w:rsidRPr="00DE5FCB" w:rsidRDefault="00C22C6F" w:rsidP="00C22C6F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9</w:t>
            </w:r>
          </w:p>
        </w:tc>
        <w:tc>
          <w:tcPr>
            <w:tcW w:w="0" w:type="auto"/>
          </w:tcPr>
          <w:p w14:paraId="2E235FD2" w14:textId="1F437465" w:rsidR="00C22C6F" w:rsidRPr="00DE5FCB" w:rsidRDefault="00C22C6F" w:rsidP="00C22C6F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0.46</w:t>
            </w:r>
          </w:p>
        </w:tc>
        <w:tc>
          <w:tcPr>
            <w:tcW w:w="0" w:type="auto"/>
          </w:tcPr>
          <w:p w14:paraId="1E1FD4FB" w14:textId="79D4F777" w:rsidR="00C22C6F" w:rsidRPr="00DE5FCB" w:rsidRDefault="00C22C6F" w:rsidP="00C22C6F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0.31</w:t>
            </w:r>
          </w:p>
        </w:tc>
        <w:tc>
          <w:tcPr>
            <w:tcW w:w="0" w:type="auto"/>
          </w:tcPr>
          <w:p w14:paraId="463A64EB" w14:textId="7A2699F2" w:rsidR="00C22C6F" w:rsidRPr="00DE5FCB" w:rsidRDefault="00C22C6F" w:rsidP="00C22C6F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0.16</w:t>
            </w:r>
          </w:p>
        </w:tc>
        <w:tc>
          <w:tcPr>
            <w:tcW w:w="0" w:type="auto"/>
          </w:tcPr>
          <w:p w14:paraId="493E6D01" w14:textId="35ECD3B9" w:rsidR="00C22C6F" w:rsidRPr="00DE5FCB" w:rsidRDefault="00C22C6F" w:rsidP="00C22C6F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1.07</w:t>
            </w:r>
          </w:p>
        </w:tc>
      </w:tr>
      <w:tr w:rsidR="00C22C6F" w:rsidRPr="00DE5FCB" w14:paraId="0B979945" w14:textId="77777777" w:rsidTr="004B6AD4">
        <w:tc>
          <w:tcPr>
            <w:tcW w:w="0" w:type="auto"/>
            <w:tcBorders>
              <w:bottom w:val="single" w:sz="12" w:space="0" w:color="auto"/>
            </w:tcBorders>
          </w:tcPr>
          <w:p w14:paraId="466FE6E7" w14:textId="77777777" w:rsidR="00C22C6F" w:rsidRPr="00DE5FCB" w:rsidRDefault="00C22C6F" w:rsidP="00C22C6F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3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4DF9FAD1" w14:textId="59832EF5" w:rsidR="00C22C6F" w:rsidRPr="00DE5FCB" w:rsidRDefault="00C22C6F" w:rsidP="00C22C6F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0A180809" w14:textId="18AD432D" w:rsidR="00C22C6F" w:rsidRPr="00DE5FCB" w:rsidRDefault="00C22C6F" w:rsidP="00C22C6F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0.64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56F8E828" w14:textId="49F6C47A" w:rsidR="00C22C6F" w:rsidRPr="00DE5FCB" w:rsidRDefault="00C22C6F" w:rsidP="00C22C6F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0.20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25EF2ACA" w14:textId="1ADC5FD4" w:rsidR="00C22C6F" w:rsidRPr="00DE5FCB" w:rsidRDefault="00C22C6F" w:rsidP="00C22C6F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0.29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63493C35" w14:textId="135503E3" w:rsidR="00C22C6F" w:rsidRPr="00DE5FCB" w:rsidRDefault="00C22C6F" w:rsidP="00C22C6F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0.93</w:t>
            </w:r>
          </w:p>
        </w:tc>
      </w:tr>
      <w:tr w:rsidR="00C22C6F" w:rsidRPr="00DE5FCB" w14:paraId="79C69124" w14:textId="77777777" w:rsidTr="004B6AD4"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1DFA1A4" w14:textId="77777777" w:rsidR="00C22C6F" w:rsidRPr="00DE5FCB" w:rsidRDefault="00C22C6F" w:rsidP="00C22C6F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b/>
                <w:noProof w:val="0"/>
                <w:szCs w:val="20"/>
              </w:rPr>
              <w:t>All items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B48E58D" w14:textId="3F82D3F6" w:rsidR="00C22C6F" w:rsidRPr="00DE5FCB" w:rsidRDefault="00C22C6F" w:rsidP="00C22C6F">
            <w:pPr>
              <w:pStyle w:val="TableText"/>
              <w:ind w:right="409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69B04F4" w14:textId="190A5C8F" w:rsidR="00C22C6F" w:rsidRPr="00DE5FCB" w:rsidRDefault="00C22C6F" w:rsidP="00C22C6F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0.59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419B6FF" w14:textId="3D8DABC5" w:rsidR="00C22C6F" w:rsidRPr="00DE5FCB" w:rsidRDefault="00C22C6F" w:rsidP="00C22C6F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0.27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98E0A82" w14:textId="7F038BE4" w:rsidR="00C22C6F" w:rsidRPr="00DE5FCB" w:rsidRDefault="00C22C6F" w:rsidP="00C22C6F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0.16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9360E12" w14:textId="461A962D" w:rsidR="00C22C6F" w:rsidRPr="00DE5FCB" w:rsidRDefault="00C22C6F" w:rsidP="00C22C6F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1.09</w:t>
            </w:r>
          </w:p>
        </w:tc>
      </w:tr>
    </w:tbl>
    <w:p w14:paraId="7D465A4E" w14:textId="13DEF584" w:rsidR="00F34EB2" w:rsidRDefault="00F34EB2" w:rsidP="00F34EB2">
      <w:pPr>
        <w:pStyle w:val="Caption"/>
        <w:pageBreakBefore/>
      </w:pPr>
      <w:bookmarkStart w:id="51" w:name="_Toc180663755"/>
      <w:r>
        <w:lastRenderedPageBreak/>
        <w:t>Table 11.B.</w:t>
      </w:r>
      <w:fldSimple w:instr=" SEQ Table_11.B. \* ARABIC ">
        <w:r w:rsidR="005603F5">
          <w:rPr>
            <w:noProof/>
          </w:rPr>
          <w:t>15</w:t>
        </w:r>
      </w:fldSimple>
      <w:r w:rsidRPr="00DE5FCB">
        <w:t xml:space="preserve">  IRT </w:t>
      </w:r>
      <w:r w:rsidRPr="00DE5FCB">
        <w:rPr>
          <w:i/>
        </w:rPr>
        <w:t>b</w:t>
      </w:r>
      <w:r w:rsidRPr="00DE5FCB">
        <w:t>-values for Grade Three—ELA</w:t>
      </w:r>
      <w:bookmarkEnd w:id="51"/>
    </w:p>
    <w:tbl>
      <w:tblPr>
        <w:tblStyle w:val="TRs"/>
        <w:tblW w:w="0" w:type="auto"/>
        <w:tblLook w:val="0020" w:firstRow="1" w:lastRow="0" w:firstColumn="0" w:lastColumn="0" w:noHBand="0" w:noVBand="0"/>
        <w:tblDescription w:val="IRT b-values for Grade Three—ELA"/>
      </w:tblPr>
      <w:tblGrid>
        <w:gridCol w:w="1217"/>
        <w:gridCol w:w="2110"/>
        <w:gridCol w:w="830"/>
        <w:gridCol w:w="684"/>
        <w:gridCol w:w="1270"/>
        <w:gridCol w:w="1323"/>
      </w:tblGrid>
      <w:tr w:rsidR="006D575D" w:rsidRPr="00037D59" w14:paraId="6C3E25CC" w14:textId="77777777" w:rsidTr="004B6A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10C7852F" w14:textId="32DC6D79" w:rsidR="006D575D" w:rsidRPr="00037D59" w:rsidRDefault="00BC6AF6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Claim</w:t>
            </w:r>
          </w:p>
        </w:tc>
        <w:tc>
          <w:tcPr>
            <w:tcW w:w="0" w:type="auto"/>
          </w:tcPr>
          <w:p w14:paraId="514D20DC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Number of Items</w:t>
            </w:r>
          </w:p>
        </w:tc>
        <w:tc>
          <w:tcPr>
            <w:tcW w:w="0" w:type="auto"/>
          </w:tcPr>
          <w:p w14:paraId="16F26806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Mean</w:t>
            </w:r>
          </w:p>
        </w:tc>
        <w:tc>
          <w:tcPr>
            <w:tcW w:w="0" w:type="auto"/>
          </w:tcPr>
          <w:p w14:paraId="6C8D6852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SD</w:t>
            </w:r>
          </w:p>
        </w:tc>
        <w:tc>
          <w:tcPr>
            <w:tcW w:w="0" w:type="auto"/>
          </w:tcPr>
          <w:p w14:paraId="07E81032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Minimum</w:t>
            </w:r>
          </w:p>
        </w:tc>
        <w:tc>
          <w:tcPr>
            <w:tcW w:w="0" w:type="auto"/>
          </w:tcPr>
          <w:p w14:paraId="6CC2121F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Maximum</w:t>
            </w:r>
          </w:p>
        </w:tc>
      </w:tr>
      <w:tr w:rsidR="00F84236" w:rsidRPr="00DE5FCB" w14:paraId="1022B511" w14:textId="77777777" w:rsidTr="004B6AD4">
        <w:tc>
          <w:tcPr>
            <w:tcW w:w="0" w:type="auto"/>
            <w:tcBorders>
              <w:top w:val="single" w:sz="4" w:space="0" w:color="auto"/>
            </w:tcBorders>
          </w:tcPr>
          <w:p w14:paraId="273CEABD" w14:textId="77777777" w:rsidR="00F84236" w:rsidRPr="00DE5FCB" w:rsidRDefault="00F84236" w:rsidP="00F84236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706103A" w14:textId="6569ED83" w:rsidR="00F84236" w:rsidRPr="00DE5FCB" w:rsidRDefault="00F84236" w:rsidP="00F84236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EA96A6B" w14:textId="2BC9B76C" w:rsidR="00F84236" w:rsidRPr="00DE5FCB" w:rsidRDefault="00F84236" w:rsidP="00F84236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-0.71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464738B" w14:textId="748E753C" w:rsidR="00F84236" w:rsidRPr="00DE5FCB" w:rsidRDefault="00F84236" w:rsidP="00F84236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1.19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CB19242" w14:textId="1834782F" w:rsidR="00F84236" w:rsidRPr="00DE5FCB" w:rsidRDefault="00F84236" w:rsidP="00F84236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-2.27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344C411" w14:textId="2FF36071" w:rsidR="00F84236" w:rsidRPr="00DE5FCB" w:rsidRDefault="00F84236" w:rsidP="00F84236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2.42</w:t>
            </w:r>
          </w:p>
        </w:tc>
      </w:tr>
      <w:tr w:rsidR="00F84236" w:rsidRPr="00DE5FCB" w14:paraId="5968E4F9" w14:textId="77777777" w:rsidTr="004B6AD4">
        <w:tc>
          <w:tcPr>
            <w:tcW w:w="0" w:type="auto"/>
          </w:tcPr>
          <w:p w14:paraId="1E890E71" w14:textId="77777777" w:rsidR="00F84236" w:rsidRPr="00DE5FCB" w:rsidRDefault="00F84236" w:rsidP="00F84236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2</w:t>
            </w:r>
          </w:p>
        </w:tc>
        <w:tc>
          <w:tcPr>
            <w:tcW w:w="0" w:type="auto"/>
          </w:tcPr>
          <w:p w14:paraId="0AFBC08C" w14:textId="26C79FD3" w:rsidR="00F84236" w:rsidRPr="00DE5FCB" w:rsidRDefault="00F84236" w:rsidP="00F84236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8</w:t>
            </w:r>
          </w:p>
        </w:tc>
        <w:tc>
          <w:tcPr>
            <w:tcW w:w="0" w:type="auto"/>
          </w:tcPr>
          <w:p w14:paraId="771676E0" w14:textId="534B3426" w:rsidR="00F84236" w:rsidRPr="00DE5FCB" w:rsidRDefault="00F84236" w:rsidP="00F84236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-0.71</w:t>
            </w:r>
          </w:p>
        </w:tc>
        <w:tc>
          <w:tcPr>
            <w:tcW w:w="0" w:type="auto"/>
          </w:tcPr>
          <w:p w14:paraId="33DB5C2C" w14:textId="071C6F1F" w:rsidR="00F84236" w:rsidRPr="00DE5FCB" w:rsidRDefault="00F84236" w:rsidP="00F84236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0.83</w:t>
            </w:r>
          </w:p>
        </w:tc>
        <w:tc>
          <w:tcPr>
            <w:tcW w:w="0" w:type="auto"/>
          </w:tcPr>
          <w:p w14:paraId="016BD3F0" w14:textId="68DFBF84" w:rsidR="00F84236" w:rsidRPr="00DE5FCB" w:rsidRDefault="00F84236" w:rsidP="00F84236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-1.76</w:t>
            </w:r>
          </w:p>
        </w:tc>
        <w:tc>
          <w:tcPr>
            <w:tcW w:w="0" w:type="auto"/>
          </w:tcPr>
          <w:p w14:paraId="20AE4A66" w14:textId="6AC32130" w:rsidR="00F84236" w:rsidRPr="00DE5FCB" w:rsidRDefault="00F84236" w:rsidP="00F84236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0.62</w:t>
            </w:r>
          </w:p>
        </w:tc>
      </w:tr>
      <w:tr w:rsidR="00F84236" w:rsidRPr="00DE5FCB" w14:paraId="7838945A" w14:textId="77777777" w:rsidTr="004B6AD4">
        <w:tc>
          <w:tcPr>
            <w:tcW w:w="0" w:type="auto"/>
          </w:tcPr>
          <w:p w14:paraId="28251976" w14:textId="77777777" w:rsidR="00F84236" w:rsidRPr="00DE5FCB" w:rsidRDefault="00F84236" w:rsidP="00F84236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3</w:t>
            </w:r>
          </w:p>
        </w:tc>
        <w:tc>
          <w:tcPr>
            <w:tcW w:w="0" w:type="auto"/>
          </w:tcPr>
          <w:p w14:paraId="324E7C5D" w14:textId="5ADD2067" w:rsidR="00F84236" w:rsidRPr="00DE5FCB" w:rsidRDefault="00F84236" w:rsidP="00F84236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8</w:t>
            </w:r>
          </w:p>
        </w:tc>
        <w:tc>
          <w:tcPr>
            <w:tcW w:w="0" w:type="auto"/>
          </w:tcPr>
          <w:p w14:paraId="0805D3FB" w14:textId="7030F3D2" w:rsidR="00F84236" w:rsidRPr="00DE5FCB" w:rsidRDefault="00F84236" w:rsidP="00F84236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-0.84</w:t>
            </w:r>
          </w:p>
        </w:tc>
        <w:tc>
          <w:tcPr>
            <w:tcW w:w="0" w:type="auto"/>
          </w:tcPr>
          <w:p w14:paraId="62A1EFA4" w14:textId="2106A86A" w:rsidR="00F84236" w:rsidRPr="00DE5FCB" w:rsidRDefault="00F84236" w:rsidP="00F84236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0.73</w:t>
            </w:r>
          </w:p>
        </w:tc>
        <w:tc>
          <w:tcPr>
            <w:tcW w:w="0" w:type="auto"/>
          </w:tcPr>
          <w:p w14:paraId="79734DE7" w14:textId="1777BE5B" w:rsidR="00F84236" w:rsidRPr="00DE5FCB" w:rsidRDefault="00F84236" w:rsidP="00F84236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-2.09</w:t>
            </w:r>
          </w:p>
        </w:tc>
        <w:tc>
          <w:tcPr>
            <w:tcW w:w="0" w:type="auto"/>
          </w:tcPr>
          <w:p w14:paraId="57808343" w14:textId="67CE6659" w:rsidR="00F84236" w:rsidRPr="00DE5FCB" w:rsidRDefault="00F84236" w:rsidP="00F84236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-0.01</w:t>
            </w:r>
          </w:p>
        </w:tc>
      </w:tr>
      <w:tr w:rsidR="00F84236" w:rsidRPr="00DE5FCB" w14:paraId="358D9690" w14:textId="77777777" w:rsidTr="004B6AD4">
        <w:tc>
          <w:tcPr>
            <w:tcW w:w="0" w:type="auto"/>
            <w:tcBorders>
              <w:bottom w:val="single" w:sz="12" w:space="0" w:color="auto"/>
            </w:tcBorders>
          </w:tcPr>
          <w:p w14:paraId="2DA039EE" w14:textId="77777777" w:rsidR="00F84236" w:rsidRPr="00DE5FCB" w:rsidRDefault="00F84236" w:rsidP="00F84236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4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76DB3567" w14:textId="7439547F" w:rsidR="00F84236" w:rsidRPr="00DE5FCB" w:rsidRDefault="00F84236" w:rsidP="00F84236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9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529C975E" w14:textId="566B891E" w:rsidR="00F84236" w:rsidRPr="00DE5FCB" w:rsidRDefault="00F84236" w:rsidP="00F84236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-0.70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5C67E12A" w14:textId="76781CD6" w:rsidR="00F84236" w:rsidRPr="00DE5FCB" w:rsidRDefault="00F84236" w:rsidP="00F84236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0.41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1835F74E" w14:textId="78F72EE1" w:rsidR="00F84236" w:rsidRPr="00DE5FCB" w:rsidRDefault="00F84236" w:rsidP="00F84236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-1.20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695D2627" w14:textId="3DCE78BB" w:rsidR="00F84236" w:rsidRPr="00DE5FCB" w:rsidRDefault="00F84236" w:rsidP="00F84236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0.01</w:t>
            </w:r>
          </w:p>
        </w:tc>
      </w:tr>
      <w:tr w:rsidR="00F84236" w:rsidRPr="00DE5FCB" w14:paraId="7D7A9D92" w14:textId="77777777" w:rsidTr="004B6AD4"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3D5D779" w14:textId="77777777" w:rsidR="00F84236" w:rsidRPr="00DE5FCB" w:rsidRDefault="00F84236" w:rsidP="00F84236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b/>
                <w:noProof w:val="0"/>
                <w:szCs w:val="20"/>
              </w:rPr>
              <w:t>All items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DB8098A" w14:textId="34FA75AD" w:rsidR="00F84236" w:rsidRPr="00DE5FCB" w:rsidRDefault="00F84236" w:rsidP="00F84236">
            <w:pPr>
              <w:pStyle w:val="TableText"/>
              <w:ind w:right="409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85298AB" w14:textId="07813C3A" w:rsidR="00F84236" w:rsidRPr="00DE5FCB" w:rsidRDefault="00F84236" w:rsidP="00F84236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-0.73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3B7D866" w14:textId="03F03066" w:rsidR="00F84236" w:rsidRPr="00DE5FCB" w:rsidRDefault="00F84236" w:rsidP="00F84236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0.88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EF599B1" w14:textId="307D7CCB" w:rsidR="00F84236" w:rsidRPr="00DE5FCB" w:rsidRDefault="00F84236" w:rsidP="00F84236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-2.27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F1616EF" w14:textId="59293303" w:rsidR="00F84236" w:rsidRPr="00DE5FCB" w:rsidRDefault="00F84236" w:rsidP="00F84236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2.42</w:t>
            </w:r>
          </w:p>
        </w:tc>
      </w:tr>
    </w:tbl>
    <w:p w14:paraId="1FB8CCEC" w14:textId="6CC1C4FE" w:rsidR="00F34EB2" w:rsidRDefault="00F34EB2" w:rsidP="00F34EB2">
      <w:pPr>
        <w:pStyle w:val="Caption"/>
      </w:pPr>
      <w:bookmarkStart w:id="52" w:name="_Toc180663756"/>
      <w:r>
        <w:t>Table 11.B.</w:t>
      </w:r>
      <w:fldSimple w:instr=" SEQ Table_11.B. \* ARABIC ">
        <w:r w:rsidR="005603F5">
          <w:rPr>
            <w:noProof/>
          </w:rPr>
          <w:t>16</w:t>
        </w:r>
      </w:fldSimple>
      <w:r w:rsidRPr="00DE5FCB">
        <w:t xml:space="preserve">  IRT </w:t>
      </w:r>
      <w:r w:rsidRPr="00DE5FCB">
        <w:rPr>
          <w:i/>
        </w:rPr>
        <w:t>b</w:t>
      </w:r>
      <w:r w:rsidRPr="00DE5FCB">
        <w:t>-values for Grade Four—ELA</w:t>
      </w:r>
      <w:bookmarkEnd w:id="52"/>
    </w:p>
    <w:tbl>
      <w:tblPr>
        <w:tblStyle w:val="TRs"/>
        <w:tblW w:w="0" w:type="auto"/>
        <w:tblLook w:val="0020" w:firstRow="1" w:lastRow="0" w:firstColumn="0" w:lastColumn="0" w:noHBand="0" w:noVBand="0"/>
        <w:tblDescription w:val="IRT b-values for Grade Four—ELA"/>
      </w:tblPr>
      <w:tblGrid>
        <w:gridCol w:w="1217"/>
        <w:gridCol w:w="2110"/>
        <w:gridCol w:w="830"/>
        <w:gridCol w:w="684"/>
        <w:gridCol w:w="1270"/>
        <w:gridCol w:w="1323"/>
      </w:tblGrid>
      <w:tr w:rsidR="006D575D" w:rsidRPr="00037D59" w14:paraId="700CED91" w14:textId="77777777" w:rsidTr="004B6A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51C944AE" w14:textId="4D60849C" w:rsidR="006D575D" w:rsidRPr="00037D59" w:rsidRDefault="00BC6AF6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Claim</w:t>
            </w:r>
          </w:p>
        </w:tc>
        <w:tc>
          <w:tcPr>
            <w:tcW w:w="0" w:type="auto"/>
          </w:tcPr>
          <w:p w14:paraId="315CB8A7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Number of Items</w:t>
            </w:r>
          </w:p>
        </w:tc>
        <w:tc>
          <w:tcPr>
            <w:tcW w:w="0" w:type="auto"/>
          </w:tcPr>
          <w:p w14:paraId="4D24B8A8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Mean</w:t>
            </w:r>
          </w:p>
        </w:tc>
        <w:tc>
          <w:tcPr>
            <w:tcW w:w="0" w:type="auto"/>
          </w:tcPr>
          <w:p w14:paraId="14CCE4A5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SD</w:t>
            </w:r>
          </w:p>
        </w:tc>
        <w:tc>
          <w:tcPr>
            <w:tcW w:w="0" w:type="auto"/>
          </w:tcPr>
          <w:p w14:paraId="136C38BA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Minimum</w:t>
            </w:r>
          </w:p>
        </w:tc>
        <w:tc>
          <w:tcPr>
            <w:tcW w:w="0" w:type="auto"/>
          </w:tcPr>
          <w:p w14:paraId="39C9068C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Maximum</w:t>
            </w:r>
          </w:p>
        </w:tc>
      </w:tr>
      <w:tr w:rsidR="00FF66A9" w:rsidRPr="00DE5FCB" w14:paraId="6AAADE2E" w14:textId="77777777" w:rsidTr="004B6AD4">
        <w:tc>
          <w:tcPr>
            <w:tcW w:w="0" w:type="auto"/>
            <w:tcBorders>
              <w:top w:val="single" w:sz="4" w:space="0" w:color="auto"/>
            </w:tcBorders>
          </w:tcPr>
          <w:p w14:paraId="3B02C32B" w14:textId="77777777" w:rsidR="00FF66A9" w:rsidRPr="00DE5FCB" w:rsidRDefault="00FF66A9" w:rsidP="00FF66A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4062D3F" w14:textId="4D0426ED" w:rsidR="00FF66A9" w:rsidRPr="00DE5FCB" w:rsidRDefault="00FF66A9" w:rsidP="00FF66A9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C02C7EB" w14:textId="335633F5" w:rsidR="00FF66A9" w:rsidRPr="00DE5FCB" w:rsidRDefault="00FF66A9" w:rsidP="00FF66A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-0.02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1BC49EF" w14:textId="0D13FA06" w:rsidR="00FF66A9" w:rsidRPr="00DE5FCB" w:rsidRDefault="00FF66A9" w:rsidP="00FF66A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1.08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F6CF4D9" w14:textId="526B7E9D" w:rsidR="00FF66A9" w:rsidRPr="00DE5FCB" w:rsidRDefault="00FF66A9" w:rsidP="00FF66A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-1.60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1F9E3F5" w14:textId="00E51CFD" w:rsidR="00FF66A9" w:rsidRPr="00DE5FCB" w:rsidRDefault="00FF66A9" w:rsidP="00FF66A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1.82</w:t>
            </w:r>
          </w:p>
        </w:tc>
      </w:tr>
      <w:tr w:rsidR="00FF66A9" w:rsidRPr="00DE5FCB" w14:paraId="238CDF40" w14:textId="77777777" w:rsidTr="004B6AD4">
        <w:tc>
          <w:tcPr>
            <w:tcW w:w="0" w:type="auto"/>
          </w:tcPr>
          <w:p w14:paraId="381A830D" w14:textId="77777777" w:rsidR="00FF66A9" w:rsidRPr="00DE5FCB" w:rsidRDefault="00FF66A9" w:rsidP="00FF66A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2</w:t>
            </w:r>
          </w:p>
        </w:tc>
        <w:tc>
          <w:tcPr>
            <w:tcW w:w="0" w:type="auto"/>
          </w:tcPr>
          <w:p w14:paraId="6C224942" w14:textId="7095C21D" w:rsidR="00FF66A9" w:rsidRPr="00DE5FCB" w:rsidRDefault="00FF66A9" w:rsidP="00FF66A9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8</w:t>
            </w:r>
          </w:p>
        </w:tc>
        <w:tc>
          <w:tcPr>
            <w:tcW w:w="0" w:type="auto"/>
          </w:tcPr>
          <w:p w14:paraId="7A616A60" w14:textId="3C44D92F" w:rsidR="00FF66A9" w:rsidRPr="00DE5FCB" w:rsidRDefault="00FF66A9" w:rsidP="00FF66A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-0.08</w:t>
            </w:r>
          </w:p>
        </w:tc>
        <w:tc>
          <w:tcPr>
            <w:tcW w:w="0" w:type="auto"/>
          </w:tcPr>
          <w:p w14:paraId="063AD964" w14:textId="384CAED3" w:rsidR="00FF66A9" w:rsidRPr="00DE5FCB" w:rsidRDefault="00FF66A9" w:rsidP="00FF66A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0.82</w:t>
            </w:r>
          </w:p>
        </w:tc>
        <w:tc>
          <w:tcPr>
            <w:tcW w:w="0" w:type="auto"/>
          </w:tcPr>
          <w:p w14:paraId="1AB29631" w14:textId="70DBAAD1" w:rsidR="00FF66A9" w:rsidRPr="00DE5FCB" w:rsidRDefault="00FF66A9" w:rsidP="00FF66A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-1.26</w:t>
            </w:r>
          </w:p>
        </w:tc>
        <w:tc>
          <w:tcPr>
            <w:tcW w:w="0" w:type="auto"/>
          </w:tcPr>
          <w:p w14:paraId="50388681" w14:textId="36350FC8" w:rsidR="00FF66A9" w:rsidRPr="00DE5FCB" w:rsidRDefault="00FF66A9" w:rsidP="00FF66A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1.02</w:t>
            </w:r>
          </w:p>
        </w:tc>
      </w:tr>
      <w:tr w:rsidR="00FF66A9" w:rsidRPr="00DE5FCB" w14:paraId="694FA2EC" w14:textId="77777777" w:rsidTr="004B6AD4">
        <w:tc>
          <w:tcPr>
            <w:tcW w:w="0" w:type="auto"/>
          </w:tcPr>
          <w:p w14:paraId="6E5D72AA" w14:textId="77777777" w:rsidR="00FF66A9" w:rsidRPr="00DE5FCB" w:rsidRDefault="00FF66A9" w:rsidP="00FF66A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3</w:t>
            </w:r>
          </w:p>
        </w:tc>
        <w:tc>
          <w:tcPr>
            <w:tcW w:w="0" w:type="auto"/>
          </w:tcPr>
          <w:p w14:paraId="1204CA7D" w14:textId="2CAB4F3D" w:rsidR="00FF66A9" w:rsidRPr="00DE5FCB" w:rsidRDefault="00FF66A9" w:rsidP="00FF66A9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8</w:t>
            </w:r>
          </w:p>
        </w:tc>
        <w:tc>
          <w:tcPr>
            <w:tcW w:w="0" w:type="auto"/>
          </w:tcPr>
          <w:p w14:paraId="5CD8D215" w14:textId="430B99FF" w:rsidR="00FF66A9" w:rsidRPr="00DE5FCB" w:rsidRDefault="00FF66A9" w:rsidP="00FF66A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-0.24</w:t>
            </w:r>
          </w:p>
        </w:tc>
        <w:tc>
          <w:tcPr>
            <w:tcW w:w="0" w:type="auto"/>
          </w:tcPr>
          <w:p w14:paraId="05006412" w14:textId="2F1FA660" w:rsidR="00FF66A9" w:rsidRPr="00DE5FCB" w:rsidRDefault="00FF66A9" w:rsidP="00FF66A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0.80</w:t>
            </w:r>
          </w:p>
        </w:tc>
        <w:tc>
          <w:tcPr>
            <w:tcW w:w="0" w:type="auto"/>
          </w:tcPr>
          <w:p w14:paraId="7B0BC45A" w14:textId="6C3E8970" w:rsidR="00FF66A9" w:rsidRPr="00DE5FCB" w:rsidRDefault="00FF66A9" w:rsidP="00FF66A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-1.09</w:t>
            </w:r>
          </w:p>
        </w:tc>
        <w:tc>
          <w:tcPr>
            <w:tcW w:w="0" w:type="auto"/>
          </w:tcPr>
          <w:p w14:paraId="0D78AB48" w14:textId="362B825A" w:rsidR="00FF66A9" w:rsidRPr="00DE5FCB" w:rsidRDefault="00FF66A9" w:rsidP="00FF66A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0.87</w:t>
            </w:r>
          </w:p>
        </w:tc>
      </w:tr>
      <w:tr w:rsidR="00FF66A9" w:rsidRPr="00DE5FCB" w14:paraId="3163BEAC" w14:textId="77777777" w:rsidTr="004B6AD4">
        <w:tc>
          <w:tcPr>
            <w:tcW w:w="0" w:type="auto"/>
            <w:tcBorders>
              <w:bottom w:val="single" w:sz="12" w:space="0" w:color="auto"/>
            </w:tcBorders>
          </w:tcPr>
          <w:p w14:paraId="2F2A39A9" w14:textId="77777777" w:rsidR="00FF66A9" w:rsidRPr="00DE5FCB" w:rsidRDefault="00FF66A9" w:rsidP="00FF66A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4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01F2E0E4" w14:textId="3E34897E" w:rsidR="00FF66A9" w:rsidRPr="00DE5FCB" w:rsidRDefault="00FF66A9" w:rsidP="00FF66A9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9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5DAA2BCC" w14:textId="008B759A" w:rsidR="00FF66A9" w:rsidRPr="00DE5FCB" w:rsidRDefault="00FF66A9" w:rsidP="00FF66A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-0.20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645F07F4" w14:textId="012B4BB9" w:rsidR="00FF66A9" w:rsidRPr="00DE5FCB" w:rsidRDefault="00FF66A9" w:rsidP="00FF66A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0.87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2CC0FA20" w14:textId="7504A337" w:rsidR="00FF66A9" w:rsidRPr="00DE5FCB" w:rsidRDefault="00FF66A9" w:rsidP="00FF66A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-1.04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02487957" w14:textId="4DF6645C" w:rsidR="00FF66A9" w:rsidRPr="00DE5FCB" w:rsidRDefault="00FF66A9" w:rsidP="00FF66A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1.92</w:t>
            </w:r>
          </w:p>
        </w:tc>
      </w:tr>
      <w:tr w:rsidR="00FF66A9" w:rsidRPr="00DE5FCB" w14:paraId="2780DB5C" w14:textId="77777777" w:rsidTr="004B6AD4"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A968B93" w14:textId="77777777" w:rsidR="00FF66A9" w:rsidRPr="00DE5FCB" w:rsidRDefault="00FF66A9" w:rsidP="00FF66A9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b/>
                <w:noProof w:val="0"/>
                <w:szCs w:val="20"/>
              </w:rPr>
              <w:t>All items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C7574FF" w14:textId="0074F3D2" w:rsidR="00FF66A9" w:rsidRPr="00DE5FCB" w:rsidRDefault="00FF66A9" w:rsidP="00FF66A9">
            <w:pPr>
              <w:pStyle w:val="TableText"/>
              <w:ind w:right="409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1163860" w14:textId="21BA5CF6" w:rsidR="00FF66A9" w:rsidRPr="00DE5FCB" w:rsidRDefault="00FF66A9" w:rsidP="00FF66A9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-0.12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C7D7744" w14:textId="058D2084" w:rsidR="00FF66A9" w:rsidRPr="00DE5FCB" w:rsidRDefault="00FF66A9" w:rsidP="00FF66A9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0.91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45554FB" w14:textId="12250A16" w:rsidR="00FF66A9" w:rsidRPr="00DE5FCB" w:rsidRDefault="00FF66A9" w:rsidP="00FF66A9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-1.60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8A9DC99" w14:textId="3200AA93" w:rsidR="00FF66A9" w:rsidRPr="00DE5FCB" w:rsidRDefault="00FF66A9" w:rsidP="00FF66A9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1.92</w:t>
            </w:r>
          </w:p>
        </w:tc>
      </w:tr>
    </w:tbl>
    <w:p w14:paraId="60750FC8" w14:textId="059231D9" w:rsidR="00F34EB2" w:rsidRDefault="00F34EB2" w:rsidP="00930FD1">
      <w:pPr>
        <w:pStyle w:val="Caption"/>
      </w:pPr>
      <w:bookmarkStart w:id="53" w:name="_Toc180663757"/>
      <w:r>
        <w:t>Table 11.B.</w:t>
      </w:r>
      <w:fldSimple w:instr=" SEQ Table_11.B. \* ARABIC ">
        <w:r w:rsidR="005603F5">
          <w:rPr>
            <w:noProof/>
          </w:rPr>
          <w:t>17</w:t>
        </w:r>
      </w:fldSimple>
      <w:r w:rsidRPr="00DE5FCB">
        <w:t xml:space="preserve">  IRT </w:t>
      </w:r>
      <w:r w:rsidRPr="00DE5FCB">
        <w:rPr>
          <w:i/>
        </w:rPr>
        <w:t>b</w:t>
      </w:r>
      <w:r w:rsidRPr="00DE5FCB">
        <w:t>-values for Grade Five—ELA</w:t>
      </w:r>
      <w:bookmarkEnd w:id="53"/>
    </w:p>
    <w:tbl>
      <w:tblPr>
        <w:tblStyle w:val="TRs"/>
        <w:tblW w:w="0" w:type="auto"/>
        <w:tblLook w:val="0020" w:firstRow="1" w:lastRow="0" w:firstColumn="0" w:lastColumn="0" w:noHBand="0" w:noVBand="0"/>
        <w:tblDescription w:val="IRT b-values for Grade Five—ELA"/>
      </w:tblPr>
      <w:tblGrid>
        <w:gridCol w:w="1217"/>
        <w:gridCol w:w="2110"/>
        <w:gridCol w:w="830"/>
        <w:gridCol w:w="684"/>
        <w:gridCol w:w="1270"/>
        <w:gridCol w:w="1323"/>
      </w:tblGrid>
      <w:tr w:rsidR="006D575D" w:rsidRPr="00037D59" w14:paraId="1542552A" w14:textId="77777777" w:rsidTr="004B6A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7086A064" w14:textId="0ACC43B8" w:rsidR="006D575D" w:rsidRPr="00037D59" w:rsidRDefault="00BC6AF6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Claim</w:t>
            </w:r>
          </w:p>
        </w:tc>
        <w:tc>
          <w:tcPr>
            <w:tcW w:w="0" w:type="auto"/>
          </w:tcPr>
          <w:p w14:paraId="77C418C8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Number of Items</w:t>
            </w:r>
          </w:p>
        </w:tc>
        <w:tc>
          <w:tcPr>
            <w:tcW w:w="0" w:type="auto"/>
          </w:tcPr>
          <w:p w14:paraId="38F7A59F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Mean</w:t>
            </w:r>
          </w:p>
        </w:tc>
        <w:tc>
          <w:tcPr>
            <w:tcW w:w="0" w:type="auto"/>
          </w:tcPr>
          <w:p w14:paraId="0F998D12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SD</w:t>
            </w:r>
          </w:p>
        </w:tc>
        <w:tc>
          <w:tcPr>
            <w:tcW w:w="0" w:type="auto"/>
          </w:tcPr>
          <w:p w14:paraId="10C5A9E2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Minimum</w:t>
            </w:r>
          </w:p>
        </w:tc>
        <w:tc>
          <w:tcPr>
            <w:tcW w:w="0" w:type="auto"/>
          </w:tcPr>
          <w:p w14:paraId="0A12FB60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Maximum</w:t>
            </w:r>
          </w:p>
        </w:tc>
      </w:tr>
      <w:tr w:rsidR="00FE5FAC" w:rsidRPr="00DE5FCB" w14:paraId="00B22A91" w14:textId="77777777" w:rsidTr="004B6AD4">
        <w:tc>
          <w:tcPr>
            <w:tcW w:w="0" w:type="auto"/>
            <w:tcBorders>
              <w:top w:val="single" w:sz="4" w:space="0" w:color="auto"/>
            </w:tcBorders>
          </w:tcPr>
          <w:p w14:paraId="2CC9E415" w14:textId="77777777" w:rsidR="00FE5FAC" w:rsidRPr="00DE5FCB" w:rsidRDefault="00FE5FAC" w:rsidP="00FE5FAC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83FB977" w14:textId="38487736" w:rsidR="00FE5FAC" w:rsidRPr="00DE5FCB" w:rsidRDefault="00FE5FAC" w:rsidP="00FE5FAC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FBB0125" w14:textId="4F121B99" w:rsidR="00FE5FAC" w:rsidRPr="00DE5FCB" w:rsidRDefault="00FE5FAC" w:rsidP="00FE5FAC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0.59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427A608" w14:textId="04B99347" w:rsidR="00FE5FAC" w:rsidRPr="00DE5FCB" w:rsidRDefault="00FE5FAC" w:rsidP="00FE5FAC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0.91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0196695" w14:textId="5E53C456" w:rsidR="00FE5FAC" w:rsidRPr="00DE5FCB" w:rsidRDefault="00FE5FAC" w:rsidP="00FE5FAC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-0.89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9814EA0" w14:textId="4EA00443" w:rsidR="00FE5FAC" w:rsidRPr="00DE5FCB" w:rsidRDefault="00FE5FAC" w:rsidP="00FE5FAC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2.42</w:t>
            </w:r>
          </w:p>
        </w:tc>
      </w:tr>
      <w:tr w:rsidR="00FE5FAC" w:rsidRPr="00DE5FCB" w14:paraId="3FEB46B6" w14:textId="77777777" w:rsidTr="004B6AD4">
        <w:tc>
          <w:tcPr>
            <w:tcW w:w="0" w:type="auto"/>
          </w:tcPr>
          <w:p w14:paraId="4E17B95E" w14:textId="77777777" w:rsidR="00FE5FAC" w:rsidRPr="00DE5FCB" w:rsidRDefault="00FE5FAC" w:rsidP="00FE5FAC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2</w:t>
            </w:r>
          </w:p>
        </w:tc>
        <w:tc>
          <w:tcPr>
            <w:tcW w:w="0" w:type="auto"/>
          </w:tcPr>
          <w:p w14:paraId="7F2F29EE" w14:textId="6BD06331" w:rsidR="00FE5FAC" w:rsidRPr="00DE5FCB" w:rsidRDefault="00FE5FAC" w:rsidP="00FE5FAC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8</w:t>
            </w:r>
          </w:p>
        </w:tc>
        <w:tc>
          <w:tcPr>
            <w:tcW w:w="0" w:type="auto"/>
          </w:tcPr>
          <w:p w14:paraId="4F689283" w14:textId="347A3B5F" w:rsidR="00FE5FAC" w:rsidRPr="00DE5FCB" w:rsidRDefault="00FE5FAC" w:rsidP="00FE5FAC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-0.11</w:t>
            </w:r>
          </w:p>
        </w:tc>
        <w:tc>
          <w:tcPr>
            <w:tcW w:w="0" w:type="auto"/>
          </w:tcPr>
          <w:p w14:paraId="79C97996" w14:textId="50448CFE" w:rsidR="00FE5FAC" w:rsidRPr="00DE5FCB" w:rsidRDefault="00FE5FAC" w:rsidP="00FE5FAC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0.59</w:t>
            </w:r>
          </w:p>
        </w:tc>
        <w:tc>
          <w:tcPr>
            <w:tcW w:w="0" w:type="auto"/>
          </w:tcPr>
          <w:p w14:paraId="414A7311" w14:textId="70E1D22C" w:rsidR="00FE5FAC" w:rsidRPr="00DE5FCB" w:rsidRDefault="00FE5FAC" w:rsidP="00FE5FAC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-1.06</w:t>
            </w:r>
          </w:p>
        </w:tc>
        <w:tc>
          <w:tcPr>
            <w:tcW w:w="0" w:type="auto"/>
          </w:tcPr>
          <w:p w14:paraId="602D2B84" w14:textId="2248E363" w:rsidR="00FE5FAC" w:rsidRPr="00DE5FCB" w:rsidRDefault="00FE5FAC" w:rsidP="00FE5FAC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0.50</w:t>
            </w:r>
          </w:p>
        </w:tc>
      </w:tr>
      <w:tr w:rsidR="00FE5FAC" w:rsidRPr="00DE5FCB" w14:paraId="43917FFC" w14:textId="77777777" w:rsidTr="004B6AD4">
        <w:tc>
          <w:tcPr>
            <w:tcW w:w="0" w:type="auto"/>
          </w:tcPr>
          <w:p w14:paraId="40049334" w14:textId="77777777" w:rsidR="00FE5FAC" w:rsidRPr="00DE5FCB" w:rsidRDefault="00FE5FAC" w:rsidP="00FE5FAC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3</w:t>
            </w:r>
          </w:p>
        </w:tc>
        <w:tc>
          <w:tcPr>
            <w:tcW w:w="0" w:type="auto"/>
          </w:tcPr>
          <w:p w14:paraId="0A8FF8A0" w14:textId="61481B1D" w:rsidR="00FE5FAC" w:rsidRPr="00DE5FCB" w:rsidRDefault="00FE5FAC" w:rsidP="00FE5FAC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8</w:t>
            </w:r>
          </w:p>
        </w:tc>
        <w:tc>
          <w:tcPr>
            <w:tcW w:w="0" w:type="auto"/>
          </w:tcPr>
          <w:p w14:paraId="5041D795" w14:textId="264512AF" w:rsidR="00FE5FAC" w:rsidRPr="00DE5FCB" w:rsidRDefault="00FE5FAC" w:rsidP="00FE5FAC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0" w:type="auto"/>
          </w:tcPr>
          <w:p w14:paraId="08F85795" w14:textId="42EA93AC" w:rsidR="00FE5FAC" w:rsidRPr="00DE5FCB" w:rsidRDefault="00FE5FAC" w:rsidP="00FE5FAC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0.58</w:t>
            </w:r>
          </w:p>
        </w:tc>
        <w:tc>
          <w:tcPr>
            <w:tcW w:w="0" w:type="auto"/>
          </w:tcPr>
          <w:p w14:paraId="3A44AA8C" w14:textId="3C300DFE" w:rsidR="00FE5FAC" w:rsidRPr="00DE5FCB" w:rsidRDefault="00FE5FAC" w:rsidP="00FE5FAC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-0.77</w:t>
            </w:r>
          </w:p>
        </w:tc>
        <w:tc>
          <w:tcPr>
            <w:tcW w:w="0" w:type="auto"/>
          </w:tcPr>
          <w:p w14:paraId="774F9845" w14:textId="1A95A151" w:rsidR="00FE5FAC" w:rsidRPr="00DE5FCB" w:rsidRDefault="00FE5FAC" w:rsidP="00FE5FAC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0.76</w:t>
            </w:r>
          </w:p>
        </w:tc>
      </w:tr>
      <w:tr w:rsidR="00FE5FAC" w:rsidRPr="00DE5FCB" w14:paraId="2A2E2CE9" w14:textId="77777777" w:rsidTr="004B6AD4">
        <w:tc>
          <w:tcPr>
            <w:tcW w:w="0" w:type="auto"/>
            <w:tcBorders>
              <w:bottom w:val="single" w:sz="12" w:space="0" w:color="auto"/>
            </w:tcBorders>
          </w:tcPr>
          <w:p w14:paraId="3FE7B632" w14:textId="77777777" w:rsidR="00FE5FAC" w:rsidRPr="00DE5FCB" w:rsidRDefault="00FE5FAC" w:rsidP="00FE5FAC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4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3745793A" w14:textId="795A644F" w:rsidR="00FE5FAC" w:rsidRPr="00DE5FCB" w:rsidRDefault="00FE5FAC" w:rsidP="00FE5FAC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9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7F487078" w14:textId="1BC71A45" w:rsidR="00FE5FAC" w:rsidRPr="00DE5FCB" w:rsidRDefault="00FE5FAC" w:rsidP="00FE5FAC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0.29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190FB9F6" w14:textId="40478E60" w:rsidR="00FE5FAC" w:rsidRPr="00DE5FCB" w:rsidRDefault="00FE5FAC" w:rsidP="00FE5FAC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0.84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0B5DCA58" w14:textId="142DD364" w:rsidR="00FE5FAC" w:rsidRPr="00DE5FCB" w:rsidRDefault="00FE5FAC" w:rsidP="00FE5FAC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-0.82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28283962" w14:textId="3D1366FD" w:rsidR="00FE5FAC" w:rsidRPr="00DE5FCB" w:rsidRDefault="00FE5FAC" w:rsidP="00FE5FAC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1.58</w:t>
            </w:r>
          </w:p>
        </w:tc>
      </w:tr>
      <w:tr w:rsidR="00FE5FAC" w:rsidRPr="00DE5FCB" w14:paraId="4A2C1BAB" w14:textId="77777777" w:rsidTr="004B6AD4"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87DA4FC" w14:textId="77777777" w:rsidR="00FE5FAC" w:rsidRPr="00DE5FCB" w:rsidRDefault="00FE5FAC" w:rsidP="00FE5FAC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b/>
                <w:noProof w:val="0"/>
                <w:szCs w:val="20"/>
              </w:rPr>
              <w:t>All items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72F362F" w14:textId="2C62D293" w:rsidR="00FE5FAC" w:rsidRPr="00DE5FCB" w:rsidRDefault="00FE5FAC" w:rsidP="00FE5FAC">
            <w:pPr>
              <w:pStyle w:val="TableText"/>
              <w:ind w:right="409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93E6C5D" w14:textId="663522FF" w:rsidR="00FE5FAC" w:rsidRPr="00DE5FCB" w:rsidRDefault="00FE5FAC" w:rsidP="00FE5FAC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0.27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ACFE39B" w14:textId="1F8C896C" w:rsidR="00FE5FAC" w:rsidRPr="00DE5FCB" w:rsidRDefault="00FE5FAC" w:rsidP="00FE5FAC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0.81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45B9783" w14:textId="6D80C694" w:rsidR="00FE5FAC" w:rsidRPr="00DE5FCB" w:rsidRDefault="00FE5FAC" w:rsidP="00FE5FAC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-1.06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8D04D23" w14:textId="004F0D83" w:rsidR="00FE5FAC" w:rsidRPr="00DE5FCB" w:rsidRDefault="00FE5FAC" w:rsidP="00FE5FAC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2.42</w:t>
            </w:r>
          </w:p>
        </w:tc>
      </w:tr>
    </w:tbl>
    <w:p w14:paraId="582807D8" w14:textId="715747B5" w:rsidR="00930FD1" w:rsidRDefault="00930FD1" w:rsidP="00930FD1">
      <w:pPr>
        <w:pStyle w:val="Caption"/>
      </w:pPr>
      <w:bookmarkStart w:id="54" w:name="_Toc180663758"/>
      <w:r>
        <w:t>Table 11.B.</w:t>
      </w:r>
      <w:fldSimple w:instr=" SEQ Table_11.B. \* ARABIC ">
        <w:r w:rsidR="005603F5">
          <w:rPr>
            <w:noProof/>
          </w:rPr>
          <w:t>18</w:t>
        </w:r>
      </w:fldSimple>
      <w:r w:rsidRPr="00DE5FCB">
        <w:t xml:space="preserve">  IRT </w:t>
      </w:r>
      <w:r w:rsidRPr="00DE5FCB">
        <w:rPr>
          <w:i/>
        </w:rPr>
        <w:t>b</w:t>
      </w:r>
      <w:r w:rsidRPr="00DE5FCB">
        <w:t>-values for Grade Six—ELA</w:t>
      </w:r>
      <w:bookmarkEnd w:id="54"/>
    </w:p>
    <w:tbl>
      <w:tblPr>
        <w:tblStyle w:val="TRs"/>
        <w:tblW w:w="0" w:type="auto"/>
        <w:tblLook w:val="0020" w:firstRow="1" w:lastRow="0" w:firstColumn="0" w:lastColumn="0" w:noHBand="0" w:noVBand="0"/>
        <w:tblDescription w:val="IRT b-values for Grade Six—ELA"/>
      </w:tblPr>
      <w:tblGrid>
        <w:gridCol w:w="1217"/>
        <w:gridCol w:w="2110"/>
        <w:gridCol w:w="830"/>
        <w:gridCol w:w="684"/>
        <w:gridCol w:w="1270"/>
        <w:gridCol w:w="1323"/>
      </w:tblGrid>
      <w:tr w:rsidR="006D575D" w:rsidRPr="00037D59" w14:paraId="67ECCD6F" w14:textId="77777777" w:rsidTr="004B6A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2178029C" w14:textId="594EA4A9" w:rsidR="006D575D" w:rsidRPr="00037D59" w:rsidRDefault="00BC6AF6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Claim</w:t>
            </w:r>
          </w:p>
        </w:tc>
        <w:tc>
          <w:tcPr>
            <w:tcW w:w="0" w:type="auto"/>
          </w:tcPr>
          <w:p w14:paraId="1408CEC0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Number of Items</w:t>
            </w:r>
          </w:p>
        </w:tc>
        <w:tc>
          <w:tcPr>
            <w:tcW w:w="0" w:type="auto"/>
          </w:tcPr>
          <w:p w14:paraId="30F05871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Mean</w:t>
            </w:r>
          </w:p>
        </w:tc>
        <w:tc>
          <w:tcPr>
            <w:tcW w:w="0" w:type="auto"/>
          </w:tcPr>
          <w:p w14:paraId="0F7DC5D7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SD</w:t>
            </w:r>
          </w:p>
        </w:tc>
        <w:tc>
          <w:tcPr>
            <w:tcW w:w="0" w:type="auto"/>
          </w:tcPr>
          <w:p w14:paraId="671B73F6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Minimum</w:t>
            </w:r>
          </w:p>
        </w:tc>
        <w:tc>
          <w:tcPr>
            <w:tcW w:w="0" w:type="auto"/>
          </w:tcPr>
          <w:p w14:paraId="233CA0AD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Maximum</w:t>
            </w:r>
          </w:p>
        </w:tc>
      </w:tr>
      <w:tr w:rsidR="00C111B1" w:rsidRPr="00DE5FCB" w14:paraId="16B75EE6" w14:textId="77777777" w:rsidTr="004B6AD4">
        <w:tc>
          <w:tcPr>
            <w:tcW w:w="0" w:type="auto"/>
            <w:tcBorders>
              <w:top w:val="single" w:sz="4" w:space="0" w:color="auto"/>
            </w:tcBorders>
          </w:tcPr>
          <w:p w14:paraId="02920B32" w14:textId="77777777" w:rsidR="00C111B1" w:rsidRPr="00DE5FCB" w:rsidRDefault="00C111B1" w:rsidP="00C111B1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7C437E9" w14:textId="6260A448" w:rsidR="00C111B1" w:rsidRPr="00DE5FCB" w:rsidRDefault="00C111B1" w:rsidP="00C111B1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DA1A8B4" w14:textId="308B39B8" w:rsidR="00C111B1" w:rsidRPr="00DE5FCB" w:rsidRDefault="00C111B1" w:rsidP="00C111B1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1.09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DD2080A" w14:textId="68322055" w:rsidR="00C111B1" w:rsidRPr="00DE5FCB" w:rsidRDefault="00C111B1" w:rsidP="00C111B1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1.11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D8B2AD8" w14:textId="660F4A92" w:rsidR="00C111B1" w:rsidRPr="00DE5FCB" w:rsidRDefault="00C111B1" w:rsidP="00C111B1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-0.98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EF777B0" w14:textId="73ACC03E" w:rsidR="00C111B1" w:rsidRPr="00DE5FCB" w:rsidRDefault="00C111B1" w:rsidP="00C111B1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2.67</w:t>
            </w:r>
          </w:p>
        </w:tc>
      </w:tr>
      <w:tr w:rsidR="00C111B1" w:rsidRPr="00DE5FCB" w14:paraId="66EB5739" w14:textId="77777777" w:rsidTr="004B6AD4">
        <w:tc>
          <w:tcPr>
            <w:tcW w:w="0" w:type="auto"/>
          </w:tcPr>
          <w:p w14:paraId="13C06DBB" w14:textId="77777777" w:rsidR="00C111B1" w:rsidRPr="00DE5FCB" w:rsidRDefault="00C111B1" w:rsidP="00C111B1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2</w:t>
            </w:r>
          </w:p>
        </w:tc>
        <w:tc>
          <w:tcPr>
            <w:tcW w:w="0" w:type="auto"/>
          </w:tcPr>
          <w:p w14:paraId="583E600C" w14:textId="4557F85E" w:rsidR="00C111B1" w:rsidRPr="00DE5FCB" w:rsidRDefault="00C111B1" w:rsidP="00C111B1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8</w:t>
            </w:r>
          </w:p>
        </w:tc>
        <w:tc>
          <w:tcPr>
            <w:tcW w:w="0" w:type="auto"/>
          </w:tcPr>
          <w:p w14:paraId="6BF78047" w14:textId="5AE01313" w:rsidR="00C111B1" w:rsidRPr="00DE5FCB" w:rsidRDefault="00C111B1" w:rsidP="00C111B1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0.55</w:t>
            </w:r>
          </w:p>
        </w:tc>
        <w:tc>
          <w:tcPr>
            <w:tcW w:w="0" w:type="auto"/>
          </w:tcPr>
          <w:p w14:paraId="11010E6B" w14:textId="6148B371" w:rsidR="00C111B1" w:rsidRPr="00DE5FCB" w:rsidRDefault="00C111B1" w:rsidP="00C111B1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0.54</w:t>
            </w:r>
          </w:p>
        </w:tc>
        <w:tc>
          <w:tcPr>
            <w:tcW w:w="0" w:type="auto"/>
          </w:tcPr>
          <w:p w14:paraId="7092E4A0" w14:textId="3D18D356" w:rsidR="00C111B1" w:rsidRPr="00DE5FCB" w:rsidRDefault="00C111B1" w:rsidP="00C111B1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-0.14</w:t>
            </w:r>
          </w:p>
        </w:tc>
        <w:tc>
          <w:tcPr>
            <w:tcW w:w="0" w:type="auto"/>
          </w:tcPr>
          <w:p w14:paraId="4E59D273" w14:textId="7C70698C" w:rsidR="00C111B1" w:rsidRPr="00DE5FCB" w:rsidRDefault="00C111B1" w:rsidP="00C111B1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1.55</w:t>
            </w:r>
          </w:p>
        </w:tc>
      </w:tr>
      <w:tr w:rsidR="00C111B1" w:rsidRPr="00DE5FCB" w14:paraId="3C3F0587" w14:textId="77777777" w:rsidTr="004B6AD4">
        <w:tc>
          <w:tcPr>
            <w:tcW w:w="0" w:type="auto"/>
          </w:tcPr>
          <w:p w14:paraId="6D7E108D" w14:textId="77777777" w:rsidR="00C111B1" w:rsidRPr="00DE5FCB" w:rsidRDefault="00C111B1" w:rsidP="00C111B1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3</w:t>
            </w:r>
          </w:p>
        </w:tc>
        <w:tc>
          <w:tcPr>
            <w:tcW w:w="0" w:type="auto"/>
          </w:tcPr>
          <w:p w14:paraId="184DF22D" w14:textId="7F8E21DB" w:rsidR="00C111B1" w:rsidRPr="00DE5FCB" w:rsidRDefault="00C111B1" w:rsidP="00C111B1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8</w:t>
            </w:r>
          </w:p>
        </w:tc>
        <w:tc>
          <w:tcPr>
            <w:tcW w:w="0" w:type="auto"/>
          </w:tcPr>
          <w:p w14:paraId="0150730E" w14:textId="0AB5D476" w:rsidR="00C111B1" w:rsidRPr="00DE5FCB" w:rsidRDefault="00C111B1" w:rsidP="00C111B1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0.24</w:t>
            </w:r>
          </w:p>
        </w:tc>
        <w:tc>
          <w:tcPr>
            <w:tcW w:w="0" w:type="auto"/>
          </w:tcPr>
          <w:p w14:paraId="065A973D" w14:textId="7CA456C1" w:rsidR="00C111B1" w:rsidRPr="00DE5FCB" w:rsidRDefault="00C111B1" w:rsidP="00C111B1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1.20</w:t>
            </w:r>
          </w:p>
        </w:tc>
        <w:tc>
          <w:tcPr>
            <w:tcW w:w="0" w:type="auto"/>
          </w:tcPr>
          <w:p w14:paraId="5C68A6A6" w14:textId="47A12A8A" w:rsidR="00C111B1" w:rsidRPr="00DE5FCB" w:rsidRDefault="00C111B1" w:rsidP="00C111B1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-1.28</w:t>
            </w:r>
          </w:p>
        </w:tc>
        <w:tc>
          <w:tcPr>
            <w:tcW w:w="0" w:type="auto"/>
          </w:tcPr>
          <w:p w14:paraId="35CE0914" w14:textId="0CE9D6DD" w:rsidR="00C111B1" w:rsidRPr="00DE5FCB" w:rsidRDefault="00C111B1" w:rsidP="00C111B1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2.20</w:t>
            </w:r>
          </w:p>
        </w:tc>
      </w:tr>
      <w:tr w:rsidR="00C111B1" w:rsidRPr="00DE5FCB" w14:paraId="79D26BD7" w14:textId="77777777" w:rsidTr="004B6AD4">
        <w:tc>
          <w:tcPr>
            <w:tcW w:w="0" w:type="auto"/>
            <w:tcBorders>
              <w:bottom w:val="single" w:sz="12" w:space="0" w:color="auto"/>
            </w:tcBorders>
          </w:tcPr>
          <w:p w14:paraId="58C3EDE6" w14:textId="77777777" w:rsidR="00C111B1" w:rsidRPr="00DE5FCB" w:rsidRDefault="00C111B1" w:rsidP="00C111B1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4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6F8A72EF" w14:textId="01E490E4" w:rsidR="00C111B1" w:rsidRPr="00DE5FCB" w:rsidRDefault="00C111B1" w:rsidP="00C111B1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9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2D68279F" w14:textId="38971B93" w:rsidR="00C111B1" w:rsidRPr="00DE5FCB" w:rsidRDefault="00C111B1" w:rsidP="00C111B1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1.05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0FC4CEB7" w14:textId="18099858" w:rsidR="00C111B1" w:rsidRPr="00DE5FCB" w:rsidRDefault="00C111B1" w:rsidP="00C111B1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0.64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0C3AEEB1" w14:textId="43262C74" w:rsidR="00C111B1" w:rsidRPr="00DE5FCB" w:rsidRDefault="00C111B1" w:rsidP="00C111B1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-0.08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4BE3B638" w14:textId="2A8438BB" w:rsidR="00C111B1" w:rsidRPr="00DE5FCB" w:rsidRDefault="00C111B1" w:rsidP="00C111B1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2.03</w:t>
            </w:r>
          </w:p>
        </w:tc>
      </w:tr>
      <w:tr w:rsidR="00C111B1" w:rsidRPr="00DE5FCB" w14:paraId="5F9D17FC" w14:textId="77777777" w:rsidTr="004B6AD4"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8800DB8" w14:textId="77777777" w:rsidR="00C111B1" w:rsidRPr="00DE5FCB" w:rsidRDefault="00C111B1" w:rsidP="00C111B1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b/>
                <w:noProof w:val="0"/>
                <w:szCs w:val="20"/>
              </w:rPr>
              <w:t>All items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39B1401" w14:textId="2D812890" w:rsidR="00C111B1" w:rsidRPr="00DE5FCB" w:rsidRDefault="00C111B1" w:rsidP="00C111B1">
            <w:pPr>
              <w:pStyle w:val="TableText"/>
              <w:ind w:right="409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F5B1AC4" w14:textId="4EFDF2DB" w:rsidR="00C111B1" w:rsidRPr="00DE5FCB" w:rsidRDefault="00C111B1" w:rsidP="00C111B1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0.80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51EB815" w14:textId="7F5A8D87" w:rsidR="00C111B1" w:rsidRPr="00DE5FCB" w:rsidRDefault="00C111B1" w:rsidP="00C111B1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0.98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688C03D" w14:textId="4FF4694E" w:rsidR="00C111B1" w:rsidRPr="00DE5FCB" w:rsidRDefault="00C111B1" w:rsidP="00C111B1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-1.28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743D05B" w14:textId="6E78B983" w:rsidR="00C111B1" w:rsidRPr="00DE5FCB" w:rsidRDefault="00C111B1" w:rsidP="00C111B1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2.67</w:t>
            </w:r>
          </w:p>
        </w:tc>
      </w:tr>
    </w:tbl>
    <w:p w14:paraId="7E134F4B" w14:textId="565C771F" w:rsidR="00930FD1" w:rsidRDefault="00930FD1" w:rsidP="00930FD1">
      <w:pPr>
        <w:pStyle w:val="Caption"/>
      </w:pPr>
      <w:bookmarkStart w:id="55" w:name="_Toc180663759"/>
      <w:r>
        <w:t>Table 11.B.</w:t>
      </w:r>
      <w:fldSimple w:instr=" SEQ Table_11.B. \* ARABIC ">
        <w:r w:rsidR="005603F5">
          <w:rPr>
            <w:noProof/>
          </w:rPr>
          <w:t>19</w:t>
        </w:r>
      </w:fldSimple>
      <w:r w:rsidRPr="00DE5FCB">
        <w:t xml:space="preserve">  IRT </w:t>
      </w:r>
      <w:r w:rsidRPr="00DE5FCB">
        <w:rPr>
          <w:i/>
        </w:rPr>
        <w:t>b</w:t>
      </w:r>
      <w:r w:rsidRPr="00DE5FCB">
        <w:t>-values for Grade Seven—ELA</w:t>
      </w:r>
      <w:bookmarkEnd w:id="55"/>
    </w:p>
    <w:tbl>
      <w:tblPr>
        <w:tblStyle w:val="TRs"/>
        <w:tblW w:w="0" w:type="auto"/>
        <w:tblLook w:val="0020" w:firstRow="1" w:lastRow="0" w:firstColumn="0" w:lastColumn="0" w:noHBand="0" w:noVBand="0"/>
        <w:tblDescription w:val="IRT b-values for Grade Seven—ELA"/>
      </w:tblPr>
      <w:tblGrid>
        <w:gridCol w:w="1217"/>
        <w:gridCol w:w="2110"/>
        <w:gridCol w:w="830"/>
        <w:gridCol w:w="684"/>
        <w:gridCol w:w="1270"/>
        <w:gridCol w:w="1323"/>
      </w:tblGrid>
      <w:tr w:rsidR="006D575D" w:rsidRPr="00037D59" w14:paraId="7E5CCB26" w14:textId="77777777" w:rsidTr="004B6A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38F8B347" w14:textId="390FD7CA" w:rsidR="006D575D" w:rsidRPr="00037D59" w:rsidRDefault="00BC6AF6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Claim</w:t>
            </w:r>
          </w:p>
        </w:tc>
        <w:tc>
          <w:tcPr>
            <w:tcW w:w="0" w:type="auto"/>
          </w:tcPr>
          <w:p w14:paraId="38028A1A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Number of Items</w:t>
            </w:r>
          </w:p>
        </w:tc>
        <w:tc>
          <w:tcPr>
            <w:tcW w:w="0" w:type="auto"/>
          </w:tcPr>
          <w:p w14:paraId="5478E315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Mean</w:t>
            </w:r>
          </w:p>
        </w:tc>
        <w:tc>
          <w:tcPr>
            <w:tcW w:w="0" w:type="auto"/>
          </w:tcPr>
          <w:p w14:paraId="3CAC7C17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SD</w:t>
            </w:r>
          </w:p>
        </w:tc>
        <w:tc>
          <w:tcPr>
            <w:tcW w:w="0" w:type="auto"/>
          </w:tcPr>
          <w:p w14:paraId="40214191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Minimum</w:t>
            </w:r>
          </w:p>
        </w:tc>
        <w:tc>
          <w:tcPr>
            <w:tcW w:w="0" w:type="auto"/>
          </w:tcPr>
          <w:p w14:paraId="56DD2EE4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Maximum</w:t>
            </w:r>
          </w:p>
        </w:tc>
      </w:tr>
      <w:tr w:rsidR="007B3502" w:rsidRPr="00DE5FCB" w14:paraId="0E31CD39" w14:textId="77777777" w:rsidTr="004B6AD4">
        <w:tc>
          <w:tcPr>
            <w:tcW w:w="0" w:type="auto"/>
            <w:tcBorders>
              <w:top w:val="single" w:sz="4" w:space="0" w:color="auto"/>
            </w:tcBorders>
          </w:tcPr>
          <w:p w14:paraId="48EA6757" w14:textId="77777777" w:rsidR="007B3502" w:rsidRPr="00DE5FCB" w:rsidRDefault="007B3502" w:rsidP="007B3502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38B5C3B" w14:textId="5CB424D1" w:rsidR="007B3502" w:rsidRPr="00DE5FCB" w:rsidRDefault="007B3502" w:rsidP="007B3502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45E2549" w14:textId="05F53AD3" w:rsidR="007B3502" w:rsidRPr="00DE5FCB" w:rsidRDefault="007B3502" w:rsidP="007B3502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1.14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AC96A43" w14:textId="2BDE5C69" w:rsidR="007B3502" w:rsidRPr="00DE5FCB" w:rsidRDefault="007B3502" w:rsidP="007B3502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1.35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BFE7935" w14:textId="0C8C04FC" w:rsidR="007B3502" w:rsidRPr="00DE5FCB" w:rsidRDefault="007B3502" w:rsidP="007B3502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-0.61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C7CE388" w14:textId="72A7ED0B" w:rsidR="007B3502" w:rsidRPr="00DE5FCB" w:rsidRDefault="007B3502" w:rsidP="007B3502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2.91</w:t>
            </w:r>
          </w:p>
        </w:tc>
      </w:tr>
      <w:tr w:rsidR="007B3502" w:rsidRPr="00DE5FCB" w14:paraId="1CF17A53" w14:textId="77777777" w:rsidTr="004B6AD4">
        <w:tc>
          <w:tcPr>
            <w:tcW w:w="0" w:type="auto"/>
          </w:tcPr>
          <w:p w14:paraId="279ABE14" w14:textId="77777777" w:rsidR="007B3502" w:rsidRPr="00DE5FCB" w:rsidRDefault="007B3502" w:rsidP="007B3502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2</w:t>
            </w:r>
          </w:p>
        </w:tc>
        <w:tc>
          <w:tcPr>
            <w:tcW w:w="0" w:type="auto"/>
          </w:tcPr>
          <w:p w14:paraId="767ACBD8" w14:textId="2F3DB35C" w:rsidR="007B3502" w:rsidRPr="00DE5FCB" w:rsidRDefault="007B3502" w:rsidP="007B3502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8</w:t>
            </w:r>
          </w:p>
        </w:tc>
        <w:tc>
          <w:tcPr>
            <w:tcW w:w="0" w:type="auto"/>
          </w:tcPr>
          <w:p w14:paraId="5FEB21B7" w14:textId="6D16ADB5" w:rsidR="007B3502" w:rsidRPr="00DE5FCB" w:rsidRDefault="007B3502" w:rsidP="007B3502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0.77</w:t>
            </w:r>
          </w:p>
        </w:tc>
        <w:tc>
          <w:tcPr>
            <w:tcW w:w="0" w:type="auto"/>
          </w:tcPr>
          <w:p w14:paraId="5A795A3F" w14:textId="1A12D811" w:rsidR="007B3502" w:rsidRPr="00DE5FCB" w:rsidRDefault="007B3502" w:rsidP="007B3502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0.62</w:t>
            </w:r>
          </w:p>
        </w:tc>
        <w:tc>
          <w:tcPr>
            <w:tcW w:w="0" w:type="auto"/>
          </w:tcPr>
          <w:p w14:paraId="7C880AE2" w14:textId="5FF7B973" w:rsidR="007B3502" w:rsidRPr="00DE5FCB" w:rsidRDefault="007B3502" w:rsidP="007B3502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-0.13</w:t>
            </w:r>
          </w:p>
        </w:tc>
        <w:tc>
          <w:tcPr>
            <w:tcW w:w="0" w:type="auto"/>
          </w:tcPr>
          <w:p w14:paraId="0A1684CE" w14:textId="3D92503D" w:rsidR="007B3502" w:rsidRPr="00DE5FCB" w:rsidRDefault="007B3502" w:rsidP="007B3502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1.72</w:t>
            </w:r>
          </w:p>
        </w:tc>
      </w:tr>
      <w:tr w:rsidR="007B3502" w:rsidRPr="00DE5FCB" w14:paraId="5707A5A4" w14:textId="77777777" w:rsidTr="004B6AD4">
        <w:tc>
          <w:tcPr>
            <w:tcW w:w="0" w:type="auto"/>
          </w:tcPr>
          <w:p w14:paraId="76EE916C" w14:textId="77777777" w:rsidR="007B3502" w:rsidRPr="00DE5FCB" w:rsidRDefault="007B3502" w:rsidP="007B3502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3</w:t>
            </w:r>
          </w:p>
        </w:tc>
        <w:tc>
          <w:tcPr>
            <w:tcW w:w="0" w:type="auto"/>
          </w:tcPr>
          <w:p w14:paraId="394DE32E" w14:textId="311CF75F" w:rsidR="007B3502" w:rsidRPr="00DE5FCB" w:rsidRDefault="007B3502" w:rsidP="007B3502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8</w:t>
            </w:r>
          </w:p>
        </w:tc>
        <w:tc>
          <w:tcPr>
            <w:tcW w:w="0" w:type="auto"/>
          </w:tcPr>
          <w:p w14:paraId="7C113ACB" w14:textId="3F4ACEBB" w:rsidR="007B3502" w:rsidRPr="00DE5FCB" w:rsidRDefault="007B3502" w:rsidP="007B3502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0.44</w:t>
            </w:r>
          </w:p>
        </w:tc>
        <w:tc>
          <w:tcPr>
            <w:tcW w:w="0" w:type="auto"/>
          </w:tcPr>
          <w:p w14:paraId="3C096AD8" w14:textId="33E99FE5" w:rsidR="007B3502" w:rsidRPr="00DE5FCB" w:rsidRDefault="007B3502" w:rsidP="007B3502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0.96</w:t>
            </w:r>
          </w:p>
        </w:tc>
        <w:tc>
          <w:tcPr>
            <w:tcW w:w="0" w:type="auto"/>
          </w:tcPr>
          <w:p w14:paraId="5054A5ED" w14:textId="24A7E45E" w:rsidR="007B3502" w:rsidRPr="00DE5FCB" w:rsidRDefault="007B3502" w:rsidP="007B3502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-0.77</w:t>
            </w:r>
          </w:p>
        </w:tc>
        <w:tc>
          <w:tcPr>
            <w:tcW w:w="0" w:type="auto"/>
          </w:tcPr>
          <w:p w14:paraId="5A6E5D8C" w14:textId="57F0AB43" w:rsidR="007B3502" w:rsidRPr="00DE5FCB" w:rsidRDefault="007B3502" w:rsidP="007B3502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1.81</w:t>
            </w:r>
          </w:p>
        </w:tc>
      </w:tr>
      <w:tr w:rsidR="007B3502" w:rsidRPr="00DE5FCB" w14:paraId="7037F3F0" w14:textId="77777777" w:rsidTr="004B6AD4">
        <w:tc>
          <w:tcPr>
            <w:tcW w:w="0" w:type="auto"/>
            <w:tcBorders>
              <w:bottom w:val="single" w:sz="12" w:space="0" w:color="auto"/>
            </w:tcBorders>
          </w:tcPr>
          <w:p w14:paraId="5B6A5FFD" w14:textId="77777777" w:rsidR="007B3502" w:rsidRPr="00DE5FCB" w:rsidRDefault="007B3502" w:rsidP="007B3502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4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1AF15DD4" w14:textId="46E6FD42" w:rsidR="007B3502" w:rsidRPr="00DE5FCB" w:rsidRDefault="007B3502" w:rsidP="007B3502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9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38A95D97" w14:textId="268EB79A" w:rsidR="007B3502" w:rsidRPr="00DE5FCB" w:rsidRDefault="007B3502" w:rsidP="007B3502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0.80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54783FF2" w14:textId="4C2654A1" w:rsidR="007B3502" w:rsidRPr="00DE5FCB" w:rsidRDefault="007B3502" w:rsidP="007B3502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0.94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243A1BCE" w14:textId="75897B7A" w:rsidR="007B3502" w:rsidRPr="00DE5FCB" w:rsidRDefault="007B3502" w:rsidP="007B3502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-0.62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64496F19" w14:textId="3652F31A" w:rsidR="007B3502" w:rsidRPr="00DE5FCB" w:rsidRDefault="007B3502" w:rsidP="007B3502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2.11</w:t>
            </w:r>
          </w:p>
        </w:tc>
      </w:tr>
      <w:tr w:rsidR="007B3502" w:rsidRPr="00DE5FCB" w14:paraId="3A47E572" w14:textId="77777777" w:rsidTr="004B6AD4"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D962092" w14:textId="77777777" w:rsidR="007B3502" w:rsidRPr="00DE5FCB" w:rsidRDefault="007B3502" w:rsidP="007B3502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b/>
                <w:noProof w:val="0"/>
                <w:szCs w:val="20"/>
              </w:rPr>
              <w:t>All items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36C478B" w14:textId="274508FC" w:rsidR="007B3502" w:rsidRPr="00DE5FCB" w:rsidRDefault="007B3502" w:rsidP="007B3502">
            <w:pPr>
              <w:pStyle w:val="TableText"/>
              <w:ind w:right="409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C019CC7" w14:textId="1E766B8A" w:rsidR="007B3502" w:rsidRPr="00DE5FCB" w:rsidRDefault="007B3502" w:rsidP="007B3502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0.84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4E84CBF" w14:textId="40084541" w:rsidR="007B3502" w:rsidRPr="00DE5FCB" w:rsidRDefault="007B3502" w:rsidP="007B3502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1.06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ED4F5AE" w14:textId="1855AA54" w:rsidR="007B3502" w:rsidRPr="00DE5FCB" w:rsidRDefault="007B3502" w:rsidP="007B3502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-0.77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AE1FA31" w14:textId="29741895" w:rsidR="007B3502" w:rsidRPr="00DE5FCB" w:rsidRDefault="007B3502" w:rsidP="007B3502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2.91</w:t>
            </w:r>
          </w:p>
        </w:tc>
      </w:tr>
    </w:tbl>
    <w:p w14:paraId="70C197F7" w14:textId="6D91E2CE" w:rsidR="00930FD1" w:rsidRDefault="00930FD1" w:rsidP="00930FD1">
      <w:pPr>
        <w:pStyle w:val="Caption"/>
      </w:pPr>
      <w:bookmarkStart w:id="56" w:name="_Toc180663760"/>
      <w:r>
        <w:lastRenderedPageBreak/>
        <w:t>Table 11.B.</w:t>
      </w:r>
      <w:fldSimple w:instr=" SEQ Table_11.B. \* ARABIC ">
        <w:r w:rsidR="005603F5">
          <w:rPr>
            <w:noProof/>
          </w:rPr>
          <w:t>20</w:t>
        </w:r>
      </w:fldSimple>
      <w:r w:rsidRPr="00DE5FCB">
        <w:t xml:space="preserve">  IRT </w:t>
      </w:r>
      <w:r w:rsidRPr="00DE5FCB">
        <w:rPr>
          <w:i/>
        </w:rPr>
        <w:t>b</w:t>
      </w:r>
      <w:r w:rsidRPr="00DE5FCB">
        <w:t>-values for Grade Eight—ELA</w:t>
      </w:r>
      <w:bookmarkEnd w:id="56"/>
    </w:p>
    <w:tbl>
      <w:tblPr>
        <w:tblStyle w:val="TRs"/>
        <w:tblW w:w="0" w:type="auto"/>
        <w:tblLook w:val="0020" w:firstRow="1" w:lastRow="0" w:firstColumn="0" w:lastColumn="0" w:noHBand="0" w:noVBand="0"/>
        <w:tblDescription w:val="IRT b-values for Grade Eight—ELA"/>
      </w:tblPr>
      <w:tblGrid>
        <w:gridCol w:w="1217"/>
        <w:gridCol w:w="2110"/>
        <w:gridCol w:w="830"/>
        <w:gridCol w:w="684"/>
        <w:gridCol w:w="1270"/>
        <w:gridCol w:w="1323"/>
      </w:tblGrid>
      <w:tr w:rsidR="006D575D" w:rsidRPr="00037D59" w14:paraId="2EFA33DB" w14:textId="77777777" w:rsidTr="004B6A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1592CAB5" w14:textId="2FD6258B" w:rsidR="006D575D" w:rsidRPr="00037D59" w:rsidRDefault="00BC6AF6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Claim</w:t>
            </w:r>
          </w:p>
        </w:tc>
        <w:tc>
          <w:tcPr>
            <w:tcW w:w="0" w:type="auto"/>
          </w:tcPr>
          <w:p w14:paraId="3B772C3D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Number of Items</w:t>
            </w:r>
          </w:p>
        </w:tc>
        <w:tc>
          <w:tcPr>
            <w:tcW w:w="0" w:type="auto"/>
          </w:tcPr>
          <w:p w14:paraId="65E8F99F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Mean</w:t>
            </w:r>
          </w:p>
        </w:tc>
        <w:tc>
          <w:tcPr>
            <w:tcW w:w="0" w:type="auto"/>
          </w:tcPr>
          <w:p w14:paraId="35BD4452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SD</w:t>
            </w:r>
          </w:p>
        </w:tc>
        <w:tc>
          <w:tcPr>
            <w:tcW w:w="0" w:type="auto"/>
          </w:tcPr>
          <w:p w14:paraId="38F2C56C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Minimum</w:t>
            </w:r>
          </w:p>
        </w:tc>
        <w:tc>
          <w:tcPr>
            <w:tcW w:w="0" w:type="auto"/>
          </w:tcPr>
          <w:p w14:paraId="548C8C96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Maximum</w:t>
            </w:r>
          </w:p>
        </w:tc>
      </w:tr>
      <w:tr w:rsidR="00F2141C" w:rsidRPr="00DE5FCB" w14:paraId="78C11EC3" w14:textId="77777777" w:rsidTr="004B6AD4">
        <w:tc>
          <w:tcPr>
            <w:tcW w:w="0" w:type="auto"/>
            <w:tcBorders>
              <w:top w:val="single" w:sz="4" w:space="0" w:color="auto"/>
            </w:tcBorders>
          </w:tcPr>
          <w:p w14:paraId="4FA41879" w14:textId="77777777" w:rsidR="00F2141C" w:rsidRPr="00DE5FCB" w:rsidRDefault="00F2141C" w:rsidP="00F2141C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54BB179" w14:textId="134B411F" w:rsidR="00F2141C" w:rsidRPr="00DE5FCB" w:rsidRDefault="00F2141C" w:rsidP="00F2141C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3E44ECB" w14:textId="490E0925" w:rsidR="00F2141C" w:rsidRPr="00DE5FCB" w:rsidRDefault="00F2141C" w:rsidP="00F2141C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1.30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8AF8170" w14:textId="3A81A3D6" w:rsidR="00F2141C" w:rsidRPr="00DE5FCB" w:rsidRDefault="00F2141C" w:rsidP="00F2141C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1.05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005684C" w14:textId="1A7728F4" w:rsidR="00F2141C" w:rsidRPr="00DE5FCB" w:rsidRDefault="00F2141C" w:rsidP="00F2141C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-0.53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A7F17CD" w14:textId="686AD4CE" w:rsidR="00F2141C" w:rsidRPr="00DE5FCB" w:rsidRDefault="00F2141C" w:rsidP="00F2141C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2.69</w:t>
            </w:r>
          </w:p>
        </w:tc>
      </w:tr>
      <w:tr w:rsidR="00F2141C" w:rsidRPr="00DE5FCB" w14:paraId="2A1CA77F" w14:textId="77777777" w:rsidTr="004B6AD4">
        <w:tc>
          <w:tcPr>
            <w:tcW w:w="0" w:type="auto"/>
          </w:tcPr>
          <w:p w14:paraId="23C61275" w14:textId="77777777" w:rsidR="00F2141C" w:rsidRPr="00DE5FCB" w:rsidRDefault="00F2141C" w:rsidP="00F2141C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2</w:t>
            </w:r>
          </w:p>
        </w:tc>
        <w:tc>
          <w:tcPr>
            <w:tcW w:w="0" w:type="auto"/>
          </w:tcPr>
          <w:p w14:paraId="00BED079" w14:textId="6572DD91" w:rsidR="00F2141C" w:rsidRPr="00DE5FCB" w:rsidRDefault="00F2141C" w:rsidP="00F2141C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8</w:t>
            </w:r>
          </w:p>
        </w:tc>
        <w:tc>
          <w:tcPr>
            <w:tcW w:w="0" w:type="auto"/>
          </w:tcPr>
          <w:p w14:paraId="33506DC0" w14:textId="02AAF1C0" w:rsidR="00F2141C" w:rsidRPr="00DE5FCB" w:rsidRDefault="00F2141C" w:rsidP="00F2141C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0.92</w:t>
            </w:r>
          </w:p>
        </w:tc>
        <w:tc>
          <w:tcPr>
            <w:tcW w:w="0" w:type="auto"/>
          </w:tcPr>
          <w:p w14:paraId="2F8F36A5" w14:textId="7308FFB4" w:rsidR="00F2141C" w:rsidRPr="00DE5FCB" w:rsidRDefault="00F2141C" w:rsidP="00F2141C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1.01</w:t>
            </w:r>
          </w:p>
        </w:tc>
        <w:tc>
          <w:tcPr>
            <w:tcW w:w="0" w:type="auto"/>
          </w:tcPr>
          <w:p w14:paraId="24301965" w14:textId="3B469BFF" w:rsidR="00F2141C" w:rsidRPr="00DE5FCB" w:rsidRDefault="00F2141C" w:rsidP="00F2141C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-0.38</w:t>
            </w:r>
          </w:p>
        </w:tc>
        <w:tc>
          <w:tcPr>
            <w:tcW w:w="0" w:type="auto"/>
          </w:tcPr>
          <w:p w14:paraId="644AF16C" w14:textId="1EDB5CEE" w:rsidR="00F2141C" w:rsidRPr="00DE5FCB" w:rsidRDefault="00F2141C" w:rsidP="00F2141C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2.58</w:t>
            </w:r>
          </w:p>
        </w:tc>
      </w:tr>
      <w:tr w:rsidR="00F2141C" w:rsidRPr="00DE5FCB" w14:paraId="69E326E9" w14:textId="77777777" w:rsidTr="004B6AD4">
        <w:tc>
          <w:tcPr>
            <w:tcW w:w="0" w:type="auto"/>
          </w:tcPr>
          <w:p w14:paraId="28527A78" w14:textId="77777777" w:rsidR="00F2141C" w:rsidRPr="00DE5FCB" w:rsidRDefault="00F2141C" w:rsidP="00F2141C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3</w:t>
            </w:r>
          </w:p>
        </w:tc>
        <w:tc>
          <w:tcPr>
            <w:tcW w:w="0" w:type="auto"/>
          </w:tcPr>
          <w:p w14:paraId="7F31246F" w14:textId="6088E163" w:rsidR="00F2141C" w:rsidRPr="00DE5FCB" w:rsidRDefault="00F2141C" w:rsidP="00F2141C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9</w:t>
            </w:r>
          </w:p>
        </w:tc>
        <w:tc>
          <w:tcPr>
            <w:tcW w:w="0" w:type="auto"/>
          </w:tcPr>
          <w:p w14:paraId="1B4FA42C" w14:textId="7E3B8560" w:rsidR="00F2141C" w:rsidRPr="00DE5FCB" w:rsidRDefault="00F2141C" w:rsidP="00F2141C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0.76</w:t>
            </w:r>
          </w:p>
        </w:tc>
        <w:tc>
          <w:tcPr>
            <w:tcW w:w="0" w:type="auto"/>
          </w:tcPr>
          <w:p w14:paraId="5959EA8C" w14:textId="4C78C217" w:rsidR="00F2141C" w:rsidRPr="00DE5FCB" w:rsidRDefault="00F2141C" w:rsidP="00F2141C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1.06</w:t>
            </w:r>
          </w:p>
        </w:tc>
        <w:tc>
          <w:tcPr>
            <w:tcW w:w="0" w:type="auto"/>
          </w:tcPr>
          <w:p w14:paraId="6987F066" w14:textId="4FBABCE7" w:rsidR="00F2141C" w:rsidRPr="00DE5FCB" w:rsidRDefault="00F2141C" w:rsidP="00F2141C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-0.69</w:t>
            </w:r>
          </w:p>
        </w:tc>
        <w:tc>
          <w:tcPr>
            <w:tcW w:w="0" w:type="auto"/>
          </w:tcPr>
          <w:p w14:paraId="1F1E5658" w14:textId="49EDCDDF" w:rsidR="00F2141C" w:rsidRPr="00DE5FCB" w:rsidRDefault="00F2141C" w:rsidP="00F2141C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2.67</w:t>
            </w:r>
          </w:p>
        </w:tc>
      </w:tr>
      <w:tr w:rsidR="00F2141C" w:rsidRPr="00DE5FCB" w14:paraId="035F4905" w14:textId="77777777" w:rsidTr="004B6AD4">
        <w:tc>
          <w:tcPr>
            <w:tcW w:w="0" w:type="auto"/>
            <w:tcBorders>
              <w:bottom w:val="single" w:sz="12" w:space="0" w:color="auto"/>
            </w:tcBorders>
          </w:tcPr>
          <w:p w14:paraId="4A58BAA5" w14:textId="77777777" w:rsidR="00F2141C" w:rsidRPr="00DE5FCB" w:rsidRDefault="00F2141C" w:rsidP="00F2141C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4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48FD2B66" w14:textId="42FFC9B1" w:rsidR="00F2141C" w:rsidRPr="00DE5FCB" w:rsidRDefault="00F2141C" w:rsidP="00F2141C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9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3376D1A1" w14:textId="69E9516E" w:rsidR="00F2141C" w:rsidRPr="00DE5FCB" w:rsidRDefault="00F2141C" w:rsidP="00F2141C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1.51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7054E4B4" w14:textId="36E5E9C3" w:rsidR="00F2141C" w:rsidRPr="00DE5FCB" w:rsidRDefault="00F2141C" w:rsidP="00F2141C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0.76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03D6B7B8" w14:textId="2D45C0E6" w:rsidR="00F2141C" w:rsidRPr="00DE5FCB" w:rsidRDefault="00F2141C" w:rsidP="00F2141C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0.72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5F52B7BA" w14:textId="6805EFF9" w:rsidR="00F2141C" w:rsidRPr="00DE5FCB" w:rsidRDefault="00F2141C" w:rsidP="00F2141C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2.51</w:t>
            </w:r>
          </w:p>
        </w:tc>
      </w:tr>
      <w:tr w:rsidR="00F2141C" w:rsidRPr="00DE5FCB" w14:paraId="05CF76CF" w14:textId="77777777" w:rsidTr="004B6AD4"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980EE40" w14:textId="77777777" w:rsidR="00F2141C" w:rsidRPr="00DE5FCB" w:rsidRDefault="00F2141C" w:rsidP="00F2141C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b/>
                <w:noProof w:val="0"/>
                <w:szCs w:val="20"/>
              </w:rPr>
              <w:t>All items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240F83F" w14:textId="46D41B0B" w:rsidR="00F2141C" w:rsidRPr="00DE5FCB" w:rsidRDefault="00F2141C" w:rsidP="00F2141C">
            <w:pPr>
              <w:pStyle w:val="TableText"/>
              <w:ind w:right="409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1807169" w14:textId="521E4AF0" w:rsidR="00F2141C" w:rsidRPr="00DE5FCB" w:rsidRDefault="00F2141C" w:rsidP="00F2141C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1.16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78BB1E4" w14:textId="6F2DC023" w:rsidR="00F2141C" w:rsidRPr="00DE5FCB" w:rsidRDefault="00F2141C" w:rsidP="00F2141C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1.00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53475A1" w14:textId="4930EE95" w:rsidR="00F2141C" w:rsidRPr="00DE5FCB" w:rsidRDefault="00F2141C" w:rsidP="00F2141C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-0.69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891A0B7" w14:textId="753DAB4F" w:rsidR="00F2141C" w:rsidRPr="00DE5FCB" w:rsidRDefault="00F2141C" w:rsidP="00F2141C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2.69</w:t>
            </w:r>
          </w:p>
        </w:tc>
      </w:tr>
    </w:tbl>
    <w:p w14:paraId="3CA66D8A" w14:textId="753CBA9E" w:rsidR="00ED67EA" w:rsidRDefault="00ED67EA" w:rsidP="00ED67EA">
      <w:pPr>
        <w:pStyle w:val="Caption"/>
      </w:pPr>
      <w:bookmarkStart w:id="57" w:name="_Toc180663761"/>
      <w:r>
        <w:t>Table 11.B.</w:t>
      </w:r>
      <w:fldSimple w:instr=" SEQ Table_11.B. \* ARABIC ">
        <w:r w:rsidR="005603F5">
          <w:rPr>
            <w:noProof/>
          </w:rPr>
          <w:t>21</w:t>
        </w:r>
      </w:fldSimple>
      <w:r w:rsidRPr="00DE5FCB">
        <w:t xml:space="preserve">  IRT </w:t>
      </w:r>
      <w:r w:rsidRPr="00DE5FCB">
        <w:rPr>
          <w:i/>
        </w:rPr>
        <w:t>b</w:t>
      </w:r>
      <w:r w:rsidRPr="00DE5FCB">
        <w:t>-values for Grade Eleven—ELA</w:t>
      </w:r>
      <w:bookmarkEnd w:id="57"/>
    </w:p>
    <w:tbl>
      <w:tblPr>
        <w:tblStyle w:val="TRs"/>
        <w:tblW w:w="0" w:type="auto"/>
        <w:tblLook w:val="0020" w:firstRow="1" w:lastRow="0" w:firstColumn="0" w:lastColumn="0" w:noHBand="0" w:noVBand="0"/>
        <w:tblDescription w:val="IRT b-values for Grade Eleven—ELA"/>
      </w:tblPr>
      <w:tblGrid>
        <w:gridCol w:w="1217"/>
        <w:gridCol w:w="2110"/>
        <w:gridCol w:w="830"/>
        <w:gridCol w:w="684"/>
        <w:gridCol w:w="1270"/>
        <w:gridCol w:w="1323"/>
      </w:tblGrid>
      <w:tr w:rsidR="006D575D" w:rsidRPr="00037D59" w14:paraId="45650CED" w14:textId="77777777" w:rsidTr="004B6A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39EA4D13" w14:textId="456B1213" w:rsidR="006D575D" w:rsidRPr="00037D59" w:rsidRDefault="00BC6AF6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Claim</w:t>
            </w:r>
          </w:p>
        </w:tc>
        <w:tc>
          <w:tcPr>
            <w:tcW w:w="0" w:type="auto"/>
          </w:tcPr>
          <w:p w14:paraId="6C9BA1B3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Number of Items</w:t>
            </w:r>
          </w:p>
        </w:tc>
        <w:tc>
          <w:tcPr>
            <w:tcW w:w="0" w:type="auto"/>
          </w:tcPr>
          <w:p w14:paraId="29975208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Mean</w:t>
            </w:r>
          </w:p>
        </w:tc>
        <w:tc>
          <w:tcPr>
            <w:tcW w:w="0" w:type="auto"/>
          </w:tcPr>
          <w:p w14:paraId="2D32B614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SD</w:t>
            </w:r>
          </w:p>
        </w:tc>
        <w:tc>
          <w:tcPr>
            <w:tcW w:w="0" w:type="auto"/>
          </w:tcPr>
          <w:p w14:paraId="0D7FE773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Minimum</w:t>
            </w:r>
          </w:p>
        </w:tc>
        <w:tc>
          <w:tcPr>
            <w:tcW w:w="0" w:type="auto"/>
          </w:tcPr>
          <w:p w14:paraId="7EDED382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Maximum</w:t>
            </w:r>
          </w:p>
        </w:tc>
      </w:tr>
      <w:tr w:rsidR="00891EC5" w:rsidRPr="00DE5FCB" w14:paraId="6F49157F" w14:textId="77777777" w:rsidTr="004B6AD4">
        <w:tc>
          <w:tcPr>
            <w:tcW w:w="0" w:type="auto"/>
            <w:tcBorders>
              <w:top w:val="single" w:sz="4" w:space="0" w:color="auto"/>
            </w:tcBorders>
          </w:tcPr>
          <w:p w14:paraId="50ADACC0" w14:textId="77777777" w:rsidR="00891EC5" w:rsidRPr="00DE5FCB" w:rsidRDefault="00891EC5" w:rsidP="00891EC5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1C9149F" w14:textId="1A220B6F" w:rsidR="00891EC5" w:rsidRPr="00DE5FCB" w:rsidRDefault="00891EC5" w:rsidP="00891EC5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A28ED8F" w14:textId="271D6B5B" w:rsidR="00891EC5" w:rsidRPr="00DE5FCB" w:rsidRDefault="00891EC5" w:rsidP="00891EC5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1.22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F2E3999" w14:textId="2EAC4738" w:rsidR="00891EC5" w:rsidRPr="00DE5FCB" w:rsidRDefault="00891EC5" w:rsidP="00891EC5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0.83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B649AB2" w14:textId="2234FBEC" w:rsidR="00891EC5" w:rsidRPr="00DE5FCB" w:rsidRDefault="00891EC5" w:rsidP="00891EC5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-0.29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8F58A9" w14:textId="65B158A2" w:rsidR="00891EC5" w:rsidRPr="00DE5FCB" w:rsidRDefault="00891EC5" w:rsidP="00891EC5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2.94</w:t>
            </w:r>
          </w:p>
        </w:tc>
      </w:tr>
      <w:tr w:rsidR="00891EC5" w:rsidRPr="00DE5FCB" w14:paraId="22D84F5E" w14:textId="77777777" w:rsidTr="004B6AD4">
        <w:tc>
          <w:tcPr>
            <w:tcW w:w="0" w:type="auto"/>
          </w:tcPr>
          <w:p w14:paraId="61CA9BA0" w14:textId="77777777" w:rsidR="00891EC5" w:rsidRPr="00DE5FCB" w:rsidRDefault="00891EC5" w:rsidP="00891EC5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2</w:t>
            </w:r>
          </w:p>
        </w:tc>
        <w:tc>
          <w:tcPr>
            <w:tcW w:w="0" w:type="auto"/>
          </w:tcPr>
          <w:p w14:paraId="34C137F2" w14:textId="5FA23F21" w:rsidR="00891EC5" w:rsidRPr="00DE5FCB" w:rsidRDefault="00891EC5" w:rsidP="00891EC5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8</w:t>
            </w:r>
          </w:p>
        </w:tc>
        <w:tc>
          <w:tcPr>
            <w:tcW w:w="0" w:type="auto"/>
          </w:tcPr>
          <w:p w14:paraId="738C0B30" w14:textId="6E5CADA0" w:rsidR="00891EC5" w:rsidRPr="00DE5FCB" w:rsidRDefault="00891EC5" w:rsidP="00891EC5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1.10</w:t>
            </w:r>
          </w:p>
        </w:tc>
        <w:tc>
          <w:tcPr>
            <w:tcW w:w="0" w:type="auto"/>
          </w:tcPr>
          <w:p w14:paraId="5E962D31" w14:textId="747DCEC1" w:rsidR="00891EC5" w:rsidRPr="00DE5FCB" w:rsidRDefault="00891EC5" w:rsidP="00891EC5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0.69</w:t>
            </w:r>
          </w:p>
        </w:tc>
        <w:tc>
          <w:tcPr>
            <w:tcW w:w="0" w:type="auto"/>
          </w:tcPr>
          <w:p w14:paraId="42509B46" w14:textId="1971B73B" w:rsidR="00891EC5" w:rsidRPr="00DE5FCB" w:rsidRDefault="00891EC5" w:rsidP="00891EC5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-0.05</w:t>
            </w:r>
          </w:p>
        </w:tc>
        <w:tc>
          <w:tcPr>
            <w:tcW w:w="0" w:type="auto"/>
          </w:tcPr>
          <w:p w14:paraId="2961AA8B" w14:textId="3A8F0250" w:rsidR="00891EC5" w:rsidRPr="00DE5FCB" w:rsidRDefault="00891EC5" w:rsidP="00891EC5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2.06</w:t>
            </w:r>
          </w:p>
        </w:tc>
      </w:tr>
      <w:tr w:rsidR="00891EC5" w:rsidRPr="00DE5FCB" w14:paraId="6E6AB84B" w14:textId="77777777" w:rsidTr="004B6AD4">
        <w:tc>
          <w:tcPr>
            <w:tcW w:w="0" w:type="auto"/>
          </w:tcPr>
          <w:p w14:paraId="5F699DD1" w14:textId="77777777" w:rsidR="00891EC5" w:rsidRPr="00DE5FCB" w:rsidRDefault="00891EC5" w:rsidP="00891EC5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3</w:t>
            </w:r>
          </w:p>
        </w:tc>
        <w:tc>
          <w:tcPr>
            <w:tcW w:w="0" w:type="auto"/>
          </w:tcPr>
          <w:p w14:paraId="71D83E81" w14:textId="1B589387" w:rsidR="00891EC5" w:rsidRPr="00DE5FCB" w:rsidRDefault="00891EC5" w:rsidP="00891EC5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9</w:t>
            </w:r>
          </w:p>
        </w:tc>
        <w:tc>
          <w:tcPr>
            <w:tcW w:w="0" w:type="auto"/>
          </w:tcPr>
          <w:p w14:paraId="0FE2C411" w14:textId="30205B11" w:rsidR="00891EC5" w:rsidRPr="00DE5FCB" w:rsidRDefault="00891EC5" w:rsidP="00891EC5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1.15</w:t>
            </w:r>
          </w:p>
        </w:tc>
        <w:tc>
          <w:tcPr>
            <w:tcW w:w="0" w:type="auto"/>
          </w:tcPr>
          <w:p w14:paraId="0988748E" w14:textId="6452576B" w:rsidR="00891EC5" w:rsidRPr="00DE5FCB" w:rsidRDefault="00891EC5" w:rsidP="00891EC5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0.86</w:t>
            </w:r>
          </w:p>
        </w:tc>
        <w:tc>
          <w:tcPr>
            <w:tcW w:w="0" w:type="auto"/>
          </w:tcPr>
          <w:p w14:paraId="52EC1DC9" w14:textId="45F07F35" w:rsidR="00891EC5" w:rsidRPr="00DE5FCB" w:rsidRDefault="00891EC5" w:rsidP="00891EC5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-0.36</w:t>
            </w:r>
          </w:p>
        </w:tc>
        <w:tc>
          <w:tcPr>
            <w:tcW w:w="0" w:type="auto"/>
          </w:tcPr>
          <w:p w14:paraId="473F9CAF" w14:textId="364CFE34" w:rsidR="00891EC5" w:rsidRPr="00DE5FCB" w:rsidRDefault="00891EC5" w:rsidP="00891EC5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2.50</w:t>
            </w:r>
          </w:p>
        </w:tc>
      </w:tr>
      <w:tr w:rsidR="00891EC5" w:rsidRPr="00DE5FCB" w14:paraId="7658AE4F" w14:textId="77777777" w:rsidTr="004B6AD4">
        <w:tc>
          <w:tcPr>
            <w:tcW w:w="0" w:type="auto"/>
            <w:tcBorders>
              <w:bottom w:val="single" w:sz="12" w:space="0" w:color="auto"/>
            </w:tcBorders>
          </w:tcPr>
          <w:p w14:paraId="0F2D0378" w14:textId="77777777" w:rsidR="00891EC5" w:rsidRPr="00DE5FCB" w:rsidRDefault="00891EC5" w:rsidP="00891EC5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4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4CEACD90" w14:textId="42C0E496" w:rsidR="00891EC5" w:rsidRPr="00DE5FCB" w:rsidRDefault="00891EC5" w:rsidP="00891EC5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9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66DCE547" w14:textId="7D0E2435" w:rsidR="00891EC5" w:rsidRPr="00DE5FCB" w:rsidRDefault="00891EC5" w:rsidP="00891EC5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1.43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4354B813" w14:textId="228FFDAA" w:rsidR="00891EC5" w:rsidRPr="00DE5FCB" w:rsidRDefault="00891EC5" w:rsidP="00891EC5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1.19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24267E3B" w14:textId="090338B4" w:rsidR="00891EC5" w:rsidRPr="00DE5FCB" w:rsidRDefault="00891EC5" w:rsidP="00891EC5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0.10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73C5624A" w14:textId="5BA311FA" w:rsidR="00891EC5" w:rsidRPr="00DE5FCB" w:rsidRDefault="00891EC5" w:rsidP="00891EC5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4.03</w:t>
            </w:r>
          </w:p>
        </w:tc>
      </w:tr>
      <w:tr w:rsidR="00891EC5" w:rsidRPr="00DE5FCB" w14:paraId="64284345" w14:textId="77777777" w:rsidTr="004B6AD4">
        <w:tc>
          <w:tcPr>
            <w:tcW w:w="0" w:type="auto"/>
            <w:tcBorders>
              <w:top w:val="single" w:sz="12" w:space="0" w:color="auto"/>
              <w:bottom w:val="single" w:sz="12" w:space="0" w:color="000000" w:themeColor="text1"/>
            </w:tcBorders>
          </w:tcPr>
          <w:p w14:paraId="43240F99" w14:textId="77777777" w:rsidR="00891EC5" w:rsidRPr="00DE5FCB" w:rsidRDefault="00891EC5" w:rsidP="00891EC5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b/>
                <w:noProof w:val="0"/>
                <w:szCs w:val="20"/>
              </w:rPr>
              <w:t>All items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000000" w:themeColor="text1"/>
            </w:tcBorders>
          </w:tcPr>
          <w:p w14:paraId="59774702" w14:textId="19F593B1" w:rsidR="00891EC5" w:rsidRPr="00DE5FCB" w:rsidRDefault="00891EC5" w:rsidP="00891EC5">
            <w:pPr>
              <w:pStyle w:val="TableText"/>
              <w:ind w:right="409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000000" w:themeColor="text1"/>
            </w:tcBorders>
          </w:tcPr>
          <w:p w14:paraId="4FEBFD2E" w14:textId="7D2FA80B" w:rsidR="00891EC5" w:rsidRPr="00DE5FCB" w:rsidRDefault="00891EC5" w:rsidP="00891EC5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1.23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000000" w:themeColor="text1"/>
            </w:tcBorders>
          </w:tcPr>
          <w:p w14:paraId="2B5CA54E" w14:textId="284E976C" w:rsidR="00891EC5" w:rsidRPr="00DE5FCB" w:rsidRDefault="00891EC5" w:rsidP="00891EC5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0.88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000000" w:themeColor="text1"/>
            </w:tcBorders>
          </w:tcPr>
          <w:p w14:paraId="1C3E61C7" w14:textId="6A13D396" w:rsidR="00891EC5" w:rsidRPr="00DE5FCB" w:rsidRDefault="00891EC5" w:rsidP="00891EC5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-0.36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000000" w:themeColor="text1"/>
            </w:tcBorders>
          </w:tcPr>
          <w:p w14:paraId="2039CADD" w14:textId="15A91B07" w:rsidR="00891EC5" w:rsidRPr="00DE5FCB" w:rsidRDefault="00891EC5" w:rsidP="00891EC5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4.03</w:t>
            </w:r>
          </w:p>
        </w:tc>
      </w:tr>
    </w:tbl>
    <w:p w14:paraId="46BD379E" w14:textId="63EC7FA0" w:rsidR="00ED67EA" w:rsidRDefault="00ED67EA" w:rsidP="00ED67EA">
      <w:pPr>
        <w:pStyle w:val="Caption"/>
      </w:pPr>
      <w:bookmarkStart w:id="58" w:name="_Toc180663762"/>
      <w:r>
        <w:t>Table 11.B.</w:t>
      </w:r>
      <w:fldSimple w:instr=" SEQ Table_11.B. \* ARABIC ">
        <w:r w:rsidR="005603F5">
          <w:rPr>
            <w:noProof/>
          </w:rPr>
          <w:t>22</w:t>
        </w:r>
      </w:fldSimple>
      <w:r w:rsidRPr="00DE5FCB">
        <w:t xml:space="preserve">  IRT </w:t>
      </w:r>
      <w:r w:rsidRPr="00DE5FCB">
        <w:rPr>
          <w:i/>
        </w:rPr>
        <w:t>b</w:t>
      </w:r>
      <w:r w:rsidRPr="00DE5FCB">
        <w:t>-values for Grade Three—Mathematics</w:t>
      </w:r>
      <w:bookmarkEnd w:id="58"/>
    </w:p>
    <w:tbl>
      <w:tblPr>
        <w:tblStyle w:val="TRs"/>
        <w:tblW w:w="0" w:type="auto"/>
        <w:tblLook w:val="0020" w:firstRow="1" w:lastRow="0" w:firstColumn="0" w:lastColumn="0" w:noHBand="0" w:noVBand="0"/>
        <w:tblDescription w:val="IRT b-values for Grade Three—Mathematics"/>
      </w:tblPr>
      <w:tblGrid>
        <w:gridCol w:w="1217"/>
        <w:gridCol w:w="2110"/>
        <w:gridCol w:w="830"/>
        <w:gridCol w:w="684"/>
        <w:gridCol w:w="1270"/>
        <w:gridCol w:w="1323"/>
      </w:tblGrid>
      <w:tr w:rsidR="006D575D" w:rsidRPr="00037D59" w14:paraId="25E8AA4A" w14:textId="77777777" w:rsidTr="00EB34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4008C759" w14:textId="37A12ECE" w:rsidR="006D575D" w:rsidRPr="00037D59" w:rsidRDefault="00BC6AF6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Claim</w:t>
            </w:r>
          </w:p>
        </w:tc>
        <w:tc>
          <w:tcPr>
            <w:tcW w:w="0" w:type="auto"/>
          </w:tcPr>
          <w:p w14:paraId="2BD47062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Number of Items</w:t>
            </w:r>
          </w:p>
        </w:tc>
        <w:tc>
          <w:tcPr>
            <w:tcW w:w="0" w:type="auto"/>
          </w:tcPr>
          <w:p w14:paraId="0FE82B48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Mean</w:t>
            </w:r>
          </w:p>
        </w:tc>
        <w:tc>
          <w:tcPr>
            <w:tcW w:w="0" w:type="auto"/>
          </w:tcPr>
          <w:p w14:paraId="58D12E2A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SD</w:t>
            </w:r>
          </w:p>
        </w:tc>
        <w:tc>
          <w:tcPr>
            <w:tcW w:w="0" w:type="auto"/>
          </w:tcPr>
          <w:p w14:paraId="6BE4E642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Minimum</w:t>
            </w:r>
          </w:p>
        </w:tc>
        <w:tc>
          <w:tcPr>
            <w:tcW w:w="0" w:type="auto"/>
          </w:tcPr>
          <w:p w14:paraId="47626C7C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Maximum</w:t>
            </w:r>
          </w:p>
        </w:tc>
      </w:tr>
      <w:tr w:rsidR="000C34BD" w:rsidRPr="00DE5FCB" w14:paraId="36C4D7A5" w14:textId="77777777" w:rsidTr="00EB34DD">
        <w:tc>
          <w:tcPr>
            <w:tcW w:w="0" w:type="auto"/>
            <w:tcBorders>
              <w:top w:val="single" w:sz="4" w:space="0" w:color="auto"/>
            </w:tcBorders>
          </w:tcPr>
          <w:p w14:paraId="69D9992B" w14:textId="77777777" w:rsidR="000C34BD" w:rsidRPr="00DE5FCB" w:rsidRDefault="000C34BD" w:rsidP="000C34BD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BD600FA" w14:textId="1747E018" w:rsidR="000C34BD" w:rsidRPr="00DE5FCB" w:rsidRDefault="000C34BD" w:rsidP="000C34BD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BF0686A" w14:textId="3B6CAC32" w:rsidR="000C34BD" w:rsidRPr="00DE5FCB" w:rsidRDefault="000C34BD" w:rsidP="000C34BD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-1.15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0E26C13" w14:textId="5316CBD6" w:rsidR="000C34BD" w:rsidRPr="00DE5FCB" w:rsidRDefault="000C34BD" w:rsidP="000C34BD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0.92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958C5E7" w14:textId="2C96AA22" w:rsidR="000C34BD" w:rsidRPr="00DE5FCB" w:rsidRDefault="000C34BD" w:rsidP="000C34BD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-2.57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DAD272E" w14:textId="2B09A894" w:rsidR="000C34BD" w:rsidRPr="00DE5FCB" w:rsidRDefault="000C34BD" w:rsidP="000C34BD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1.09</w:t>
            </w:r>
          </w:p>
        </w:tc>
      </w:tr>
      <w:tr w:rsidR="000C34BD" w:rsidRPr="00DE5FCB" w14:paraId="64076859" w14:textId="77777777" w:rsidTr="00EB34DD">
        <w:tc>
          <w:tcPr>
            <w:tcW w:w="0" w:type="auto"/>
          </w:tcPr>
          <w:p w14:paraId="389196CE" w14:textId="77777777" w:rsidR="000C34BD" w:rsidRPr="00DE5FCB" w:rsidRDefault="000C34BD" w:rsidP="000C34BD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2</w:t>
            </w:r>
          </w:p>
        </w:tc>
        <w:tc>
          <w:tcPr>
            <w:tcW w:w="0" w:type="auto"/>
          </w:tcPr>
          <w:p w14:paraId="445329B6" w14:textId="2C950185" w:rsidR="000C34BD" w:rsidRPr="00DE5FCB" w:rsidRDefault="000C34BD" w:rsidP="000C34BD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10</w:t>
            </w:r>
          </w:p>
        </w:tc>
        <w:tc>
          <w:tcPr>
            <w:tcW w:w="0" w:type="auto"/>
          </w:tcPr>
          <w:p w14:paraId="457412E5" w14:textId="6B68174B" w:rsidR="000C34BD" w:rsidRPr="00DE5FCB" w:rsidRDefault="000C34BD" w:rsidP="000C34BD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-0.65</w:t>
            </w:r>
          </w:p>
        </w:tc>
        <w:tc>
          <w:tcPr>
            <w:tcW w:w="0" w:type="auto"/>
          </w:tcPr>
          <w:p w14:paraId="1105A4A0" w14:textId="13527922" w:rsidR="000C34BD" w:rsidRPr="00DE5FCB" w:rsidRDefault="000C34BD" w:rsidP="000C34BD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0.57</w:t>
            </w:r>
          </w:p>
        </w:tc>
        <w:tc>
          <w:tcPr>
            <w:tcW w:w="0" w:type="auto"/>
          </w:tcPr>
          <w:p w14:paraId="208941E7" w14:textId="5DFDBB95" w:rsidR="000C34BD" w:rsidRPr="00DE5FCB" w:rsidRDefault="000C34BD" w:rsidP="000C34BD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-1.81</w:t>
            </w:r>
          </w:p>
        </w:tc>
        <w:tc>
          <w:tcPr>
            <w:tcW w:w="0" w:type="auto"/>
          </w:tcPr>
          <w:p w14:paraId="4CB20219" w14:textId="6A121FBD" w:rsidR="000C34BD" w:rsidRPr="00DE5FCB" w:rsidRDefault="000C34BD" w:rsidP="000C34BD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0.21</w:t>
            </w:r>
          </w:p>
        </w:tc>
      </w:tr>
      <w:tr w:rsidR="000C34BD" w:rsidRPr="00DE5FCB" w14:paraId="753C9F2D" w14:textId="77777777" w:rsidTr="00EB34DD">
        <w:tc>
          <w:tcPr>
            <w:tcW w:w="0" w:type="auto"/>
            <w:tcBorders>
              <w:bottom w:val="single" w:sz="12" w:space="0" w:color="auto"/>
            </w:tcBorders>
          </w:tcPr>
          <w:p w14:paraId="0B3B146C" w14:textId="77777777" w:rsidR="000C34BD" w:rsidRPr="00DE5FCB" w:rsidRDefault="000C34BD" w:rsidP="000C34BD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3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748B30E6" w14:textId="545882FB" w:rsidR="000C34BD" w:rsidRPr="00DE5FCB" w:rsidRDefault="000C34BD" w:rsidP="000C34BD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1ADFD434" w14:textId="62A5B18C" w:rsidR="000C34BD" w:rsidRPr="00DE5FCB" w:rsidRDefault="000C34BD" w:rsidP="000C34BD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-0.65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17DC910E" w14:textId="099923F3" w:rsidR="000C34BD" w:rsidRPr="00DE5FCB" w:rsidRDefault="000C34BD" w:rsidP="000C34BD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0.67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03B5887A" w14:textId="5304DDD2" w:rsidR="000C34BD" w:rsidRPr="00DE5FCB" w:rsidRDefault="000C34BD" w:rsidP="000C34BD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-1.57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6641613F" w14:textId="7CBE9222" w:rsidR="000C34BD" w:rsidRPr="00DE5FCB" w:rsidRDefault="000C34BD" w:rsidP="000C34BD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0.22</w:t>
            </w:r>
          </w:p>
        </w:tc>
      </w:tr>
      <w:tr w:rsidR="000C34BD" w:rsidRPr="00DE5FCB" w14:paraId="5B5A6580" w14:textId="77777777" w:rsidTr="00EB34DD"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1B373C4" w14:textId="77777777" w:rsidR="000C34BD" w:rsidRPr="00DE5FCB" w:rsidRDefault="000C34BD" w:rsidP="000C34BD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b/>
                <w:noProof w:val="0"/>
                <w:szCs w:val="20"/>
              </w:rPr>
              <w:t>All items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C6CE7C4" w14:textId="35F9222E" w:rsidR="000C34BD" w:rsidRPr="00DE5FCB" w:rsidRDefault="000C34BD" w:rsidP="000C34BD">
            <w:pPr>
              <w:pStyle w:val="TableText"/>
              <w:ind w:right="409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9042193" w14:textId="31A1140E" w:rsidR="000C34BD" w:rsidRPr="00DE5FCB" w:rsidRDefault="000C34BD" w:rsidP="000C34BD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-0.90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E88AFEF" w14:textId="0B8B32A8" w:rsidR="000C34BD" w:rsidRPr="00DE5FCB" w:rsidRDefault="000C34BD" w:rsidP="000C34BD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0.81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CD2521E" w14:textId="76231B23" w:rsidR="000C34BD" w:rsidRPr="00DE5FCB" w:rsidRDefault="000C34BD" w:rsidP="000C34BD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-2.57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BA53121" w14:textId="3BD51230" w:rsidR="000C34BD" w:rsidRPr="00DE5FCB" w:rsidRDefault="000C34BD" w:rsidP="000C34BD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1.09</w:t>
            </w:r>
          </w:p>
        </w:tc>
      </w:tr>
    </w:tbl>
    <w:p w14:paraId="08E0108D" w14:textId="3DBA8FBC" w:rsidR="00ED67EA" w:rsidRDefault="00ED67EA" w:rsidP="00ED67EA">
      <w:pPr>
        <w:pStyle w:val="Caption"/>
      </w:pPr>
      <w:bookmarkStart w:id="59" w:name="_Toc180663763"/>
      <w:r>
        <w:t>Table 11.B.</w:t>
      </w:r>
      <w:fldSimple w:instr=" SEQ Table_11.B. \* ARABIC ">
        <w:r w:rsidR="005603F5">
          <w:rPr>
            <w:noProof/>
          </w:rPr>
          <w:t>23</w:t>
        </w:r>
      </w:fldSimple>
      <w:r w:rsidRPr="00DE5FCB">
        <w:t xml:space="preserve">  IRT </w:t>
      </w:r>
      <w:r w:rsidRPr="00DE5FCB">
        <w:rPr>
          <w:i/>
        </w:rPr>
        <w:t>b</w:t>
      </w:r>
      <w:r w:rsidRPr="00DE5FCB">
        <w:t>-values for Grade Four—Mathematics</w:t>
      </w:r>
      <w:bookmarkEnd w:id="59"/>
    </w:p>
    <w:tbl>
      <w:tblPr>
        <w:tblStyle w:val="TRs"/>
        <w:tblW w:w="0" w:type="auto"/>
        <w:tblLook w:val="0020" w:firstRow="1" w:lastRow="0" w:firstColumn="0" w:lastColumn="0" w:noHBand="0" w:noVBand="0"/>
        <w:tblDescription w:val="IRT b-values for Grade Four—Mathematics"/>
      </w:tblPr>
      <w:tblGrid>
        <w:gridCol w:w="1217"/>
        <w:gridCol w:w="2110"/>
        <w:gridCol w:w="830"/>
        <w:gridCol w:w="684"/>
        <w:gridCol w:w="1270"/>
        <w:gridCol w:w="1323"/>
      </w:tblGrid>
      <w:tr w:rsidR="006D575D" w:rsidRPr="00037D59" w14:paraId="76B73E62" w14:textId="77777777" w:rsidTr="004B6A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0A8DB83A" w14:textId="3D8D6EC0" w:rsidR="006D575D" w:rsidRPr="00037D59" w:rsidRDefault="00BC6AF6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Claim</w:t>
            </w:r>
          </w:p>
        </w:tc>
        <w:tc>
          <w:tcPr>
            <w:tcW w:w="0" w:type="auto"/>
          </w:tcPr>
          <w:p w14:paraId="79E13CD8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Number of Items</w:t>
            </w:r>
          </w:p>
        </w:tc>
        <w:tc>
          <w:tcPr>
            <w:tcW w:w="0" w:type="auto"/>
          </w:tcPr>
          <w:p w14:paraId="50E81803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Mean</w:t>
            </w:r>
          </w:p>
        </w:tc>
        <w:tc>
          <w:tcPr>
            <w:tcW w:w="0" w:type="auto"/>
          </w:tcPr>
          <w:p w14:paraId="72EE1A81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SD</w:t>
            </w:r>
          </w:p>
        </w:tc>
        <w:tc>
          <w:tcPr>
            <w:tcW w:w="0" w:type="auto"/>
          </w:tcPr>
          <w:p w14:paraId="337BCAE3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Minimum</w:t>
            </w:r>
          </w:p>
        </w:tc>
        <w:tc>
          <w:tcPr>
            <w:tcW w:w="0" w:type="auto"/>
          </w:tcPr>
          <w:p w14:paraId="2F234267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Maximum</w:t>
            </w:r>
          </w:p>
        </w:tc>
      </w:tr>
      <w:tr w:rsidR="00123994" w:rsidRPr="00DE5FCB" w14:paraId="17C64219" w14:textId="77777777" w:rsidTr="004B6AD4">
        <w:tc>
          <w:tcPr>
            <w:tcW w:w="0" w:type="auto"/>
            <w:tcBorders>
              <w:top w:val="single" w:sz="4" w:space="0" w:color="auto"/>
            </w:tcBorders>
          </w:tcPr>
          <w:p w14:paraId="6EE1350D" w14:textId="77777777" w:rsidR="00123994" w:rsidRPr="00DE5FCB" w:rsidRDefault="00123994" w:rsidP="00123994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0BD32E0" w14:textId="438F8E0F" w:rsidR="00123994" w:rsidRPr="00DE5FCB" w:rsidRDefault="00123994" w:rsidP="00123994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5559EA9" w14:textId="7549BCC6" w:rsidR="00123994" w:rsidRPr="00DE5FCB" w:rsidRDefault="00123994" w:rsidP="00123994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-0.23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0B4605C" w14:textId="28DBE447" w:rsidR="00123994" w:rsidRPr="00DE5FCB" w:rsidRDefault="00123994" w:rsidP="00123994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1.24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2E16E47" w14:textId="16D14473" w:rsidR="00123994" w:rsidRPr="00DE5FCB" w:rsidRDefault="00123994" w:rsidP="00123994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-1.81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D509738" w14:textId="753B9C48" w:rsidR="00123994" w:rsidRPr="00DE5FCB" w:rsidRDefault="00123994" w:rsidP="00123994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4.11</w:t>
            </w:r>
          </w:p>
        </w:tc>
      </w:tr>
      <w:tr w:rsidR="00123994" w:rsidRPr="00DE5FCB" w14:paraId="7C862335" w14:textId="77777777" w:rsidTr="004B6AD4">
        <w:tc>
          <w:tcPr>
            <w:tcW w:w="0" w:type="auto"/>
          </w:tcPr>
          <w:p w14:paraId="2BE26B36" w14:textId="77777777" w:rsidR="00123994" w:rsidRPr="00DE5FCB" w:rsidRDefault="00123994" w:rsidP="00123994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2</w:t>
            </w:r>
          </w:p>
        </w:tc>
        <w:tc>
          <w:tcPr>
            <w:tcW w:w="0" w:type="auto"/>
          </w:tcPr>
          <w:p w14:paraId="2837BDF3" w14:textId="0AE77251" w:rsidR="00123994" w:rsidRPr="00DE5FCB" w:rsidRDefault="00123994" w:rsidP="00123994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10</w:t>
            </w:r>
          </w:p>
        </w:tc>
        <w:tc>
          <w:tcPr>
            <w:tcW w:w="0" w:type="auto"/>
          </w:tcPr>
          <w:p w14:paraId="7D7EEA1E" w14:textId="6C194026" w:rsidR="00123994" w:rsidRPr="00DE5FCB" w:rsidRDefault="00123994" w:rsidP="00123994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-0.49</w:t>
            </w:r>
          </w:p>
        </w:tc>
        <w:tc>
          <w:tcPr>
            <w:tcW w:w="0" w:type="auto"/>
          </w:tcPr>
          <w:p w14:paraId="08E86EBF" w14:textId="1FBEF0E3" w:rsidR="00123994" w:rsidRPr="00DE5FCB" w:rsidRDefault="00123994" w:rsidP="00123994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0.93</w:t>
            </w:r>
          </w:p>
        </w:tc>
        <w:tc>
          <w:tcPr>
            <w:tcW w:w="0" w:type="auto"/>
          </w:tcPr>
          <w:p w14:paraId="57ED53F3" w14:textId="7B2BEA56" w:rsidR="00123994" w:rsidRPr="00DE5FCB" w:rsidRDefault="00123994" w:rsidP="00123994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-2.25</w:t>
            </w:r>
          </w:p>
        </w:tc>
        <w:tc>
          <w:tcPr>
            <w:tcW w:w="0" w:type="auto"/>
          </w:tcPr>
          <w:p w14:paraId="46BA84D1" w14:textId="5EC9D615" w:rsidR="00123994" w:rsidRPr="00DE5FCB" w:rsidRDefault="00123994" w:rsidP="00123994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0.48</w:t>
            </w:r>
          </w:p>
        </w:tc>
      </w:tr>
      <w:tr w:rsidR="00123994" w:rsidRPr="00DE5FCB" w14:paraId="3E27F75B" w14:textId="77777777" w:rsidTr="004B6AD4">
        <w:tc>
          <w:tcPr>
            <w:tcW w:w="0" w:type="auto"/>
            <w:tcBorders>
              <w:bottom w:val="single" w:sz="12" w:space="0" w:color="auto"/>
            </w:tcBorders>
          </w:tcPr>
          <w:p w14:paraId="4101ADED" w14:textId="77777777" w:rsidR="00123994" w:rsidRPr="00DE5FCB" w:rsidRDefault="00123994" w:rsidP="00123994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3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787A38BB" w14:textId="0026D2C0" w:rsidR="00123994" w:rsidRPr="00DE5FCB" w:rsidRDefault="00123994" w:rsidP="00123994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03DF63C2" w14:textId="6C6FD189" w:rsidR="00123994" w:rsidRPr="00DE5FCB" w:rsidRDefault="00123994" w:rsidP="00123994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-0.17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2C02CCD7" w14:textId="18C6610C" w:rsidR="00123994" w:rsidRPr="00DE5FCB" w:rsidRDefault="00123994" w:rsidP="00123994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0.81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027912E6" w14:textId="0D85B6FE" w:rsidR="00123994" w:rsidRPr="00DE5FCB" w:rsidRDefault="00123994" w:rsidP="00123994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-1.30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79D6BD45" w14:textId="5DC9F980" w:rsidR="00123994" w:rsidRPr="00DE5FCB" w:rsidRDefault="00123994" w:rsidP="00123994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0.78</w:t>
            </w:r>
          </w:p>
        </w:tc>
      </w:tr>
      <w:tr w:rsidR="00123994" w:rsidRPr="00DE5FCB" w14:paraId="2EC79BFE" w14:textId="77777777" w:rsidTr="004B6AD4"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E492F35" w14:textId="77777777" w:rsidR="00123994" w:rsidRPr="00DE5FCB" w:rsidRDefault="00123994" w:rsidP="00123994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b/>
                <w:noProof w:val="0"/>
                <w:szCs w:val="20"/>
              </w:rPr>
              <w:t>All items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8A4D33A" w14:textId="28758B6D" w:rsidR="00123994" w:rsidRPr="00DE5FCB" w:rsidRDefault="00123994" w:rsidP="00123994">
            <w:pPr>
              <w:pStyle w:val="TableText"/>
              <w:ind w:right="409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6484324" w14:textId="4072ABF7" w:rsidR="00123994" w:rsidRPr="00DE5FCB" w:rsidRDefault="00123994" w:rsidP="00123994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-0.28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D44ABA5" w14:textId="0A3BF4A1" w:rsidR="00123994" w:rsidRPr="00DE5FCB" w:rsidRDefault="00123994" w:rsidP="00123994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1.06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E79C48A" w14:textId="39248C6C" w:rsidR="00123994" w:rsidRPr="00DE5FCB" w:rsidRDefault="00123994" w:rsidP="00123994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-2.25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075B5AE" w14:textId="4A2BCD19" w:rsidR="00123994" w:rsidRPr="00DE5FCB" w:rsidRDefault="00123994" w:rsidP="00123994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4.11</w:t>
            </w:r>
          </w:p>
        </w:tc>
      </w:tr>
    </w:tbl>
    <w:p w14:paraId="391DEF31" w14:textId="59AAD0E1" w:rsidR="00ED67EA" w:rsidRDefault="00ED67EA" w:rsidP="00ED67EA">
      <w:pPr>
        <w:pStyle w:val="Caption"/>
      </w:pPr>
      <w:bookmarkStart w:id="60" w:name="_Toc180663764"/>
      <w:r>
        <w:t>Table 11.B.</w:t>
      </w:r>
      <w:fldSimple w:instr=" SEQ Table_11.B. \* ARABIC ">
        <w:r w:rsidR="005603F5">
          <w:rPr>
            <w:noProof/>
          </w:rPr>
          <w:t>24</w:t>
        </w:r>
      </w:fldSimple>
      <w:r w:rsidRPr="00DE5FCB">
        <w:t xml:space="preserve">  IRT </w:t>
      </w:r>
      <w:r w:rsidRPr="00DE5FCB">
        <w:rPr>
          <w:i/>
        </w:rPr>
        <w:t>b</w:t>
      </w:r>
      <w:r w:rsidRPr="00DE5FCB">
        <w:t>-values for Grade Five—Mathematics</w:t>
      </w:r>
      <w:bookmarkEnd w:id="60"/>
    </w:p>
    <w:tbl>
      <w:tblPr>
        <w:tblStyle w:val="TRs"/>
        <w:tblW w:w="0" w:type="auto"/>
        <w:tblLook w:val="0020" w:firstRow="1" w:lastRow="0" w:firstColumn="0" w:lastColumn="0" w:noHBand="0" w:noVBand="0"/>
        <w:tblDescription w:val="IRT b-values for Grade Five—Mathematics"/>
      </w:tblPr>
      <w:tblGrid>
        <w:gridCol w:w="1217"/>
        <w:gridCol w:w="2110"/>
        <w:gridCol w:w="830"/>
        <w:gridCol w:w="684"/>
        <w:gridCol w:w="1270"/>
        <w:gridCol w:w="1323"/>
      </w:tblGrid>
      <w:tr w:rsidR="006D575D" w:rsidRPr="00037D59" w14:paraId="68D14736" w14:textId="77777777" w:rsidTr="00EB34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48851E6E" w14:textId="75DE9463" w:rsidR="006D575D" w:rsidRPr="00037D59" w:rsidRDefault="00BC6AF6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Claim</w:t>
            </w:r>
          </w:p>
        </w:tc>
        <w:tc>
          <w:tcPr>
            <w:tcW w:w="0" w:type="auto"/>
          </w:tcPr>
          <w:p w14:paraId="35ED48FD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Number of Items</w:t>
            </w:r>
          </w:p>
        </w:tc>
        <w:tc>
          <w:tcPr>
            <w:tcW w:w="0" w:type="auto"/>
          </w:tcPr>
          <w:p w14:paraId="6B15E261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Mean</w:t>
            </w:r>
          </w:p>
        </w:tc>
        <w:tc>
          <w:tcPr>
            <w:tcW w:w="0" w:type="auto"/>
          </w:tcPr>
          <w:p w14:paraId="419AA696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SD</w:t>
            </w:r>
          </w:p>
        </w:tc>
        <w:tc>
          <w:tcPr>
            <w:tcW w:w="0" w:type="auto"/>
          </w:tcPr>
          <w:p w14:paraId="64F5B25D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Minimum</w:t>
            </w:r>
          </w:p>
        </w:tc>
        <w:tc>
          <w:tcPr>
            <w:tcW w:w="0" w:type="auto"/>
          </w:tcPr>
          <w:p w14:paraId="40C88CE0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Maximum</w:t>
            </w:r>
          </w:p>
        </w:tc>
      </w:tr>
      <w:tr w:rsidR="00475E09" w:rsidRPr="00DE5FCB" w14:paraId="7294FDFD" w14:textId="77777777" w:rsidTr="00EB34DD">
        <w:tc>
          <w:tcPr>
            <w:tcW w:w="0" w:type="auto"/>
            <w:tcBorders>
              <w:top w:val="single" w:sz="4" w:space="0" w:color="auto"/>
            </w:tcBorders>
          </w:tcPr>
          <w:p w14:paraId="3FA5DAA7" w14:textId="77777777" w:rsidR="00475E09" w:rsidRPr="00DE5FCB" w:rsidRDefault="00475E09" w:rsidP="00475E0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8C2120E" w14:textId="7D8D0678" w:rsidR="00475E09" w:rsidRPr="00DE5FCB" w:rsidRDefault="00475E09" w:rsidP="00475E09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83B97AD" w14:textId="263E1412" w:rsidR="00475E09" w:rsidRPr="00DE5FCB" w:rsidRDefault="00475E09" w:rsidP="00475E0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-0.16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36939A" w14:textId="3694AE5D" w:rsidR="00475E09" w:rsidRPr="00DE5FCB" w:rsidRDefault="00475E09" w:rsidP="00475E0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0.50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5C946EB" w14:textId="00F1E5A1" w:rsidR="00475E09" w:rsidRPr="00DE5FCB" w:rsidRDefault="00475E09" w:rsidP="00475E0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-0.87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5B2AC9E" w14:textId="5B02FBAC" w:rsidR="00475E09" w:rsidRPr="00DE5FCB" w:rsidRDefault="00475E09" w:rsidP="00475E0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0.85</w:t>
            </w:r>
          </w:p>
        </w:tc>
      </w:tr>
      <w:tr w:rsidR="00475E09" w:rsidRPr="00DE5FCB" w14:paraId="195FFBCC" w14:textId="77777777" w:rsidTr="00EB34DD">
        <w:tc>
          <w:tcPr>
            <w:tcW w:w="0" w:type="auto"/>
          </w:tcPr>
          <w:p w14:paraId="58E0D5E2" w14:textId="77777777" w:rsidR="00475E09" w:rsidRPr="00DE5FCB" w:rsidRDefault="00475E09" w:rsidP="00475E0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2</w:t>
            </w:r>
          </w:p>
        </w:tc>
        <w:tc>
          <w:tcPr>
            <w:tcW w:w="0" w:type="auto"/>
          </w:tcPr>
          <w:p w14:paraId="447A2C6C" w14:textId="1C7DD971" w:rsidR="00475E09" w:rsidRPr="00DE5FCB" w:rsidRDefault="00475E09" w:rsidP="00475E09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10</w:t>
            </w:r>
          </w:p>
        </w:tc>
        <w:tc>
          <w:tcPr>
            <w:tcW w:w="0" w:type="auto"/>
          </w:tcPr>
          <w:p w14:paraId="1E07059A" w14:textId="230B8ED5" w:rsidR="00475E09" w:rsidRPr="00DE5FCB" w:rsidRDefault="00475E09" w:rsidP="00475E0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0.58</w:t>
            </w:r>
          </w:p>
        </w:tc>
        <w:tc>
          <w:tcPr>
            <w:tcW w:w="0" w:type="auto"/>
          </w:tcPr>
          <w:p w14:paraId="0E6E9AAC" w14:textId="0D733F7F" w:rsidR="00475E09" w:rsidRPr="00DE5FCB" w:rsidRDefault="00475E09" w:rsidP="00475E0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0.57</w:t>
            </w:r>
          </w:p>
        </w:tc>
        <w:tc>
          <w:tcPr>
            <w:tcW w:w="0" w:type="auto"/>
          </w:tcPr>
          <w:p w14:paraId="44307507" w14:textId="1957B4DE" w:rsidR="00475E09" w:rsidRPr="00DE5FCB" w:rsidRDefault="00475E09" w:rsidP="00475E0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-0.35</w:t>
            </w:r>
          </w:p>
        </w:tc>
        <w:tc>
          <w:tcPr>
            <w:tcW w:w="0" w:type="auto"/>
          </w:tcPr>
          <w:p w14:paraId="12065E65" w14:textId="54C2784C" w:rsidR="00475E09" w:rsidRPr="00DE5FCB" w:rsidRDefault="00475E09" w:rsidP="00475E0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1.42</w:t>
            </w:r>
          </w:p>
        </w:tc>
      </w:tr>
      <w:tr w:rsidR="00475E09" w:rsidRPr="00DE5FCB" w14:paraId="1224D144" w14:textId="77777777" w:rsidTr="00EB34DD">
        <w:tc>
          <w:tcPr>
            <w:tcW w:w="0" w:type="auto"/>
            <w:tcBorders>
              <w:bottom w:val="single" w:sz="12" w:space="0" w:color="auto"/>
            </w:tcBorders>
          </w:tcPr>
          <w:p w14:paraId="124B6FF1" w14:textId="77777777" w:rsidR="00475E09" w:rsidRPr="00DE5FCB" w:rsidRDefault="00475E09" w:rsidP="00475E0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3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7312382E" w14:textId="438DD8AC" w:rsidR="00475E09" w:rsidRPr="00DE5FCB" w:rsidRDefault="00475E09" w:rsidP="00475E09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1D022F6E" w14:textId="33BE08E4" w:rsidR="00475E09" w:rsidRPr="00DE5FCB" w:rsidRDefault="00475E09" w:rsidP="00475E0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0.38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77E24608" w14:textId="1C67D478" w:rsidR="00475E09" w:rsidRPr="00DE5FCB" w:rsidRDefault="00475E09" w:rsidP="00475E0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0.71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3EA58E27" w14:textId="564EB790" w:rsidR="00475E09" w:rsidRPr="00DE5FCB" w:rsidRDefault="00475E09" w:rsidP="00475E0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-0.54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704B41B6" w14:textId="24E50374" w:rsidR="00475E09" w:rsidRPr="00DE5FCB" w:rsidRDefault="00475E09" w:rsidP="00475E0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1.73</w:t>
            </w:r>
          </w:p>
        </w:tc>
      </w:tr>
      <w:tr w:rsidR="00475E09" w:rsidRPr="00DE5FCB" w14:paraId="5084D71F" w14:textId="77777777" w:rsidTr="00EB34DD"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97CD1C8" w14:textId="77777777" w:rsidR="00475E09" w:rsidRPr="00DE5FCB" w:rsidRDefault="00475E09" w:rsidP="00475E09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b/>
                <w:noProof w:val="0"/>
                <w:szCs w:val="20"/>
              </w:rPr>
              <w:t>All items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488A259" w14:textId="00C24173" w:rsidR="00475E09" w:rsidRPr="00DE5FCB" w:rsidRDefault="00475E09" w:rsidP="00475E09">
            <w:pPr>
              <w:pStyle w:val="TableText"/>
              <w:ind w:right="409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8C90F1D" w14:textId="3755971E" w:rsidR="00475E09" w:rsidRPr="00DE5FCB" w:rsidRDefault="00475E09" w:rsidP="00475E09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0.17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455C31F" w14:textId="69933888" w:rsidR="00475E09" w:rsidRPr="00DE5FCB" w:rsidRDefault="00475E09" w:rsidP="00475E09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0.65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92B5234" w14:textId="4FECAE85" w:rsidR="00475E09" w:rsidRPr="00DE5FCB" w:rsidRDefault="00475E09" w:rsidP="00475E09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-0.87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DFD7BD8" w14:textId="45EFFA7C" w:rsidR="00475E09" w:rsidRPr="00DE5FCB" w:rsidRDefault="00475E09" w:rsidP="00475E09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1.73</w:t>
            </w:r>
          </w:p>
        </w:tc>
      </w:tr>
    </w:tbl>
    <w:p w14:paraId="6438E531" w14:textId="24D6741A" w:rsidR="00977428" w:rsidRDefault="00977428" w:rsidP="00977428">
      <w:pPr>
        <w:pStyle w:val="Caption"/>
        <w:pageBreakBefore/>
      </w:pPr>
      <w:bookmarkStart w:id="61" w:name="_Toc180663765"/>
      <w:r>
        <w:lastRenderedPageBreak/>
        <w:t>Table 11.B.</w:t>
      </w:r>
      <w:fldSimple w:instr=" SEQ Table_11.B. \* ARABIC ">
        <w:r w:rsidR="005603F5">
          <w:rPr>
            <w:noProof/>
          </w:rPr>
          <w:t>25</w:t>
        </w:r>
      </w:fldSimple>
      <w:r w:rsidRPr="00DE5FCB">
        <w:t xml:space="preserve">  IRT </w:t>
      </w:r>
      <w:r w:rsidRPr="00DE5FCB">
        <w:rPr>
          <w:i/>
        </w:rPr>
        <w:t>b</w:t>
      </w:r>
      <w:r w:rsidRPr="00DE5FCB">
        <w:t>-values for Grade Six—Mathematics</w:t>
      </w:r>
      <w:bookmarkEnd w:id="61"/>
    </w:p>
    <w:tbl>
      <w:tblPr>
        <w:tblStyle w:val="TRs"/>
        <w:tblW w:w="0" w:type="auto"/>
        <w:tblLook w:val="0020" w:firstRow="1" w:lastRow="0" w:firstColumn="0" w:lastColumn="0" w:noHBand="0" w:noVBand="0"/>
        <w:tblDescription w:val="IRT b-values for Grade Six—Mathematics"/>
      </w:tblPr>
      <w:tblGrid>
        <w:gridCol w:w="1217"/>
        <w:gridCol w:w="2110"/>
        <w:gridCol w:w="830"/>
        <w:gridCol w:w="684"/>
        <w:gridCol w:w="1270"/>
        <w:gridCol w:w="1323"/>
      </w:tblGrid>
      <w:tr w:rsidR="006D575D" w:rsidRPr="00037D59" w14:paraId="21E000C7" w14:textId="77777777" w:rsidTr="00EB34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407B2485" w14:textId="76EF9598" w:rsidR="006D575D" w:rsidRPr="00037D59" w:rsidRDefault="00BC6AF6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Claim</w:t>
            </w:r>
          </w:p>
        </w:tc>
        <w:tc>
          <w:tcPr>
            <w:tcW w:w="0" w:type="auto"/>
          </w:tcPr>
          <w:p w14:paraId="4F34CC58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Number of Items</w:t>
            </w:r>
          </w:p>
        </w:tc>
        <w:tc>
          <w:tcPr>
            <w:tcW w:w="0" w:type="auto"/>
          </w:tcPr>
          <w:p w14:paraId="3790377E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Mean</w:t>
            </w:r>
          </w:p>
        </w:tc>
        <w:tc>
          <w:tcPr>
            <w:tcW w:w="0" w:type="auto"/>
          </w:tcPr>
          <w:p w14:paraId="32ADA95A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SD</w:t>
            </w:r>
          </w:p>
        </w:tc>
        <w:tc>
          <w:tcPr>
            <w:tcW w:w="0" w:type="auto"/>
          </w:tcPr>
          <w:p w14:paraId="4B46AD99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Minimum</w:t>
            </w:r>
          </w:p>
        </w:tc>
        <w:tc>
          <w:tcPr>
            <w:tcW w:w="0" w:type="auto"/>
          </w:tcPr>
          <w:p w14:paraId="717EA07E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Maximum</w:t>
            </w:r>
          </w:p>
        </w:tc>
      </w:tr>
      <w:tr w:rsidR="00A86490" w:rsidRPr="00DE5FCB" w14:paraId="13066E4D" w14:textId="77777777" w:rsidTr="00EB34DD">
        <w:tc>
          <w:tcPr>
            <w:tcW w:w="0" w:type="auto"/>
            <w:tcBorders>
              <w:top w:val="single" w:sz="4" w:space="0" w:color="auto"/>
            </w:tcBorders>
          </w:tcPr>
          <w:p w14:paraId="298AA7A3" w14:textId="77777777" w:rsidR="00A86490" w:rsidRPr="00DE5FCB" w:rsidRDefault="00A86490" w:rsidP="00A86490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74DEDC8" w14:textId="679E119C" w:rsidR="00A86490" w:rsidRPr="00DE5FCB" w:rsidRDefault="00A86490" w:rsidP="00A86490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3A7FC22" w14:textId="36167D8A" w:rsidR="00A86490" w:rsidRPr="00DE5FCB" w:rsidRDefault="00A86490" w:rsidP="00A86490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0.51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E805C19" w14:textId="17DAF83E" w:rsidR="00A86490" w:rsidRPr="00DE5FCB" w:rsidRDefault="00A86490" w:rsidP="00A86490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0.45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D5A0A52" w14:textId="46722596" w:rsidR="00A86490" w:rsidRPr="00DE5FCB" w:rsidRDefault="00A86490" w:rsidP="00A86490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-0.49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24A9A18" w14:textId="2418B4C6" w:rsidR="00A86490" w:rsidRPr="00DE5FCB" w:rsidRDefault="00A86490" w:rsidP="00A86490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1.16</w:t>
            </w:r>
          </w:p>
        </w:tc>
      </w:tr>
      <w:tr w:rsidR="00A86490" w:rsidRPr="00DE5FCB" w14:paraId="1222094B" w14:textId="77777777" w:rsidTr="00EB34DD">
        <w:tc>
          <w:tcPr>
            <w:tcW w:w="0" w:type="auto"/>
          </w:tcPr>
          <w:p w14:paraId="78C242CE" w14:textId="77777777" w:rsidR="00A86490" w:rsidRPr="00DE5FCB" w:rsidRDefault="00A86490" w:rsidP="00A86490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2</w:t>
            </w:r>
          </w:p>
        </w:tc>
        <w:tc>
          <w:tcPr>
            <w:tcW w:w="0" w:type="auto"/>
          </w:tcPr>
          <w:p w14:paraId="4F89D9F0" w14:textId="62DBDC21" w:rsidR="00A86490" w:rsidRPr="00DE5FCB" w:rsidRDefault="00A86490" w:rsidP="00A86490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10</w:t>
            </w:r>
          </w:p>
        </w:tc>
        <w:tc>
          <w:tcPr>
            <w:tcW w:w="0" w:type="auto"/>
          </w:tcPr>
          <w:p w14:paraId="767AA4D3" w14:textId="2798D3C7" w:rsidR="00A86490" w:rsidRPr="00DE5FCB" w:rsidRDefault="00A86490" w:rsidP="00A86490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0.56</w:t>
            </w:r>
          </w:p>
        </w:tc>
        <w:tc>
          <w:tcPr>
            <w:tcW w:w="0" w:type="auto"/>
          </w:tcPr>
          <w:p w14:paraId="5A122E48" w14:textId="2D014173" w:rsidR="00A86490" w:rsidRPr="00DE5FCB" w:rsidRDefault="00A86490" w:rsidP="00A86490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1.14</w:t>
            </w:r>
          </w:p>
        </w:tc>
        <w:tc>
          <w:tcPr>
            <w:tcW w:w="0" w:type="auto"/>
          </w:tcPr>
          <w:p w14:paraId="06867546" w14:textId="2438AF8C" w:rsidR="00A86490" w:rsidRPr="00DE5FCB" w:rsidRDefault="00A86490" w:rsidP="00A86490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-1.42</w:t>
            </w:r>
          </w:p>
        </w:tc>
        <w:tc>
          <w:tcPr>
            <w:tcW w:w="0" w:type="auto"/>
          </w:tcPr>
          <w:p w14:paraId="6F4DAE3B" w14:textId="2DB34E60" w:rsidR="00A86490" w:rsidRPr="00DE5FCB" w:rsidRDefault="00A86490" w:rsidP="00A86490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1.86</w:t>
            </w:r>
          </w:p>
        </w:tc>
      </w:tr>
      <w:tr w:rsidR="00A86490" w:rsidRPr="00DE5FCB" w14:paraId="3EFB0B56" w14:textId="77777777" w:rsidTr="00EB34DD">
        <w:tc>
          <w:tcPr>
            <w:tcW w:w="0" w:type="auto"/>
            <w:tcBorders>
              <w:bottom w:val="single" w:sz="12" w:space="0" w:color="auto"/>
            </w:tcBorders>
          </w:tcPr>
          <w:p w14:paraId="3ECB3F77" w14:textId="77777777" w:rsidR="00A86490" w:rsidRPr="00DE5FCB" w:rsidRDefault="00A86490" w:rsidP="00A86490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3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164E7B12" w14:textId="52D27B69" w:rsidR="00A86490" w:rsidRPr="00DE5FCB" w:rsidRDefault="00A86490" w:rsidP="00A86490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5BD415EA" w14:textId="6FD5505F" w:rsidR="00A86490" w:rsidRPr="00DE5FCB" w:rsidRDefault="00A86490" w:rsidP="00A86490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1.05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72598A92" w14:textId="6579358F" w:rsidR="00A86490" w:rsidRPr="00DE5FCB" w:rsidRDefault="00A86490" w:rsidP="00A86490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0.68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7025F7B3" w14:textId="7608A243" w:rsidR="00A86490" w:rsidRPr="00DE5FCB" w:rsidRDefault="00A86490" w:rsidP="00A86490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7B9C872F" w14:textId="4445D315" w:rsidR="00A86490" w:rsidRPr="00DE5FCB" w:rsidRDefault="00A86490" w:rsidP="00A86490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1.92</w:t>
            </w:r>
          </w:p>
        </w:tc>
      </w:tr>
      <w:tr w:rsidR="00A86490" w:rsidRPr="00DE5FCB" w14:paraId="0B99DF8C" w14:textId="77777777" w:rsidTr="00EB34DD"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FEEC66C" w14:textId="77777777" w:rsidR="00A86490" w:rsidRPr="00DE5FCB" w:rsidRDefault="00A86490" w:rsidP="00A86490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b/>
                <w:noProof w:val="0"/>
                <w:szCs w:val="20"/>
              </w:rPr>
              <w:t>All items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63EF174" w14:textId="45BFB873" w:rsidR="00A86490" w:rsidRPr="00DE5FCB" w:rsidRDefault="00A86490" w:rsidP="00A86490">
            <w:pPr>
              <w:pStyle w:val="TableText"/>
              <w:ind w:right="409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7C1CF45" w14:textId="6713FC3A" w:rsidR="00A86490" w:rsidRPr="00DE5FCB" w:rsidRDefault="00A86490" w:rsidP="00A86490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0.66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1398BFE" w14:textId="04C01EDB" w:rsidR="00A86490" w:rsidRPr="00DE5FCB" w:rsidRDefault="00A86490" w:rsidP="00A86490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0.75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7BC67E9" w14:textId="596C6C9B" w:rsidR="00A86490" w:rsidRPr="00DE5FCB" w:rsidRDefault="00A86490" w:rsidP="00A86490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-1.42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1EB5148" w14:textId="2F8F673A" w:rsidR="00A86490" w:rsidRPr="00DE5FCB" w:rsidRDefault="00A86490" w:rsidP="00A86490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1.92</w:t>
            </w:r>
          </w:p>
        </w:tc>
      </w:tr>
    </w:tbl>
    <w:p w14:paraId="4BB058B0" w14:textId="2A16F185" w:rsidR="00977428" w:rsidRDefault="00977428" w:rsidP="00977428">
      <w:pPr>
        <w:pStyle w:val="Caption"/>
      </w:pPr>
      <w:bookmarkStart w:id="62" w:name="_Toc180663766"/>
      <w:r>
        <w:t>Table 11.B.</w:t>
      </w:r>
      <w:fldSimple w:instr=" SEQ Table_11.B. \* ARABIC ">
        <w:r w:rsidR="005603F5">
          <w:rPr>
            <w:noProof/>
          </w:rPr>
          <w:t>26</w:t>
        </w:r>
      </w:fldSimple>
      <w:r w:rsidRPr="00977428">
        <w:t xml:space="preserve"> </w:t>
      </w:r>
      <w:r>
        <w:t xml:space="preserve"> </w:t>
      </w:r>
      <w:r w:rsidRPr="00DE5FCB">
        <w:t xml:space="preserve">IRT </w:t>
      </w:r>
      <w:r w:rsidRPr="00DE5FCB">
        <w:rPr>
          <w:i/>
        </w:rPr>
        <w:t>b</w:t>
      </w:r>
      <w:r w:rsidRPr="00DE5FCB">
        <w:t>-values for Grade Seven—Mathematics</w:t>
      </w:r>
      <w:bookmarkEnd w:id="62"/>
    </w:p>
    <w:tbl>
      <w:tblPr>
        <w:tblStyle w:val="TRs"/>
        <w:tblW w:w="0" w:type="auto"/>
        <w:tblLook w:val="0020" w:firstRow="1" w:lastRow="0" w:firstColumn="0" w:lastColumn="0" w:noHBand="0" w:noVBand="0"/>
        <w:tblDescription w:val="IRT b-values for Grade Seven—Mathematics"/>
      </w:tblPr>
      <w:tblGrid>
        <w:gridCol w:w="1217"/>
        <w:gridCol w:w="2110"/>
        <w:gridCol w:w="830"/>
        <w:gridCol w:w="684"/>
        <w:gridCol w:w="1270"/>
        <w:gridCol w:w="1323"/>
      </w:tblGrid>
      <w:tr w:rsidR="006D575D" w:rsidRPr="00037D59" w14:paraId="326D2A3B" w14:textId="77777777" w:rsidTr="00EB34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0C102841" w14:textId="604ADD54" w:rsidR="006D575D" w:rsidRPr="00037D59" w:rsidRDefault="00BC6AF6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Claim</w:t>
            </w:r>
          </w:p>
        </w:tc>
        <w:tc>
          <w:tcPr>
            <w:tcW w:w="0" w:type="auto"/>
          </w:tcPr>
          <w:p w14:paraId="62E502C1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Number of Items</w:t>
            </w:r>
          </w:p>
        </w:tc>
        <w:tc>
          <w:tcPr>
            <w:tcW w:w="0" w:type="auto"/>
          </w:tcPr>
          <w:p w14:paraId="06A78859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Mean</w:t>
            </w:r>
          </w:p>
        </w:tc>
        <w:tc>
          <w:tcPr>
            <w:tcW w:w="0" w:type="auto"/>
          </w:tcPr>
          <w:p w14:paraId="642676D3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SD</w:t>
            </w:r>
          </w:p>
        </w:tc>
        <w:tc>
          <w:tcPr>
            <w:tcW w:w="0" w:type="auto"/>
          </w:tcPr>
          <w:p w14:paraId="32A97B35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Minimum</w:t>
            </w:r>
          </w:p>
        </w:tc>
        <w:tc>
          <w:tcPr>
            <w:tcW w:w="0" w:type="auto"/>
          </w:tcPr>
          <w:p w14:paraId="2AE87214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Maximum</w:t>
            </w:r>
          </w:p>
        </w:tc>
      </w:tr>
      <w:tr w:rsidR="00825349" w:rsidRPr="00DE5FCB" w14:paraId="2B0E2B0B" w14:textId="77777777" w:rsidTr="00EB34DD">
        <w:tc>
          <w:tcPr>
            <w:tcW w:w="0" w:type="auto"/>
            <w:tcBorders>
              <w:top w:val="single" w:sz="4" w:space="0" w:color="auto"/>
            </w:tcBorders>
          </w:tcPr>
          <w:p w14:paraId="20F9DF6B" w14:textId="77777777" w:rsidR="00825349" w:rsidRPr="00DE5FCB" w:rsidRDefault="00825349" w:rsidP="0082534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CFCD860" w14:textId="7FF53294" w:rsidR="00825349" w:rsidRPr="00DE5FCB" w:rsidRDefault="00825349" w:rsidP="00825349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B059FCE" w14:textId="7CA263BA" w:rsidR="00825349" w:rsidRPr="00DE5FCB" w:rsidRDefault="00825349" w:rsidP="0082534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1.06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1D0A63D" w14:textId="7CD8E275" w:rsidR="00825349" w:rsidRPr="00DE5FCB" w:rsidRDefault="00825349" w:rsidP="0082534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0.69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C862423" w14:textId="2774A781" w:rsidR="00825349" w:rsidRPr="00DE5FCB" w:rsidRDefault="00825349" w:rsidP="0082534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-0.03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125327A" w14:textId="414AC339" w:rsidR="00825349" w:rsidRPr="00DE5FCB" w:rsidRDefault="00825349" w:rsidP="0082534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2.55</w:t>
            </w:r>
          </w:p>
        </w:tc>
      </w:tr>
      <w:tr w:rsidR="00825349" w:rsidRPr="00DE5FCB" w14:paraId="5EA52429" w14:textId="77777777" w:rsidTr="00EB34DD">
        <w:tc>
          <w:tcPr>
            <w:tcW w:w="0" w:type="auto"/>
          </w:tcPr>
          <w:p w14:paraId="59960BBA" w14:textId="77777777" w:rsidR="00825349" w:rsidRPr="00DE5FCB" w:rsidRDefault="00825349" w:rsidP="0082534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2</w:t>
            </w:r>
          </w:p>
        </w:tc>
        <w:tc>
          <w:tcPr>
            <w:tcW w:w="0" w:type="auto"/>
          </w:tcPr>
          <w:p w14:paraId="6C4CCA64" w14:textId="6C3046DC" w:rsidR="00825349" w:rsidRPr="00DE5FCB" w:rsidRDefault="00825349" w:rsidP="00825349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10</w:t>
            </w:r>
          </w:p>
        </w:tc>
        <w:tc>
          <w:tcPr>
            <w:tcW w:w="0" w:type="auto"/>
          </w:tcPr>
          <w:p w14:paraId="58FD46C7" w14:textId="131B4802" w:rsidR="00825349" w:rsidRPr="00DE5FCB" w:rsidRDefault="00825349" w:rsidP="0082534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1.19</w:t>
            </w:r>
          </w:p>
        </w:tc>
        <w:tc>
          <w:tcPr>
            <w:tcW w:w="0" w:type="auto"/>
          </w:tcPr>
          <w:p w14:paraId="0791223A" w14:textId="18A61F5D" w:rsidR="00825349" w:rsidRPr="00DE5FCB" w:rsidRDefault="00825349" w:rsidP="0082534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1.01</w:t>
            </w:r>
          </w:p>
        </w:tc>
        <w:tc>
          <w:tcPr>
            <w:tcW w:w="0" w:type="auto"/>
          </w:tcPr>
          <w:p w14:paraId="65DACE0E" w14:textId="380DF3D3" w:rsidR="00825349" w:rsidRPr="00DE5FCB" w:rsidRDefault="00825349" w:rsidP="0082534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-0.75</w:t>
            </w:r>
          </w:p>
        </w:tc>
        <w:tc>
          <w:tcPr>
            <w:tcW w:w="0" w:type="auto"/>
          </w:tcPr>
          <w:p w14:paraId="161FD7C3" w14:textId="0A4FB29B" w:rsidR="00825349" w:rsidRPr="00DE5FCB" w:rsidRDefault="00825349" w:rsidP="0082534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3.10</w:t>
            </w:r>
          </w:p>
        </w:tc>
      </w:tr>
      <w:tr w:rsidR="00825349" w:rsidRPr="00DE5FCB" w14:paraId="080DDC40" w14:textId="77777777" w:rsidTr="00EB34DD">
        <w:tc>
          <w:tcPr>
            <w:tcW w:w="0" w:type="auto"/>
            <w:tcBorders>
              <w:bottom w:val="single" w:sz="12" w:space="0" w:color="auto"/>
            </w:tcBorders>
          </w:tcPr>
          <w:p w14:paraId="00692E50" w14:textId="77777777" w:rsidR="00825349" w:rsidRPr="00DE5FCB" w:rsidRDefault="00825349" w:rsidP="0082534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3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5E225860" w14:textId="2E83ACB1" w:rsidR="00825349" w:rsidRPr="00DE5FCB" w:rsidRDefault="00825349" w:rsidP="00825349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66A5463F" w14:textId="0C84C79D" w:rsidR="00825349" w:rsidRPr="00DE5FCB" w:rsidRDefault="00825349" w:rsidP="0082534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1.22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6D84D246" w14:textId="5CEA862F" w:rsidR="00825349" w:rsidRPr="00DE5FCB" w:rsidRDefault="00825349" w:rsidP="0082534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0.90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1B83BD25" w14:textId="2C2AA319" w:rsidR="00825349" w:rsidRPr="00DE5FCB" w:rsidRDefault="00825349" w:rsidP="0082534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-0.66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27FBF5B5" w14:textId="7ABFD0BE" w:rsidR="00825349" w:rsidRPr="00DE5FCB" w:rsidRDefault="00825349" w:rsidP="0082534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2.35</w:t>
            </w:r>
          </w:p>
        </w:tc>
      </w:tr>
      <w:tr w:rsidR="00825349" w:rsidRPr="00DE5FCB" w14:paraId="3AEA624C" w14:textId="77777777" w:rsidTr="00EB34DD"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6C73F45" w14:textId="77777777" w:rsidR="00825349" w:rsidRPr="00DE5FCB" w:rsidRDefault="00825349" w:rsidP="00825349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b/>
                <w:noProof w:val="0"/>
                <w:szCs w:val="20"/>
              </w:rPr>
              <w:t>All items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4D3007F" w14:textId="2BB800FC" w:rsidR="00825349" w:rsidRPr="00DE5FCB" w:rsidRDefault="00825349" w:rsidP="00825349">
            <w:pPr>
              <w:pStyle w:val="TableText"/>
              <w:ind w:right="409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DC6FE72" w14:textId="4D0A960B" w:rsidR="00825349" w:rsidRPr="00DE5FCB" w:rsidRDefault="00825349" w:rsidP="00825349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1.13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61C546D" w14:textId="2A2AFD50" w:rsidR="00825349" w:rsidRPr="00DE5FCB" w:rsidRDefault="00825349" w:rsidP="00825349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0.81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7DF9A7C" w14:textId="4E44AD52" w:rsidR="00825349" w:rsidRPr="00DE5FCB" w:rsidRDefault="00825349" w:rsidP="00825349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-0.75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8366C6C" w14:textId="3BB9F2AA" w:rsidR="00825349" w:rsidRPr="00DE5FCB" w:rsidRDefault="00825349" w:rsidP="00825349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3.10</w:t>
            </w:r>
          </w:p>
        </w:tc>
      </w:tr>
    </w:tbl>
    <w:p w14:paraId="6A16A093" w14:textId="5780CA9D" w:rsidR="00977428" w:rsidRDefault="00977428" w:rsidP="00977428">
      <w:pPr>
        <w:pStyle w:val="Caption"/>
      </w:pPr>
      <w:bookmarkStart w:id="63" w:name="_Toc180663767"/>
      <w:r>
        <w:t>Table 11.B.</w:t>
      </w:r>
      <w:fldSimple w:instr=" SEQ Table_11.B. \* ARABIC ">
        <w:r w:rsidR="005603F5">
          <w:rPr>
            <w:noProof/>
          </w:rPr>
          <w:t>27</w:t>
        </w:r>
      </w:fldSimple>
      <w:r w:rsidRPr="00DE5FCB">
        <w:t xml:space="preserve">  IRT </w:t>
      </w:r>
      <w:r w:rsidRPr="00977428">
        <w:rPr>
          <w:i/>
          <w:iCs/>
        </w:rPr>
        <w:t>b</w:t>
      </w:r>
      <w:r w:rsidRPr="00DE5FCB">
        <w:t>-values for Grade Eight—Mathematics</w:t>
      </w:r>
      <w:bookmarkEnd w:id="63"/>
    </w:p>
    <w:tbl>
      <w:tblPr>
        <w:tblStyle w:val="TRs"/>
        <w:tblW w:w="0" w:type="auto"/>
        <w:tblLook w:val="0020" w:firstRow="1" w:lastRow="0" w:firstColumn="0" w:lastColumn="0" w:noHBand="0" w:noVBand="0"/>
        <w:tblDescription w:val="IRT b-values for Grade Eight—Mathematics"/>
      </w:tblPr>
      <w:tblGrid>
        <w:gridCol w:w="1217"/>
        <w:gridCol w:w="2110"/>
        <w:gridCol w:w="830"/>
        <w:gridCol w:w="684"/>
        <w:gridCol w:w="1270"/>
        <w:gridCol w:w="1323"/>
      </w:tblGrid>
      <w:tr w:rsidR="006D575D" w:rsidRPr="00037D59" w14:paraId="210B0144" w14:textId="77777777" w:rsidTr="00EB34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74362126" w14:textId="3319DC1F" w:rsidR="006D575D" w:rsidRPr="00037D59" w:rsidRDefault="00BC6AF6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Claim</w:t>
            </w:r>
          </w:p>
        </w:tc>
        <w:tc>
          <w:tcPr>
            <w:tcW w:w="0" w:type="auto"/>
          </w:tcPr>
          <w:p w14:paraId="5BA29C0C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Number of Items</w:t>
            </w:r>
          </w:p>
        </w:tc>
        <w:tc>
          <w:tcPr>
            <w:tcW w:w="0" w:type="auto"/>
          </w:tcPr>
          <w:p w14:paraId="08497245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Mean</w:t>
            </w:r>
          </w:p>
        </w:tc>
        <w:tc>
          <w:tcPr>
            <w:tcW w:w="0" w:type="auto"/>
          </w:tcPr>
          <w:p w14:paraId="04B188DA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SD</w:t>
            </w:r>
          </w:p>
        </w:tc>
        <w:tc>
          <w:tcPr>
            <w:tcW w:w="0" w:type="auto"/>
          </w:tcPr>
          <w:p w14:paraId="29DBC71F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Minimum</w:t>
            </w:r>
          </w:p>
        </w:tc>
        <w:tc>
          <w:tcPr>
            <w:tcW w:w="0" w:type="auto"/>
          </w:tcPr>
          <w:p w14:paraId="6F72C561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Maximum</w:t>
            </w:r>
          </w:p>
        </w:tc>
      </w:tr>
      <w:tr w:rsidR="005B751E" w:rsidRPr="00DE5FCB" w14:paraId="45040D22" w14:textId="77777777" w:rsidTr="00EB34DD">
        <w:tc>
          <w:tcPr>
            <w:tcW w:w="0" w:type="auto"/>
            <w:tcBorders>
              <w:top w:val="single" w:sz="4" w:space="0" w:color="auto"/>
            </w:tcBorders>
          </w:tcPr>
          <w:p w14:paraId="3E3C5E40" w14:textId="77777777" w:rsidR="005B751E" w:rsidRPr="00DE5FCB" w:rsidRDefault="005B751E" w:rsidP="005B751E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CF8A135" w14:textId="4FC972FB" w:rsidR="005B751E" w:rsidRPr="00DE5FCB" w:rsidRDefault="005B751E" w:rsidP="005B751E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94D2D91" w14:textId="7E4CF819" w:rsidR="005B751E" w:rsidRPr="00DE5FCB" w:rsidRDefault="005B751E" w:rsidP="005B751E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0.81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0DA002D" w14:textId="69D6CD04" w:rsidR="005B751E" w:rsidRPr="00DE5FCB" w:rsidRDefault="005B751E" w:rsidP="005B751E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0.84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645726C" w14:textId="70840F0E" w:rsidR="005B751E" w:rsidRPr="00DE5FCB" w:rsidRDefault="005B751E" w:rsidP="005B751E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-1.51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1437C4A" w14:textId="15428EEA" w:rsidR="005B751E" w:rsidRPr="00DE5FCB" w:rsidRDefault="005B751E" w:rsidP="005B751E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2.20</w:t>
            </w:r>
          </w:p>
        </w:tc>
      </w:tr>
      <w:tr w:rsidR="005B751E" w:rsidRPr="00DE5FCB" w14:paraId="59E62824" w14:textId="77777777" w:rsidTr="00EB34DD">
        <w:tc>
          <w:tcPr>
            <w:tcW w:w="0" w:type="auto"/>
          </w:tcPr>
          <w:p w14:paraId="47789AB5" w14:textId="77777777" w:rsidR="005B751E" w:rsidRPr="00DE5FCB" w:rsidRDefault="005B751E" w:rsidP="005B751E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2</w:t>
            </w:r>
          </w:p>
        </w:tc>
        <w:tc>
          <w:tcPr>
            <w:tcW w:w="0" w:type="auto"/>
          </w:tcPr>
          <w:p w14:paraId="78D3E4EC" w14:textId="3571602E" w:rsidR="005B751E" w:rsidRPr="00DE5FCB" w:rsidRDefault="005B751E" w:rsidP="005B751E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10</w:t>
            </w:r>
          </w:p>
        </w:tc>
        <w:tc>
          <w:tcPr>
            <w:tcW w:w="0" w:type="auto"/>
          </w:tcPr>
          <w:p w14:paraId="74022366" w14:textId="59838EE4" w:rsidR="005B751E" w:rsidRPr="00DE5FCB" w:rsidRDefault="005B751E" w:rsidP="005B751E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1.80</w:t>
            </w:r>
          </w:p>
        </w:tc>
        <w:tc>
          <w:tcPr>
            <w:tcW w:w="0" w:type="auto"/>
          </w:tcPr>
          <w:p w14:paraId="1114EF07" w14:textId="270D93ED" w:rsidR="005B751E" w:rsidRPr="00DE5FCB" w:rsidRDefault="005B751E" w:rsidP="005B751E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1.11</w:t>
            </w:r>
          </w:p>
        </w:tc>
        <w:tc>
          <w:tcPr>
            <w:tcW w:w="0" w:type="auto"/>
          </w:tcPr>
          <w:p w14:paraId="6B229377" w14:textId="4EF0AF6F" w:rsidR="005B751E" w:rsidRPr="00DE5FCB" w:rsidRDefault="005B751E" w:rsidP="005B751E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0.33</w:t>
            </w:r>
          </w:p>
        </w:tc>
        <w:tc>
          <w:tcPr>
            <w:tcW w:w="0" w:type="auto"/>
          </w:tcPr>
          <w:p w14:paraId="288037B7" w14:textId="028701FB" w:rsidR="005B751E" w:rsidRPr="00DE5FCB" w:rsidRDefault="005B751E" w:rsidP="005B751E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4.02</w:t>
            </w:r>
          </w:p>
        </w:tc>
      </w:tr>
      <w:tr w:rsidR="005B751E" w:rsidRPr="00DE5FCB" w14:paraId="150C9836" w14:textId="77777777" w:rsidTr="00EB34DD">
        <w:tc>
          <w:tcPr>
            <w:tcW w:w="0" w:type="auto"/>
            <w:tcBorders>
              <w:bottom w:val="single" w:sz="12" w:space="0" w:color="auto"/>
            </w:tcBorders>
          </w:tcPr>
          <w:p w14:paraId="6D9EE3E9" w14:textId="77777777" w:rsidR="005B751E" w:rsidRPr="00DE5FCB" w:rsidRDefault="005B751E" w:rsidP="005B751E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3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039A64FF" w14:textId="1063A6B2" w:rsidR="005B751E" w:rsidRPr="00DE5FCB" w:rsidRDefault="005B751E" w:rsidP="005B751E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9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55214E25" w14:textId="59FEAA18" w:rsidR="005B751E" w:rsidRPr="00DE5FCB" w:rsidRDefault="005B751E" w:rsidP="005B751E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1.70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79BFD487" w14:textId="19D04ABD" w:rsidR="005B751E" w:rsidRPr="00DE5FCB" w:rsidRDefault="005B751E" w:rsidP="005B751E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1.62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4F493F3F" w14:textId="66CFFD57" w:rsidR="005B751E" w:rsidRPr="00DE5FCB" w:rsidRDefault="005B751E" w:rsidP="005B751E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-0.88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480C25A2" w14:textId="5436D3C9" w:rsidR="005B751E" w:rsidRPr="00DE5FCB" w:rsidRDefault="005B751E" w:rsidP="005B751E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4.15</w:t>
            </w:r>
          </w:p>
        </w:tc>
      </w:tr>
      <w:tr w:rsidR="005B751E" w:rsidRPr="00DE5FCB" w14:paraId="28C1843D" w14:textId="77777777" w:rsidTr="00EB34DD"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F3819B9" w14:textId="77777777" w:rsidR="005B751E" w:rsidRPr="00DE5FCB" w:rsidRDefault="005B751E" w:rsidP="005B751E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b/>
                <w:noProof w:val="0"/>
                <w:szCs w:val="20"/>
              </w:rPr>
              <w:t>All items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63F9A56" w14:textId="5667B669" w:rsidR="005B751E" w:rsidRPr="00DE5FCB" w:rsidRDefault="005B751E" w:rsidP="005B751E">
            <w:pPr>
              <w:pStyle w:val="TableText"/>
              <w:ind w:right="409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1109DB3" w14:textId="63CDC5AA" w:rsidR="005B751E" w:rsidRPr="00DE5FCB" w:rsidRDefault="005B751E" w:rsidP="005B751E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1.27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57EA84E" w14:textId="6824FDB2" w:rsidR="005B751E" w:rsidRPr="00DE5FCB" w:rsidRDefault="005B751E" w:rsidP="005B751E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1.19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70B8EBB" w14:textId="6E2587ED" w:rsidR="005B751E" w:rsidRPr="00DE5FCB" w:rsidRDefault="005B751E" w:rsidP="005B751E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-1.51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16F5FF9" w14:textId="30DC8F60" w:rsidR="005B751E" w:rsidRPr="00DE5FCB" w:rsidRDefault="005B751E" w:rsidP="005B751E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4.15</w:t>
            </w:r>
          </w:p>
        </w:tc>
      </w:tr>
    </w:tbl>
    <w:p w14:paraId="7C1D7845" w14:textId="16156ED8" w:rsidR="00977428" w:rsidRDefault="00977428" w:rsidP="00977428">
      <w:pPr>
        <w:pStyle w:val="Caption"/>
      </w:pPr>
      <w:bookmarkStart w:id="64" w:name="_Toc180663768"/>
      <w:r>
        <w:t>Table 11.B.</w:t>
      </w:r>
      <w:fldSimple w:instr=" SEQ Table_11.B. \* ARABIC ">
        <w:r w:rsidR="005603F5">
          <w:rPr>
            <w:noProof/>
          </w:rPr>
          <w:t>28</w:t>
        </w:r>
      </w:fldSimple>
      <w:r w:rsidRPr="00DE5FCB">
        <w:t xml:space="preserve">  IRT </w:t>
      </w:r>
      <w:r w:rsidRPr="00DE5FCB">
        <w:rPr>
          <w:i/>
        </w:rPr>
        <w:t>b</w:t>
      </w:r>
      <w:r w:rsidRPr="00DE5FCB">
        <w:t>-values for Grade Eleven—Mathematics</w:t>
      </w:r>
      <w:bookmarkEnd w:id="64"/>
    </w:p>
    <w:tbl>
      <w:tblPr>
        <w:tblStyle w:val="TRs"/>
        <w:tblW w:w="0" w:type="auto"/>
        <w:tblLook w:val="0020" w:firstRow="1" w:lastRow="0" w:firstColumn="0" w:lastColumn="0" w:noHBand="0" w:noVBand="0"/>
        <w:tblDescription w:val="IRT b-values for Grade Eleven—Mathematics"/>
      </w:tblPr>
      <w:tblGrid>
        <w:gridCol w:w="1217"/>
        <w:gridCol w:w="2110"/>
        <w:gridCol w:w="830"/>
        <w:gridCol w:w="684"/>
        <w:gridCol w:w="1270"/>
        <w:gridCol w:w="1323"/>
      </w:tblGrid>
      <w:tr w:rsidR="006D575D" w:rsidRPr="00037D59" w14:paraId="553857D2" w14:textId="77777777" w:rsidTr="00EB34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0BD018F8" w14:textId="021E6DBA" w:rsidR="006D575D" w:rsidRPr="00037D59" w:rsidRDefault="00BC6AF6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Claim</w:t>
            </w:r>
          </w:p>
        </w:tc>
        <w:tc>
          <w:tcPr>
            <w:tcW w:w="0" w:type="auto"/>
          </w:tcPr>
          <w:p w14:paraId="495A8B1E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Number of Items</w:t>
            </w:r>
          </w:p>
        </w:tc>
        <w:tc>
          <w:tcPr>
            <w:tcW w:w="0" w:type="auto"/>
          </w:tcPr>
          <w:p w14:paraId="3197D5C1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Mean</w:t>
            </w:r>
          </w:p>
        </w:tc>
        <w:tc>
          <w:tcPr>
            <w:tcW w:w="0" w:type="auto"/>
          </w:tcPr>
          <w:p w14:paraId="28F012CC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SD</w:t>
            </w:r>
          </w:p>
        </w:tc>
        <w:tc>
          <w:tcPr>
            <w:tcW w:w="0" w:type="auto"/>
          </w:tcPr>
          <w:p w14:paraId="1D0DF31B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Minimum</w:t>
            </w:r>
          </w:p>
        </w:tc>
        <w:tc>
          <w:tcPr>
            <w:tcW w:w="0" w:type="auto"/>
          </w:tcPr>
          <w:p w14:paraId="3B3401DD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  <w:szCs w:val="20"/>
              </w:rPr>
            </w:pPr>
            <w:r w:rsidRPr="00037D59">
              <w:rPr>
                <w:b/>
                <w:bCs w:val="0"/>
                <w:noProof w:val="0"/>
                <w:szCs w:val="20"/>
              </w:rPr>
              <w:t>Maximum</w:t>
            </w:r>
          </w:p>
        </w:tc>
      </w:tr>
      <w:tr w:rsidR="009724A7" w:rsidRPr="00DE5FCB" w14:paraId="01F5903A" w14:textId="77777777" w:rsidTr="00EB34DD">
        <w:tc>
          <w:tcPr>
            <w:tcW w:w="0" w:type="auto"/>
            <w:tcBorders>
              <w:top w:val="single" w:sz="4" w:space="0" w:color="auto"/>
            </w:tcBorders>
          </w:tcPr>
          <w:p w14:paraId="6D8DF9A3" w14:textId="77777777" w:rsidR="009724A7" w:rsidRPr="00DE5FCB" w:rsidRDefault="009724A7" w:rsidP="009724A7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AAEE70F" w14:textId="5A4ED1F1" w:rsidR="009724A7" w:rsidRPr="00DE5FCB" w:rsidRDefault="009724A7" w:rsidP="009724A7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2E32C9A" w14:textId="1CD8EEF5" w:rsidR="009724A7" w:rsidRPr="00DE5FCB" w:rsidRDefault="009724A7" w:rsidP="009724A7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0.86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032D70E" w14:textId="4953EFC4" w:rsidR="009724A7" w:rsidRPr="00DE5FCB" w:rsidRDefault="009724A7" w:rsidP="009724A7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1.34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970F606" w14:textId="342205F9" w:rsidR="009724A7" w:rsidRPr="00DE5FCB" w:rsidRDefault="009724A7" w:rsidP="009724A7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-3.19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D9B1807" w14:textId="184BFE25" w:rsidR="009724A7" w:rsidRPr="00DE5FCB" w:rsidRDefault="009724A7" w:rsidP="009724A7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2.87</w:t>
            </w:r>
          </w:p>
        </w:tc>
      </w:tr>
      <w:tr w:rsidR="009724A7" w:rsidRPr="00DE5FCB" w14:paraId="288C6F27" w14:textId="77777777" w:rsidTr="00EB34DD">
        <w:tc>
          <w:tcPr>
            <w:tcW w:w="0" w:type="auto"/>
          </w:tcPr>
          <w:p w14:paraId="44AA9FB7" w14:textId="77777777" w:rsidR="009724A7" w:rsidRPr="00DE5FCB" w:rsidRDefault="009724A7" w:rsidP="009724A7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2</w:t>
            </w:r>
          </w:p>
        </w:tc>
        <w:tc>
          <w:tcPr>
            <w:tcW w:w="0" w:type="auto"/>
          </w:tcPr>
          <w:p w14:paraId="60BE147C" w14:textId="36619F5E" w:rsidR="009724A7" w:rsidRPr="00DE5FCB" w:rsidRDefault="009724A7" w:rsidP="009724A7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9</w:t>
            </w:r>
          </w:p>
        </w:tc>
        <w:tc>
          <w:tcPr>
            <w:tcW w:w="0" w:type="auto"/>
          </w:tcPr>
          <w:p w14:paraId="7724C431" w14:textId="5A2BAF64" w:rsidR="009724A7" w:rsidRPr="00DE5FCB" w:rsidRDefault="009724A7" w:rsidP="009724A7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1.18</w:t>
            </w:r>
          </w:p>
        </w:tc>
        <w:tc>
          <w:tcPr>
            <w:tcW w:w="0" w:type="auto"/>
          </w:tcPr>
          <w:p w14:paraId="58878243" w14:textId="58F46BCA" w:rsidR="009724A7" w:rsidRPr="00DE5FCB" w:rsidRDefault="009724A7" w:rsidP="009724A7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1.22</w:t>
            </w:r>
          </w:p>
        </w:tc>
        <w:tc>
          <w:tcPr>
            <w:tcW w:w="0" w:type="auto"/>
          </w:tcPr>
          <w:p w14:paraId="619D24EC" w14:textId="33D803C5" w:rsidR="009724A7" w:rsidRPr="00DE5FCB" w:rsidRDefault="009724A7" w:rsidP="009724A7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-1.06</w:t>
            </w:r>
          </w:p>
        </w:tc>
        <w:tc>
          <w:tcPr>
            <w:tcW w:w="0" w:type="auto"/>
          </w:tcPr>
          <w:p w14:paraId="649E50BE" w14:textId="011558D0" w:rsidR="009724A7" w:rsidRPr="00DE5FCB" w:rsidRDefault="009724A7" w:rsidP="009724A7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2.59</w:t>
            </w:r>
          </w:p>
        </w:tc>
      </w:tr>
      <w:tr w:rsidR="009724A7" w:rsidRPr="00DE5FCB" w14:paraId="698703AA" w14:textId="77777777" w:rsidTr="00EB34DD">
        <w:tc>
          <w:tcPr>
            <w:tcW w:w="0" w:type="auto"/>
            <w:tcBorders>
              <w:bottom w:val="single" w:sz="12" w:space="0" w:color="auto"/>
            </w:tcBorders>
          </w:tcPr>
          <w:p w14:paraId="2E90F4C0" w14:textId="77777777" w:rsidR="009724A7" w:rsidRPr="00DE5FCB" w:rsidRDefault="009724A7" w:rsidP="009724A7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Claim 3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0A0A2B77" w14:textId="2AFCD88A" w:rsidR="009724A7" w:rsidRPr="00DE5FCB" w:rsidRDefault="009724A7" w:rsidP="009724A7">
            <w:pPr>
              <w:pStyle w:val="TableText"/>
              <w:ind w:right="409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4332332C" w14:textId="410BE9B8" w:rsidR="009724A7" w:rsidRPr="00DE5FCB" w:rsidRDefault="009724A7" w:rsidP="009724A7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0.94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77E1E8A3" w14:textId="0112170B" w:rsidR="009724A7" w:rsidRPr="00DE5FCB" w:rsidRDefault="009724A7" w:rsidP="009724A7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1.39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30A6A443" w14:textId="2E0ABF0A" w:rsidR="009724A7" w:rsidRPr="00DE5FCB" w:rsidRDefault="009724A7" w:rsidP="009724A7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-1.05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03F85950" w14:textId="6D4FA565" w:rsidR="009724A7" w:rsidRPr="00DE5FCB" w:rsidRDefault="009724A7" w:rsidP="009724A7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3.20</w:t>
            </w:r>
          </w:p>
        </w:tc>
      </w:tr>
      <w:tr w:rsidR="009724A7" w:rsidRPr="00DE5FCB" w14:paraId="3A7DA4ED" w14:textId="77777777" w:rsidTr="00EB34DD">
        <w:tc>
          <w:tcPr>
            <w:tcW w:w="0" w:type="auto"/>
            <w:tcBorders>
              <w:top w:val="single" w:sz="12" w:space="0" w:color="auto"/>
              <w:bottom w:val="single" w:sz="12" w:space="0" w:color="000000" w:themeColor="text1"/>
            </w:tcBorders>
          </w:tcPr>
          <w:p w14:paraId="7BA47409" w14:textId="77777777" w:rsidR="009724A7" w:rsidRPr="00DE5FCB" w:rsidRDefault="009724A7" w:rsidP="009724A7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b/>
                <w:noProof w:val="0"/>
                <w:szCs w:val="20"/>
              </w:rPr>
              <w:t>All items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000000" w:themeColor="text1"/>
            </w:tcBorders>
          </w:tcPr>
          <w:p w14:paraId="6F0470F5" w14:textId="2388F2F7" w:rsidR="009724A7" w:rsidRPr="00DE5FCB" w:rsidRDefault="009724A7" w:rsidP="009724A7">
            <w:pPr>
              <w:pStyle w:val="TableText"/>
              <w:ind w:right="409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000000" w:themeColor="text1"/>
            </w:tcBorders>
          </w:tcPr>
          <w:p w14:paraId="186E523B" w14:textId="57DDB2BD" w:rsidR="009724A7" w:rsidRPr="00DE5FCB" w:rsidRDefault="009724A7" w:rsidP="009724A7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0.95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000000" w:themeColor="text1"/>
            </w:tcBorders>
          </w:tcPr>
          <w:p w14:paraId="5B555236" w14:textId="6F1EE1A9" w:rsidR="009724A7" w:rsidRPr="00DE5FCB" w:rsidRDefault="009724A7" w:rsidP="009724A7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1.30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000000" w:themeColor="text1"/>
            </w:tcBorders>
          </w:tcPr>
          <w:p w14:paraId="733FC4F8" w14:textId="0EC40AE8" w:rsidR="009724A7" w:rsidRPr="00DE5FCB" w:rsidRDefault="009724A7" w:rsidP="009724A7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-3.19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000000" w:themeColor="text1"/>
            </w:tcBorders>
          </w:tcPr>
          <w:p w14:paraId="707458C0" w14:textId="11E31929" w:rsidR="009724A7" w:rsidRPr="00DE5FCB" w:rsidRDefault="009724A7" w:rsidP="009724A7">
            <w:pPr>
              <w:pStyle w:val="TableText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3.20</w:t>
            </w:r>
          </w:p>
        </w:tc>
      </w:tr>
    </w:tbl>
    <w:p w14:paraId="7B16BB87" w14:textId="64E66F54" w:rsidR="000A63A0" w:rsidRPr="000A63A0" w:rsidRDefault="000A63A0" w:rsidP="000A63A0">
      <w:pPr>
        <w:pageBreakBefore/>
        <w:rPr>
          <w:shd w:val="clear" w:color="auto" w:fill="D9D9D9" w:themeFill="background1" w:themeFillShade="D9"/>
        </w:rPr>
      </w:pPr>
      <w:bookmarkStart w:id="65" w:name="_Ref466216446"/>
      <w:bookmarkStart w:id="66" w:name="_Toc484165149"/>
      <w:bookmarkStart w:id="67" w:name="_Toc520363055"/>
      <w:bookmarkStart w:id="68" w:name="_Ref466216452"/>
      <w:r w:rsidRPr="00DE5FCB">
        <w:rPr>
          <w:b/>
        </w:rPr>
        <w:lastRenderedPageBreak/>
        <w:t>Note</w:t>
      </w:r>
      <w:r w:rsidR="00DE1B10">
        <w:rPr>
          <w:b/>
        </w:rPr>
        <w:t xml:space="preserve"> for </w:t>
      </w:r>
      <w:r w:rsidR="00F34F79" w:rsidRPr="00F34F79">
        <w:rPr>
          <w:rStyle w:val="Cross-ReferenceChar"/>
          <w:b/>
          <w:bCs/>
        </w:rPr>
        <w:fldChar w:fldCharType="begin"/>
      </w:r>
      <w:r w:rsidR="00F34F79" w:rsidRPr="00F34F79">
        <w:rPr>
          <w:rStyle w:val="Cross-ReferenceChar"/>
          <w:b/>
          <w:bCs/>
        </w:rPr>
        <w:instrText xml:space="preserve"> REF _Ref180661057 \h  \* MERGEFORMAT </w:instrText>
      </w:r>
      <w:r w:rsidR="00F34F79" w:rsidRPr="00F34F79">
        <w:rPr>
          <w:rStyle w:val="Cross-ReferenceChar"/>
          <w:b/>
          <w:bCs/>
        </w:rPr>
      </w:r>
      <w:r w:rsidR="00F34F79" w:rsidRPr="00F34F79">
        <w:rPr>
          <w:rStyle w:val="Cross-ReferenceChar"/>
          <w:b/>
          <w:bCs/>
        </w:rPr>
        <w:fldChar w:fldCharType="separate"/>
      </w:r>
      <w:r w:rsidR="00F34F79" w:rsidRPr="00F34F79">
        <w:rPr>
          <w:rStyle w:val="Cross-ReferenceChar"/>
          <w:b/>
          <w:bCs/>
        </w:rPr>
        <w:t>table 11.B.29</w:t>
      </w:r>
      <w:r w:rsidR="00F34F79" w:rsidRPr="00F34F79">
        <w:rPr>
          <w:rStyle w:val="Cross-ReferenceChar"/>
          <w:b/>
          <w:bCs/>
        </w:rPr>
        <w:fldChar w:fldCharType="end"/>
      </w:r>
      <w:r w:rsidR="00DE1B10">
        <w:rPr>
          <w:b/>
        </w:rPr>
        <w:t xml:space="preserve"> through </w:t>
      </w:r>
      <w:r w:rsidR="00F34F79" w:rsidRPr="00F34F79">
        <w:rPr>
          <w:rStyle w:val="Cross-ReferenceChar"/>
          <w:b/>
          <w:bCs/>
        </w:rPr>
        <w:fldChar w:fldCharType="begin"/>
      </w:r>
      <w:r w:rsidR="00F34F79" w:rsidRPr="00F34F79">
        <w:rPr>
          <w:rStyle w:val="Cross-ReferenceChar"/>
          <w:b/>
          <w:bCs/>
        </w:rPr>
        <w:instrText xml:space="preserve"> REF _Ref180661066 \h  \* MERGEFORMAT </w:instrText>
      </w:r>
      <w:r w:rsidR="00F34F79" w:rsidRPr="00F34F79">
        <w:rPr>
          <w:rStyle w:val="Cross-ReferenceChar"/>
          <w:b/>
          <w:bCs/>
        </w:rPr>
      </w:r>
      <w:r w:rsidR="00F34F79" w:rsidRPr="00F34F79">
        <w:rPr>
          <w:rStyle w:val="Cross-ReferenceChar"/>
          <w:b/>
          <w:bCs/>
        </w:rPr>
        <w:fldChar w:fldCharType="separate"/>
      </w:r>
      <w:r w:rsidR="00F34F79" w:rsidRPr="00F34F79">
        <w:rPr>
          <w:rStyle w:val="Cross-ReferenceChar"/>
          <w:b/>
          <w:bCs/>
        </w:rPr>
        <w:t>table 11.B.36</w:t>
      </w:r>
      <w:r w:rsidR="00F34F79" w:rsidRPr="00F34F79">
        <w:rPr>
          <w:rStyle w:val="Cross-ReferenceChar"/>
          <w:b/>
          <w:bCs/>
        </w:rPr>
        <w:fldChar w:fldCharType="end"/>
      </w:r>
      <w:r w:rsidRPr="00DE5FCB">
        <w:rPr>
          <w:b/>
        </w:rPr>
        <w:t>:</w:t>
      </w:r>
      <w:r w:rsidRPr="00DE5FCB">
        <w:rPr>
          <w:i/>
        </w:rPr>
        <w:t xml:space="preserve"> </w:t>
      </w:r>
      <w:r w:rsidRPr="00DE5FCB">
        <w:t xml:space="preserve">The mode of the distribution is </w:t>
      </w:r>
      <w:r w:rsidRPr="00DE5FCB">
        <w:rPr>
          <w:b/>
          <w:shd w:val="clear" w:color="auto" w:fill="D9D9D9" w:themeFill="background1" w:themeFillShade="D9"/>
        </w:rPr>
        <w:t>highlighted</w:t>
      </w:r>
      <w:r w:rsidRPr="00DE5FCB">
        <w:t xml:space="preserve"> and indicated using an asterisk.</w:t>
      </w:r>
    </w:p>
    <w:p w14:paraId="7D5D286C" w14:textId="14A5F28A" w:rsidR="00977428" w:rsidRDefault="00977428" w:rsidP="00977428">
      <w:pPr>
        <w:pStyle w:val="Caption"/>
      </w:pPr>
      <w:bookmarkStart w:id="69" w:name="_Ref180661057"/>
      <w:bookmarkStart w:id="70" w:name="_Toc180663769"/>
      <w:bookmarkEnd w:id="65"/>
      <w:bookmarkEnd w:id="66"/>
      <w:bookmarkEnd w:id="67"/>
      <w:r>
        <w:t>Table 11.B.</w:t>
      </w:r>
      <w:fldSimple w:instr=" SEQ Table_11.B. \* ARABIC ">
        <w:r w:rsidR="005603F5">
          <w:rPr>
            <w:noProof/>
          </w:rPr>
          <w:t>29</w:t>
        </w:r>
      </w:fldSimple>
      <w:bookmarkEnd w:id="69"/>
      <w:r w:rsidRPr="00977428">
        <w:t xml:space="preserve"> </w:t>
      </w:r>
      <w:r>
        <w:t xml:space="preserve"> </w:t>
      </w:r>
      <w:r w:rsidRPr="00DE5FCB">
        <w:t xml:space="preserve">Distribution of IRT </w:t>
      </w:r>
      <w:r w:rsidRPr="00DE5FCB">
        <w:rPr>
          <w:i/>
        </w:rPr>
        <w:t>a</w:t>
      </w:r>
      <w:r w:rsidRPr="00DE5FCB">
        <w:t>-values for Non-PT Items for All Grades—ELA</w:t>
      </w:r>
      <w:bookmarkEnd w:id="70"/>
    </w:p>
    <w:tbl>
      <w:tblPr>
        <w:tblStyle w:val="TRs"/>
        <w:tblW w:w="0" w:type="auto"/>
        <w:tblBorders>
          <w:top w:val="single" w:sz="12" w:space="0" w:color="000000" w:themeColor="text1"/>
          <w:bottom w:val="single" w:sz="12" w:space="0" w:color="000000" w:themeColor="text1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  <w:tblDescription w:val="Distribution of IRT a-values for Non-PT Items for All Grades—ELA"/>
      </w:tblPr>
      <w:tblGrid>
        <w:gridCol w:w="1440"/>
        <w:gridCol w:w="1152"/>
        <w:gridCol w:w="1152"/>
        <w:gridCol w:w="1152"/>
        <w:gridCol w:w="1152"/>
        <w:gridCol w:w="1152"/>
        <w:gridCol w:w="1152"/>
        <w:gridCol w:w="1152"/>
      </w:tblGrid>
      <w:tr w:rsidR="006D575D" w:rsidRPr="00037D59" w14:paraId="03934CB1" w14:textId="77777777" w:rsidTr="004B6A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40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4FC8DD8" w14:textId="77777777" w:rsidR="006D575D" w:rsidRPr="00037D59" w:rsidRDefault="006D575D" w:rsidP="004B6AD4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 xml:space="preserve">IRT </w:t>
            </w:r>
            <w:r w:rsidRPr="00037D59">
              <w:rPr>
                <w:b/>
                <w:bCs w:val="0"/>
                <w:i/>
                <w:noProof w:val="0"/>
              </w:rPr>
              <w:t>a</w:t>
            </w:r>
            <w:r w:rsidRPr="00037D59">
              <w:rPr>
                <w:b/>
                <w:bCs w:val="0"/>
                <w:noProof w:val="0"/>
              </w:rPr>
              <w:t>-value</w:t>
            </w:r>
          </w:p>
        </w:tc>
        <w:tc>
          <w:tcPr>
            <w:tcW w:w="1152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7DA5788" w14:textId="77777777" w:rsidR="006D575D" w:rsidRPr="00037D59" w:rsidRDefault="006D575D" w:rsidP="004B6AD4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Grade 3</w:t>
            </w:r>
          </w:p>
        </w:tc>
        <w:tc>
          <w:tcPr>
            <w:tcW w:w="1152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E5CED5C" w14:textId="77777777" w:rsidR="006D575D" w:rsidRPr="00037D59" w:rsidRDefault="006D575D" w:rsidP="004B6AD4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Grade 4</w:t>
            </w:r>
          </w:p>
        </w:tc>
        <w:tc>
          <w:tcPr>
            <w:tcW w:w="1152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E0AC89F" w14:textId="77777777" w:rsidR="006D575D" w:rsidRPr="00037D59" w:rsidRDefault="006D575D" w:rsidP="004B6AD4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Grade 5</w:t>
            </w:r>
          </w:p>
        </w:tc>
        <w:tc>
          <w:tcPr>
            <w:tcW w:w="1152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EBF72AB" w14:textId="77777777" w:rsidR="006D575D" w:rsidRPr="00037D59" w:rsidRDefault="006D575D" w:rsidP="004B6AD4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Grade 6</w:t>
            </w:r>
          </w:p>
        </w:tc>
        <w:tc>
          <w:tcPr>
            <w:tcW w:w="1152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19F1484" w14:textId="77777777" w:rsidR="006D575D" w:rsidRPr="00037D59" w:rsidRDefault="006D575D" w:rsidP="004B6AD4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Grade 7</w:t>
            </w:r>
          </w:p>
        </w:tc>
        <w:tc>
          <w:tcPr>
            <w:tcW w:w="1152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EE2D250" w14:textId="77777777" w:rsidR="006D575D" w:rsidRPr="00037D59" w:rsidRDefault="006D575D" w:rsidP="004B6AD4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Grade 8</w:t>
            </w:r>
          </w:p>
        </w:tc>
        <w:tc>
          <w:tcPr>
            <w:tcW w:w="1152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EAB100A" w14:textId="77777777" w:rsidR="006D575D" w:rsidRPr="00037D59" w:rsidRDefault="006D575D" w:rsidP="004B6AD4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Grade 11</w:t>
            </w:r>
          </w:p>
        </w:tc>
      </w:tr>
      <w:tr w:rsidR="00545CA6" w:rsidRPr="00DE5FCB" w14:paraId="0F72BA27" w14:textId="77777777" w:rsidTr="004B6AD4">
        <w:tc>
          <w:tcPr>
            <w:tcW w:w="1440" w:type="dxa"/>
            <w:tcBorders>
              <w:top w:val="single" w:sz="4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4F1DBEC" w14:textId="1DAFC72B" w:rsidR="00545CA6" w:rsidRPr="00DE5FCB" w:rsidRDefault="00545CA6" w:rsidP="00545CA6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0–&lt; 0.2</w:t>
            </w:r>
          </w:p>
        </w:tc>
        <w:tc>
          <w:tcPr>
            <w:tcW w:w="1152" w:type="dxa"/>
            <w:tcBorders>
              <w:top w:val="single" w:sz="4" w:space="0" w:color="000000" w:themeColor="text1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0D8EBA5D" w14:textId="389D7911" w:rsidR="00545CA6" w:rsidRPr="00DE5FCB" w:rsidRDefault="003F6346" w:rsidP="00545CA6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single" w:sz="4" w:space="0" w:color="000000" w:themeColor="text1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37903C28" w14:textId="48E84D2C" w:rsidR="00545CA6" w:rsidRPr="00DE5FCB" w:rsidRDefault="003F6346" w:rsidP="00545CA6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single" w:sz="4" w:space="0" w:color="000000" w:themeColor="text1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3360911D" w14:textId="12E57145" w:rsidR="00545CA6" w:rsidRPr="00DE5FCB" w:rsidRDefault="003F6346" w:rsidP="00545CA6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single" w:sz="4" w:space="0" w:color="000000" w:themeColor="text1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1AABE36C" w14:textId="1B8C66EF" w:rsidR="00545CA6" w:rsidRPr="00DE5FCB" w:rsidRDefault="003F6346" w:rsidP="00545CA6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single" w:sz="4" w:space="0" w:color="000000" w:themeColor="text1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4F407090" w14:textId="74559FC9" w:rsidR="00545CA6" w:rsidRPr="00DE5FCB" w:rsidRDefault="003F6346" w:rsidP="00545CA6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single" w:sz="4" w:space="0" w:color="000000" w:themeColor="text1"/>
            </w:tcBorders>
            <w:shd w:val="clear" w:color="auto" w:fill="auto"/>
          </w:tcPr>
          <w:p w14:paraId="762B2557" w14:textId="461F7310" w:rsidR="00545CA6" w:rsidRPr="00DE5FCB" w:rsidRDefault="003F6346" w:rsidP="00545CA6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single" w:sz="4" w:space="0" w:color="000000" w:themeColor="text1"/>
              <w:bottom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7044836C" w14:textId="3F8E0707" w:rsidR="00545CA6" w:rsidRPr="00DE5FCB" w:rsidRDefault="003F6346" w:rsidP="00545CA6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</w:tr>
      <w:tr w:rsidR="00545CA6" w:rsidRPr="00DE5FCB" w14:paraId="4959A132" w14:textId="77777777" w:rsidTr="004B6AD4">
        <w:tc>
          <w:tcPr>
            <w:tcW w:w="1440" w:type="dxa"/>
            <w:shd w:val="clear" w:color="auto" w:fill="FFFFFF"/>
            <w:tcMar>
              <w:left w:w="60" w:type="dxa"/>
              <w:right w:w="60" w:type="dxa"/>
            </w:tcMar>
          </w:tcPr>
          <w:p w14:paraId="3F5C1DA5" w14:textId="4ADA0C81" w:rsidR="00545CA6" w:rsidRPr="00DE5FCB" w:rsidRDefault="00545CA6" w:rsidP="00545CA6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0.2–&lt; 0.4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4BEA149D" w14:textId="32C2FCA8" w:rsidR="00545CA6" w:rsidRPr="00DE5FCB" w:rsidRDefault="003F6346" w:rsidP="00545CA6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6E25A46C" w14:textId="6C502F42" w:rsidR="00545CA6" w:rsidRPr="00DE5FCB" w:rsidRDefault="00545CA6" w:rsidP="00545CA6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3521B7D3" w14:textId="5B31DAEE" w:rsidR="00545CA6" w:rsidRPr="00DE5FCB" w:rsidRDefault="00545CA6" w:rsidP="00545CA6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6995E567" w14:textId="22A8C24A" w:rsidR="00545CA6" w:rsidRPr="00DE5FCB" w:rsidRDefault="00545CA6" w:rsidP="00545CA6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368E92C2" w14:textId="3F3264F4" w:rsidR="00545CA6" w:rsidRPr="00DE5FCB" w:rsidRDefault="00545CA6" w:rsidP="00545CA6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auto"/>
          </w:tcPr>
          <w:p w14:paraId="16A0FD5D" w14:textId="0B57B6D7" w:rsidR="00545CA6" w:rsidRPr="00DE5FCB" w:rsidRDefault="00545CA6" w:rsidP="00545CA6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14:paraId="392486F1" w14:textId="3F0E138C" w:rsidR="00545CA6" w:rsidRPr="00DE5FCB" w:rsidRDefault="00545CA6" w:rsidP="00545CA6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</w:tr>
      <w:tr w:rsidR="00545CA6" w:rsidRPr="00DE5FCB" w14:paraId="4B4EBBE1" w14:textId="77777777" w:rsidTr="004B6AD4">
        <w:tc>
          <w:tcPr>
            <w:tcW w:w="1440" w:type="dxa"/>
            <w:shd w:val="clear" w:color="auto" w:fill="FFFFFF"/>
            <w:tcMar>
              <w:left w:w="60" w:type="dxa"/>
              <w:right w:w="60" w:type="dxa"/>
            </w:tcMar>
          </w:tcPr>
          <w:p w14:paraId="0E89C63F" w14:textId="2A1E94BF" w:rsidR="00545CA6" w:rsidRPr="00DE5FCB" w:rsidRDefault="00545CA6" w:rsidP="00545CA6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0.4–&lt; 0.6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56871283" w14:textId="1A10B99A" w:rsidR="00545CA6" w:rsidRPr="00DE5FCB" w:rsidRDefault="00545CA6" w:rsidP="00545CA6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6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16DE0B34" w14:textId="0EAD1753" w:rsidR="00545CA6" w:rsidRPr="00DE5FCB" w:rsidRDefault="00545CA6" w:rsidP="00545CA6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8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5F6074AC" w14:textId="21647E7B" w:rsidR="00545CA6" w:rsidRPr="00DE5FCB" w:rsidRDefault="00545CA6" w:rsidP="00545CA6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12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14:paraId="1268DFD3" w14:textId="2754F86C" w:rsidR="00545CA6" w:rsidRPr="00DE5FCB" w:rsidRDefault="00545CA6" w:rsidP="00545CA6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8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14:paraId="5C5F665C" w14:textId="01CB0282" w:rsidR="00545CA6" w:rsidRPr="00DE5FCB" w:rsidRDefault="00545CA6" w:rsidP="00545CA6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12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2E6C6EA" w14:textId="642BDC56" w:rsidR="00545CA6" w:rsidRPr="00DE5FCB" w:rsidRDefault="00545CA6" w:rsidP="00545CA6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12</w:t>
            </w:r>
          </w:p>
        </w:tc>
        <w:tc>
          <w:tcPr>
            <w:tcW w:w="1152" w:type="dxa"/>
            <w:tcBorders>
              <w:top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7A69E3A2" w14:textId="01B0C868" w:rsidR="00545CA6" w:rsidRPr="00DE5FCB" w:rsidRDefault="00545CA6" w:rsidP="00545CA6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8</w:t>
            </w:r>
          </w:p>
        </w:tc>
      </w:tr>
      <w:tr w:rsidR="00545CA6" w:rsidRPr="00DE5FCB" w14:paraId="04E3E71B" w14:textId="77777777" w:rsidTr="004B6AD4">
        <w:tc>
          <w:tcPr>
            <w:tcW w:w="1440" w:type="dxa"/>
            <w:shd w:val="clear" w:color="auto" w:fill="FFFFFF"/>
            <w:tcMar>
              <w:left w:w="60" w:type="dxa"/>
              <w:right w:w="60" w:type="dxa"/>
            </w:tcMar>
          </w:tcPr>
          <w:p w14:paraId="268A94A9" w14:textId="723D1BBB" w:rsidR="00545CA6" w:rsidRPr="00DE5FCB" w:rsidRDefault="00545CA6" w:rsidP="00545CA6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0.6–&lt; 0.8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2D75DCC8" w14:textId="7604FD3E" w:rsidR="00545CA6" w:rsidRPr="00DE5FCB" w:rsidRDefault="00545CA6" w:rsidP="00545CA6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12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1DA39FC7" w14:textId="322C417A" w:rsidR="00545CA6" w:rsidRPr="00DE5FCB" w:rsidRDefault="007D1E94" w:rsidP="00545CA6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545CA6" w:rsidRPr="00DE5FCB">
              <w:rPr>
                <w:rFonts w:cs="Arial"/>
                <w:b/>
                <w:noProof w:val="0"/>
                <w:color w:val="000000"/>
                <w:szCs w:val="24"/>
              </w:rPr>
              <w:t>17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293554D5" w14:textId="184485D0" w:rsidR="00545CA6" w:rsidRPr="00DE5FCB" w:rsidRDefault="007D1E94" w:rsidP="00545CA6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545CA6" w:rsidRPr="00DE5FCB">
              <w:rPr>
                <w:rFonts w:cs="Arial"/>
                <w:b/>
                <w:noProof w:val="0"/>
                <w:color w:val="000000"/>
                <w:szCs w:val="24"/>
              </w:rPr>
              <w:t>14</w:t>
            </w:r>
          </w:p>
        </w:tc>
        <w:tc>
          <w:tcPr>
            <w:tcW w:w="1152" w:type="dxa"/>
            <w:tcBorders>
              <w:top w:val="nil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7E044A6A" w14:textId="37329559" w:rsidR="00545CA6" w:rsidRPr="00DE5FCB" w:rsidRDefault="007D1E94" w:rsidP="00545CA6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545CA6" w:rsidRPr="00DE5FCB">
              <w:rPr>
                <w:rFonts w:cs="Arial"/>
                <w:b/>
                <w:noProof w:val="0"/>
                <w:color w:val="000000"/>
                <w:szCs w:val="24"/>
              </w:rPr>
              <w:t>15</w:t>
            </w:r>
          </w:p>
        </w:tc>
        <w:tc>
          <w:tcPr>
            <w:tcW w:w="1152" w:type="dxa"/>
            <w:tcBorders>
              <w:top w:val="nil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05A7B8F3" w14:textId="34FAA753" w:rsidR="00545CA6" w:rsidRPr="00DE5FCB" w:rsidRDefault="007D1E94" w:rsidP="00545CA6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545CA6" w:rsidRPr="00DE5FCB">
              <w:rPr>
                <w:rFonts w:cs="Arial"/>
                <w:b/>
                <w:noProof w:val="0"/>
                <w:color w:val="000000"/>
                <w:szCs w:val="24"/>
              </w:rPr>
              <w:t>15</w:t>
            </w:r>
          </w:p>
        </w:tc>
        <w:tc>
          <w:tcPr>
            <w:tcW w:w="1152" w:type="dxa"/>
            <w:tcBorders>
              <w:top w:val="nil"/>
            </w:tcBorders>
            <w:shd w:val="clear" w:color="auto" w:fill="D9D9D9" w:themeFill="background1" w:themeFillShade="D9"/>
          </w:tcPr>
          <w:p w14:paraId="0E6F003F" w14:textId="136166AB" w:rsidR="00545CA6" w:rsidRPr="00DE5FCB" w:rsidRDefault="007D1E94" w:rsidP="00545CA6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545CA6" w:rsidRPr="00DE5FCB">
              <w:rPr>
                <w:rFonts w:cs="Arial"/>
                <w:b/>
                <w:noProof w:val="0"/>
                <w:color w:val="000000"/>
                <w:szCs w:val="24"/>
              </w:rPr>
              <w:t>19</w:t>
            </w:r>
          </w:p>
        </w:tc>
        <w:tc>
          <w:tcPr>
            <w:tcW w:w="1152" w:type="dxa"/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53692CAE" w14:textId="5ABC904D" w:rsidR="00545CA6" w:rsidRPr="00DE5FCB" w:rsidRDefault="007D1E94" w:rsidP="00545CA6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545CA6" w:rsidRPr="00DE5FCB">
              <w:rPr>
                <w:rFonts w:cs="Arial"/>
                <w:b/>
                <w:noProof w:val="0"/>
                <w:color w:val="000000"/>
                <w:szCs w:val="24"/>
              </w:rPr>
              <w:t>21</w:t>
            </w:r>
          </w:p>
        </w:tc>
      </w:tr>
      <w:tr w:rsidR="00545CA6" w:rsidRPr="00DE5FCB" w14:paraId="71C313A9" w14:textId="77777777" w:rsidTr="004B6AD4">
        <w:tc>
          <w:tcPr>
            <w:tcW w:w="1440" w:type="dxa"/>
            <w:shd w:val="clear" w:color="auto" w:fill="FFFFFF"/>
            <w:tcMar>
              <w:left w:w="60" w:type="dxa"/>
              <w:right w:w="60" w:type="dxa"/>
            </w:tcMar>
          </w:tcPr>
          <w:p w14:paraId="3625ACC2" w14:textId="2D5DC58D" w:rsidR="00545CA6" w:rsidRPr="00DE5FCB" w:rsidRDefault="00545CA6" w:rsidP="00545CA6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0.8–&lt; 1.0</w:t>
            </w:r>
          </w:p>
        </w:tc>
        <w:tc>
          <w:tcPr>
            <w:tcW w:w="1152" w:type="dxa"/>
            <w:tcBorders>
              <w:top w:val="nil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5E615FEC" w14:textId="62C1E366" w:rsidR="00545CA6" w:rsidRPr="00DE5FCB" w:rsidRDefault="007D1E94" w:rsidP="00545CA6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545CA6" w:rsidRPr="00DE5FCB">
              <w:rPr>
                <w:rFonts w:cs="Arial"/>
                <w:b/>
                <w:noProof w:val="0"/>
                <w:color w:val="000000"/>
                <w:szCs w:val="24"/>
              </w:rPr>
              <w:t>16</w:t>
            </w:r>
          </w:p>
        </w:tc>
        <w:tc>
          <w:tcPr>
            <w:tcW w:w="1152" w:type="dxa"/>
            <w:tcBorders>
              <w:top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58A9CB95" w14:textId="7FAEFE27" w:rsidR="00545CA6" w:rsidRPr="00DE5FCB" w:rsidRDefault="00545CA6" w:rsidP="00545CA6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9</w:t>
            </w:r>
          </w:p>
        </w:tc>
        <w:tc>
          <w:tcPr>
            <w:tcW w:w="1152" w:type="dxa"/>
            <w:tcBorders>
              <w:top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04F3EDB9" w14:textId="77592A48" w:rsidR="00545CA6" w:rsidRPr="00DE5FCB" w:rsidRDefault="00545CA6" w:rsidP="00545CA6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6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1CF3767A" w14:textId="32B7FFC6" w:rsidR="00545CA6" w:rsidRPr="00DE5FCB" w:rsidRDefault="00545CA6" w:rsidP="00545CA6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11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4314D680" w14:textId="57DC0CE5" w:rsidR="00545CA6" w:rsidRPr="00DE5FCB" w:rsidRDefault="00545CA6" w:rsidP="00545CA6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7</w:t>
            </w:r>
          </w:p>
        </w:tc>
        <w:tc>
          <w:tcPr>
            <w:tcW w:w="1152" w:type="dxa"/>
            <w:shd w:val="clear" w:color="auto" w:fill="auto"/>
          </w:tcPr>
          <w:p w14:paraId="1175BE7A" w14:textId="2FE78F59" w:rsidR="00545CA6" w:rsidRPr="00DE5FCB" w:rsidRDefault="00545CA6" w:rsidP="00545CA6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5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6D18F6DB" w14:textId="61732139" w:rsidR="00545CA6" w:rsidRPr="00DE5FCB" w:rsidRDefault="00545CA6" w:rsidP="00545CA6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6</w:t>
            </w:r>
          </w:p>
        </w:tc>
      </w:tr>
      <w:tr w:rsidR="00545CA6" w:rsidRPr="00DE5FCB" w14:paraId="1BC6FF6E" w14:textId="77777777" w:rsidTr="004B6AD4">
        <w:tc>
          <w:tcPr>
            <w:tcW w:w="1440" w:type="dxa"/>
            <w:shd w:val="clear" w:color="auto" w:fill="FFFFFF"/>
            <w:tcMar>
              <w:left w:w="60" w:type="dxa"/>
              <w:right w:w="60" w:type="dxa"/>
            </w:tcMar>
          </w:tcPr>
          <w:p w14:paraId="63D62E02" w14:textId="01708C5E" w:rsidR="00545CA6" w:rsidRPr="00DE5FCB" w:rsidRDefault="00545CA6" w:rsidP="00545CA6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1.0–&lt; 1.2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2AAFE70F" w14:textId="18CE6405" w:rsidR="00545CA6" w:rsidRPr="00DE5FCB" w:rsidRDefault="00545CA6" w:rsidP="00545CA6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393FE63E" w14:textId="40DFE544" w:rsidR="00545CA6" w:rsidRPr="00DE5FCB" w:rsidRDefault="00545CA6" w:rsidP="00545CA6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6370B06A" w14:textId="686B262F" w:rsidR="00545CA6" w:rsidRPr="00DE5FCB" w:rsidRDefault="00545CA6" w:rsidP="00545CA6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5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752CAED1" w14:textId="3F6EDFCC" w:rsidR="00545CA6" w:rsidRPr="00DE5FCB" w:rsidRDefault="003F6346" w:rsidP="00545CA6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4E3B7FBC" w14:textId="71A4DA06" w:rsidR="00545CA6" w:rsidRPr="00DE5FCB" w:rsidRDefault="00545CA6" w:rsidP="00545CA6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  <w:shd w:val="clear" w:color="auto" w:fill="auto"/>
          </w:tcPr>
          <w:p w14:paraId="5BA03A38" w14:textId="5C4D092C" w:rsidR="00545CA6" w:rsidRPr="00DE5FCB" w:rsidRDefault="00545CA6" w:rsidP="00545CA6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2CE657E7" w14:textId="1265B388" w:rsidR="00545CA6" w:rsidRPr="00DE5FCB" w:rsidRDefault="00545CA6" w:rsidP="00545CA6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</w:tr>
      <w:tr w:rsidR="00545CA6" w:rsidRPr="00DE5FCB" w14:paraId="5FCD5A7C" w14:textId="77777777" w:rsidTr="004B6AD4">
        <w:tc>
          <w:tcPr>
            <w:tcW w:w="1440" w:type="dxa"/>
            <w:shd w:val="clear" w:color="auto" w:fill="FFFFFF"/>
            <w:tcMar>
              <w:left w:w="60" w:type="dxa"/>
              <w:right w:w="60" w:type="dxa"/>
            </w:tcMar>
          </w:tcPr>
          <w:p w14:paraId="3C41CF84" w14:textId="55C592F7" w:rsidR="00545CA6" w:rsidRPr="00DE5FCB" w:rsidRDefault="00545CA6" w:rsidP="00545CA6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1.2–&lt; 1.4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43C2C967" w14:textId="62A51403" w:rsidR="00545CA6" w:rsidRPr="00DE5FCB" w:rsidRDefault="00545CA6" w:rsidP="00545CA6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22B55514" w14:textId="0B3D4763" w:rsidR="00545CA6" w:rsidRPr="00DE5FCB" w:rsidRDefault="003F6346" w:rsidP="00545CA6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218D9FE2" w14:textId="0CC38EFF" w:rsidR="00545CA6" w:rsidRPr="00DE5FCB" w:rsidRDefault="003F6346" w:rsidP="00545CA6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513B5CBE" w14:textId="629D1657" w:rsidR="00545CA6" w:rsidRPr="00DE5FCB" w:rsidRDefault="003F6346" w:rsidP="00545CA6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6D61D557" w14:textId="13DFCE5E" w:rsidR="00545CA6" w:rsidRPr="00DE5FCB" w:rsidRDefault="003F6346" w:rsidP="00545CA6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</w:tcPr>
          <w:p w14:paraId="5D424F28" w14:textId="15D922F9" w:rsidR="00545CA6" w:rsidRPr="00DE5FCB" w:rsidRDefault="003F6346" w:rsidP="00545CA6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53E3A8BE" w14:textId="46B065B1" w:rsidR="00545CA6" w:rsidRPr="00DE5FCB" w:rsidRDefault="003F6346" w:rsidP="00545CA6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</w:tr>
      <w:tr w:rsidR="00545CA6" w:rsidRPr="00DE5FCB" w14:paraId="724AEC5B" w14:textId="77777777" w:rsidTr="004B6AD4">
        <w:tc>
          <w:tcPr>
            <w:tcW w:w="1440" w:type="dxa"/>
            <w:shd w:val="clear" w:color="auto" w:fill="FFFFFF"/>
            <w:tcMar>
              <w:left w:w="60" w:type="dxa"/>
              <w:right w:w="60" w:type="dxa"/>
            </w:tcMar>
          </w:tcPr>
          <w:p w14:paraId="6415429A" w14:textId="17A3FD01" w:rsidR="00545CA6" w:rsidRPr="00DE5FCB" w:rsidRDefault="00545CA6" w:rsidP="00523FE7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1.4–&lt; 1.6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1EA8FBF1" w14:textId="7D638634" w:rsidR="00545CA6" w:rsidRPr="00DE5FCB" w:rsidRDefault="003F6346" w:rsidP="00492545">
            <w:pPr>
              <w:pStyle w:val="TableText"/>
              <w:keepNext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53D618E7" w14:textId="2B0C203B" w:rsidR="00545CA6" w:rsidRPr="00DE5FCB" w:rsidRDefault="003F6346" w:rsidP="00492545">
            <w:pPr>
              <w:pStyle w:val="TableText"/>
              <w:keepNext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57863347" w14:textId="45517DF1" w:rsidR="00545CA6" w:rsidRPr="00DE5FCB" w:rsidRDefault="003F6346" w:rsidP="00492545">
            <w:pPr>
              <w:pStyle w:val="TableText"/>
              <w:keepNext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526A1112" w14:textId="210547B8" w:rsidR="00545CA6" w:rsidRPr="00DE5FCB" w:rsidRDefault="003F6346" w:rsidP="00492545">
            <w:pPr>
              <w:pStyle w:val="TableText"/>
              <w:keepNext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4A1DB70E" w14:textId="0BFCB8CE" w:rsidR="00545CA6" w:rsidRPr="00DE5FCB" w:rsidRDefault="003F6346" w:rsidP="00492545">
            <w:pPr>
              <w:pStyle w:val="TableText"/>
              <w:keepNext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</w:tcPr>
          <w:p w14:paraId="710473EB" w14:textId="0EB37696" w:rsidR="00545CA6" w:rsidRPr="00DE5FCB" w:rsidRDefault="003F6346" w:rsidP="00492545">
            <w:pPr>
              <w:pStyle w:val="TableText"/>
              <w:keepNext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52DFE46C" w14:textId="783A2272" w:rsidR="00545CA6" w:rsidRPr="00DE5FCB" w:rsidRDefault="003F6346" w:rsidP="00492545">
            <w:pPr>
              <w:pStyle w:val="TableText"/>
              <w:keepNext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</w:tr>
      <w:tr w:rsidR="00545CA6" w:rsidRPr="00DE5FCB" w14:paraId="108D43AD" w14:textId="77777777" w:rsidTr="004B6AD4">
        <w:tc>
          <w:tcPr>
            <w:tcW w:w="1440" w:type="dxa"/>
            <w:shd w:val="clear" w:color="auto" w:fill="FFFFFF"/>
            <w:tcMar>
              <w:left w:w="60" w:type="dxa"/>
              <w:right w:w="60" w:type="dxa"/>
            </w:tcMar>
          </w:tcPr>
          <w:p w14:paraId="3F5A5931" w14:textId="092DC431" w:rsidR="00545CA6" w:rsidRPr="00DE5FCB" w:rsidRDefault="00545CA6" w:rsidP="00492545">
            <w:pPr>
              <w:pStyle w:val="TableText"/>
              <w:keepNext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1.6–&lt; 1.8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081C89A4" w14:textId="6E207C8A" w:rsidR="00545CA6" w:rsidRPr="00DE5FCB" w:rsidRDefault="003F6346" w:rsidP="00492545">
            <w:pPr>
              <w:pStyle w:val="TableText"/>
              <w:keepNext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49D90E14" w14:textId="50320C3B" w:rsidR="00545CA6" w:rsidRPr="00DE5FCB" w:rsidRDefault="003F6346" w:rsidP="00492545">
            <w:pPr>
              <w:pStyle w:val="TableText"/>
              <w:keepNext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26FDE345" w14:textId="62594DF5" w:rsidR="00545CA6" w:rsidRPr="00DE5FCB" w:rsidRDefault="003F6346" w:rsidP="00492545">
            <w:pPr>
              <w:pStyle w:val="TableText"/>
              <w:keepNext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750484E9" w14:textId="0C512BAD" w:rsidR="00545CA6" w:rsidRPr="00DE5FCB" w:rsidRDefault="003F6346" w:rsidP="00492545">
            <w:pPr>
              <w:pStyle w:val="TableText"/>
              <w:keepNext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496BDD59" w14:textId="794A6357" w:rsidR="00545CA6" w:rsidRPr="00DE5FCB" w:rsidRDefault="003F6346" w:rsidP="00492545">
            <w:pPr>
              <w:pStyle w:val="TableText"/>
              <w:keepNext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</w:tcPr>
          <w:p w14:paraId="4A177F2A" w14:textId="04E98C2E" w:rsidR="00545CA6" w:rsidRPr="00DE5FCB" w:rsidRDefault="003F6346" w:rsidP="00492545">
            <w:pPr>
              <w:pStyle w:val="TableText"/>
              <w:keepNext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02765450" w14:textId="694865E0" w:rsidR="00545CA6" w:rsidRPr="00DE5FCB" w:rsidRDefault="003F6346" w:rsidP="00492545">
            <w:pPr>
              <w:pStyle w:val="TableText"/>
              <w:keepNext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</w:tr>
      <w:tr w:rsidR="00545CA6" w:rsidRPr="00DE5FCB" w14:paraId="1552E665" w14:textId="77777777" w:rsidTr="004B6AD4">
        <w:tc>
          <w:tcPr>
            <w:tcW w:w="1440" w:type="dxa"/>
            <w:shd w:val="clear" w:color="auto" w:fill="FFFFFF"/>
            <w:tcMar>
              <w:left w:w="60" w:type="dxa"/>
              <w:right w:w="60" w:type="dxa"/>
            </w:tcMar>
          </w:tcPr>
          <w:p w14:paraId="166A09B0" w14:textId="3BCC4173" w:rsidR="00545CA6" w:rsidRPr="00DE5FCB" w:rsidRDefault="00545CA6" w:rsidP="00492545">
            <w:pPr>
              <w:pStyle w:val="TableText"/>
              <w:keepNext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1.8–&lt; 2.0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7D025424" w14:textId="6F569984" w:rsidR="00545CA6" w:rsidRPr="00DE5FCB" w:rsidRDefault="003F6346" w:rsidP="00492545">
            <w:pPr>
              <w:pStyle w:val="TableText"/>
              <w:keepNext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5D62D38D" w14:textId="684C3FA2" w:rsidR="00545CA6" w:rsidRPr="00DE5FCB" w:rsidRDefault="003F6346" w:rsidP="00492545">
            <w:pPr>
              <w:pStyle w:val="TableText"/>
              <w:keepNext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335AA669" w14:textId="17108DD1" w:rsidR="00545CA6" w:rsidRPr="00DE5FCB" w:rsidRDefault="003F6346" w:rsidP="00492545">
            <w:pPr>
              <w:pStyle w:val="TableText"/>
              <w:keepNext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37AEC9FC" w14:textId="711D4E49" w:rsidR="00545CA6" w:rsidRPr="00DE5FCB" w:rsidRDefault="003F6346" w:rsidP="00492545">
            <w:pPr>
              <w:pStyle w:val="TableText"/>
              <w:keepNext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47879918" w14:textId="35D1FCC3" w:rsidR="00545CA6" w:rsidRPr="00DE5FCB" w:rsidRDefault="003F6346" w:rsidP="00492545">
            <w:pPr>
              <w:pStyle w:val="TableText"/>
              <w:keepNext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</w:tcPr>
          <w:p w14:paraId="380911AD" w14:textId="53DA9DEE" w:rsidR="00545CA6" w:rsidRPr="00DE5FCB" w:rsidRDefault="003F6346" w:rsidP="00492545">
            <w:pPr>
              <w:pStyle w:val="TableText"/>
              <w:keepNext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4EF7D929" w14:textId="197922F6" w:rsidR="00545CA6" w:rsidRPr="00DE5FCB" w:rsidRDefault="003F6346" w:rsidP="00492545">
            <w:pPr>
              <w:pStyle w:val="TableText"/>
              <w:keepNext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</w:tr>
    </w:tbl>
    <w:p w14:paraId="6FA97AD6" w14:textId="6C0E2B7D" w:rsidR="00FD4352" w:rsidRDefault="00FD4352" w:rsidP="00FD4352">
      <w:pPr>
        <w:pStyle w:val="Caption"/>
      </w:pPr>
      <w:bookmarkStart w:id="71" w:name="_Toc180663770"/>
      <w:r>
        <w:t>Table 11.B.</w:t>
      </w:r>
      <w:fldSimple w:instr=" SEQ Table_11.B. \* ARABIC ">
        <w:r w:rsidR="005603F5">
          <w:rPr>
            <w:noProof/>
          </w:rPr>
          <w:t>30</w:t>
        </w:r>
      </w:fldSimple>
      <w:r w:rsidRPr="00DE5FCB">
        <w:t xml:space="preserve">  Distribution of IRT </w:t>
      </w:r>
      <w:r w:rsidRPr="00DE5FCB">
        <w:rPr>
          <w:i/>
        </w:rPr>
        <w:t>a</w:t>
      </w:r>
      <w:r w:rsidRPr="00DE5FCB">
        <w:t>-values for Non-PT Items for All Grades—Mathematics</w:t>
      </w:r>
      <w:bookmarkEnd w:id="71"/>
    </w:p>
    <w:tbl>
      <w:tblPr>
        <w:tblStyle w:val="TRs"/>
        <w:tblW w:w="0" w:type="auto"/>
        <w:tblBorders>
          <w:top w:val="single" w:sz="12" w:space="0" w:color="000000" w:themeColor="text1"/>
          <w:bottom w:val="single" w:sz="12" w:space="0" w:color="000000" w:themeColor="text1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  <w:tblDescription w:val="Distribution of IRT a-values for Non-PT Items for All Grades—Mathematics"/>
      </w:tblPr>
      <w:tblGrid>
        <w:gridCol w:w="1440"/>
        <w:gridCol w:w="1152"/>
        <w:gridCol w:w="1152"/>
        <w:gridCol w:w="1152"/>
        <w:gridCol w:w="1152"/>
        <w:gridCol w:w="1152"/>
        <w:gridCol w:w="1152"/>
        <w:gridCol w:w="1152"/>
      </w:tblGrid>
      <w:tr w:rsidR="006D575D" w:rsidRPr="00037D59" w14:paraId="0E6AA844" w14:textId="77777777" w:rsidTr="004B6A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40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F6440C2" w14:textId="77777777" w:rsidR="006D575D" w:rsidRPr="00037D59" w:rsidRDefault="006D575D" w:rsidP="004B6AD4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 xml:space="preserve">IRT </w:t>
            </w:r>
            <w:r w:rsidRPr="00037D59">
              <w:rPr>
                <w:b/>
                <w:bCs w:val="0"/>
                <w:i/>
                <w:noProof w:val="0"/>
              </w:rPr>
              <w:t>a</w:t>
            </w:r>
            <w:r w:rsidRPr="00037D59">
              <w:rPr>
                <w:b/>
                <w:bCs w:val="0"/>
                <w:noProof w:val="0"/>
              </w:rPr>
              <w:t>-value</w:t>
            </w:r>
          </w:p>
        </w:tc>
        <w:tc>
          <w:tcPr>
            <w:tcW w:w="1152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4154A10" w14:textId="77777777" w:rsidR="006D575D" w:rsidRPr="00037D59" w:rsidRDefault="006D575D" w:rsidP="004B6AD4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Grade 3</w:t>
            </w:r>
          </w:p>
        </w:tc>
        <w:tc>
          <w:tcPr>
            <w:tcW w:w="1152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FC71DC0" w14:textId="77777777" w:rsidR="006D575D" w:rsidRPr="00037D59" w:rsidRDefault="006D575D" w:rsidP="004B6AD4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Grade 4</w:t>
            </w:r>
          </w:p>
        </w:tc>
        <w:tc>
          <w:tcPr>
            <w:tcW w:w="1152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4CD5C11" w14:textId="77777777" w:rsidR="006D575D" w:rsidRPr="00037D59" w:rsidRDefault="006D575D" w:rsidP="004B6AD4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Grade 5</w:t>
            </w:r>
          </w:p>
        </w:tc>
        <w:tc>
          <w:tcPr>
            <w:tcW w:w="1152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551C1D5" w14:textId="77777777" w:rsidR="006D575D" w:rsidRPr="00037D59" w:rsidRDefault="006D575D" w:rsidP="004B6AD4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Grade 6</w:t>
            </w:r>
          </w:p>
        </w:tc>
        <w:tc>
          <w:tcPr>
            <w:tcW w:w="1152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C85D10F" w14:textId="77777777" w:rsidR="006D575D" w:rsidRPr="00037D59" w:rsidRDefault="006D575D" w:rsidP="004B6AD4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Grade 7</w:t>
            </w:r>
          </w:p>
        </w:tc>
        <w:tc>
          <w:tcPr>
            <w:tcW w:w="1152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4B20DA2" w14:textId="77777777" w:rsidR="006D575D" w:rsidRPr="00037D59" w:rsidRDefault="006D575D" w:rsidP="004B6AD4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Grade 8</w:t>
            </w:r>
          </w:p>
        </w:tc>
        <w:tc>
          <w:tcPr>
            <w:tcW w:w="1152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DC1C9E1" w14:textId="77777777" w:rsidR="006D575D" w:rsidRPr="00037D59" w:rsidRDefault="006D575D" w:rsidP="004B6AD4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Grade 11</w:t>
            </w:r>
          </w:p>
        </w:tc>
      </w:tr>
      <w:tr w:rsidR="00043128" w:rsidRPr="00DE5FCB" w14:paraId="03EB20F1" w14:textId="77777777" w:rsidTr="004B6AD4">
        <w:tc>
          <w:tcPr>
            <w:tcW w:w="1440" w:type="dxa"/>
            <w:tcBorders>
              <w:top w:val="single" w:sz="4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CC5DEFE" w14:textId="39A8CD33" w:rsidR="00043128" w:rsidRPr="00DE5FCB" w:rsidRDefault="00043128" w:rsidP="00043128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0–&lt; 0.2</w:t>
            </w:r>
          </w:p>
        </w:tc>
        <w:tc>
          <w:tcPr>
            <w:tcW w:w="1152" w:type="dxa"/>
            <w:tcBorders>
              <w:top w:val="single" w:sz="4" w:space="0" w:color="000000" w:themeColor="text1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3E088925" w14:textId="7B88FD93" w:rsidR="00043128" w:rsidRPr="00DE5FCB" w:rsidRDefault="00BE4579" w:rsidP="0004312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single" w:sz="4" w:space="0" w:color="000000" w:themeColor="text1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6882263B" w14:textId="2AA74A3D" w:rsidR="00043128" w:rsidRPr="00DE5FCB" w:rsidRDefault="00043128" w:rsidP="0004312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 w:themeColor="text1"/>
            </w:tcBorders>
            <w:shd w:val="clear" w:color="auto" w:fill="auto"/>
          </w:tcPr>
          <w:p w14:paraId="6401A4CF" w14:textId="07BBBAD6" w:rsidR="00043128" w:rsidRPr="00DE5FCB" w:rsidRDefault="0087054B" w:rsidP="0004312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single" w:sz="4" w:space="0" w:color="000000" w:themeColor="text1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2E1C9150" w14:textId="1809BAA7" w:rsidR="00043128" w:rsidRPr="00DE5FCB" w:rsidRDefault="0087054B" w:rsidP="0004312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single" w:sz="4" w:space="0" w:color="000000" w:themeColor="text1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18FF640F" w14:textId="484A47DF" w:rsidR="00043128" w:rsidRPr="00DE5FCB" w:rsidRDefault="0087054B" w:rsidP="0004312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single" w:sz="4" w:space="0" w:color="000000" w:themeColor="text1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18AE5D8E" w14:textId="64B4207C" w:rsidR="00043128" w:rsidRPr="00DE5FCB" w:rsidRDefault="0087054B" w:rsidP="0004312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single" w:sz="4" w:space="0" w:color="000000" w:themeColor="text1"/>
              <w:bottom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7447DCB6" w14:textId="6ED7C946" w:rsidR="00043128" w:rsidRPr="00DE5FCB" w:rsidRDefault="00043128" w:rsidP="0004312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</w:tr>
      <w:tr w:rsidR="00043128" w:rsidRPr="00DE5FCB" w14:paraId="06E5D591" w14:textId="77777777" w:rsidTr="004B6AD4">
        <w:tc>
          <w:tcPr>
            <w:tcW w:w="1440" w:type="dxa"/>
            <w:shd w:val="clear" w:color="auto" w:fill="FFFFFF"/>
            <w:tcMar>
              <w:left w:w="60" w:type="dxa"/>
              <w:right w:w="60" w:type="dxa"/>
            </w:tcMar>
          </w:tcPr>
          <w:p w14:paraId="6E5B6389" w14:textId="40455B1A" w:rsidR="00043128" w:rsidRPr="00DE5FCB" w:rsidRDefault="00043128" w:rsidP="00043128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0.2–&lt; 0.4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4306827E" w14:textId="675180E8" w:rsidR="00043128" w:rsidRPr="00DE5FCB" w:rsidRDefault="00043128" w:rsidP="0004312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6BC90233" w14:textId="3CCB3580" w:rsidR="00043128" w:rsidRPr="00DE5FCB" w:rsidRDefault="00043128" w:rsidP="0004312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auto"/>
          </w:tcPr>
          <w:p w14:paraId="196643FC" w14:textId="47FB60CF" w:rsidR="00043128" w:rsidRPr="00DE5FCB" w:rsidRDefault="0087054B" w:rsidP="0004312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034ACBEE" w14:textId="5AD03495" w:rsidR="00043128" w:rsidRPr="00DE5FCB" w:rsidRDefault="00043128" w:rsidP="0004312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677E1178" w14:textId="007E241B" w:rsidR="00043128" w:rsidRPr="00DE5FCB" w:rsidRDefault="00043128" w:rsidP="0004312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6A7128A5" w14:textId="023BC979" w:rsidR="00043128" w:rsidRPr="00DE5FCB" w:rsidRDefault="00043128" w:rsidP="0004312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14:paraId="1231430C" w14:textId="4AACDA22" w:rsidR="00043128" w:rsidRPr="00DE5FCB" w:rsidRDefault="00043128" w:rsidP="0004312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7</w:t>
            </w:r>
          </w:p>
        </w:tc>
      </w:tr>
      <w:tr w:rsidR="00043128" w:rsidRPr="00DE5FCB" w14:paraId="314265D3" w14:textId="77777777" w:rsidTr="004B6AD4">
        <w:tc>
          <w:tcPr>
            <w:tcW w:w="1440" w:type="dxa"/>
            <w:shd w:val="clear" w:color="auto" w:fill="FFFFFF"/>
            <w:tcMar>
              <w:left w:w="60" w:type="dxa"/>
              <w:right w:w="60" w:type="dxa"/>
            </w:tcMar>
          </w:tcPr>
          <w:p w14:paraId="3A3EC39D" w14:textId="3FC4C405" w:rsidR="00043128" w:rsidRPr="00DE5FCB" w:rsidRDefault="00043128" w:rsidP="00043128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0.4–&lt; 0.6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14E330C2" w14:textId="64393203" w:rsidR="00043128" w:rsidRPr="00DE5FCB" w:rsidRDefault="00043128" w:rsidP="0004312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4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14:paraId="6AD24A55" w14:textId="01407EA7" w:rsidR="00043128" w:rsidRPr="00DE5FCB" w:rsidRDefault="00043128" w:rsidP="0004312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07A8023" w14:textId="22476CD0" w:rsidR="00043128" w:rsidRPr="00DE5FCB" w:rsidRDefault="00043128" w:rsidP="0004312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16928FDD" w14:textId="29263E7B" w:rsidR="00043128" w:rsidRPr="00DE5FCB" w:rsidRDefault="00043128" w:rsidP="0004312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4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0FA5E043" w14:textId="3B37CEA3" w:rsidR="00043128" w:rsidRPr="00DE5FCB" w:rsidRDefault="00043128" w:rsidP="0004312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9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69992F0C" w14:textId="45B41653" w:rsidR="00043128" w:rsidRPr="00DE5FCB" w:rsidRDefault="007D1E94" w:rsidP="00043128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043128" w:rsidRPr="00DE5FCB">
              <w:rPr>
                <w:rFonts w:cs="Arial"/>
                <w:b/>
                <w:noProof w:val="0"/>
                <w:color w:val="000000"/>
                <w:szCs w:val="24"/>
              </w:rPr>
              <w:t>15</w:t>
            </w:r>
          </w:p>
        </w:tc>
        <w:tc>
          <w:tcPr>
            <w:tcW w:w="1152" w:type="dxa"/>
            <w:tcBorders>
              <w:top w:val="nil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34AECEDB" w14:textId="27ED9109" w:rsidR="00043128" w:rsidRPr="00DE5FCB" w:rsidRDefault="007D1E94" w:rsidP="00043128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043128" w:rsidRPr="00DE5FCB">
              <w:rPr>
                <w:rFonts w:cs="Arial"/>
                <w:b/>
                <w:noProof w:val="0"/>
                <w:color w:val="000000"/>
                <w:szCs w:val="24"/>
              </w:rPr>
              <w:t>13</w:t>
            </w:r>
          </w:p>
        </w:tc>
      </w:tr>
      <w:tr w:rsidR="00043128" w:rsidRPr="00DE5FCB" w14:paraId="4369F868" w14:textId="77777777" w:rsidTr="004B6AD4">
        <w:tc>
          <w:tcPr>
            <w:tcW w:w="1440" w:type="dxa"/>
            <w:shd w:val="clear" w:color="auto" w:fill="FFFFFF"/>
            <w:tcMar>
              <w:left w:w="60" w:type="dxa"/>
              <w:right w:w="60" w:type="dxa"/>
            </w:tcMar>
          </w:tcPr>
          <w:p w14:paraId="5B492751" w14:textId="7AA0C9E8" w:rsidR="00043128" w:rsidRPr="00DE5FCB" w:rsidRDefault="00043128" w:rsidP="00043128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0.6–&lt; 0.8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20763C33" w14:textId="5CFFFC96" w:rsidR="00043128" w:rsidRPr="00DE5FCB" w:rsidRDefault="00043128" w:rsidP="00043128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8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14:paraId="72F027F9" w14:textId="6389E234" w:rsidR="00043128" w:rsidRPr="00DE5FCB" w:rsidRDefault="00043128" w:rsidP="0004312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7</w:t>
            </w:r>
          </w:p>
        </w:tc>
        <w:tc>
          <w:tcPr>
            <w:tcW w:w="1152" w:type="dxa"/>
            <w:tcBorders>
              <w:top w:val="nil"/>
            </w:tcBorders>
            <w:shd w:val="clear" w:color="auto" w:fill="D9D9D9" w:themeFill="background1" w:themeFillShade="D9"/>
          </w:tcPr>
          <w:p w14:paraId="023A652F" w14:textId="2F0694F4" w:rsidR="00043128" w:rsidRPr="00DE5FCB" w:rsidRDefault="007D1E94" w:rsidP="00043128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043128" w:rsidRPr="00DE5FCB">
              <w:rPr>
                <w:rFonts w:cs="Arial"/>
                <w:b/>
                <w:noProof w:val="0"/>
                <w:color w:val="000000"/>
                <w:szCs w:val="24"/>
              </w:rPr>
              <w:t>17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15487AF1" w14:textId="14FFC7E2" w:rsidR="00043128" w:rsidRPr="00DE5FCB" w:rsidRDefault="00043128" w:rsidP="00043128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9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18A1323E" w14:textId="01187F6D" w:rsidR="00043128" w:rsidRPr="00DE5FCB" w:rsidRDefault="007D1E94" w:rsidP="00043128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043128" w:rsidRPr="00DE5FCB">
              <w:rPr>
                <w:rFonts w:cs="Arial"/>
                <w:b/>
                <w:noProof w:val="0"/>
                <w:color w:val="000000"/>
                <w:szCs w:val="24"/>
              </w:rPr>
              <w:t>14</w:t>
            </w:r>
          </w:p>
        </w:tc>
        <w:tc>
          <w:tcPr>
            <w:tcW w:w="1152" w:type="dxa"/>
            <w:tcBorders>
              <w:top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7B1131F6" w14:textId="2FFBAF52" w:rsidR="00043128" w:rsidRPr="00DE5FCB" w:rsidRDefault="00043128" w:rsidP="0004312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13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5DB6A878" w14:textId="6581985B" w:rsidR="00043128" w:rsidRPr="00DE5FCB" w:rsidRDefault="00043128" w:rsidP="0004312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6</w:t>
            </w:r>
          </w:p>
        </w:tc>
      </w:tr>
      <w:tr w:rsidR="00043128" w:rsidRPr="00DE5FCB" w14:paraId="2F65E706" w14:textId="77777777" w:rsidTr="004B6AD4">
        <w:tc>
          <w:tcPr>
            <w:tcW w:w="1440" w:type="dxa"/>
            <w:shd w:val="clear" w:color="auto" w:fill="FFFFFF"/>
            <w:tcMar>
              <w:left w:w="60" w:type="dxa"/>
              <w:right w:w="60" w:type="dxa"/>
            </w:tcMar>
          </w:tcPr>
          <w:p w14:paraId="536B8E70" w14:textId="056EBE2C" w:rsidR="00043128" w:rsidRPr="00DE5FCB" w:rsidRDefault="00043128" w:rsidP="00043128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0.8–&lt; 1.0</w:t>
            </w:r>
          </w:p>
        </w:tc>
        <w:tc>
          <w:tcPr>
            <w:tcW w:w="1152" w:type="dxa"/>
            <w:tcBorders>
              <w:top w:val="nil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604444AA" w14:textId="077A73A6" w:rsidR="00043128" w:rsidRPr="00DE5FCB" w:rsidRDefault="007D1E94" w:rsidP="00043128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043128" w:rsidRPr="00DE5FCB">
              <w:rPr>
                <w:rFonts w:cs="Arial"/>
                <w:b/>
                <w:noProof w:val="0"/>
                <w:color w:val="000000"/>
                <w:szCs w:val="24"/>
              </w:rPr>
              <w:t>10</w:t>
            </w:r>
          </w:p>
        </w:tc>
        <w:tc>
          <w:tcPr>
            <w:tcW w:w="1152" w:type="dxa"/>
            <w:tcBorders>
              <w:top w:val="nil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360B0FC4" w14:textId="2CD26D08" w:rsidR="00043128" w:rsidRPr="00DE5FCB" w:rsidRDefault="007D1E94" w:rsidP="00043128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043128" w:rsidRPr="00DE5FCB">
              <w:rPr>
                <w:rFonts w:cs="Arial"/>
                <w:b/>
                <w:noProof w:val="0"/>
                <w:color w:val="000000"/>
                <w:szCs w:val="24"/>
              </w:rPr>
              <w:t>11</w:t>
            </w:r>
          </w:p>
        </w:tc>
        <w:tc>
          <w:tcPr>
            <w:tcW w:w="1152" w:type="dxa"/>
            <w:shd w:val="clear" w:color="auto" w:fill="auto"/>
          </w:tcPr>
          <w:p w14:paraId="61689C28" w14:textId="06A802D5" w:rsidR="00043128" w:rsidRPr="00DE5FCB" w:rsidRDefault="00043128" w:rsidP="0004312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6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053B8F17" w14:textId="15908985" w:rsidR="00043128" w:rsidRPr="00DE5FCB" w:rsidRDefault="007D1E94" w:rsidP="00043128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043128" w:rsidRPr="00DE5FCB">
              <w:rPr>
                <w:rFonts w:cs="Arial"/>
                <w:b/>
                <w:noProof w:val="0"/>
                <w:color w:val="000000"/>
                <w:szCs w:val="24"/>
              </w:rPr>
              <w:t>11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14:paraId="58ED0FB0" w14:textId="599CADDA" w:rsidR="00043128" w:rsidRPr="00DE5FCB" w:rsidRDefault="00043128" w:rsidP="0004312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8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197FC4D5" w14:textId="6AC66FB7" w:rsidR="00043128" w:rsidRPr="00DE5FCB" w:rsidRDefault="00043128" w:rsidP="0004312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55AED673" w14:textId="59B8B26B" w:rsidR="00043128" w:rsidRPr="00DE5FCB" w:rsidRDefault="00043128" w:rsidP="0004312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4</w:t>
            </w:r>
          </w:p>
        </w:tc>
      </w:tr>
      <w:tr w:rsidR="00043128" w:rsidRPr="00DE5FCB" w14:paraId="196806B2" w14:textId="77777777" w:rsidTr="004B6AD4">
        <w:tc>
          <w:tcPr>
            <w:tcW w:w="1440" w:type="dxa"/>
            <w:shd w:val="clear" w:color="auto" w:fill="FFFFFF"/>
            <w:tcMar>
              <w:left w:w="60" w:type="dxa"/>
              <w:right w:w="60" w:type="dxa"/>
            </w:tcMar>
          </w:tcPr>
          <w:p w14:paraId="735CA492" w14:textId="04825F40" w:rsidR="00043128" w:rsidRPr="00DE5FCB" w:rsidRDefault="00043128" w:rsidP="00043128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1.0–&lt; 1.2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44227B9C" w14:textId="1DA1A54A" w:rsidR="00043128" w:rsidRPr="00DE5FCB" w:rsidRDefault="00043128" w:rsidP="0004312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6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79ECF233" w14:textId="5D4EC95E" w:rsidR="00043128" w:rsidRPr="00DE5FCB" w:rsidRDefault="00043128" w:rsidP="0004312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10</w:t>
            </w:r>
          </w:p>
        </w:tc>
        <w:tc>
          <w:tcPr>
            <w:tcW w:w="1152" w:type="dxa"/>
            <w:shd w:val="clear" w:color="auto" w:fill="auto"/>
          </w:tcPr>
          <w:p w14:paraId="12148943" w14:textId="329011E9" w:rsidR="00043128" w:rsidRPr="00DE5FCB" w:rsidRDefault="00043128" w:rsidP="0004312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5</w:t>
            </w:r>
          </w:p>
        </w:tc>
        <w:tc>
          <w:tcPr>
            <w:tcW w:w="1152" w:type="dxa"/>
            <w:tcBorders>
              <w:top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38E29732" w14:textId="5C0BEDA9" w:rsidR="00043128" w:rsidRPr="00DE5FCB" w:rsidRDefault="00043128" w:rsidP="0004312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6</w:t>
            </w:r>
          </w:p>
        </w:tc>
        <w:tc>
          <w:tcPr>
            <w:tcW w:w="1152" w:type="dxa"/>
            <w:tcBorders>
              <w:top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67CF3A6B" w14:textId="50A95A50" w:rsidR="00043128" w:rsidRPr="00DE5FCB" w:rsidRDefault="00043128" w:rsidP="0004312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1401123C" w14:textId="0BFA9AD0" w:rsidR="00043128" w:rsidRPr="00DE5FCB" w:rsidRDefault="00043128" w:rsidP="0004312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082548D7" w14:textId="2811D8AF" w:rsidR="00043128" w:rsidRPr="00DE5FCB" w:rsidRDefault="00043128" w:rsidP="0004312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</w:tr>
      <w:tr w:rsidR="00043128" w:rsidRPr="00DE5FCB" w14:paraId="04A85ACF" w14:textId="77777777" w:rsidTr="004B6AD4">
        <w:tc>
          <w:tcPr>
            <w:tcW w:w="1440" w:type="dxa"/>
            <w:shd w:val="clear" w:color="auto" w:fill="FFFFFF"/>
            <w:tcMar>
              <w:left w:w="60" w:type="dxa"/>
              <w:right w:w="60" w:type="dxa"/>
            </w:tcMar>
          </w:tcPr>
          <w:p w14:paraId="46D5A30B" w14:textId="188CD5BF" w:rsidR="00043128" w:rsidRPr="00DE5FCB" w:rsidRDefault="00043128" w:rsidP="00043128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1.2–&lt; 1.4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0CDCC8AC" w14:textId="4FB2711D" w:rsidR="00043128" w:rsidRPr="00DE5FCB" w:rsidRDefault="00043128" w:rsidP="0004312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5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0D0B22A3" w14:textId="0BAA4094" w:rsidR="00043128" w:rsidRPr="00DE5FCB" w:rsidRDefault="00043128" w:rsidP="0004312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1152" w:type="dxa"/>
            <w:shd w:val="clear" w:color="auto" w:fill="auto"/>
          </w:tcPr>
          <w:p w14:paraId="7F3C8ADF" w14:textId="11BDC077" w:rsidR="00043128" w:rsidRPr="00DE5FCB" w:rsidRDefault="0087054B" w:rsidP="0004312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50A88E0A" w14:textId="1D7C157B" w:rsidR="00043128" w:rsidRPr="00DE5FCB" w:rsidRDefault="00043128" w:rsidP="0004312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6D5DE761" w14:textId="1EEF67F3" w:rsidR="00043128" w:rsidRPr="00DE5FCB" w:rsidRDefault="0087054B" w:rsidP="0004312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46825499" w14:textId="0D9EC4C5" w:rsidR="00043128" w:rsidRPr="00DE5FCB" w:rsidRDefault="0087054B" w:rsidP="0004312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10F43BD7" w14:textId="6D4F1328" w:rsidR="00043128" w:rsidRPr="00DE5FCB" w:rsidRDefault="0087054B" w:rsidP="0004312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</w:tr>
      <w:tr w:rsidR="0087054B" w:rsidRPr="00DE5FCB" w14:paraId="56D56CDB" w14:textId="77777777" w:rsidTr="004B6AD4">
        <w:tc>
          <w:tcPr>
            <w:tcW w:w="1440" w:type="dxa"/>
            <w:shd w:val="clear" w:color="auto" w:fill="FFFFFF"/>
            <w:tcMar>
              <w:left w:w="60" w:type="dxa"/>
              <w:right w:w="60" w:type="dxa"/>
            </w:tcMar>
          </w:tcPr>
          <w:p w14:paraId="49B0776A" w14:textId="6DF0BC67" w:rsidR="0087054B" w:rsidRPr="00DE5FCB" w:rsidRDefault="0087054B" w:rsidP="0087054B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1.4–&lt; 1.6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11E1EA8A" w14:textId="5174E763" w:rsidR="0087054B" w:rsidRPr="00DE5FCB" w:rsidRDefault="0087054B" w:rsidP="0087054B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22EF591F" w14:textId="6906A3B6" w:rsidR="0087054B" w:rsidRPr="00DE5FCB" w:rsidRDefault="0087054B" w:rsidP="0087054B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</w:tcPr>
          <w:p w14:paraId="533ABB73" w14:textId="3C50CD80" w:rsidR="0087054B" w:rsidRPr="00DE5FCB" w:rsidRDefault="0087054B" w:rsidP="0087054B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0F3605AB" w14:textId="5E510B78" w:rsidR="0087054B" w:rsidRPr="00DE5FCB" w:rsidRDefault="0087054B" w:rsidP="0087054B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26843143" w14:textId="4AAF6BCF" w:rsidR="0087054B" w:rsidRPr="00DE5FCB" w:rsidRDefault="0087054B" w:rsidP="0087054B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38629D66" w14:textId="61084343" w:rsidR="0087054B" w:rsidRPr="00DE5FCB" w:rsidRDefault="0087054B" w:rsidP="0087054B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3A3D2587" w14:textId="6E77107F" w:rsidR="0087054B" w:rsidRPr="00DE5FCB" w:rsidRDefault="0087054B" w:rsidP="0087054B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</w:tr>
      <w:tr w:rsidR="0087054B" w:rsidRPr="00DE5FCB" w14:paraId="15F0F49D" w14:textId="77777777" w:rsidTr="004B6AD4">
        <w:tc>
          <w:tcPr>
            <w:tcW w:w="1440" w:type="dxa"/>
            <w:shd w:val="clear" w:color="auto" w:fill="FFFFFF"/>
            <w:tcMar>
              <w:left w:w="60" w:type="dxa"/>
              <w:right w:w="60" w:type="dxa"/>
            </w:tcMar>
          </w:tcPr>
          <w:p w14:paraId="54BDEBF8" w14:textId="4778A837" w:rsidR="0087054B" w:rsidRPr="00DE5FCB" w:rsidRDefault="0087054B" w:rsidP="0087054B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1.6–&lt; 1.8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15125DD7" w14:textId="0CDDABE4" w:rsidR="0087054B" w:rsidRPr="00DE5FCB" w:rsidRDefault="0087054B" w:rsidP="0087054B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7CA6C549" w14:textId="3EC37740" w:rsidR="0087054B" w:rsidRPr="00DE5FCB" w:rsidRDefault="0087054B" w:rsidP="0087054B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</w:tcPr>
          <w:p w14:paraId="24EB8CF7" w14:textId="378D51D9" w:rsidR="0087054B" w:rsidRPr="00DE5FCB" w:rsidRDefault="0087054B" w:rsidP="0087054B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7B8B948D" w14:textId="6631D448" w:rsidR="0087054B" w:rsidRPr="00DE5FCB" w:rsidRDefault="0087054B" w:rsidP="0087054B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34CEE799" w14:textId="46C7D3D8" w:rsidR="0087054B" w:rsidRPr="00DE5FCB" w:rsidRDefault="0087054B" w:rsidP="0087054B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0097B486" w14:textId="15094FDD" w:rsidR="0087054B" w:rsidRPr="00DE5FCB" w:rsidRDefault="0087054B" w:rsidP="0087054B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56F52749" w14:textId="68C0CF58" w:rsidR="0087054B" w:rsidRPr="00DE5FCB" w:rsidRDefault="0087054B" w:rsidP="0087054B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</w:tr>
      <w:tr w:rsidR="0087054B" w:rsidRPr="00DE5FCB" w14:paraId="2B581CEA" w14:textId="77777777" w:rsidTr="004B6AD4">
        <w:tc>
          <w:tcPr>
            <w:tcW w:w="1440" w:type="dxa"/>
            <w:shd w:val="clear" w:color="auto" w:fill="FFFFFF"/>
            <w:tcMar>
              <w:left w:w="60" w:type="dxa"/>
              <w:right w:w="60" w:type="dxa"/>
            </w:tcMar>
          </w:tcPr>
          <w:p w14:paraId="57E4E8DA" w14:textId="7ADA15ED" w:rsidR="0087054B" w:rsidRPr="00DE5FCB" w:rsidRDefault="0087054B" w:rsidP="0087054B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1.8–&lt; 2.0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03C5C76B" w14:textId="2F180506" w:rsidR="0087054B" w:rsidRPr="00DE5FCB" w:rsidRDefault="0087054B" w:rsidP="0087054B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55800DA4" w14:textId="6BC2AEEF" w:rsidR="0087054B" w:rsidRPr="00DE5FCB" w:rsidRDefault="0087054B" w:rsidP="0087054B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</w:tcPr>
          <w:p w14:paraId="2C982824" w14:textId="4389C9A6" w:rsidR="0087054B" w:rsidRPr="00DE5FCB" w:rsidRDefault="0087054B" w:rsidP="0087054B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6448C591" w14:textId="20A9B842" w:rsidR="0087054B" w:rsidRPr="00DE5FCB" w:rsidRDefault="0087054B" w:rsidP="0087054B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56D0395F" w14:textId="7B16D1AB" w:rsidR="0087054B" w:rsidRPr="00DE5FCB" w:rsidRDefault="0087054B" w:rsidP="0087054B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0D35C85B" w14:textId="214981B1" w:rsidR="0087054B" w:rsidRPr="00DE5FCB" w:rsidRDefault="0087054B" w:rsidP="0087054B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6354128A" w14:textId="47DF62DF" w:rsidR="0087054B" w:rsidRPr="00DE5FCB" w:rsidRDefault="0087054B" w:rsidP="0087054B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</w:tr>
    </w:tbl>
    <w:p w14:paraId="11E7ED33" w14:textId="570315C6" w:rsidR="00FD4352" w:rsidRDefault="00FD4352" w:rsidP="00FD4352">
      <w:pPr>
        <w:pStyle w:val="Caption"/>
        <w:pageBreakBefore/>
      </w:pPr>
      <w:bookmarkStart w:id="72" w:name="_Toc180663771"/>
      <w:r>
        <w:lastRenderedPageBreak/>
        <w:t>Table 11.B.</w:t>
      </w:r>
      <w:fldSimple w:instr=" SEQ Table_11.B. \* ARABIC ">
        <w:r w:rsidR="005603F5">
          <w:rPr>
            <w:noProof/>
          </w:rPr>
          <w:t>31</w:t>
        </w:r>
      </w:fldSimple>
      <w:r w:rsidRPr="00DE5FCB">
        <w:t xml:space="preserve">  Distribution of IRT </w:t>
      </w:r>
      <w:r w:rsidRPr="00DE5FCB">
        <w:rPr>
          <w:i/>
        </w:rPr>
        <w:t>b</w:t>
      </w:r>
      <w:r w:rsidRPr="00DE5FCB">
        <w:t>-values for Non-PT Items for All Grades—ELA</w:t>
      </w:r>
      <w:bookmarkEnd w:id="72"/>
    </w:p>
    <w:tbl>
      <w:tblPr>
        <w:tblStyle w:val="TRs"/>
        <w:tblW w:w="0" w:type="auto"/>
        <w:tblBorders>
          <w:top w:val="single" w:sz="12" w:space="0" w:color="000000" w:themeColor="text1"/>
          <w:bottom w:val="single" w:sz="12" w:space="0" w:color="000000" w:themeColor="text1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  <w:tblDescription w:val="Distribution of IRT b-values for Non-PT Items for All Grades—ELA"/>
      </w:tblPr>
      <w:tblGrid>
        <w:gridCol w:w="1584"/>
        <w:gridCol w:w="1152"/>
        <w:gridCol w:w="1152"/>
        <w:gridCol w:w="1152"/>
        <w:gridCol w:w="1152"/>
        <w:gridCol w:w="1152"/>
        <w:gridCol w:w="1152"/>
        <w:gridCol w:w="1152"/>
      </w:tblGrid>
      <w:tr w:rsidR="006D575D" w:rsidRPr="00037D59" w14:paraId="12936DAA" w14:textId="77777777" w:rsidTr="008A7B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84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AB0DB24" w14:textId="77777777" w:rsidR="006D575D" w:rsidRPr="00037D59" w:rsidRDefault="006D575D" w:rsidP="004B6AD4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 xml:space="preserve">IRT </w:t>
            </w:r>
            <w:r w:rsidRPr="00037D59">
              <w:rPr>
                <w:b/>
                <w:bCs w:val="0"/>
                <w:i/>
                <w:noProof w:val="0"/>
              </w:rPr>
              <w:t>b</w:t>
            </w:r>
            <w:r w:rsidRPr="00037D59">
              <w:rPr>
                <w:b/>
                <w:bCs w:val="0"/>
                <w:noProof w:val="0"/>
              </w:rPr>
              <w:t>-value</w:t>
            </w:r>
          </w:p>
        </w:tc>
        <w:tc>
          <w:tcPr>
            <w:tcW w:w="1152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DD3DDBA" w14:textId="77777777" w:rsidR="006D575D" w:rsidRPr="00037D59" w:rsidRDefault="006D575D" w:rsidP="004B6AD4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Grade 3</w:t>
            </w:r>
          </w:p>
        </w:tc>
        <w:tc>
          <w:tcPr>
            <w:tcW w:w="1152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3EE06C1" w14:textId="77777777" w:rsidR="006D575D" w:rsidRPr="00037D59" w:rsidRDefault="006D575D" w:rsidP="004B6AD4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Grade 4</w:t>
            </w:r>
          </w:p>
        </w:tc>
        <w:tc>
          <w:tcPr>
            <w:tcW w:w="1152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D860050" w14:textId="77777777" w:rsidR="006D575D" w:rsidRPr="00037D59" w:rsidRDefault="006D575D" w:rsidP="004B6AD4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Grade 5</w:t>
            </w:r>
          </w:p>
        </w:tc>
        <w:tc>
          <w:tcPr>
            <w:tcW w:w="1152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8C6F3F9" w14:textId="77777777" w:rsidR="006D575D" w:rsidRPr="00037D59" w:rsidRDefault="006D575D" w:rsidP="004B6AD4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Grade 6</w:t>
            </w:r>
          </w:p>
        </w:tc>
        <w:tc>
          <w:tcPr>
            <w:tcW w:w="1152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38A7B7D" w14:textId="77777777" w:rsidR="006D575D" w:rsidRPr="00037D59" w:rsidRDefault="006D575D" w:rsidP="004B6AD4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Grade 7</w:t>
            </w:r>
          </w:p>
        </w:tc>
        <w:tc>
          <w:tcPr>
            <w:tcW w:w="1152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2B030B1" w14:textId="77777777" w:rsidR="006D575D" w:rsidRPr="00037D59" w:rsidRDefault="006D575D" w:rsidP="004B6AD4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Grade 8</w:t>
            </w:r>
          </w:p>
        </w:tc>
        <w:tc>
          <w:tcPr>
            <w:tcW w:w="1152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C48DEAC" w14:textId="77777777" w:rsidR="006D575D" w:rsidRPr="00037D59" w:rsidRDefault="006D575D" w:rsidP="004B6AD4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Grade 11</w:t>
            </w:r>
          </w:p>
        </w:tc>
      </w:tr>
      <w:tr w:rsidR="00D622D2" w:rsidRPr="00DE5FCB" w14:paraId="7A5C48CA" w14:textId="77777777" w:rsidTr="008A7B10">
        <w:tc>
          <w:tcPr>
            <w:tcW w:w="1584" w:type="dxa"/>
            <w:tcBorders>
              <w:top w:val="single" w:sz="4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CE2CBEE" w14:textId="3888EC32" w:rsidR="00D622D2" w:rsidRPr="00DE5FCB" w:rsidRDefault="00D622D2" w:rsidP="00D622D2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 xml:space="preserve">&lt; </w:t>
            </w:r>
            <w:r w:rsidR="00B03C54">
              <w:rPr>
                <w:noProof w:val="0"/>
                <w:szCs w:val="20"/>
              </w:rPr>
              <w:t>-</w:t>
            </w:r>
            <w:r w:rsidRPr="00DE5FCB">
              <w:rPr>
                <w:noProof w:val="0"/>
                <w:szCs w:val="20"/>
              </w:rPr>
              <w:t>3.5</w:t>
            </w:r>
          </w:p>
        </w:tc>
        <w:tc>
          <w:tcPr>
            <w:tcW w:w="1152" w:type="dxa"/>
            <w:tcBorders>
              <w:top w:val="single" w:sz="4" w:space="0" w:color="000000" w:themeColor="text1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63B633A3" w14:textId="6B4C3C3F" w:rsidR="00D622D2" w:rsidRPr="00DE5FCB" w:rsidRDefault="00D622D2" w:rsidP="00D622D2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single" w:sz="4" w:space="0" w:color="000000" w:themeColor="text1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5FE7EDAC" w14:textId="66B03585" w:rsidR="00D622D2" w:rsidRPr="00DE5FCB" w:rsidRDefault="00D622D2" w:rsidP="00D622D2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single" w:sz="4" w:space="0" w:color="000000" w:themeColor="text1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5F95CA2E" w14:textId="11021A3E" w:rsidR="00D622D2" w:rsidRPr="00DE5FCB" w:rsidRDefault="00D622D2" w:rsidP="00D622D2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single" w:sz="4" w:space="0" w:color="000000" w:themeColor="text1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107A39BB" w14:textId="18B577B8" w:rsidR="00D622D2" w:rsidRPr="00DE5FCB" w:rsidRDefault="00D622D2" w:rsidP="00D622D2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single" w:sz="4" w:space="0" w:color="000000" w:themeColor="text1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3C056771" w14:textId="04BE945B" w:rsidR="00D622D2" w:rsidRPr="00DE5FCB" w:rsidRDefault="00D622D2" w:rsidP="00D622D2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single" w:sz="4" w:space="0" w:color="000000" w:themeColor="text1"/>
            </w:tcBorders>
            <w:shd w:val="clear" w:color="auto" w:fill="auto"/>
          </w:tcPr>
          <w:p w14:paraId="365E2FD8" w14:textId="1E4E179D" w:rsidR="00D622D2" w:rsidRPr="00DE5FCB" w:rsidRDefault="00D622D2" w:rsidP="00D622D2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single" w:sz="4" w:space="0" w:color="000000" w:themeColor="text1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565E4A7C" w14:textId="34ECB07C" w:rsidR="00D622D2" w:rsidRPr="00DE5FCB" w:rsidRDefault="00D622D2" w:rsidP="00D622D2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</w:tr>
      <w:tr w:rsidR="00D622D2" w:rsidRPr="00DE5FCB" w14:paraId="619EB204" w14:textId="77777777" w:rsidTr="008A7B10">
        <w:tc>
          <w:tcPr>
            <w:tcW w:w="1584" w:type="dxa"/>
            <w:shd w:val="clear" w:color="auto" w:fill="FFFFFF"/>
            <w:tcMar>
              <w:left w:w="60" w:type="dxa"/>
              <w:right w:w="60" w:type="dxa"/>
            </w:tcMar>
          </w:tcPr>
          <w:p w14:paraId="4161741B" w14:textId="0C5568AF" w:rsidR="00D622D2" w:rsidRPr="00DE5FCB" w:rsidRDefault="00B03C54" w:rsidP="00D622D2">
            <w:pPr>
              <w:pStyle w:val="TableText"/>
              <w:rPr>
                <w:noProof w:val="0"/>
                <w:szCs w:val="20"/>
              </w:rPr>
            </w:pPr>
            <w:r>
              <w:rPr>
                <w:noProof w:val="0"/>
                <w:szCs w:val="20"/>
              </w:rPr>
              <w:t>-</w:t>
            </w:r>
            <w:r w:rsidR="00D622D2" w:rsidRPr="00DE5FCB">
              <w:rPr>
                <w:noProof w:val="0"/>
                <w:szCs w:val="20"/>
              </w:rPr>
              <w:t xml:space="preserve">3.5–&lt; </w:t>
            </w:r>
            <w:r>
              <w:rPr>
                <w:noProof w:val="0"/>
                <w:szCs w:val="20"/>
              </w:rPr>
              <w:t>-</w:t>
            </w:r>
            <w:r w:rsidR="00D622D2" w:rsidRPr="00DE5FCB">
              <w:rPr>
                <w:noProof w:val="0"/>
                <w:szCs w:val="20"/>
              </w:rPr>
              <w:t>3.0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52AFFA10" w14:textId="6E3BAEF2" w:rsidR="00D622D2" w:rsidRPr="00DE5FCB" w:rsidRDefault="00D622D2" w:rsidP="00D622D2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441911E0" w14:textId="02B3794C" w:rsidR="00D622D2" w:rsidRPr="00DE5FCB" w:rsidRDefault="00D622D2" w:rsidP="00D622D2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10CFA4F4" w14:textId="3A4103FE" w:rsidR="00D622D2" w:rsidRPr="00DE5FCB" w:rsidRDefault="00D622D2" w:rsidP="00D622D2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08F7F1AC" w14:textId="6B4307A2" w:rsidR="00D622D2" w:rsidRPr="00DE5FCB" w:rsidRDefault="00D622D2" w:rsidP="00D622D2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2AFEFC79" w14:textId="0588B2F6" w:rsidR="00D622D2" w:rsidRPr="00DE5FCB" w:rsidRDefault="00D622D2" w:rsidP="00D622D2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</w:tcPr>
          <w:p w14:paraId="13286F26" w14:textId="68464A6D" w:rsidR="00D622D2" w:rsidRPr="00DE5FCB" w:rsidRDefault="00D622D2" w:rsidP="00D622D2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113CB955" w14:textId="6BA2273D" w:rsidR="00D622D2" w:rsidRPr="00DE5FCB" w:rsidRDefault="00D622D2" w:rsidP="00D622D2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</w:tr>
      <w:tr w:rsidR="00D622D2" w:rsidRPr="00DE5FCB" w14:paraId="19061675" w14:textId="77777777" w:rsidTr="008A7B10">
        <w:tc>
          <w:tcPr>
            <w:tcW w:w="1584" w:type="dxa"/>
            <w:shd w:val="clear" w:color="auto" w:fill="FFFFFF"/>
            <w:tcMar>
              <w:left w:w="60" w:type="dxa"/>
              <w:right w:w="60" w:type="dxa"/>
            </w:tcMar>
          </w:tcPr>
          <w:p w14:paraId="20202FE0" w14:textId="69E265E8" w:rsidR="00D622D2" w:rsidRPr="00DE5FCB" w:rsidRDefault="00B03C54" w:rsidP="00D622D2">
            <w:pPr>
              <w:pStyle w:val="TableText"/>
              <w:rPr>
                <w:noProof w:val="0"/>
                <w:szCs w:val="20"/>
              </w:rPr>
            </w:pPr>
            <w:r>
              <w:rPr>
                <w:noProof w:val="0"/>
                <w:szCs w:val="20"/>
              </w:rPr>
              <w:t>-</w:t>
            </w:r>
            <w:r w:rsidR="00D622D2" w:rsidRPr="00DE5FCB">
              <w:rPr>
                <w:noProof w:val="0"/>
                <w:szCs w:val="20"/>
              </w:rPr>
              <w:t xml:space="preserve">3.0–&lt; </w:t>
            </w:r>
            <w:r>
              <w:rPr>
                <w:noProof w:val="0"/>
                <w:szCs w:val="20"/>
              </w:rPr>
              <w:t>-</w:t>
            </w:r>
            <w:r w:rsidR="00D622D2" w:rsidRPr="00DE5FCB">
              <w:rPr>
                <w:noProof w:val="0"/>
                <w:szCs w:val="20"/>
              </w:rPr>
              <w:t>2.5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0DD977D9" w14:textId="7A4741CB" w:rsidR="00D622D2" w:rsidRPr="00DE5FCB" w:rsidRDefault="00D622D2" w:rsidP="00D622D2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6AD780A5" w14:textId="1AB406B4" w:rsidR="00D622D2" w:rsidRPr="00DE5FCB" w:rsidRDefault="00D622D2" w:rsidP="00D622D2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686F1859" w14:textId="0771E7E8" w:rsidR="00D622D2" w:rsidRPr="00DE5FCB" w:rsidRDefault="00D622D2" w:rsidP="00D622D2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09060971" w14:textId="37DA71D2" w:rsidR="00D622D2" w:rsidRPr="00DE5FCB" w:rsidRDefault="00D622D2" w:rsidP="00D622D2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47A4F83C" w14:textId="524D4427" w:rsidR="00D622D2" w:rsidRPr="00DE5FCB" w:rsidRDefault="00D622D2" w:rsidP="00D622D2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</w:tcPr>
          <w:p w14:paraId="1ED3FAE1" w14:textId="793C7537" w:rsidR="00D622D2" w:rsidRPr="00DE5FCB" w:rsidRDefault="00D622D2" w:rsidP="00D622D2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454C3E7D" w14:textId="1F69B226" w:rsidR="00D622D2" w:rsidRPr="00DE5FCB" w:rsidRDefault="00D622D2" w:rsidP="00D622D2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</w:tr>
      <w:tr w:rsidR="00D622D2" w:rsidRPr="00DE5FCB" w14:paraId="61381BD3" w14:textId="77777777" w:rsidTr="008A7B10">
        <w:tc>
          <w:tcPr>
            <w:tcW w:w="1584" w:type="dxa"/>
            <w:shd w:val="clear" w:color="auto" w:fill="FFFFFF"/>
            <w:tcMar>
              <w:left w:w="60" w:type="dxa"/>
              <w:right w:w="60" w:type="dxa"/>
            </w:tcMar>
          </w:tcPr>
          <w:p w14:paraId="19984034" w14:textId="26D8E8C5" w:rsidR="00D622D2" w:rsidRPr="00DE5FCB" w:rsidRDefault="00B03C54" w:rsidP="00D622D2">
            <w:pPr>
              <w:pStyle w:val="TableText"/>
              <w:rPr>
                <w:noProof w:val="0"/>
                <w:szCs w:val="20"/>
              </w:rPr>
            </w:pPr>
            <w:r>
              <w:rPr>
                <w:noProof w:val="0"/>
                <w:szCs w:val="20"/>
              </w:rPr>
              <w:t>-</w:t>
            </w:r>
            <w:r w:rsidR="00D622D2" w:rsidRPr="00DE5FCB">
              <w:rPr>
                <w:noProof w:val="0"/>
                <w:szCs w:val="20"/>
              </w:rPr>
              <w:t xml:space="preserve">2.5–&lt; </w:t>
            </w:r>
            <w:r>
              <w:rPr>
                <w:noProof w:val="0"/>
                <w:szCs w:val="20"/>
              </w:rPr>
              <w:t>-</w:t>
            </w:r>
            <w:r w:rsidR="00D622D2" w:rsidRPr="00DE5FCB">
              <w:rPr>
                <w:noProof w:val="0"/>
                <w:szCs w:val="20"/>
              </w:rPr>
              <w:t>2.0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00E3B920" w14:textId="301CE107" w:rsidR="00D622D2" w:rsidRPr="00DE5FCB" w:rsidRDefault="00D622D2" w:rsidP="00D622D2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3B41B6E0" w14:textId="74F93C84" w:rsidR="00D622D2" w:rsidRPr="00DE5FCB" w:rsidRDefault="00D622D2" w:rsidP="00D622D2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63117655" w14:textId="0EA84506" w:rsidR="00D622D2" w:rsidRPr="00DE5FCB" w:rsidRDefault="00D622D2" w:rsidP="00D622D2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2FF580B5" w14:textId="6C4C8506" w:rsidR="00D622D2" w:rsidRPr="00DE5FCB" w:rsidRDefault="00D622D2" w:rsidP="00D622D2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785773D2" w14:textId="1B1EE525" w:rsidR="00D622D2" w:rsidRPr="00DE5FCB" w:rsidRDefault="00D622D2" w:rsidP="00D622D2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</w:tcPr>
          <w:p w14:paraId="4E0337D9" w14:textId="30D902CE" w:rsidR="00D622D2" w:rsidRPr="00DE5FCB" w:rsidRDefault="00D622D2" w:rsidP="00D622D2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6C8263B6" w14:textId="1F615F87" w:rsidR="00D622D2" w:rsidRPr="00DE5FCB" w:rsidRDefault="00D622D2" w:rsidP="00D622D2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</w:tr>
      <w:tr w:rsidR="00D622D2" w:rsidRPr="00DE5FCB" w14:paraId="189F3031" w14:textId="77777777" w:rsidTr="008A7B10">
        <w:tc>
          <w:tcPr>
            <w:tcW w:w="1584" w:type="dxa"/>
            <w:shd w:val="clear" w:color="auto" w:fill="FFFFFF"/>
            <w:tcMar>
              <w:left w:w="60" w:type="dxa"/>
              <w:right w:w="60" w:type="dxa"/>
            </w:tcMar>
          </w:tcPr>
          <w:p w14:paraId="40905E45" w14:textId="7D80D834" w:rsidR="00D622D2" w:rsidRPr="00DE5FCB" w:rsidRDefault="00B03C54" w:rsidP="00D622D2">
            <w:pPr>
              <w:pStyle w:val="TableText"/>
              <w:rPr>
                <w:noProof w:val="0"/>
                <w:szCs w:val="20"/>
              </w:rPr>
            </w:pPr>
            <w:r>
              <w:rPr>
                <w:noProof w:val="0"/>
                <w:szCs w:val="20"/>
              </w:rPr>
              <w:t>-</w:t>
            </w:r>
            <w:r w:rsidR="00D622D2" w:rsidRPr="00DE5FCB">
              <w:rPr>
                <w:noProof w:val="0"/>
                <w:szCs w:val="20"/>
              </w:rPr>
              <w:t xml:space="preserve">2.0–&lt; </w:t>
            </w:r>
            <w:r>
              <w:rPr>
                <w:noProof w:val="0"/>
                <w:szCs w:val="20"/>
              </w:rPr>
              <w:t>-</w:t>
            </w:r>
            <w:r w:rsidR="00D622D2" w:rsidRPr="00DE5FCB">
              <w:rPr>
                <w:noProof w:val="0"/>
                <w:szCs w:val="20"/>
              </w:rPr>
              <w:t>1.5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7D7D5720" w14:textId="5EF1A93A" w:rsidR="00D622D2" w:rsidRPr="00DE5FCB" w:rsidRDefault="00D622D2" w:rsidP="00D622D2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7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4C847391" w14:textId="77F5EE2F" w:rsidR="00D622D2" w:rsidRPr="00DE5FCB" w:rsidRDefault="00D622D2" w:rsidP="00D622D2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10524EC8" w14:textId="686CBD76" w:rsidR="00D622D2" w:rsidRPr="00DE5FCB" w:rsidRDefault="00D622D2" w:rsidP="00D622D2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40A4FE9C" w14:textId="4E98338F" w:rsidR="00D622D2" w:rsidRPr="00DE5FCB" w:rsidRDefault="00D622D2" w:rsidP="00D622D2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14C88A1B" w14:textId="0B498068" w:rsidR="00D622D2" w:rsidRPr="00DE5FCB" w:rsidRDefault="00D622D2" w:rsidP="00D622D2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</w:tcPr>
          <w:p w14:paraId="6C66E2B5" w14:textId="104D6172" w:rsidR="00D622D2" w:rsidRPr="00DE5FCB" w:rsidRDefault="00D622D2" w:rsidP="00D622D2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42141CBC" w14:textId="759A7809" w:rsidR="00D622D2" w:rsidRPr="00DE5FCB" w:rsidRDefault="00D622D2" w:rsidP="00D622D2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</w:tr>
      <w:tr w:rsidR="00D622D2" w:rsidRPr="00DE5FCB" w14:paraId="220CD368" w14:textId="77777777" w:rsidTr="008A7B10">
        <w:tc>
          <w:tcPr>
            <w:tcW w:w="1584" w:type="dxa"/>
            <w:shd w:val="clear" w:color="auto" w:fill="FFFFFF"/>
            <w:tcMar>
              <w:left w:w="60" w:type="dxa"/>
              <w:right w:w="60" w:type="dxa"/>
            </w:tcMar>
          </w:tcPr>
          <w:p w14:paraId="2E087DC0" w14:textId="5ED6D4E0" w:rsidR="00D622D2" w:rsidRPr="00DE5FCB" w:rsidRDefault="00B03C54" w:rsidP="00D622D2">
            <w:pPr>
              <w:pStyle w:val="TableText"/>
              <w:rPr>
                <w:noProof w:val="0"/>
                <w:szCs w:val="20"/>
              </w:rPr>
            </w:pPr>
            <w:r>
              <w:rPr>
                <w:noProof w:val="0"/>
                <w:szCs w:val="20"/>
              </w:rPr>
              <w:t>-</w:t>
            </w:r>
            <w:r w:rsidR="00D622D2" w:rsidRPr="00DE5FCB">
              <w:rPr>
                <w:noProof w:val="0"/>
                <w:szCs w:val="20"/>
              </w:rPr>
              <w:t xml:space="preserve">1.5–&lt; </w:t>
            </w:r>
            <w:r>
              <w:rPr>
                <w:noProof w:val="0"/>
                <w:szCs w:val="20"/>
              </w:rPr>
              <w:t>-</w:t>
            </w:r>
            <w:r w:rsidR="00D622D2" w:rsidRPr="00DE5FCB">
              <w:rPr>
                <w:noProof w:val="0"/>
                <w:szCs w:val="20"/>
              </w:rPr>
              <w:t>1.0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16CD0033" w14:textId="30BF724B" w:rsidR="00D622D2" w:rsidRPr="00DE5FCB" w:rsidRDefault="00D622D2" w:rsidP="00D622D2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8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518D6903" w14:textId="3B906C68" w:rsidR="00D622D2" w:rsidRPr="00DE5FCB" w:rsidRDefault="00D622D2" w:rsidP="00D622D2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7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390272AE" w14:textId="2E9B9E5C" w:rsidR="00D622D2" w:rsidRPr="00DE5FCB" w:rsidRDefault="00D622D2" w:rsidP="00D622D2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2DF647D7" w14:textId="2316FB54" w:rsidR="00D622D2" w:rsidRPr="00DE5FCB" w:rsidRDefault="00D622D2" w:rsidP="00D622D2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5C2ED9A5" w14:textId="1DCFBF98" w:rsidR="00D622D2" w:rsidRPr="00DE5FCB" w:rsidRDefault="00D622D2" w:rsidP="00D622D2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</w:tcPr>
          <w:p w14:paraId="0C608748" w14:textId="03A00645" w:rsidR="00D622D2" w:rsidRPr="00DE5FCB" w:rsidRDefault="00D622D2" w:rsidP="00D622D2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6E327DB1" w14:textId="41FBE1BD" w:rsidR="00D622D2" w:rsidRPr="00DE5FCB" w:rsidRDefault="00D622D2" w:rsidP="00D622D2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</w:tr>
      <w:tr w:rsidR="003B7C12" w:rsidRPr="00DE5FCB" w14:paraId="19F93842" w14:textId="77777777" w:rsidTr="008A7B10">
        <w:tc>
          <w:tcPr>
            <w:tcW w:w="1584" w:type="dxa"/>
            <w:shd w:val="clear" w:color="auto" w:fill="FFFFFF"/>
            <w:tcMar>
              <w:left w:w="60" w:type="dxa"/>
              <w:right w:w="60" w:type="dxa"/>
            </w:tcMar>
          </w:tcPr>
          <w:p w14:paraId="61170A08" w14:textId="577DE096" w:rsidR="003B7C12" w:rsidRPr="00DE5FCB" w:rsidRDefault="00B03C54" w:rsidP="003B7C12">
            <w:pPr>
              <w:pStyle w:val="TableText"/>
              <w:rPr>
                <w:noProof w:val="0"/>
                <w:szCs w:val="20"/>
              </w:rPr>
            </w:pPr>
            <w:r>
              <w:rPr>
                <w:noProof w:val="0"/>
                <w:szCs w:val="20"/>
              </w:rPr>
              <w:t>-</w:t>
            </w:r>
            <w:r w:rsidR="003B7C12" w:rsidRPr="00DE5FCB">
              <w:rPr>
                <w:noProof w:val="0"/>
                <w:szCs w:val="20"/>
              </w:rPr>
              <w:t xml:space="preserve">1.0–&lt; </w:t>
            </w:r>
            <w:r>
              <w:rPr>
                <w:noProof w:val="0"/>
                <w:szCs w:val="20"/>
              </w:rPr>
              <w:t>-</w:t>
            </w:r>
            <w:r w:rsidR="003B7C12" w:rsidRPr="00DE5FCB">
              <w:rPr>
                <w:noProof w:val="0"/>
                <w:szCs w:val="20"/>
              </w:rPr>
              <w:t>0.5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14:paraId="4BE8B929" w14:textId="43B47911" w:rsidR="003B7C12" w:rsidRPr="00DE5FCB" w:rsidRDefault="003B7C12" w:rsidP="003B7C12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8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14:paraId="3A143515" w14:textId="7D9559D0" w:rsidR="003B7C12" w:rsidRPr="00DE5FCB" w:rsidRDefault="003B7C12" w:rsidP="003B7C12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7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344542A4" w14:textId="65A37C31" w:rsidR="003B7C12" w:rsidRPr="00DE5FCB" w:rsidRDefault="003B7C12" w:rsidP="003B7C12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6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14:paraId="601A6983" w14:textId="4BE058EA" w:rsidR="003B7C12" w:rsidRPr="00DE5FCB" w:rsidRDefault="003B7C12" w:rsidP="003B7C12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704EC1EB" w14:textId="78BFDF2C" w:rsidR="003B7C12" w:rsidRPr="00DE5FCB" w:rsidRDefault="003B7C12" w:rsidP="003B7C12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5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FFFFFF" w:themeFill="background1"/>
          </w:tcPr>
          <w:p w14:paraId="187253D4" w14:textId="73E196D7" w:rsidR="003B7C12" w:rsidRPr="00DE5FCB" w:rsidRDefault="003B7C12" w:rsidP="003B7C12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75069E71" w14:textId="189387F2" w:rsidR="003B7C12" w:rsidRPr="00DE5FCB" w:rsidRDefault="00D622D2" w:rsidP="003B7C12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</w:tr>
      <w:tr w:rsidR="003B7C12" w:rsidRPr="00DE5FCB" w14:paraId="456EA707" w14:textId="77777777" w:rsidTr="008A7B10">
        <w:tc>
          <w:tcPr>
            <w:tcW w:w="1584" w:type="dxa"/>
            <w:shd w:val="clear" w:color="auto" w:fill="FFFFFF"/>
            <w:tcMar>
              <w:left w:w="60" w:type="dxa"/>
              <w:right w:w="60" w:type="dxa"/>
            </w:tcMar>
          </w:tcPr>
          <w:p w14:paraId="08F00257" w14:textId="752617DA" w:rsidR="003B7C12" w:rsidRPr="00DE5FCB" w:rsidRDefault="00B03C54" w:rsidP="003B7C12">
            <w:pPr>
              <w:pStyle w:val="TableText"/>
              <w:rPr>
                <w:noProof w:val="0"/>
                <w:szCs w:val="20"/>
              </w:rPr>
            </w:pPr>
            <w:r>
              <w:rPr>
                <w:noProof w:val="0"/>
                <w:szCs w:val="20"/>
              </w:rPr>
              <w:t>-</w:t>
            </w:r>
            <w:r w:rsidR="003B7C12" w:rsidRPr="00DE5FCB">
              <w:rPr>
                <w:noProof w:val="0"/>
                <w:szCs w:val="20"/>
              </w:rPr>
              <w:t>0.5–&lt; 0</w:t>
            </w:r>
          </w:p>
        </w:tc>
        <w:tc>
          <w:tcPr>
            <w:tcW w:w="1152" w:type="dxa"/>
            <w:tcBorders>
              <w:top w:val="nil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7A966638" w14:textId="150DADA2" w:rsidR="003B7C12" w:rsidRPr="00DE5FCB" w:rsidRDefault="007D1E94" w:rsidP="003B7C12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3B7C12" w:rsidRPr="00DE5FCB">
              <w:rPr>
                <w:rFonts w:cs="Arial"/>
                <w:b/>
                <w:noProof w:val="0"/>
                <w:color w:val="000000"/>
                <w:szCs w:val="24"/>
              </w:rPr>
              <w:t>9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76DC6F65" w14:textId="4E247F17" w:rsidR="003B7C12" w:rsidRPr="00DE5FCB" w:rsidRDefault="007D1E94" w:rsidP="003B7C12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3B7C12" w:rsidRPr="00DE5FCB">
              <w:rPr>
                <w:rFonts w:cs="Arial"/>
                <w:b/>
                <w:noProof w:val="0"/>
                <w:color w:val="000000"/>
                <w:szCs w:val="24"/>
              </w:rPr>
              <w:t>8</w:t>
            </w:r>
          </w:p>
        </w:tc>
        <w:tc>
          <w:tcPr>
            <w:tcW w:w="1152" w:type="dxa"/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01AA7C0B" w14:textId="6EF0F34D" w:rsidR="003B7C12" w:rsidRPr="00DE5FCB" w:rsidRDefault="007D1E94" w:rsidP="003B7C12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3B7C12" w:rsidRPr="00DE5FCB">
              <w:rPr>
                <w:rFonts w:cs="Arial"/>
                <w:b/>
                <w:noProof w:val="0"/>
                <w:color w:val="000000"/>
                <w:szCs w:val="24"/>
              </w:rPr>
              <w:t>9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04655956" w14:textId="70163F93" w:rsidR="003B7C12" w:rsidRPr="00DE5FCB" w:rsidRDefault="003B7C12" w:rsidP="003B7C12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4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3F20F995" w14:textId="2091DF71" w:rsidR="003B7C12" w:rsidRPr="00DE5FCB" w:rsidRDefault="003B7C12" w:rsidP="003B7C12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4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F13A295" w14:textId="1735C167" w:rsidR="003B7C12" w:rsidRPr="00DE5FCB" w:rsidRDefault="003B7C12" w:rsidP="003B7C12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4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5F511A66" w14:textId="04494D9C" w:rsidR="003B7C12" w:rsidRPr="00DE5FCB" w:rsidRDefault="003B7C12" w:rsidP="003B7C12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</w:tr>
      <w:tr w:rsidR="003B7C12" w:rsidRPr="00DE5FCB" w14:paraId="31E90B49" w14:textId="77777777" w:rsidTr="008A7B10">
        <w:tc>
          <w:tcPr>
            <w:tcW w:w="1584" w:type="dxa"/>
            <w:shd w:val="clear" w:color="auto" w:fill="FFFFFF"/>
            <w:tcMar>
              <w:left w:w="60" w:type="dxa"/>
              <w:right w:w="60" w:type="dxa"/>
            </w:tcMar>
          </w:tcPr>
          <w:p w14:paraId="410A8791" w14:textId="516DEF18" w:rsidR="003B7C12" w:rsidRPr="00DE5FCB" w:rsidRDefault="003B7C12" w:rsidP="003B7C12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0–&lt; 0.5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4BFF9F37" w14:textId="0B330E33" w:rsidR="003B7C12" w:rsidRPr="00DE5FCB" w:rsidRDefault="003B7C12" w:rsidP="003B7C12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14:paraId="288BDD25" w14:textId="40B47AAB" w:rsidR="003B7C12" w:rsidRPr="00DE5FCB" w:rsidRDefault="003B7C12" w:rsidP="003B7C12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6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14:paraId="18AF97F4" w14:textId="66D2B82D" w:rsidR="003B7C12" w:rsidRPr="00DE5FCB" w:rsidRDefault="003B7C12" w:rsidP="003B7C12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7</w:t>
            </w:r>
          </w:p>
        </w:tc>
        <w:tc>
          <w:tcPr>
            <w:tcW w:w="1152" w:type="dxa"/>
            <w:tcBorders>
              <w:top w:val="nil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14:paraId="2365385F" w14:textId="3CF0902E" w:rsidR="003B7C12" w:rsidRPr="00DE5FCB" w:rsidRDefault="003B7C12" w:rsidP="003B7C12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6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7D3047FC" w14:textId="1EF8251A" w:rsidR="003B7C12" w:rsidRPr="00DE5FCB" w:rsidRDefault="007D1E94" w:rsidP="003B7C12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3B7C12" w:rsidRPr="00DE5FCB">
              <w:rPr>
                <w:rFonts w:cs="Arial"/>
                <w:b/>
                <w:noProof w:val="0"/>
                <w:color w:val="000000"/>
                <w:szCs w:val="24"/>
              </w:rPr>
              <w:t>6</w:t>
            </w:r>
          </w:p>
        </w:tc>
        <w:tc>
          <w:tcPr>
            <w:tcW w:w="1152" w:type="dxa"/>
            <w:tcBorders>
              <w:top w:val="nil"/>
            </w:tcBorders>
            <w:shd w:val="clear" w:color="auto" w:fill="FFFFFF" w:themeFill="background1"/>
          </w:tcPr>
          <w:p w14:paraId="40468695" w14:textId="44B2B1E0" w:rsidR="003B7C12" w:rsidRPr="00DE5FCB" w:rsidRDefault="003B7C12" w:rsidP="003B7C12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5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14:paraId="6CA5DBAA" w14:textId="165EB31F" w:rsidR="003B7C12" w:rsidRPr="00DE5FCB" w:rsidRDefault="003B7C12" w:rsidP="003B7C12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4</w:t>
            </w:r>
          </w:p>
        </w:tc>
      </w:tr>
      <w:tr w:rsidR="003B7C12" w:rsidRPr="00DE5FCB" w14:paraId="53A35320" w14:textId="77777777" w:rsidTr="008A7B10">
        <w:tc>
          <w:tcPr>
            <w:tcW w:w="1584" w:type="dxa"/>
            <w:shd w:val="clear" w:color="auto" w:fill="FFFFFF"/>
            <w:tcMar>
              <w:left w:w="60" w:type="dxa"/>
              <w:right w:w="60" w:type="dxa"/>
            </w:tcMar>
          </w:tcPr>
          <w:p w14:paraId="5462B32E" w14:textId="017A50F3" w:rsidR="003B7C12" w:rsidRPr="00DE5FCB" w:rsidRDefault="003B7C12" w:rsidP="003B7C12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0.5–&lt; 1.0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6980C65F" w14:textId="4A0A7072" w:rsidR="003B7C12" w:rsidRPr="00DE5FCB" w:rsidRDefault="003B7C12" w:rsidP="003B7C12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14:paraId="0C47227A" w14:textId="0D88AA7F" w:rsidR="003B7C12" w:rsidRPr="00DE5FCB" w:rsidRDefault="003B7C12" w:rsidP="003B7C12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6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20024E61" w14:textId="0C338ED7" w:rsidR="003B7C12" w:rsidRPr="00DE5FCB" w:rsidRDefault="007D1E94" w:rsidP="003B7C12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3B7C12" w:rsidRPr="00DE5FCB">
              <w:rPr>
                <w:rFonts w:cs="Arial"/>
                <w:b/>
                <w:noProof w:val="0"/>
                <w:color w:val="000000"/>
                <w:szCs w:val="24"/>
              </w:rPr>
              <w:t>9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1385B196" w14:textId="076D9F83" w:rsidR="003B7C12" w:rsidRPr="00DE5FCB" w:rsidRDefault="003B7C12" w:rsidP="003B7C12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5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0AFA92E0" w14:textId="45938B1E" w:rsidR="003B7C12" w:rsidRPr="00DE5FCB" w:rsidRDefault="007D1E94" w:rsidP="003B7C12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3B7C12" w:rsidRPr="00DE5FCB">
              <w:rPr>
                <w:rFonts w:cs="Arial"/>
                <w:b/>
                <w:noProof w:val="0"/>
                <w:color w:val="000000"/>
                <w:szCs w:val="24"/>
              </w:rPr>
              <w:t>6</w:t>
            </w:r>
          </w:p>
        </w:tc>
        <w:tc>
          <w:tcPr>
            <w:tcW w:w="1152" w:type="dxa"/>
            <w:shd w:val="clear" w:color="auto" w:fill="FFFFFF" w:themeFill="background1"/>
          </w:tcPr>
          <w:p w14:paraId="49E14483" w14:textId="27CFAB1E" w:rsidR="003B7C12" w:rsidRPr="00DE5FCB" w:rsidRDefault="003B7C12" w:rsidP="003B7C12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6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620E24B6" w14:textId="720633A1" w:rsidR="003B7C12" w:rsidRPr="00DE5FCB" w:rsidRDefault="007D1E94" w:rsidP="003B7C12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3B7C12" w:rsidRPr="00DE5FCB">
              <w:rPr>
                <w:rFonts w:cs="Arial"/>
                <w:b/>
                <w:noProof w:val="0"/>
                <w:color w:val="000000"/>
                <w:szCs w:val="24"/>
              </w:rPr>
              <w:t>11</w:t>
            </w:r>
          </w:p>
        </w:tc>
      </w:tr>
      <w:tr w:rsidR="00492545" w:rsidRPr="00DE5FCB" w14:paraId="4DAACE25" w14:textId="77777777" w:rsidTr="00FD4352">
        <w:tblPrEx>
          <w:jc w:val="left"/>
        </w:tblPrEx>
        <w:trPr>
          <w:jc w:val="left"/>
        </w:trPr>
        <w:tc>
          <w:tcPr>
            <w:tcW w:w="1584" w:type="dxa"/>
          </w:tcPr>
          <w:p w14:paraId="610E7761" w14:textId="4C803CF7" w:rsidR="00492545" w:rsidRPr="00DE5FCB" w:rsidRDefault="00492545" w:rsidP="00FD470F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1.0–&lt; 1.5</w:t>
            </w:r>
          </w:p>
        </w:tc>
        <w:tc>
          <w:tcPr>
            <w:tcW w:w="1152" w:type="dxa"/>
          </w:tcPr>
          <w:p w14:paraId="0306A20D" w14:textId="77777777" w:rsidR="00492545" w:rsidRPr="00DE5FCB" w:rsidRDefault="00492545" w:rsidP="00FD470F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</w:tcPr>
          <w:p w14:paraId="30839016" w14:textId="77777777" w:rsidR="00492545" w:rsidRPr="00DE5FCB" w:rsidRDefault="00492545" w:rsidP="00FD470F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1152" w:type="dxa"/>
          </w:tcPr>
          <w:p w14:paraId="423B5AC9" w14:textId="77777777" w:rsidR="00492545" w:rsidRPr="00DE5FCB" w:rsidRDefault="00492545" w:rsidP="00FD470F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A16A3BD" w14:textId="17A77155" w:rsidR="00492545" w:rsidRPr="00DE5FCB" w:rsidRDefault="00D67499" w:rsidP="00FD470F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492545" w:rsidRPr="00DE5FCB">
              <w:rPr>
                <w:rFonts w:cs="Arial"/>
                <w:b/>
                <w:noProof w:val="0"/>
                <w:color w:val="000000"/>
                <w:szCs w:val="24"/>
              </w:rPr>
              <w:t>8</w:t>
            </w:r>
          </w:p>
        </w:tc>
        <w:tc>
          <w:tcPr>
            <w:tcW w:w="1152" w:type="dxa"/>
          </w:tcPr>
          <w:p w14:paraId="519477E1" w14:textId="77777777" w:rsidR="00492545" w:rsidRPr="00DE5FCB" w:rsidRDefault="00492545" w:rsidP="00FD470F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5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7C7D412" w14:textId="49E35FA4" w:rsidR="00492545" w:rsidRPr="00DE5FCB" w:rsidRDefault="00D67499" w:rsidP="00FD470F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492545" w:rsidRPr="00DE5FCB">
              <w:rPr>
                <w:rFonts w:cs="Arial"/>
                <w:b/>
                <w:noProof w:val="0"/>
                <w:color w:val="000000"/>
                <w:szCs w:val="24"/>
              </w:rPr>
              <w:t>8</w:t>
            </w:r>
          </w:p>
        </w:tc>
        <w:tc>
          <w:tcPr>
            <w:tcW w:w="1152" w:type="dxa"/>
          </w:tcPr>
          <w:p w14:paraId="581F8E81" w14:textId="77777777" w:rsidR="00492545" w:rsidRPr="00DE5FCB" w:rsidRDefault="00492545" w:rsidP="00FD470F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7</w:t>
            </w:r>
          </w:p>
        </w:tc>
      </w:tr>
      <w:tr w:rsidR="00492545" w:rsidRPr="00DE5FCB" w14:paraId="4BA341A7" w14:textId="77777777" w:rsidTr="008A7B10">
        <w:tblPrEx>
          <w:jc w:val="left"/>
          <w:tblBorders>
            <w:top w:val="single" w:sz="12" w:space="0" w:color="auto"/>
            <w:bottom w:val="single" w:sz="12" w:space="0" w:color="auto"/>
          </w:tblBorders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W w:w="1584" w:type="dxa"/>
          </w:tcPr>
          <w:p w14:paraId="2CB32EC5" w14:textId="6EAF9C88" w:rsidR="00492545" w:rsidRPr="00DE5FCB" w:rsidRDefault="00492545" w:rsidP="00FD470F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1.5–&lt; 2.0</w:t>
            </w:r>
          </w:p>
        </w:tc>
        <w:tc>
          <w:tcPr>
            <w:tcW w:w="1152" w:type="dxa"/>
          </w:tcPr>
          <w:p w14:paraId="7116006C" w14:textId="77777777" w:rsidR="00492545" w:rsidRPr="00DE5FCB" w:rsidRDefault="00492545" w:rsidP="00FD470F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</w:tcPr>
          <w:p w14:paraId="741B2CA9" w14:textId="77777777" w:rsidR="00492545" w:rsidRPr="00DE5FCB" w:rsidRDefault="00492545" w:rsidP="00FD470F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</w:tcPr>
          <w:p w14:paraId="518D524B" w14:textId="77777777" w:rsidR="00492545" w:rsidRPr="00DE5FCB" w:rsidRDefault="00492545" w:rsidP="00FD470F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1152" w:type="dxa"/>
          </w:tcPr>
          <w:p w14:paraId="359AEDAD" w14:textId="77777777" w:rsidR="00492545" w:rsidRPr="00DE5FCB" w:rsidRDefault="00492545" w:rsidP="00FD470F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5</w:t>
            </w:r>
          </w:p>
        </w:tc>
        <w:tc>
          <w:tcPr>
            <w:tcW w:w="1152" w:type="dxa"/>
          </w:tcPr>
          <w:p w14:paraId="139CC4F1" w14:textId="77777777" w:rsidR="00492545" w:rsidRPr="00DE5FCB" w:rsidRDefault="00492545" w:rsidP="00FD470F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4</w:t>
            </w:r>
          </w:p>
        </w:tc>
        <w:tc>
          <w:tcPr>
            <w:tcW w:w="1152" w:type="dxa"/>
          </w:tcPr>
          <w:p w14:paraId="003C02C8" w14:textId="77777777" w:rsidR="00492545" w:rsidRPr="00DE5FCB" w:rsidRDefault="00492545" w:rsidP="00FD470F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5</w:t>
            </w:r>
          </w:p>
        </w:tc>
        <w:tc>
          <w:tcPr>
            <w:tcW w:w="1152" w:type="dxa"/>
          </w:tcPr>
          <w:p w14:paraId="19437319" w14:textId="77777777" w:rsidR="00492545" w:rsidRPr="00DE5FCB" w:rsidRDefault="00492545" w:rsidP="00FD470F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7</w:t>
            </w:r>
          </w:p>
        </w:tc>
      </w:tr>
      <w:tr w:rsidR="00492545" w:rsidRPr="00DE5FCB" w14:paraId="647DC015" w14:textId="77777777" w:rsidTr="008A7B10">
        <w:tblPrEx>
          <w:jc w:val="left"/>
          <w:tblBorders>
            <w:top w:val="single" w:sz="12" w:space="0" w:color="auto"/>
            <w:bottom w:val="single" w:sz="12" w:space="0" w:color="auto"/>
          </w:tblBorders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W w:w="1584" w:type="dxa"/>
          </w:tcPr>
          <w:p w14:paraId="511A7505" w14:textId="6214F9AD" w:rsidR="00492545" w:rsidRPr="00DE5FCB" w:rsidRDefault="00492545" w:rsidP="00FD470F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2.0–&lt; 2.5</w:t>
            </w:r>
          </w:p>
        </w:tc>
        <w:tc>
          <w:tcPr>
            <w:tcW w:w="1152" w:type="dxa"/>
          </w:tcPr>
          <w:p w14:paraId="7F082C8F" w14:textId="77777777" w:rsidR="00492545" w:rsidRPr="00DE5FCB" w:rsidRDefault="00492545" w:rsidP="00FD470F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</w:tcPr>
          <w:p w14:paraId="77A271CB" w14:textId="77777777" w:rsidR="00492545" w:rsidRPr="00DE5FCB" w:rsidRDefault="00492545" w:rsidP="00FD470F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</w:tcPr>
          <w:p w14:paraId="2DF45EBA" w14:textId="77777777" w:rsidR="00492545" w:rsidRPr="00DE5FCB" w:rsidRDefault="00492545" w:rsidP="00FD470F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</w:tcPr>
          <w:p w14:paraId="12E2C14B" w14:textId="77777777" w:rsidR="00492545" w:rsidRPr="00DE5FCB" w:rsidRDefault="00492545" w:rsidP="00FD470F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4</w:t>
            </w:r>
          </w:p>
        </w:tc>
        <w:tc>
          <w:tcPr>
            <w:tcW w:w="1152" w:type="dxa"/>
          </w:tcPr>
          <w:p w14:paraId="201E04CF" w14:textId="77777777" w:rsidR="00492545" w:rsidRPr="00DE5FCB" w:rsidRDefault="00492545" w:rsidP="00FD470F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1152" w:type="dxa"/>
          </w:tcPr>
          <w:p w14:paraId="3AAB3345" w14:textId="77777777" w:rsidR="00492545" w:rsidRPr="00DE5FCB" w:rsidRDefault="00492545" w:rsidP="00FD470F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4</w:t>
            </w:r>
          </w:p>
        </w:tc>
        <w:tc>
          <w:tcPr>
            <w:tcW w:w="1152" w:type="dxa"/>
          </w:tcPr>
          <w:p w14:paraId="54DAAF23" w14:textId="77777777" w:rsidR="00492545" w:rsidRPr="00DE5FCB" w:rsidRDefault="00492545" w:rsidP="00FD470F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6</w:t>
            </w:r>
          </w:p>
        </w:tc>
      </w:tr>
      <w:tr w:rsidR="00492545" w:rsidRPr="00DE5FCB" w14:paraId="66324346" w14:textId="77777777" w:rsidTr="008A7B10">
        <w:tblPrEx>
          <w:jc w:val="left"/>
          <w:tblBorders>
            <w:top w:val="single" w:sz="12" w:space="0" w:color="auto"/>
            <w:bottom w:val="single" w:sz="12" w:space="0" w:color="auto"/>
          </w:tblBorders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W w:w="1584" w:type="dxa"/>
          </w:tcPr>
          <w:p w14:paraId="473ED4D3" w14:textId="59BB4DD1" w:rsidR="00492545" w:rsidRPr="00DE5FCB" w:rsidRDefault="00492545" w:rsidP="00FD470F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2.5–&lt; 3.0</w:t>
            </w:r>
          </w:p>
        </w:tc>
        <w:tc>
          <w:tcPr>
            <w:tcW w:w="1152" w:type="dxa"/>
          </w:tcPr>
          <w:p w14:paraId="50776B68" w14:textId="77777777" w:rsidR="00492545" w:rsidRPr="00DE5FCB" w:rsidRDefault="00492545" w:rsidP="00FD470F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</w:tcPr>
          <w:p w14:paraId="10605CEF" w14:textId="77777777" w:rsidR="00492545" w:rsidRPr="00DE5FCB" w:rsidRDefault="00492545" w:rsidP="00FD470F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</w:tcPr>
          <w:p w14:paraId="5BDA02BB" w14:textId="77777777" w:rsidR="00492545" w:rsidRPr="00DE5FCB" w:rsidRDefault="00492545" w:rsidP="00FD470F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</w:tcPr>
          <w:p w14:paraId="55A7ABD4" w14:textId="77777777" w:rsidR="00492545" w:rsidRPr="00DE5FCB" w:rsidRDefault="00492545" w:rsidP="00FD470F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</w:tcPr>
          <w:p w14:paraId="1C77D370" w14:textId="77777777" w:rsidR="00492545" w:rsidRPr="00DE5FCB" w:rsidRDefault="00492545" w:rsidP="00FD470F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4</w:t>
            </w:r>
          </w:p>
        </w:tc>
        <w:tc>
          <w:tcPr>
            <w:tcW w:w="1152" w:type="dxa"/>
          </w:tcPr>
          <w:p w14:paraId="3BF726FC" w14:textId="77777777" w:rsidR="00492545" w:rsidRPr="00DE5FCB" w:rsidRDefault="00492545" w:rsidP="00FD470F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6</w:t>
            </w:r>
          </w:p>
        </w:tc>
        <w:tc>
          <w:tcPr>
            <w:tcW w:w="1152" w:type="dxa"/>
          </w:tcPr>
          <w:p w14:paraId="139F6D56" w14:textId="77777777" w:rsidR="00492545" w:rsidRPr="00DE5FCB" w:rsidRDefault="00492545" w:rsidP="00FD470F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</w:tr>
      <w:tr w:rsidR="00492545" w:rsidRPr="00DE5FCB" w14:paraId="3EF4599A" w14:textId="77777777" w:rsidTr="008A7B10">
        <w:tblPrEx>
          <w:jc w:val="left"/>
          <w:tblBorders>
            <w:top w:val="single" w:sz="12" w:space="0" w:color="auto"/>
            <w:bottom w:val="single" w:sz="12" w:space="0" w:color="auto"/>
          </w:tblBorders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W w:w="1584" w:type="dxa"/>
          </w:tcPr>
          <w:p w14:paraId="314BB5C3" w14:textId="01A54151" w:rsidR="00492545" w:rsidRPr="00DE5FCB" w:rsidRDefault="00492545" w:rsidP="00FD470F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3.0–&lt; 3.5</w:t>
            </w:r>
          </w:p>
        </w:tc>
        <w:tc>
          <w:tcPr>
            <w:tcW w:w="1152" w:type="dxa"/>
          </w:tcPr>
          <w:p w14:paraId="4088D1CE" w14:textId="77777777" w:rsidR="00492545" w:rsidRPr="00DE5FCB" w:rsidRDefault="00492545" w:rsidP="00FD470F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</w:tcPr>
          <w:p w14:paraId="5BE5AF1D" w14:textId="77777777" w:rsidR="00492545" w:rsidRPr="00DE5FCB" w:rsidRDefault="00492545" w:rsidP="00FD470F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</w:tcPr>
          <w:p w14:paraId="157BDF3A" w14:textId="77777777" w:rsidR="00492545" w:rsidRPr="00DE5FCB" w:rsidRDefault="00492545" w:rsidP="00FD470F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</w:tcPr>
          <w:p w14:paraId="4C2F78EE" w14:textId="77777777" w:rsidR="00492545" w:rsidRPr="00DE5FCB" w:rsidRDefault="00492545" w:rsidP="00FD470F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</w:tcPr>
          <w:p w14:paraId="543F1987" w14:textId="77777777" w:rsidR="00492545" w:rsidRPr="00DE5FCB" w:rsidRDefault="00492545" w:rsidP="00FD470F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</w:tcPr>
          <w:p w14:paraId="13C32C6F" w14:textId="77777777" w:rsidR="00492545" w:rsidRPr="00DE5FCB" w:rsidRDefault="00492545" w:rsidP="00FD470F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</w:tcPr>
          <w:p w14:paraId="418C5060" w14:textId="77777777" w:rsidR="00492545" w:rsidRPr="00DE5FCB" w:rsidRDefault="00492545" w:rsidP="00FD470F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</w:tr>
      <w:tr w:rsidR="00492545" w:rsidRPr="00DE5FCB" w14:paraId="2B5FAB2C" w14:textId="77777777" w:rsidTr="008A7B10">
        <w:tblPrEx>
          <w:jc w:val="left"/>
          <w:tblBorders>
            <w:top w:val="single" w:sz="12" w:space="0" w:color="auto"/>
            <w:bottom w:val="single" w:sz="12" w:space="0" w:color="auto"/>
          </w:tblBorders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W w:w="1584" w:type="dxa"/>
          </w:tcPr>
          <w:p w14:paraId="3F1E43E9" w14:textId="2FCBAB43" w:rsidR="00492545" w:rsidRPr="00DE5FCB" w:rsidRDefault="00492545" w:rsidP="00FD470F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&gt;</w:t>
            </w:r>
            <w:r w:rsidR="00B03C54">
              <w:rPr>
                <w:noProof w:val="0"/>
                <w:szCs w:val="20"/>
              </w:rPr>
              <w:t xml:space="preserve"> </w:t>
            </w:r>
            <w:r w:rsidRPr="00DE5FCB">
              <w:rPr>
                <w:noProof w:val="0"/>
                <w:szCs w:val="20"/>
              </w:rPr>
              <w:t>= 3.5</w:t>
            </w:r>
          </w:p>
        </w:tc>
        <w:tc>
          <w:tcPr>
            <w:tcW w:w="1152" w:type="dxa"/>
          </w:tcPr>
          <w:p w14:paraId="072008C1" w14:textId="77777777" w:rsidR="00492545" w:rsidRPr="00DE5FCB" w:rsidRDefault="00492545" w:rsidP="00FD470F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</w:tcPr>
          <w:p w14:paraId="72FC960C" w14:textId="77777777" w:rsidR="00492545" w:rsidRPr="00DE5FCB" w:rsidRDefault="00492545" w:rsidP="00FD470F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</w:tcPr>
          <w:p w14:paraId="5F154491" w14:textId="77777777" w:rsidR="00492545" w:rsidRPr="00DE5FCB" w:rsidRDefault="00492545" w:rsidP="00FD470F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</w:tcPr>
          <w:p w14:paraId="4DF45268" w14:textId="77777777" w:rsidR="00492545" w:rsidRPr="00DE5FCB" w:rsidRDefault="00492545" w:rsidP="00FD470F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</w:tcPr>
          <w:p w14:paraId="310A308E" w14:textId="77777777" w:rsidR="00492545" w:rsidRPr="00DE5FCB" w:rsidRDefault="00492545" w:rsidP="00FD470F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</w:tcPr>
          <w:p w14:paraId="6EF58A14" w14:textId="77777777" w:rsidR="00492545" w:rsidRPr="00DE5FCB" w:rsidRDefault="00492545" w:rsidP="00FD470F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</w:tcPr>
          <w:p w14:paraId="5CBF20F1" w14:textId="77777777" w:rsidR="00492545" w:rsidRPr="00DE5FCB" w:rsidRDefault="00492545" w:rsidP="00FD470F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</w:tr>
    </w:tbl>
    <w:p w14:paraId="5E65A787" w14:textId="0D381E30" w:rsidR="00FD4352" w:rsidRDefault="00FD4352" w:rsidP="00FD4352">
      <w:pPr>
        <w:pStyle w:val="Caption"/>
      </w:pPr>
      <w:bookmarkStart w:id="73" w:name="_Toc180663772"/>
      <w:r>
        <w:t>Table 11.B.</w:t>
      </w:r>
      <w:fldSimple w:instr=" SEQ Table_11.B. \* ARABIC ">
        <w:r w:rsidR="005603F5">
          <w:rPr>
            <w:noProof/>
          </w:rPr>
          <w:t>32</w:t>
        </w:r>
      </w:fldSimple>
      <w:r w:rsidRPr="00DE5FCB">
        <w:t xml:space="preserve">  Distribution of IRT </w:t>
      </w:r>
      <w:r w:rsidRPr="00DE5FCB">
        <w:rPr>
          <w:i/>
        </w:rPr>
        <w:t>b</w:t>
      </w:r>
      <w:r w:rsidRPr="00DE5FCB">
        <w:t>-values for Non-PT Items for All Grades—Mathematics</w:t>
      </w:r>
      <w:bookmarkEnd w:id="73"/>
    </w:p>
    <w:tbl>
      <w:tblPr>
        <w:tblStyle w:val="TRs"/>
        <w:tblW w:w="0" w:type="auto"/>
        <w:tblBorders>
          <w:top w:val="single" w:sz="12" w:space="0" w:color="000000" w:themeColor="text1"/>
          <w:bottom w:val="single" w:sz="12" w:space="0" w:color="000000" w:themeColor="text1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  <w:tblDescription w:val="Distribution of IRT b-values for Non-PT Items for All Grades—Mathematics"/>
      </w:tblPr>
      <w:tblGrid>
        <w:gridCol w:w="1584"/>
        <w:gridCol w:w="1152"/>
        <w:gridCol w:w="1152"/>
        <w:gridCol w:w="1152"/>
        <w:gridCol w:w="1152"/>
        <w:gridCol w:w="1152"/>
        <w:gridCol w:w="1152"/>
        <w:gridCol w:w="1152"/>
      </w:tblGrid>
      <w:tr w:rsidR="006D575D" w:rsidRPr="00037D59" w14:paraId="216FAB1D" w14:textId="77777777" w:rsidTr="00161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84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7D5ECBA" w14:textId="77777777" w:rsidR="006D575D" w:rsidRPr="00037D59" w:rsidRDefault="006D575D" w:rsidP="004B6AD4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 xml:space="preserve">IRT </w:t>
            </w:r>
            <w:r w:rsidRPr="00037D59">
              <w:rPr>
                <w:b/>
                <w:bCs w:val="0"/>
                <w:i/>
                <w:noProof w:val="0"/>
              </w:rPr>
              <w:t>b</w:t>
            </w:r>
            <w:r w:rsidRPr="00037D59">
              <w:rPr>
                <w:b/>
                <w:bCs w:val="0"/>
                <w:noProof w:val="0"/>
              </w:rPr>
              <w:t>-value</w:t>
            </w:r>
          </w:p>
        </w:tc>
        <w:tc>
          <w:tcPr>
            <w:tcW w:w="1152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4E79D6B" w14:textId="77777777" w:rsidR="006D575D" w:rsidRPr="00037D59" w:rsidRDefault="006D575D" w:rsidP="004B6AD4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Grade 3</w:t>
            </w:r>
          </w:p>
        </w:tc>
        <w:tc>
          <w:tcPr>
            <w:tcW w:w="1152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48F09D5" w14:textId="77777777" w:rsidR="006D575D" w:rsidRPr="00037D59" w:rsidRDefault="006D575D" w:rsidP="004B6AD4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Grade 4</w:t>
            </w:r>
          </w:p>
        </w:tc>
        <w:tc>
          <w:tcPr>
            <w:tcW w:w="1152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E7902CD" w14:textId="77777777" w:rsidR="006D575D" w:rsidRPr="00037D59" w:rsidRDefault="006D575D" w:rsidP="004B6AD4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Grade 5</w:t>
            </w:r>
          </w:p>
        </w:tc>
        <w:tc>
          <w:tcPr>
            <w:tcW w:w="1152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36D44D2" w14:textId="77777777" w:rsidR="006D575D" w:rsidRPr="00037D59" w:rsidRDefault="006D575D" w:rsidP="004B6AD4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Grade 6</w:t>
            </w:r>
          </w:p>
        </w:tc>
        <w:tc>
          <w:tcPr>
            <w:tcW w:w="1152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1F5F7AB" w14:textId="77777777" w:rsidR="006D575D" w:rsidRPr="00037D59" w:rsidRDefault="006D575D" w:rsidP="004B6AD4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Grade 7</w:t>
            </w:r>
          </w:p>
        </w:tc>
        <w:tc>
          <w:tcPr>
            <w:tcW w:w="1152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42B2A9F" w14:textId="77777777" w:rsidR="006D575D" w:rsidRPr="00037D59" w:rsidRDefault="006D575D" w:rsidP="004B6AD4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Grade 8</w:t>
            </w:r>
          </w:p>
        </w:tc>
        <w:tc>
          <w:tcPr>
            <w:tcW w:w="1152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70EE4E3" w14:textId="77777777" w:rsidR="006D575D" w:rsidRPr="00037D59" w:rsidRDefault="006D575D" w:rsidP="004B6AD4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Grade 11</w:t>
            </w:r>
          </w:p>
        </w:tc>
      </w:tr>
      <w:tr w:rsidR="002F3208" w:rsidRPr="00DE5FCB" w14:paraId="22F40720" w14:textId="77777777" w:rsidTr="0016154F">
        <w:tc>
          <w:tcPr>
            <w:tcW w:w="1584" w:type="dxa"/>
            <w:tcBorders>
              <w:top w:val="single" w:sz="4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404386C" w14:textId="0F239A86" w:rsidR="002F3208" w:rsidRPr="00DE5FCB" w:rsidRDefault="002F3208" w:rsidP="002F3208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 xml:space="preserve">&lt; </w:t>
            </w:r>
            <w:r w:rsidR="00B03C54">
              <w:rPr>
                <w:noProof w:val="0"/>
                <w:szCs w:val="20"/>
              </w:rPr>
              <w:t>-</w:t>
            </w:r>
            <w:r w:rsidRPr="00DE5FCB">
              <w:rPr>
                <w:noProof w:val="0"/>
                <w:szCs w:val="20"/>
              </w:rPr>
              <w:t>3.5</w:t>
            </w:r>
          </w:p>
        </w:tc>
        <w:tc>
          <w:tcPr>
            <w:tcW w:w="1152" w:type="dxa"/>
            <w:tcBorders>
              <w:top w:val="single" w:sz="4" w:space="0" w:color="000000" w:themeColor="text1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40F56C9D" w14:textId="0166C8A8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single" w:sz="4" w:space="0" w:color="000000" w:themeColor="text1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225493A9" w14:textId="5F2C8150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single" w:sz="4" w:space="0" w:color="000000" w:themeColor="text1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21B17EF5" w14:textId="4969C151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single" w:sz="4" w:space="0" w:color="000000" w:themeColor="text1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31603833" w14:textId="792A0AE7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single" w:sz="4" w:space="0" w:color="000000" w:themeColor="text1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5358C309" w14:textId="5CF12EE3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single" w:sz="4" w:space="0" w:color="000000" w:themeColor="text1"/>
            </w:tcBorders>
            <w:shd w:val="clear" w:color="auto" w:fill="auto"/>
          </w:tcPr>
          <w:p w14:paraId="0F3F0731" w14:textId="2BA094C1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single" w:sz="4" w:space="0" w:color="000000" w:themeColor="text1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00038AE4" w14:textId="4A77853B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</w:tr>
      <w:tr w:rsidR="002F3208" w:rsidRPr="00DE5FCB" w14:paraId="2F0858C1" w14:textId="77777777" w:rsidTr="0016154F">
        <w:tc>
          <w:tcPr>
            <w:tcW w:w="1584" w:type="dxa"/>
            <w:shd w:val="clear" w:color="auto" w:fill="FFFFFF"/>
            <w:tcMar>
              <w:left w:w="60" w:type="dxa"/>
              <w:right w:w="60" w:type="dxa"/>
            </w:tcMar>
          </w:tcPr>
          <w:p w14:paraId="06C2163F" w14:textId="1767478A" w:rsidR="002F3208" w:rsidRPr="00DE5FCB" w:rsidRDefault="00B03C54" w:rsidP="002F3208">
            <w:pPr>
              <w:pStyle w:val="TableText"/>
              <w:rPr>
                <w:noProof w:val="0"/>
                <w:szCs w:val="20"/>
              </w:rPr>
            </w:pPr>
            <w:r>
              <w:rPr>
                <w:noProof w:val="0"/>
                <w:szCs w:val="20"/>
              </w:rPr>
              <w:t>-</w:t>
            </w:r>
            <w:r w:rsidR="002F3208" w:rsidRPr="00DE5FCB">
              <w:rPr>
                <w:noProof w:val="0"/>
                <w:szCs w:val="20"/>
              </w:rPr>
              <w:t xml:space="preserve">3.5–&lt; </w:t>
            </w:r>
            <w:r>
              <w:rPr>
                <w:noProof w:val="0"/>
                <w:szCs w:val="20"/>
              </w:rPr>
              <w:t>-</w:t>
            </w:r>
            <w:r w:rsidR="002F3208" w:rsidRPr="00DE5FCB">
              <w:rPr>
                <w:noProof w:val="0"/>
                <w:szCs w:val="20"/>
              </w:rPr>
              <w:t>3.0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5EDC11FD" w14:textId="0605D8AE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3BAB07B7" w14:textId="29563699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2B53CFBF" w14:textId="6B794593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4955AB2D" w14:textId="266F08DF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7694C08D" w14:textId="0CB41F38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</w:tcPr>
          <w:p w14:paraId="43ABCDF2" w14:textId="751E5067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310885F8" w14:textId="30296708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</w:tr>
      <w:tr w:rsidR="002F3208" w:rsidRPr="00DE5FCB" w14:paraId="1552B49B" w14:textId="77777777" w:rsidTr="0016154F">
        <w:tc>
          <w:tcPr>
            <w:tcW w:w="1584" w:type="dxa"/>
            <w:shd w:val="clear" w:color="auto" w:fill="FFFFFF"/>
            <w:tcMar>
              <w:left w:w="60" w:type="dxa"/>
              <w:right w:w="60" w:type="dxa"/>
            </w:tcMar>
          </w:tcPr>
          <w:p w14:paraId="6E41BFE6" w14:textId="7D9308A6" w:rsidR="002F3208" w:rsidRPr="00DE5FCB" w:rsidRDefault="00B03C54" w:rsidP="002F3208">
            <w:pPr>
              <w:pStyle w:val="TableText"/>
              <w:rPr>
                <w:noProof w:val="0"/>
                <w:szCs w:val="20"/>
              </w:rPr>
            </w:pPr>
            <w:r>
              <w:rPr>
                <w:noProof w:val="0"/>
                <w:szCs w:val="20"/>
              </w:rPr>
              <w:t>-</w:t>
            </w:r>
            <w:r w:rsidR="002F3208" w:rsidRPr="00DE5FCB">
              <w:rPr>
                <w:noProof w:val="0"/>
                <w:szCs w:val="20"/>
              </w:rPr>
              <w:t xml:space="preserve">3.0–&lt; </w:t>
            </w:r>
            <w:r>
              <w:rPr>
                <w:noProof w:val="0"/>
                <w:szCs w:val="20"/>
              </w:rPr>
              <w:t>-</w:t>
            </w:r>
            <w:r w:rsidR="002F3208" w:rsidRPr="00DE5FCB">
              <w:rPr>
                <w:noProof w:val="0"/>
                <w:szCs w:val="20"/>
              </w:rPr>
              <w:t>2.5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6B6BC7F3" w14:textId="462D6B7F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20E2969D" w14:textId="66D85176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2FB8B6B7" w14:textId="13BA1361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5C464E5D" w14:textId="2AC19824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1039355B" w14:textId="60A34B64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</w:tcPr>
          <w:p w14:paraId="7DC0A94A" w14:textId="64863F36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632B75CA" w14:textId="19FBA50B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</w:tr>
      <w:tr w:rsidR="002F3208" w:rsidRPr="00DE5FCB" w14:paraId="7E54A9D1" w14:textId="77777777" w:rsidTr="0016154F">
        <w:tc>
          <w:tcPr>
            <w:tcW w:w="1584" w:type="dxa"/>
            <w:shd w:val="clear" w:color="auto" w:fill="FFFFFF"/>
            <w:tcMar>
              <w:left w:w="60" w:type="dxa"/>
              <w:right w:w="60" w:type="dxa"/>
            </w:tcMar>
          </w:tcPr>
          <w:p w14:paraId="20E75934" w14:textId="09115D7A" w:rsidR="002F3208" w:rsidRPr="00DE5FCB" w:rsidRDefault="00B03C54" w:rsidP="002F3208">
            <w:pPr>
              <w:pStyle w:val="TableText"/>
              <w:rPr>
                <w:noProof w:val="0"/>
                <w:szCs w:val="20"/>
              </w:rPr>
            </w:pPr>
            <w:r>
              <w:rPr>
                <w:noProof w:val="0"/>
                <w:szCs w:val="20"/>
              </w:rPr>
              <w:t>-</w:t>
            </w:r>
            <w:r w:rsidR="002F3208" w:rsidRPr="00DE5FCB">
              <w:rPr>
                <w:noProof w:val="0"/>
                <w:szCs w:val="20"/>
              </w:rPr>
              <w:t xml:space="preserve">2.5–&lt; </w:t>
            </w:r>
            <w:r>
              <w:rPr>
                <w:noProof w:val="0"/>
                <w:szCs w:val="20"/>
              </w:rPr>
              <w:t>-</w:t>
            </w:r>
            <w:r w:rsidR="002F3208" w:rsidRPr="00DE5FCB">
              <w:rPr>
                <w:noProof w:val="0"/>
                <w:szCs w:val="20"/>
              </w:rPr>
              <w:t>2.0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14:paraId="6655F0E3" w14:textId="5781B3DD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0A071BDF" w14:textId="25DDFF20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4DC4E099" w14:textId="2B7A886E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14E93C54" w14:textId="5FF6798A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52BC27D3" w14:textId="73903083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</w:tcPr>
          <w:p w14:paraId="1750A42B" w14:textId="0D33E5B1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0BB6C949" w14:textId="65F74500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</w:tr>
      <w:tr w:rsidR="002F3208" w:rsidRPr="00DE5FCB" w14:paraId="4082B757" w14:textId="77777777" w:rsidTr="0016154F">
        <w:tc>
          <w:tcPr>
            <w:tcW w:w="1584" w:type="dxa"/>
            <w:shd w:val="clear" w:color="auto" w:fill="FFFFFF"/>
            <w:tcMar>
              <w:left w:w="60" w:type="dxa"/>
              <w:right w:w="60" w:type="dxa"/>
            </w:tcMar>
          </w:tcPr>
          <w:p w14:paraId="1103AEE4" w14:textId="0FE7B405" w:rsidR="002F3208" w:rsidRPr="00DE5FCB" w:rsidRDefault="00B03C54" w:rsidP="002F3208">
            <w:pPr>
              <w:pStyle w:val="TableText"/>
              <w:rPr>
                <w:noProof w:val="0"/>
                <w:szCs w:val="20"/>
              </w:rPr>
            </w:pPr>
            <w:r>
              <w:rPr>
                <w:noProof w:val="0"/>
                <w:szCs w:val="20"/>
              </w:rPr>
              <w:t>-</w:t>
            </w:r>
            <w:r w:rsidR="002F3208" w:rsidRPr="00DE5FCB">
              <w:rPr>
                <w:noProof w:val="0"/>
                <w:szCs w:val="20"/>
              </w:rPr>
              <w:t xml:space="preserve">2.0–&lt; </w:t>
            </w:r>
            <w:r>
              <w:rPr>
                <w:noProof w:val="0"/>
                <w:szCs w:val="20"/>
              </w:rPr>
              <w:t>-</w:t>
            </w:r>
            <w:r w:rsidR="002F3208" w:rsidRPr="00DE5FCB">
              <w:rPr>
                <w:noProof w:val="0"/>
                <w:szCs w:val="20"/>
              </w:rPr>
              <w:t>1.5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55590CF6" w14:textId="7275194F" w:rsidR="002F3208" w:rsidRPr="00DE5FCB" w:rsidRDefault="007D1E94" w:rsidP="002F3208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2F3208" w:rsidRPr="00DE5FCB">
              <w:rPr>
                <w:rFonts w:cs="Arial"/>
                <w:b/>
                <w:noProof w:val="0"/>
                <w:color w:val="000000"/>
                <w:szCs w:val="24"/>
              </w:rPr>
              <w:t>9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14:paraId="545312AE" w14:textId="6F5C7CFF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12008AD6" w14:textId="16D0B99B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39DADD41" w14:textId="0DA18285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1C66D238" w14:textId="7DA21516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</w:tcPr>
          <w:p w14:paraId="2F9B6C63" w14:textId="4A34373A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7899D4B9" w14:textId="5A1EFF12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</w:tr>
      <w:tr w:rsidR="002F3208" w:rsidRPr="00DE5FCB" w14:paraId="7A23D175" w14:textId="77777777" w:rsidTr="0016154F">
        <w:tc>
          <w:tcPr>
            <w:tcW w:w="1584" w:type="dxa"/>
            <w:shd w:val="clear" w:color="auto" w:fill="FFFFFF"/>
            <w:tcMar>
              <w:left w:w="60" w:type="dxa"/>
              <w:right w:w="60" w:type="dxa"/>
            </w:tcMar>
          </w:tcPr>
          <w:p w14:paraId="71C06170" w14:textId="7C3EFB8F" w:rsidR="002F3208" w:rsidRPr="00DE5FCB" w:rsidRDefault="00B03C54" w:rsidP="002F3208">
            <w:pPr>
              <w:pStyle w:val="TableText"/>
              <w:rPr>
                <w:noProof w:val="0"/>
                <w:szCs w:val="20"/>
              </w:rPr>
            </w:pPr>
            <w:r>
              <w:rPr>
                <w:noProof w:val="0"/>
                <w:szCs w:val="20"/>
              </w:rPr>
              <w:t>-</w:t>
            </w:r>
            <w:r w:rsidR="002F3208" w:rsidRPr="00DE5FCB">
              <w:rPr>
                <w:noProof w:val="0"/>
                <w:szCs w:val="20"/>
              </w:rPr>
              <w:t xml:space="preserve">1.5–&lt; </w:t>
            </w:r>
            <w:r>
              <w:rPr>
                <w:noProof w:val="0"/>
                <w:szCs w:val="20"/>
              </w:rPr>
              <w:t>-</w:t>
            </w:r>
            <w:r w:rsidR="002F3208" w:rsidRPr="00DE5FCB">
              <w:rPr>
                <w:noProof w:val="0"/>
                <w:szCs w:val="20"/>
              </w:rPr>
              <w:t>1.0</w:t>
            </w:r>
          </w:p>
        </w:tc>
        <w:tc>
          <w:tcPr>
            <w:tcW w:w="1152" w:type="dxa"/>
            <w:tcBorders>
              <w:top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7C6707E9" w14:textId="503777D2" w:rsidR="002F3208" w:rsidRPr="00DE5FCB" w:rsidRDefault="002F3208" w:rsidP="002F3208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8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14:paraId="17A76A29" w14:textId="7AFCA5A0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5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0CA06BC2" w14:textId="606D3A63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0152A22F" w14:textId="496AF25F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5A249B19" w14:textId="4E0FE4CD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</w:tcPr>
          <w:p w14:paraId="495EE680" w14:textId="1AFF806F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58BD8854" w14:textId="26E0FB1C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</w:tr>
      <w:tr w:rsidR="008B1E44" w:rsidRPr="00DE5FCB" w14:paraId="0EA928FC" w14:textId="77777777" w:rsidTr="0016154F">
        <w:tc>
          <w:tcPr>
            <w:tcW w:w="1584" w:type="dxa"/>
            <w:shd w:val="clear" w:color="auto" w:fill="FFFFFF"/>
            <w:tcMar>
              <w:left w:w="60" w:type="dxa"/>
              <w:right w:w="60" w:type="dxa"/>
            </w:tcMar>
          </w:tcPr>
          <w:p w14:paraId="4B2778A1" w14:textId="3B4DD34B" w:rsidR="008B1E44" w:rsidRPr="00DE5FCB" w:rsidRDefault="00B03C54" w:rsidP="008B1E44">
            <w:pPr>
              <w:pStyle w:val="TableText"/>
              <w:rPr>
                <w:noProof w:val="0"/>
                <w:szCs w:val="20"/>
              </w:rPr>
            </w:pPr>
            <w:r>
              <w:rPr>
                <w:noProof w:val="0"/>
                <w:szCs w:val="20"/>
              </w:rPr>
              <w:t>-</w:t>
            </w:r>
            <w:r w:rsidR="008B1E44" w:rsidRPr="00DE5FCB">
              <w:rPr>
                <w:noProof w:val="0"/>
                <w:szCs w:val="20"/>
              </w:rPr>
              <w:t xml:space="preserve">1.0–&lt; </w:t>
            </w:r>
            <w:r>
              <w:rPr>
                <w:noProof w:val="0"/>
                <w:szCs w:val="20"/>
              </w:rPr>
              <w:t>-</w:t>
            </w:r>
            <w:r w:rsidR="008B1E44" w:rsidRPr="00DE5FCB">
              <w:rPr>
                <w:noProof w:val="0"/>
                <w:szCs w:val="20"/>
              </w:rPr>
              <w:t>0.5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444B8D88" w14:textId="200E176C" w:rsidR="008B1E44" w:rsidRPr="00DE5FCB" w:rsidRDefault="008B1E44" w:rsidP="008B1E44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6</w:t>
            </w:r>
          </w:p>
        </w:tc>
        <w:tc>
          <w:tcPr>
            <w:tcW w:w="1152" w:type="dxa"/>
            <w:tcBorders>
              <w:top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21817A77" w14:textId="57A55131" w:rsidR="008B1E44" w:rsidRPr="00DE5FCB" w:rsidRDefault="008B1E44" w:rsidP="008B1E44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5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7F43FBD2" w14:textId="7C289F29" w:rsidR="008B1E44" w:rsidRPr="00DE5FCB" w:rsidRDefault="008B1E44" w:rsidP="008B1E44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7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6E20AA43" w14:textId="3D790597" w:rsidR="008B1E44" w:rsidRPr="00DE5FCB" w:rsidRDefault="002F3208" w:rsidP="008B1E44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7630B9A8" w14:textId="3D6EEA58" w:rsidR="008B1E44" w:rsidRPr="00DE5FCB" w:rsidRDefault="008B1E44" w:rsidP="008B1E44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  <w:shd w:val="clear" w:color="auto" w:fill="FFFFFF" w:themeFill="background1"/>
          </w:tcPr>
          <w:p w14:paraId="464F62D5" w14:textId="632114F2" w:rsidR="008B1E44" w:rsidRPr="00DE5FCB" w:rsidRDefault="008B1E44" w:rsidP="008B1E44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6E8F6882" w14:textId="072D8619" w:rsidR="008B1E44" w:rsidRPr="00DE5FCB" w:rsidRDefault="008B1E44" w:rsidP="008B1E44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</w:tr>
      <w:tr w:rsidR="008B1E44" w:rsidRPr="00DE5FCB" w14:paraId="0BAC692B" w14:textId="77777777" w:rsidTr="0016154F">
        <w:tc>
          <w:tcPr>
            <w:tcW w:w="1584" w:type="dxa"/>
            <w:shd w:val="clear" w:color="auto" w:fill="FFFFFF"/>
            <w:tcMar>
              <w:left w:w="60" w:type="dxa"/>
              <w:right w:w="60" w:type="dxa"/>
            </w:tcMar>
          </w:tcPr>
          <w:p w14:paraId="0A95F270" w14:textId="769AF4FE" w:rsidR="008B1E44" w:rsidRPr="00DE5FCB" w:rsidRDefault="00B03C54" w:rsidP="008B1E44">
            <w:pPr>
              <w:pStyle w:val="TableText"/>
              <w:rPr>
                <w:noProof w:val="0"/>
                <w:szCs w:val="20"/>
              </w:rPr>
            </w:pPr>
            <w:r>
              <w:rPr>
                <w:noProof w:val="0"/>
                <w:szCs w:val="20"/>
              </w:rPr>
              <w:t>-</w:t>
            </w:r>
            <w:r w:rsidR="008B1E44" w:rsidRPr="00DE5FCB">
              <w:rPr>
                <w:noProof w:val="0"/>
                <w:szCs w:val="20"/>
              </w:rPr>
              <w:t>0.5–&lt; 0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35827094" w14:textId="787E1C0F" w:rsidR="008B1E44" w:rsidRPr="00DE5FCB" w:rsidRDefault="008B1E44" w:rsidP="008B1E44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5</w:t>
            </w:r>
          </w:p>
        </w:tc>
        <w:tc>
          <w:tcPr>
            <w:tcW w:w="1152" w:type="dxa"/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6825B8F4" w14:textId="6204257A" w:rsidR="008B1E44" w:rsidRPr="00DE5FCB" w:rsidRDefault="007D1E94" w:rsidP="008B1E44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8B1E44" w:rsidRPr="00DE5FCB">
              <w:rPr>
                <w:rFonts w:cs="Arial"/>
                <w:b/>
                <w:noProof w:val="0"/>
                <w:color w:val="000000"/>
                <w:szCs w:val="24"/>
              </w:rPr>
              <w:t>10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14:paraId="0A3544A8" w14:textId="4C15DEDC" w:rsidR="008B1E44" w:rsidRPr="00DE5FCB" w:rsidRDefault="008B1E44" w:rsidP="008B1E44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8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3897969B" w14:textId="7E1389F7" w:rsidR="008B1E44" w:rsidRPr="00DE5FCB" w:rsidRDefault="008B1E44" w:rsidP="008B1E44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2A798D47" w14:textId="4EA0C616" w:rsidR="008B1E44" w:rsidRPr="00DE5FCB" w:rsidRDefault="008B1E44" w:rsidP="008B1E44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  <w:shd w:val="clear" w:color="auto" w:fill="FFFFFF" w:themeFill="background1"/>
          </w:tcPr>
          <w:p w14:paraId="142DB5E3" w14:textId="08DC0F7D" w:rsidR="008B1E44" w:rsidRPr="00DE5FCB" w:rsidRDefault="008B1E44" w:rsidP="008B1E44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38A777D1" w14:textId="7D4AEB8C" w:rsidR="008B1E44" w:rsidRPr="00DE5FCB" w:rsidRDefault="008B1E44" w:rsidP="008B1E44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4</w:t>
            </w:r>
          </w:p>
        </w:tc>
      </w:tr>
      <w:tr w:rsidR="008B1E44" w:rsidRPr="00DE5FCB" w14:paraId="599781F3" w14:textId="77777777" w:rsidTr="0016154F">
        <w:tc>
          <w:tcPr>
            <w:tcW w:w="1584" w:type="dxa"/>
            <w:shd w:val="clear" w:color="auto" w:fill="FFFFFF"/>
            <w:tcMar>
              <w:left w:w="60" w:type="dxa"/>
              <w:right w:w="60" w:type="dxa"/>
            </w:tcMar>
          </w:tcPr>
          <w:p w14:paraId="704B3ABC" w14:textId="31B59CCD" w:rsidR="008B1E44" w:rsidRPr="00DE5FCB" w:rsidRDefault="008B1E44" w:rsidP="008B1E44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0–&lt; 0.5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11192D45" w14:textId="3E3B6274" w:rsidR="008B1E44" w:rsidRPr="00DE5FCB" w:rsidRDefault="008B1E44" w:rsidP="008B1E44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0DEA63FF" w14:textId="073CDB14" w:rsidR="008B1E44" w:rsidRPr="00DE5FCB" w:rsidRDefault="008B1E44" w:rsidP="008B1E44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7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740ADC64" w14:textId="7141B28F" w:rsidR="008B1E44" w:rsidRPr="00DE5FCB" w:rsidRDefault="007D1E94" w:rsidP="008B1E44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8B1E44" w:rsidRPr="00DE5FCB">
              <w:rPr>
                <w:rFonts w:cs="Arial"/>
                <w:b/>
                <w:noProof w:val="0"/>
                <w:color w:val="000000"/>
                <w:szCs w:val="24"/>
              </w:rPr>
              <w:t>12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5FB5CF5A" w14:textId="468BFE83" w:rsidR="008B1E44" w:rsidRPr="00DE5FCB" w:rsidRDefault="008B1E44" w:rsidP="008B1E44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9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5CE0A69B" w14:textId="03AFCF4B" w:rsidR="008B1E44" w:rsidRPr="00DE5FCB" w:rsidRDefault="008B1E44" w:rsidP="008B1E44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4</w:t>
            </w:r>
          </w:p>
        </w:tc>
        <w:tc>
          <w:tcPr>
            <w:tcW w:w="1152" w:type="dxa"/>
            <w:shd w:val="clear" w:color="auto" w:fill="auto"/>
          </w:tcPr>
          <w:p w14:paraId="31646C44" w14:textId="0AB032B6" w:rsidR="008B1E44" w:rsidRPr="00DE5FCB" w:rsidRDefault="008B1E44" w:rsidP="008B1E44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5</w:t>
            </w:r>
          </w:p>
        </w:tc>
        <w:tc>
          <w:tcPr>
            <w:tcW w:w="1152" w:type="dxa"/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749A2C04" w14:textId="75846682" w:rsidR="008B1E44" w:rsidRPr="00DE5FCB" w:rsidRDefault="007D1E94" w:rsidP="008B1E44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8B1E44" w:rsidRPr="00DE5FCB">
              <w:rPr>
                <w:rFonts w:cs="Arial"/>
                <w:b/>
                <w:noProof w:val="0"/>
                <w:color w:val="000000"/>
                <w:szCs w:val="24"/>
              </w:rPr>
              <w:t>6</w:t>
            </w:r>
          </w:p>
        </w:tc>
      </w:tr>
      <w:tr w:rsidR="008B1E44" w:rsidRPr="00DE5FCB" w14:paraId="2B6716AD" w14:textId="77777777" w:rsidTr="0016154F">
        <w:tc>
          <w:tcPr>
            <w:tcW w:w="1584" w:type="dxa"/>
            <w:shd w:val="clear" w:color="auto" w:fill="FFFFFF"/>
            <w:tcMar>
              <w:left w:w="60" w:type="dxa"/>
              <w:right w:w="60" w:type="dxa"/>
            </w:tcMar>
          </w:tcPr>
          <w:p w14:paraId="246121B8" w14:textId="1F4D26F0" w:rsidR="008B1E44" w:rsidRPr="00DE5FCB" w:rsidRDefault="008B1E44" w:rsidP="008B1E44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0.5–&lt; 1.0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3D574C89" w14:textId="2F89E843" w:rsidR="008B1E44" w:rsidRPr="00DE5FCB" w:rsidRDefault="008B1E44" w:rsidP="008B1E44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5920028D" w14:textId="58A01EC4" w:rsidR="008B1E44" w:rsidRPr="00DE5FCB" w:rsidRDefault="008B1E44" w:rsidP="008B1E44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1152" w:type="dxa"/>
            <w:tcBorders>
              <w:top w:val="nil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14:paraId="3C0ED2CF" w14:textId="11C92989" w:rsidR="008B1E44" w:rsidRPr="00DE5FCB" w:rsidRDefault="008B1E44" w:rsidP="008B1E44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5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1FBA2525" w14:textId="783500A2" w:rsidR="008B1E44" w:rsidRPr="00DE5FCB" w:rsidRDefault="007D1E94" w:rsidP="008B1E44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8B1E44" w:rsidRPr="00DE5FCB">
              <w:rPr>
                <w:rFonts w:cs="Arial"/>
                <w:b/>
                <w:noProof w:val="0"/>
                <w:color w:val="000000"/>
                <w:szCs w:val="24"/>
              </w:rPr>
              <w:t>10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432FBD08" w14:textId="2BFF2F78" w:rsidR="008B1E44" w:rsidRPr="00DE5FCB" w:rsidRDefault="007D1E94" w:rsidP="008B1E44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8B1E44" w:rsidRPr="00DE5FCB">
              <w:rPr>
                <w:rFonts w:cs="Arial"/>
                <w:b/>
                <w:noProof w:val="0"/>
                <w:color w:val="000000"/>
                <w:szCs w:val="24"/>
              </w:rPr>
              <w:t>12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auto"/>
          </w:tcPr>
          <w:p w14:paraId="1973A56A" w14:textId="37284B47" w:rsidR="008B1E44" w:rsidRPr="00DE5FCB" w:rsidRDefault="008B1E44" w:rsidP="008B1E44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7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049D8E41" w14:textId="1FDCBB49" w:rsidR="008B1E44" w:rsidRPr="00DE5FCB" w:rsidRDefault="008B1E44" w:rsidP="008B1E44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5</w:t>
            </w:r>
          </w:p>
        </w:tc>
      </w:tr>
      <w:tr w:rsidR="002F3208" w:rsidRPr="00DE5FCB" w14:paraId="730E3645" w14:textId="77777777" w:rsidTr="0016154F">
        <w:tc>
          <w:tcPr>
            <w:tcW w:w="1584" w:type="dxa"/>
            <w:shd w:val="clear" w:color="auto" w:fill="FFFFFF"/>
            <w:tcMar>
              <w:left w:w="60" w:type="dxa"/>
              <w:right w:w="60" w:type="dxa"/>
            </w:tcMar>
          </w:tcPr>
          <w:p w14:paraId="2CDDB421" w14:textId="6DDB7D15" w:rsidR="002F3208" w:rsidRPr="00DE5FCB" w:rsidRDefault="002F3208" w:rsidP="002F3208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1.0–&lt; 1.5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50542231" w14:textId="7209A6D9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46B0813A" w14:textId="607FD214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7C5A5639" w14:textId="7752D009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14:paraId="30AAC5D7" w14:textId="3F03D731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6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14:paraId="227489C5" w14:textId="11633843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7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BD61B09" w14:textId="5655404C" w:rsidR="002F3208" w:rsidRPr="00DE5FCB" w:rsidRDefault="007D1E94" w:rsidP="002F3208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2F3208" w:rsidRPr="00DE5FCB">
              <w:rPr>
                <w:rFonts w:cs="Arial"/>
                <w:b/>
                <w:noProof w:val="0"/>
                <w:color w:val="000000"/>
                <w:szCs w:val="24"/>
              </w:rPr>
              <w:t>9</w:t>
            </w:r>
          </w:p>
        </w:tc>
        <w:tc>
          <w:tcPr>
            <w:tcW w:w="1152" w:type="dxa"/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0FD82B9F" w14:textId="3DE603C6" w:rsidR="002F3208" w:rsidRPr="00DE5FCB" w:rsidRDefault="007D1E94" w:rsidP="002F3208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2F3208" w:rsidRPr="00DE5FCB">
              <w:rPr>
                <w:rFonts w:cs="Arial"/>
                <w:b/>
                <w:noProof w:val="0"/>
                <w:color w:val="000000"/>
                <w:szCs w:val="24"/>
              </w:rPr>
              <w:t>6</w:t>
            </w:r>
          </w:p>
        </w:tc>
      </w:tr>
      <w:tr w:rsidR="002F3208" w:rsidRPr="00DE5FCB" w14:paraId="2AF32939" w14:textId="77777777" w:rsidTr="0016154F">
        <w:tc>
          <w:tcPr>
            <w:tcW w:w="1584" w:type="dxa"/>
            <w:shd w:val="clear" w:color="auto" w:fill="FFFFFF"/>
            <w:tcMar>
              <w:left w:w="60" w:type="dxa"/>
              <w:right w:w="60" w:type="dxa"/>
            </w:tcMar>
          </w:tcPr>
          <w:p w14:paraId="0344E829" w14:textId="185A7BCD" w:rsidR="002F3208" w:rsidRPr="00DE5FCB" w:rsidRDefault="002F3208" w:rsidP="002F3208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1.5–&lt; 2.0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058B2060" w14:textId="70D397CF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4565AE30" w14:textId="22AB33F7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68D83175" w14:textId="3DFDEABE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nil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14:paraId="48EE31BE" w14:textId="1B14A3A7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4</w:t>
            </w:r>
          </w:p>
        </w:tc>
        <w:tc>
          <w:tcPr>
            <w:tcW w:w="1152" w:type="dxa"/>
            <w:tcBorders>
              <w:top w:val="nil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14:paraId="74F71080" w14:textId="01D7083A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5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540ED78" w14:textId="56EEE097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66E2EEE1" w14:textId="31634248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</w:tr>
      <w:tr w:rsidR="002F3208" w:rsidRPr="00DE5FCB" w14:paraId="0B110610" w14:textId="77777777" w:rsidTr="0016154F">
        <w:tc>
          <w:tcPr>
            <w:tcW w:w="1584" w:type="dxa"/>
            <w:shd w:val="clear" w:color="auto" w:fill="FFFFFF"/>
            <w:tcMar>
              <w:left w:w="60" w:type="dxa"/>
              <w:right w:w="60" w:type="dxa"/>
            </w:tcMar>
          </w:tcPr>
          <w:p w14:paraId="4D81305F" w14:textId="624C33F9" w:rsidR="002F3208" w:rsidRPr="00DE5FCB" w:rsidRDefault="002F3208" w:rsidP="002F3208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2.0–&lt; 2.5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70297CFB" w14:textId="0073CB47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02ACAC89" w14:textId="1CF55762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3563C748" w14:textId="5123571C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4FE0E1E2" w14:textId="6CDE296A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01468BF3" w14:textId="47F29A40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</w:tcPr>
          <w:p w14:paraId="0A738B86" w14:textId="41146EC7" w:rsidR="002F3208" w:rsidRPr="00DE5FCB" w:rsidRDefault="002F3208" w:rsidP="002F3208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5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0DBC4789" w14:textId="47EAA6DA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5</w:t>
            </w:r>
          </w:p>
        </w:tc>
      </w:tr>
      <w:tr w:rsidR="002F3208" w:rsidRPr="00DE5FCB" w14:paraId="6E4028CB" w14:textId="77777777" w:rsidTr="0016154F">
        <w:tc>
          <w:tcPr>
            <w:tcW w:w="1584" w:type="dxa"/>
            <w:shd w:val="clear" w:color="auto" w:fill="FFFFFF"/>
            <w:tcMar>
              <w:left w:w="60" w:type="dxa"/>
              <w:right w:w="60" w:type="dxa"/>
            </w:tcMar>
          </w:tcPr>
          <w:p w14:paraId="272240E2" w14:textId="2072C2C2" w:rsidR="002F3208" w:rsidRPr="00DE5FCB" w:rsidRDefault="002F3208" w:rsidP="002F3208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2.5–&lt; 3.0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681FEE9C" w14:textId="754A05A2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2C11CA53" w14:textId="0B261D7A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418BA6AC" w14:textId="53D1B014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2585EA21" w14:textId="21E7AA0B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1D73BF12" w14:textId="100FDBE1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</w:tcBorders>
            <w:shd w:val="clear" w:color="auto" w:fill="FFFFFF" w:themeFill="background1"/>
          </w:tcPr>
          <w:p w14:paraId="7C75C929" w14:textId="4B7302AE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4DB32FDE" w14:textId="163AB30B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</w:tr>
      <w:tr w:rsidR="002F3208" w:rsidRPr="00DE5FCB" w14:paraId="0A7E696A" w14:textId="77777777" w:rsidTr="0016154F">
        <w:tc>
          <w:tcPr>
            <w:tcW w:w="1584" w:type="dxa"/>
            <w:shd w:val="clear" w:color="auto" w:fill="FFFFFF"/>
            <w:tcMar>
              <w:left w:w="60" w:type="dxa"/>
              <w:right w:w="60" w:type="dxa"/>
            </w:tcMar>
          </w:tcPr>
          <w:p w14:paraId="2E69E916" w14:textId="6DA64425" w:rsidR="002F3208" w:rsidRPr="00DE5FCB" w:rsidRDefault="002F3208" w:rsidP="002F3208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3.0–&lt; 3.5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301FB5DA" w14:textId="33C70373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4B904343" w14:textId="504580C0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78713DB9" w14:textId="2E5CC01D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2B59E0FD" w14:textId="4F7323B7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32190A46" w14:textId="64F35AB3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  <w:shd w:val="clear" w:color="auto" w:fill="FFFFFF" w:themeFill="background1"/>
          </w:tcPr>
          <w:p w14:paraId="05ABFA66" w14:textId="252AD886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14:paraId="31B1BBCD" w14:textId="77C15415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</w:tr>
      <w:tr w:rsidR="002F3208" w:rsidRPr="00DE5FCB" w14:paraId="72C400DC" w14:textId="77777777" w:rsidTr="0016154F">
        <w:tc>
          <w:tcPr>
            <w:tcW w:w="1584" w:type="dxa"/>
            <w:shd w:val="clear" w:color="auto" w:fill="FFFFFF"/>
            <w:tcMar>
              <w:left w:w="60" w:type="dxa"/>
              <w:right w:w="60" w:type="dxa"/>
            </w:tcMar>
          </w:tcPr>
          <w:p w14:paraId="2E9EB4FE" w14:textId="0A35B471" w:rsidR="002F3208" w:rsidRPr="00DE5FCB" w:rsidRDefault="002F3208" w:rsidP="002F3208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&gt;</w:t>
            </w:r>
            <w:r w:rsidR="00B03C54">
              <w:rPr>
                <w:noProof w:val="0"/>
                <w:szCs w:val="20"/>
              </w:rPr>
              <w:t xml:space="preserve"> </w:t>
            </w:r>
            <w:r w:rsidRPr="00DE5FCB">
              <w:rPr>
                <w:noProof w:val="0"/>
                <w:szCs w:val="20"/>
              </w:rPr>
              <w:t>= 3.5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19923191" w14:textId="74DC31DC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1884517C" w14:textId="66EB7D96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2736B24D" w14:textId="3742F200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78630CE9" w14:textId="0F2DF468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0AF337CA" w14:textId="43EF7B32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</w:tcPr>
          <w:p w14:paraId="2FAFFEA6" w14:textId="733DC74B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1152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14:paraId="0DC8FDF9" w14:textId="4EC3ADCD" w:rsidR="002F3208" w:rsidRPr="00DE5FCB" w:rsidRDefault="002F3208" w:rsidP="002F3208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</w:tr>
    </w:tbl>
    <w:p w14:paraId="299B2254" w14:textId="08558F30" w:rsidR="00F156EF" w:rsidRDefault="00F156EF" w:rsidP="00F156EF">
      <w:pPr>
        <w:pStyle w:val="Caption"/>
        <w:pageBreakBefore/>
      </w:pPr>
      <w:bookmarkStart w:id="74" w:name="_Toc180663773"/>
      <w:r>
        <w:lastRenderedPageBreak/>
        <w:t>Table 11.B.</w:t>
      </w:r>
      <w:fldSimple w:instr=" SEQ Table_11.B. \* ARABIC ">
        <w:r w:rsidR="005603F5">
          <w:rPr>
            <w:noProof/>
          </w:rPr>
          <w:t>33</w:t>
        </w:r>
      </w:fldSimple>
      <w:r w:rsidRPr="00DE5FCB">
        <w:t xml:space="preserve">  Distribution of IRT </w:t>
      </w:r>
      <w:r w:rsidRPr="00DE5FCB">
        <w:rPr>
          <w:i/>
        </w:rPr>
        <w:t>a</w:t>
      </w:r>
      <w:r w:rsidRPr="00DE5FCB">
        <w:t>-values for PT Items for All Grades—ELA</w:t>
      </w:r>
      <w:bookmarkEnd w:id="74"/>
    </w:p>
    <w:tbl>
      <w:tblPr>
        <w:tblStyle w:val="TRs"/>
        <w:tblW w:w="0" w:type="auto"/>
        <w:tblBorders>
          <w:top w:val="single" w:sz="12" w:space="0" w:color="000000" w:themeColor="text1"/>
          <w:bottom w:val="single" w:sz="12" w:space="0" w:color="000000" w:themeColor="text1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  <w:tblDescription w:val="Distribution of IRT a-values for PT Items for All Grades—ELA"/>
      </w:tblPr>
      <w:tblGrid>
        <w:gridCol w:w="1584"/>
        <w:gridCol w:w="1152"/>
        <w:gridCol w:w="1152"/>
        <w:gridCol w:w="1152"/>
        <w:gridCol w:w="1152"/>
        <w:gridCol w:w="1152"/>
        <w:gridCol w:w="1152"/>
        <w:gridCol w:w="1152"/>
      </w:tblGrid>
      <w:tr w:rsidR="006D575D" w:rsidRPr="00037D59" w14:paraId="34F667D2" w14:textId="77777777" w:rsidTr="00161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84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F63EA35" w14:textId="77777777" w:rsidR="006D575D" w:rsidRPr="00037D59" w:rsidRDefault="006D575D" w:rsidP="004B6AD4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 xml:space="preserve">IRT </w:t>
            </w:r>
            <w:r w:rsidRPr="00037D59">
              <w:rPr>
                <w:b/>
                <w:bCs w:val="0"/>
                <w:i/>
                <w:noProof w:val="0"/>
              </w:rPr>
              <w:t>a</w:t>
            </w:r>
            <w:r w:rsidRPr="00037D59">
              <w:rPr>
                <w:b/>
                <w:bCs w:val="0"/>
                <w:noProof w:val="0"/>
              </w:rPr>
              <w:t>-value</w:t>
            </w:r>
          </w:p>
        </w:tc>
        <w:tc>
          <w:tcPr>
            <w:tcW w:w="1152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71CAEFA" w14:textId="77777777" w:rsidR="006D575D" w:rsidRPr="00037D59" w:rsidRDefault="006D575D" w:rsidP="004B6AD4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Grade 3</w:t>
            </w:r>
          </w:p>
        </w:tc>
        <w:tc>
          <w:tcPr>
            <w:tcW w:w="1152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2715760" w14:textId="77777777" w:rsidR="006D575D" w:rsidRPr="00037D59" w:rsidRDefault="006D575D" w:rsidP="004B6AD4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Grade 4</w:t>
            </w:r>
          </w:p>
        </w:tc>
        <w:tc>
          <w:tcPr>
            <w:tcW w:w="1152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13204AD" w14:textId="77777777" w:rsidR="006D575D" w:rsidRPr="00037D59" w:rsidRDefault="006D575D" w:rsidP="004B6AD4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Grade 5</w:t>
            </w:r>
          </w:p>
        </w:tc>
        <w:tc>
          <w:tcPr>
            <w:tcW w:w="1152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6EA0BA1" w14:textId="77777777" w:rsidR="006D575D" w:rsidRPr="00037D59" w:rsidRDefault="006D575D" w:rsidP="004B6AD4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Grade 6</w:t>
            </w:r>
          </w:p>
        </w:tc>
        <w:tc>
          <w:tcPr>
            <w:tcW w:w="1152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BCD14D5" w14:textId="77777777" w:rsidR="006D575D" w:rsidRPr="00037D59" w:rsidRDefault="006D575D" w:rsidP="004B6AD4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Grade 7</w:t>
            </w:r>
          </w:p>
        </w:tc>
        <w:tc>
          <w:tcPr>
            <w:tcW w:w="1152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5A4D943" w14:textId="77777777" w:rsidR="006D575D" w:rsidRPr="00037D59" w:rsidRDefault="006D575D" w:rsidP="004B6AD4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Grade 8</w:t>
            </w:r>
          </w:p>
        </w:tc>
        <w:tc>
          <w:tcPr>
            <w:tcW w:w="1152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02FCDC9" w14:textId="77777777" w:rsidR="006D575D" w:rsidRPr="00037D59" w:rsidRDefault="006D575D" w:rsidP="004B6AD4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Grade 11</w:t>
            </w:r>
          </w:p>
        </w:tc>
      </w:tr>
      <w:tr w:rsidR="00D27A29" w:rsidRPr="00DE5FCB" w14:paraId="598A458C" w14:textId="77777777" w:rsidTr="0016154F">
        <w:tc>
          <w:tcPr>
            <w:tcW w:w="1584" w:type="dxa"/>
            <w:tcBorders>
              <w:top w:val="single" w:sz="4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BF9A7EC" w14:textId="5207FFA4" w:rsidR="00D27A29" w:rsidRPr="00DE5FCB" w:rsidRDefault="00D27A29" w:rsidP="00D27A2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0–&lt; 0.2</w:t>
            </w:r>
          </w:p>
        </w:tc>
        <w:tc>
          <w:tcPr>
            <w:tcW w:w="1152" w:type="dxa"/>
            <w:tcBorders>
              <w:top w:val="single" w:sz="4" w:space="0" w:color="000000" w:themeColor="text1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63ABF142" w14:textId="518626D7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single" w:sz="4" w:space="0" w:color="000000" w:themeColor="text1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565359CD" w14:textId="228CD71B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single" w:sz="4" w:space="0" w:color="000000" w:themeColor="text1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56A8EBBB" w14:textId="1024E7D9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single" w:sz="4" w:space="0" w:color="000000" w:themeColor="text1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2968521B" w14:textId="72DF3CC8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single" w:sz="4" w:space="0" w:color="000000" w:themeColor="text1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2222A23D" w14:textId="792BB366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single" w:sz="4" w:space="0" w:color="000000" w:themeColor="text1"/>
            </w:tcBorders>
            <w:shd w:val="clear" w:color="auto" w:fill="auto"/>
          </w:tcPr>
          <w:p w14:paraId="25B6BC21" w14:textId="1C8E3BE1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single" w:sz="4" w:space="0" w:color="000000" w:themeColor="text1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6E5BF9C7" w14:textId="179BE8E7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</w:tr>
      <w:tr w:rsidR="00D27A29" w:rsidRPr="00DE5FCB" w14:paraId="6DD5C71F" w14:textId="77777777" w:rsidTr="0016154F">
        <w:tc>
          <w:tcPr>
            <w:tcW w:w="1584" w:type="dxa"/>
            <w:shd w:val="clear" w:color="auto" w:fill="FFFFFF"/>
            <w:tcMar>
              <w:left w:w="60" w:type="dxa"/>
              <w:right w:w="60" w:type="dxa"/>
            </w:tcMar>
          </w:tcPr>
          <w:p w14:paraId="289AE83F" w14:textId="17E705A1" w:rsidR="00D27A29" w:rsidRPr="00DE5FCB" w:rsidRDefault="00D27A29" w:rsidP="00D27A2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0.2–&lt; 0.4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59CC914D" w14:textId="26E25372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17EF1DB4" w14:textId="6D3D68E7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4B5336FD" w14:textId="67EE5350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52717561" w14:textId="3CFF0565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65B0F289" w14:textId="1E7ECBA9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</w:tcPr>
          <w:p w14:paraId="50556BFA" w14:textId="0157CF51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781C3979" w14:textId="20B8FD64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</w:tr>
      <w:tr w:rsidR="005120CF" w:rsidRPr="00DE5FCB" w14:paraId="761C380B" w14:textId="77777777" w:rsidTr="0016154F">
        <w:tc>
          <w:tcPr>
            <w:tcW w:w="1584" w:type="dxa"/>
            <w:shd w:val="clear" w:color="auto" w:fill="FFFFFF"/>
            <w:tcMar>
              <w:left w:w="60" w:type="dxa"/>
              <w:right w:w="60" w:type="dxa"/>
            </w:tcMar>
          </w:tcPr>
          <w:p w14:paraId="3D44ED51" w14:textId="14CFBD2B" w:rsidR="005120CF" w:rsidRPr="00DE5FCB" w:rsidRDefault="005120CF" w:rsidP="005120CF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0.4–&lt; 0.6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18511C69" w14:textId="6A145180" w:rsidR="005120CF" w:rsidRPr="00DE5FCB" w:rsidRDefault="00DF0220" w:rsidP="005120CF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5120CF" w:rsidRPr="00DE5FCB">
              <w:rPr>
                <w:rFonts w:cs="Arial"/>
                <w:b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7ABBB5C4" w14:textId="275CEA62" w:rsidR="005120CF" w:rsidRPr="00DE5FCB" w:rsidRDefault="00DF0220" w:rsidP="005120CF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5120CF" w:rsidRPr="00DE5FCB">
              <w:rPr>
                <w:rFonts w:cs="Arial"/>
                <w:b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0E39274D" w14:textId="21CD577D" w:rsidR="005120CF" w:rsidRPr="00DE5FCB" w:rsidRDefault="00DF0220" w:rsidP="005120CF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5120CF" w:rsidRPr="00DE5FCB">
              <w:rPr>
                <w:rFonts w:cs="Arial"/>
                <w:b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41A57BA1" w14:textId="736C5ABB" w:rsidR="005120CF" w:rsidRPr="00DE5FCB" w:rsidRDefault="005120CF" w:rsidP="005120CF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0484B459" w14:textId="479C2BC5" w:rsidR="005120CF" w:rsidRPr="00DE5FCB" w:rsidRDefault="005120CF" w:rsidP="005120CF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auto"/>
          </w:tcPr>
          <w:p w14:paraId="72075A2D" w14:textId="046A7464" w:rsidR="005120CF" w:rsidRPr="00DE5FCB" w:rsidRDefault="005120CF" w:rsidP="005120CF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1F1B51C2" w14:textId="40308570" w:rsidR="005120CF" w:rsidRPr="00DE5FCB" w:rsidRDefault="005120CF" w:rsidP="005120CF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</w:tr>
      <w:tr w:rsidR="005120CF" w:rsidRPr="00DE5FCB" w14:paraId="078F1D2D" w14:textId="77777777" w:rsidTr="0016154F">
        <w:tc>
          <w:tcPr>
            <w:tcW w:w="1584" w:type="dxa"/>
            <w:shd w:val="clear" w:color="auto" w:fill="FFFFFF"/>
            <w:tcMar>
              <w:left w:w="60" w:type="dxa"/>
              <w:right w:w="60" w:type="dxa"/>
            </w:tcMar>
          </w:tcPr>
          <w:p w14:paraId="339F0385" w14:textId="0098DFA2" w:rsidR="005120CF" w:rsidRPr="00DE5FCB" w:rsidRDefault="005120CF" w:rsidP="005120CF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0.6–&lt; 0.8</w:t>
            </w:r>
          </w:p>
        </w:tc>
        <w:tc>
          <w:tcPr>
            <w:tcW w:w="1152" w:type="dxa"/>
            <w:tcBorders>
              <w:top w:val="nil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7656D32A" w14:textId="3E60CE59" w:rsidR="005120CF" w:rsidRPr="00DE5FCB" w:rsidRDefault="00DF0220" w:rsidP="005120CF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5120CF" w:rsidRPr="00DE5FCB">
              <w:rPr>
                <w:rFonts w:cs="Arial"/>
                <w:b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7BEFE7E4" w14:textId="2B11E796" w:rsidR="005120CF" w:rsidRPr="00DE5FCB" w:rsidRDefault="005120CF" w:rsidP="005120CF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nil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3DA01CED" w14:textId="173F5650" w:rsidR="005120CF" w:rsidRPr="00DE5FCB" w:rsidRDefault="00DF0220" w:rsidP="005120CF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5120CF" w:rsidRPr="00DE5FCB">
              <w:rPr>
                <w:rFonts w:cs="Arial"/>
                <w:b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428276C1" w14:textId="1EE1ACD3" w:rsidR="005120CF" w:rsidRPr="00DE5FCB" w:rsidRDefault="005120CF" w:rsidP="005120CF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2212AEF8" w14:textId="1B302FAE" w:rsidR="005120CF" w:rsidRPr="00DE5FCB" w:rsidRDefault="00DF0220" w:rsidP="005120CF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5120CF" w:rsidRPr="00DE5FCB">
              <w:rPr>
                <w:rFonts w:cs="Arial"/>
                <w:b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</w:tcPr>
          <w:p w14:paraId="41CF264D" w14:textId="4D47F929" w:rsidR="005120CF" w:rsidRPr="00DE5FCB" w:rsidRDefault="005120CF" w:rsidP="005120CF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42FD3961" w14:textId="72C4780B" w:rsidR="005120CF" w:rsidRPr="00DE5FCB" w:rsidRDefault="00DF0220" w:rsidP="005120CF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5120CF" w:rsidRPr="00DE5FCB">
              <w:rPr>
                <w:rFonts w:cs="Arial"/>
                <w:b/>
                <w:noProof w:val="0"/>
                <w:color w:val="000000"/>
                <w:szCs w:val="24"/>
              </w:rPr>
              <w:t>3</w:t>
            </w:r>
          </w:p>
        </w:tc>
      </w:tr>
      <w:tr w:rsidR="005120CF" w:rsidRPr="00DE5FCB" w14:paraId="6E281E23" w14:textId="77777777" w:rsidTr="0016154F">
        <w:tc>
          <w:tcPr>
            <w:tcW w:w="1584" w:type="dxa"/>
            <w:shd w:val="clear" w:color="auto" w:fill="FFFFFF"/>
            <w:tcMar>
              <w:left w:w="60" w:type="dxa"/>
              <w:right w:w="60" w:type="dxa"/>
            </w:tcMar>
          </w:tcPr>
          <w:p w14:paraId="185F0025" w14:textId="03C8087F" w:rsidR="005120CF" w:rsidRPr="00DE5FCB" w:rsidRDefault="005120CF" w:rsidP="005120CF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0.8–&lt; 1.0</w:t>
            </w:r>
          </w:p>
        </w:tc>
        <w:tc>
          <w:tcPr>
            <w:tcW w:w="1152" w:type="dxa"/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0F955925" w14:textId="688F08FF" w:rsidR="005120CF" w:rsidRPr="00DE5FCB" w:rsidRDefault="00DF0220" w:rsidP="005120CF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5120CF" w:rsidRPr="00DE5FCB">
              <w:rPr>
                <w:rFonts w:cs="Arial"/>
                <w:b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6F89A1C7" w14:textId="68EE3D02" w:rsidR="005120CF" w:rsidRPr="00DE5FCB" w:rsidRDefault="005120CF" w:rsidP="005120CF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0E10381F" w14:textId="30264617" w:rsidR="005120CF" w:rsidRPr="00DE5FCB" w:rsidRDefault="00DF0220" w:rsidP="005120CF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5120CF" w:rsidRPr="00DE5FCB">
              <w:rPr>
                <w:rFonts w:cs="Arial"/>
                <w:b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1F45B53C" w14:textId="68A22684" w:rsidR="005120CF" w:rsidRPr="00DE5FCB" w:rsidRDefault="00DF0220" w:rsidP="005120CF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5120CF" w:rsidRPr="00DE5FCB">
              <w:rPr>
                <w:rFonts w:cs="Arial"/>
                <w:b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50468C92" w14:textId="02283503" w:rsidR="005120CF" w:rsidRPr="00DE5FCB" w:rsidRDefault="00DF0220" w:rsidP="005120CF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5120CF" w:rsidRPr="00DE5FCB">
              <w:rPr>
                <w:rFonts w:cs="Arial"/>
                <w:b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</w:tcBorders>
            <w:shd w:val="clear" w:color="auto" w:fill="D9D9D9" w:themeFill="background1" w:themeFillShade="D9"/>
          </w:tcPr>
          <w:p w14:paraId="3D8BABB5" w14:textId="7A2D9F8C" w:rsidR="005120CF" w:rsidRPr="00DE5FCB" w:rsidRDefault="00DF0220" w:rsidP="005120CF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5120CF" w:rsidRPr="00DE5FCB">
              <w:rPr>
                <w:rFonts w:cs="Arial"/>
                <w:b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1152" w:type="dxa"/>
            <w:tcBorders>
              <w:top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32472375" w14:textId="7B10F5FA" w:rsidR="005120CF" w:rsidRPr="00DE5FCB" w:rsidRDefault="005120CF" w:rsidP="005120CF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</w:tr>
      <w:tr w:rsidR="005120CF" w:rsidRPr="00DE5FCB" w14:paraId="72DFD6CE" w14:textId="77777777" w:rsidTr="0016154F">
        <w:tc>
          <w:tcPr>
            <w:tcW w:w="1584" w:type="dxa"/>
            <w:shd w:val="clear" w:color="auto" w:fill="FFFFFF"/>
            <w:tcMar>
              <w:left w:w="60" w:type="dxa"/>
              <w:right w:w="60" w:type="dxa"/>
            </w:tcMar>
          </w:tcPr>
          <w:p w14:paraId="14190E5E" w14:textId="2BFA9DEC" w:rsidR="005120CF" w:rsidRPr="00DE5FCB" w:rsidRDefault="005120CF" w:rsidP="005120CF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1.0–&lt; 1.2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2048E41F" w14:textId="32D41826" w:rsidR="005120CF" w:rsidRPr="00DE5FCB" w:rsidRDefault="005120CF" w:rsidP="005120CF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2764470A" w14:textId="16A75590" w:rsidR="005120CF" w:rsidRPr="00DE5FCB" w:rsidRDefault="005120CF" w:rsidP="005120CF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4D0612F0" w14:textId="5A85202F" w:rsidR="005120CF" w:rsidRPr="00DE5FCB" w:rsidRDefault="005120CF" w:rsidP="005120CF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7D1165E3" w14:textId="229F5961" w:rsidR="005120CF" w:rsidRPr="00DE5FCB" w:rsidRDefault="005120CF" w:rsidP="005120CF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1F7EBA77" w14:textId="7D7ACC17" w:rsidR="005120CF" w:rsidRPr="00DE5FCB" w:rsidRDefault="00DF0220" w:rsidP="005120CF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5120CF" w:rsidRPr="00DE5FCB">
              <w:rPr>
                <w:rFonts w:cs="Arial"/>
                <w:b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  <w:shd w:val="clear" w:color="auto" w:fill="auto"/>
          </w:tcPr>
          <w:p w14:paraId="5BC42A97" w14:textId="5D2E7681" w:rsidR="005120CF" w:rsidRPr="00DE5FCB" w:rsidRDefault="005120CF" w:rsidP="005120CF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0FA2C803" w14:textId="54B98150" w:rsidR="005120CF" w:rsidRPr="00DE5FCB" w:rsidRDefault="005120CF" w:rsidP="005120CF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</w:tr>
      <w:tr w:rsidR="00D27A29" w:rsidRPr="00DE5FCB" w14:paraId="0E914EEB" w14:textId="77777777" w:rsidTr="0016154F">
        <w:tc>
          <w:tcPr>
            <w:tcW w:w="1584" w:type="dxa"/>
            <w:shd w:val="clear" w:color="auto" w:fill="FFFFFF"/>
            <w:tcMar>
              <w:left w:w="60" w:type="dxa"/>
              <w:right w:w="60" w:type="dxa"/>
            </w:tcMar>
          </w:tcPr>
          <w:p w14:paraId="10409420" w14:textId="48892508" w:rsidR="00D27A29" w:rsidRPr="00DE5FCB" w:rsidRDefault="00D27A29" w:rsidP="00D27A2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1.2–&lt; 1.4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187F49B2" w14:textId="4400AD49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663B02BC" w14:textId="6904A2AF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00E4D4AC" w14:textId="71E1F341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65BF6CF3" w14:textId="043E0319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7BC39565" w14:textId="5A097A92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</w:tcPr>
          <w:p w14:paraId="1947374F" w14:textId="38B01E7D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5C218FAA" w14:textId="578E6704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</w:tr>
      <w:tr w:rsidR="00D27A29" w:rsidRPr="00DE5FCB" w14:paraId="1BBA059D" w14:textId="77777777" w:rsidTr="0016154F">
        <w:tc>
          <w:tcPr>
            <w:tcW w:w="1584" w:type="dxa"/>
            <w:shd w:val="clear" w:color="auto" w:fill="FFFFFF"/>
            <w:tcMar>
              <w:left w:w="60" w:type="dxa"/>
              <w:right w:w="60" w:type="dxa"/>
            </w:tcMar>
          </w:tcPr>
          <w:p w14:paraId="778D3EE5" w14:textId="505E8A98" w:rsidR="00D27A29" w:rsidRPr="00DE5FCB" w:rsidRDefault="00D27A29" w:rsidP="00D27A2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1.4–&lt; 1.6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00B2D9DF" w14:textId="0D12FAD8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685CEB18" w14:textId="2C2DE3A5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4FB3E291" w14:textId="77830D1A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4307BABA" w14:textId="799A8851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1A935A8C" w14:textId="386C7E97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</w:tcPr>
          <w:p w14:paraId="220572B2" w14:textId="354147BD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460DD53B" w14:textId="2469F22E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</w:tr>
      <w:tr w:rsidR="00D27A29" w:rsidRPr="00DE5FCB" w14:paraId="1A3AD484" w14:textId="77777777" w:rsidTr="0016154F">
        <w:tc>
          <w:tcPr>
            <w:tcW w:w="1584" w:type="dxa"/>
            <w:shd w:val="clear" w:color="auto" w:fill="FFFFFF"/>
            <w:tcMar>
              <w:left w:w="60" w:type="dxa"/>
              <w:right w:w="60" w:type="dxa"/>
            </w:tcMar>
          </w:tcPr>
          <w:p w14:paraId="4A760EF5" w14:textId="55F7D3EA" w:rsidR="00D27A29" w:rsidRPr="00DE5FCB" w:rsidRDefault="00D27A29" w:rsidP="00D27A2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1.6–&lt; 1.8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2E28AC50" w14:textId="0F7CA45B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696754B3" w14:textId="3BBA0223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3C29367D" w14:textId="69F0D2B4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141C1CA0" w14:textId="56D02300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1582D6FB" w14:textId="09DB8827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</w:tcPr>
          <w:p w14:paraId="577E1F24" w14:textId="4602E8C7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1C7D9E9E" w14:textId="78A9055D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</w:tr>
      <w:tr w:rsidR="00D27A29" w:rsidRPr="00DE5FCB" w14:paraId="05965464" w14:textId="77777777" w:rsidTr="0016154F">
        <w:tc>
          <w:tcPr>
            <w:tcW w:w="1584" w:type="dxa"/>
            <w:shd w:val="clear" w:color="auto" w:fill="FFFFFF"/>
            <w:tcMar>
              <w:left w:w="60" w:type="dxa"/>
              <w:right w:w="60" w:type="dxa"/>
            </w:tcMar>
          </w:tcPr>
          <w:p w14:paraId="5DF77982" w14:textId="1F89AB06" w:rsidR="00D27A29" w:rsidRPr="00DE5FCB" w:rsidRDefault="00D27A29" w:rsidP="00D27A2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1.8–&lt; 2.0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79FD5AD9" w14:textId="073FB048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079322E2" w14:textId="315A786C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32ADE8E2" w14:textId="76CA9EE6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54CBE318" w14:textId="563ECB53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2CD3E404" w14:textId="420B0D0A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</w:tcPr>
          <w:p w14:paraId="57DF2E31" w14:textId="3D0002F6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27FBE53E" w14:textId="447E7866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</w:tr>
    </w:tbl>
    <w:p w14:paraId="40506A8D" w14:textId="5468FD87" w:rsidR="00F156EF" w:rsidRDefault="00F156EF" w:rsidP="00F156EF">
      <w:pPr>
        <w:pStyle w:val="Caption"/>
      </w:pPr>
      <w:bookmarkStart w:id="75" w:name="_Toc180663774"/>
      <w:r>
        <w:t>Table 11.B.</w:t>
      </w:r>
      <w:fldSimple w:instr=" SEQ Table_11.B. \* ARABIC ">
        <w:r w:rsidR="005603F5">
          <w:rPr>
            <w:noProof/>
          </w:rPr>
          <w:t>34</w:t>
        </w:r>
      </w:fldSimple>
      <w:r w:rsidRPr="00DE5FCB">
        <w:t xml:space="preserve">  Distribution of IRT </w:t>
      </w:r>
      <w:r w:rsidRPr="00DE5FCB">
        <w:rPr>
          <w:i/>
        </w:rPr>
        <w:t>a</w:t>
      </w:r>
      <w:r w:rsidRPr="00DE5FCB">
        <w:t>-values for PT Items for All Grades—Mathematics</w:t>
      </w:r>
      <w:bookmarkEnd w:id="75"/>
    </w:p>
    <w:tbl>
      <w:tblPr>
        <w:tblStyle w:val="TRs"/>
        <w:tblW w:w="0" w:type="auto"/>
        <w:tblBorders>
          <w:top w:val="single" w:sz="12" w:space="0" w:color="000000" w:themeColor="text1"/>
          <w:bottom w:val="single" w:sz="12" w:space="0" w:color="000000" w:themeColor="text1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  <w:tblDescription w:val="Distribution of IRT a-values for PT Items for All Grades—Mathematics"/>
      </w:tblPr>
      <w:tblGrid>
        <w:gridCol w:w="1584"/>
        <w:gridCol w:w="1152"/>
        <w:gridCol w:w="1152"/>
        <w:gridCol w:w="1152"/>
        <w:gridCol w:w="1152"/>
        <w:gridCol w:w="1152"/>
        <w:gridCol w:w="1152"/>
        <w:gridCol w:w="1152"/>
      </w:tblGrid>
      <w:tr w:rsidR="006D575D" w:rsidRPr="00037D59" w14:paraId="38C85FFA" w14:textId="77777777" w:rsidTr="00161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84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1947BC7" w14:textId="77777777" w:rsidR="006D575D" w:rsidRPr="00037D59" w:rsidRDefault="006D575D" w:rsidP="004B6AD4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 xml:space="preserve">IRT </w:t>
            </w:r>
            <w:r w:rsidRPr="00037D59">
              <w:rPr>
                <w:b/>
                <w:bCs w:val="0"/>
                <w:i/>
                <w:noProof w:val="0"/>
              </w:rPr>
              <w:t>a</w:t>
            </w:r>
            <w:r w:rsidRPr="00037D59">
              <w:rPr>
                <w:b/>
                <w:bCs w:val="0"/>
                <w:noProof w:val="0"/>
              </w:rPr>
              <w:t>-value</w:t>
            </w:r>
          </w:p>
        </w:tc>
        <w:tc>
          <w:tcPr>
            <w:tcW w:w="1152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85D7AD3" w14:textId="77777777" w:rsidR="006D575D" w:rsidRPr="00037D59" w:rsidRDefault="006D575D" w:rsidP="004B6AD4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Grade 3</w:t>
            </w:r>
          </w:p>
        </w:tc>
        <w:tc>
          <w:tcPr>
            <w:tcW w:w="1152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53DE277" w14:textId="77777777" w:rsidR="006D575D" w:rsidRPr="00037D59" w:rsidRDefault="006D575D" w:rsidP="004B6AD4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Grade 4</w:t>
            </w:r>
          </w:p>
        </w:tc>
        <w:tc>
          <w:tcPr>
            <w:tcW w:w="1152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225EC10" w14:textId="77777777" w:rsidR="006D575D" w:rsidRPr="00037D59" w:rsidRDefault="006D575D" w:rsidP="004B6AD4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Grade 5</w:t>
            </w:r>
          </w:p>
        </w:tc>
        <w:tc>
          <w:tcPr>
            <w:tcW w:w="1152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3DDECD1" w14:textId="77777777" w:rsidR="006D575D" w:rsidRPr="00037D59" w:rsidRDefault="006D575D" w:rsidP="004B6AD4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Grade 6</w:t>
            </w:r>
          </w:p>
        </w:tc>
        <w:tc>
          <w:tcPr>
            <w:tcW w:w="1152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3D2E0F3" w14:textId="77777777" w:rsidR="006D575D" w:rsidRPr="00037D59" w:rsidRDefault="006D575D" w:rsidP="004B6AD4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Grade 7</w:t>
            </w:r>
          </w:p>
        </w:tc>
        <w:tc>
          <w:tcPr>
            <w:tcW w:w="1152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C0C87A5" w14:textId="77777777" w:rsidR="006D575D" w:rsidRPr="00037D59" w:rsidRDefault="006D575D" w:rsidP="004B6AD4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Grade 8</w:t>
            </w:r>
          </w:p>
        </w:tc>
        <w:tc>
          <w:tcPr>
            <w:tcW w:w="1152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7BC95B8" w14:textId="77777777" w:rsidR="006D575D" w:rsidRPr="00037D59" w:rsidRDefault="006D575D" w:rsidP="004B6AD4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Grade 11</w:t>
            </w:r>
          </w:p>
        </w:tc>
      </w:tr>
      <w:tr w:rsidR="00D27A29" w:rsidRPr="00DE5FCB" w14:paraId="564AD139" w14:textId="77777777" w:rsidTr="0016154F">
        <w:tc>
          <w:tcPr>
            <w:tcW w:w="1584" w:type="dxa"/>
            <w:tcBorders>
              <w:top w:val="single" w:sz="4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A16D322" w14:textId="4F434419" w:rsidR="00D27A29" w:rsidRPr="00DE5FCB" w:rsidRDefault="00D27A29" w:rsidP="00D27A2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0–&lt; 0.2</w:t>
            </w:r>
          </w:p>
        </w:tc>
        <w:tc>
          <w:tcPr>
            <w:tcW w:w="1152" w:type="dxa"/>
            <w:tcBorders>
              <w:top w:val="single" w:sz="4" w:space="0" w:color="000000" w:themeColor="text1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58AEACF8" w14:textId="6A20C50F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single" w:sz="4" w:space="0" w:color="000000" w:themeColor="text1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402E9C68" w14:textId="0634BC5A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single" w:sz="4" w:space="0" w:color="000000" w:themeColor="text1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5733145A" w14:textId="302A6B63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single" w:sz="4" w:space="0" w:color="000000" w:themeColor="text1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5DA0A0FA" w14:textId="666692A0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single" w:sz="4" w:space="0" w:color="000000" w:themeColor="text1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764C8051" w14:textId="0813DFEA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single" w:sz="4" w:space="0" w:color="000000" w:themeColor="text1"/>
            </w:tcBorders>
            <w:shd w:val="clear" w:color="auto" w:fill="auto"/>
          </w:tcPr>
          <w:p w14:paraId="6FE39A09" w14:textId="7D81DB09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single" w:sz="4" w:space="0" w:color="000000" w:themeColor="text1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099939CB" w14:textId="79BCEFF6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</w:tr>
      <w:tr w:rsidR="005120CF" w:rsidRPr="00DE5FCB" w14:paraId="1E84D97E" w14:textId="77777777" w:rsidTr="00A73CBE">
        <w:tc>
          <w:tcPr>
            <w:tcW w:w="1584" w:type="dxa"/>
            <w:shd w:val="clear" w:color="auto" w:fill="FFFFFF"/>
            <w:tcMar>
              <w:left w:w="60" w:type="dxa"/>
              <w:right w:w="60" w:type="dxa"/>
            </w:tcMar>
          </w:tcPr>
          <w:p w14:paraId="0F49658E" w14:textId="62984C05" w:rsidR="005120CF" w:rsidRPr="00DE5FCB" w:rsidRDefault="005120CF" w:rsidP="005120CF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0.2–&lt; 0.4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0DC9B701" w14:textId="4B8B1A59" w:rsidR="005120CF" w:rsidRPr="00DE5FCB" w:rsidRDefault="005120CF" w:rsidP="005120CF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0E7E609B" w14:textId="327E973C" w:rsidR="005120CF" w:rsidRPr="00DE5FCB" w:rsidRDefault="005120CF" w:rsidP="005120CF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214CD97A" w14:textId="3D7C968A" w:rsidR="005120CF" w:rsidRPr="00DE5FCB" w:rsidRDefault="005120CF" w:rsidP="005120CF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1C3FD585" w14:textId="6FA7F962" w:rsidR="005120CF" w:rsidRPr="00DE5FCB" w:rsidRDefault="005120CF" w:rsidP="005120CF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57EF0BA2" w14:textId="1A1708DC" w:rsidR="005120CF" w:rsidRPr="00DE5FCB" w:rsidRDefault="005120CF" w:rsidP="005120CF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</w:tcPr>
          <w:p w14:paraId="089E2829" w14:textId="00BB94E6" w:rsidR="005120CF" w:rsidRPr="00DE5FCB" w:rsidRDefault="005120CF" w:rsidP="005120CF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36776C5C" w14:textId="4A8DF77B" w:rsidR="005120CF" w:rsidRPr="00DE5FCB" w:rsidRDefault="00DF0220" w:rsidP="005120CF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5120CF" w:rsidRPr="00DE5FCB">
              <w:rPr>
                <w:rFonts w:cs="Arial"/>
                <w:b/>
                <w:noProof w:val="0"/>
                <w:color w:val="000000"/>
                <w:szCs w:val="24"/>
              </w:rPr>
              <w:t>1</w:t>
            </w:r>
          </w:p>
        </w:tc>
      </w:tr>
      <w:tr w:rsidR="005120CF" w:rsidRPr="00DE5FCB" w14:paraId="25967FA8" w14:textId="77777777" w:rsidTr="00A73CBE">
        <w:tc>
          <w:tcPr>
            <w:tcW w:w="1584" w:type="dxa"/>
            <w:shd w:val="clear" w:color="auto" w:fill="FFFFFF"/>
            <w:tcMar>
              <w:left w:w="60" w:type="dxa"/>
              <w:right w:w="60" w:type="dxa"/>
            </w:tcMar>
          </w:tcPr>
          <w:p w14:paraId="699888F8" w14:textId="07A94CF6" w:rsidR="005120CF" w:rsidRPr="00DE5FCB" w:rsidRDefault="005120CF" w:rsidP="005120CF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0.4–&lt; 0.6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1BCB75E7" w14:textId="5F3D9714" w:rsidR="005120CF" w:rsidRPr="00DE5FCB" w:rsidRDefault="005120CF" w:rsidP="005120CF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6776D04B" w14:textId="58D9BED1" w:rsidR="005120CF" w:rsidRPr="00DE5FCB" w:rsidRDefault="005120CF" w:rsidP="005120CF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5421C1FC" w14:textId="19F42A21" w:rsidR="005120CF" w:rsidRPr="00DE5FCB" w:rsidRDefault="005120CF" w:rsidP="005120CF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2E1BBA3D" w14:textId="4700EAD6" w:rsidR="005120CF" w:rsidRPr="00DE5FCB" w:rsidRDefault="005120CF" w:rsidP="005120CF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78C479E4" w14:textId="7C0E8199" w:rsidR="005120CF" w:rsidRPr="00DE5FCB" w:rsidRDefault="005120CF" w:rsidP="005120CF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auto"/>
          </w:tcPr>
          <w:p w14:paraId="248527D3" w14:textId="538EBFB2" w:rsidR="005120CF" w:rsidRPr="00DE5FCB" w:rsidRDefault="005120CF" w:rsidP="005120CF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23559735" w14:textId="0EB5A507" w:rsidR="005120CF" w:rsidRPr="00DE5FCB" w:rsidRDefault="00DF0220" w:rsidP="005120CF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5120CF" w:rsidRPr="00DE5FCB">
              <w:rPr>
                <w:rFonts w:cs="Arial"/>
                <w:b/>
                <w:noProof w:val="0"/>
                <w:color w:val="000000"/>
                <w:szCs w:val="24"/>
              </w:rPr>
              <w:t>1</w:t>
            </w:r>
          </w:p>
        </w:tc>
      </w:tr>
      <w:tr w:rsidR="00CB5B8E" w:rsidRPr="00DE5FCB" w14:paraId="7545316A" w14:textId="77777777" w:rsidTr="00A73CBE">
        <w:tc>
          <w:tcPr>
            <w:tcW w:w="1584" w:type="dxa"/>
            <w:shd w:val="clear" w:color="auto" w:fill="FFFFFF"/>
            <w:tcMar>
              <w:left w:w="60" w:type="dxa"/>
              <w:right w:w="60" w:type="dxa"/>
            </w:tcMar>
          </w:tcPr>
          <w:p w14:paraId="19AC1ABD" w14:textId="04FA377D" w:rsidR="00CB5B8E" w:rsidRPr="00DE5FCB" w:rsidRDefault="00CB5B8E" w:rsidP="00CB5B8E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0.6–&lt; 0.8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7A8A7BCE" w14:textId="2796C164" w:rsidR="00CB5B8E" w:rsidRPr="00DE5FCB" w:rsidRDefault="00CB5B8E" w:rsidP="00CB5B8E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2DBC820D" w14:textId="1D2B985C" w:rsidR="00CB5B8E" w:rsidRPr="00DE5FCB" w:rsidRDefault="00DF0220" w:rsidP="00CB5B8E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CB5B8E" w:rsidRPr="00DE5FCB">
              <w:rPr>
                <w:rFonts w:cs="Arial"/>
                <w:b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33D5FC13" w14:textId="14683038" w:rsidR="00CB5B8E" w:rsidRPr="00DE5FCB" w:rsidRDefault="005120CF" w:rsidP="00CB5B8E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33342617" w14:textId="3E9261AF" w:rsidR="00CB5B8E" w:rsidRPr="00DE5FCB" w:rsidRDefault="00DF0220" w:rsidP="00CB5B8E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CB5B8E" w:rsidRPr="00DE5FCB">
              <w:rPr>
                <w:rFonts w:cs="Arial"/>
                <w:b/>
                <w:noProof w:val="0"/>
                <w:color w:val="000000"/>
                <w:szCs w:val="24"/>
              </w:rPr>
              <w:t>4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72A61B3E" w14:textId="10247A8A" w:rsidR="00CB5B8E" w:rsidRPr="00DE5FCB" w:rsidRDefault="00DF0220" w:rsidP="00CB5B8E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CB5B8E" w:rsidRPr="00DE5FCB">
              <w:rPr>
                <w:rFonts w:cs="Arial"/>
                <w:b/>
                <w:noProof w:val="0"/>
                <w:color w:val="000000"/>
                <w:szCs w:val="24"/>
              </w:rPr>
              <w:t>3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</w:tcPr>
          <w:p w14:paraId="69700006" w14:textId="0E7319E5" w:rsidR="00CB5B8E" w:rsidRPr="00DE5FCB" w:rsidRDefault="00CB5B8E" w:rsidP="00CB5B8E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08BDD29B" w14:textId="484CB914" w:rsidR="00CB5B8E" w:rsidRPr="00DE5FCB" w:rsidRDefault="00DF0220" w:rsidP="00CB5B8E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CB5B8E" w:rsidRPr="00DE5FCB">
              <w:rPr>
                <w:rFonts w:cs="Arial"/>
                <w:b/>
                <w:noProof w:val="0"/>
                <w:color w:val="000000"/>
                <w:szCs w:val="24"/>
              </w:rPr>
              <w:t>1</w:t>
            </w:r>
          </w:p>
        </w:tc>
      </w:tr>
      <w:tr w:rsidR="00CB5B8E" w:rsidRPr="00DE5FCB" w14:paraId="2280E3A5" w14:textId="77777777" w:rsidTr="00A73CBE">
        <w:tc>
          <w:tcPr>
            <w:tcW w:w="1584" w:type="dxa"/>
            <w:shd w:val="clear" w:color="auto" w:fill="FFFFFF"/>
            <w:tcMar>
              <w:left w:w="60" w:type="dxa"/>
              <w:right w:w="60" w:type="dxa"/>
            </w:tcMar>
          </w:tcPr>
          <w:p w14:paraId="7A8596AE" w14:textId="0E2F59C8" w:rsidR="00CB5B8E" w:rsidRPr="00DE5FCB" w:rsidRDefault="00CB5B8E" w:rsidP="00CB5B8E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0.8–&lt; 1.0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71F2960E" w14:textId="4B5BFBFE" w:rsidR="00CB5B8E" w:rsidRPr="00DE5FCB" w:rsidRDefault="00DF0220" w:rsidP="00CB5B8E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CB5B8E" w:rsidRPr="00DE5FCB">
              <w:rPr>
                <w:rFonts w:cs="Arial"/>
                <w:b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0273993E" w14:textId="1FF6E9FC" w:rsidR="00CB5B8E" w:rsidRPr="00DE5FCB" w:rsidRDefault="00DF0220" w:rsidP="00CB5B8E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CB5B8E" w:rsidRPr="00DE5FCB">
              <w:rPr>
                <w:rFonts w:cs="Arial"/>
                <w:b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27CA8045" w14:textId="4B5CEEB7" w:rsidR="00CB5B8E" w:rsidRPr="00DE5FCB" w:rsidRDefault="00DF0220" w:rsidP="00CB5B8E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CB5B8E" w:rsidRPr="00DE5FCB">
              <w:rPr>
                <w:rFonts w:cs="Arial"/>
                <w:b/>
                <w:noProof w:val="0"/>
                <w:color w:val="000000"/>
                <w:szCs w:val="24"/>
              </w:rPr>
              <w:t>3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1EA79902" w14:textId="29B2C47F" w:rsidR="00CB5B8E" w:rsidRPr="00DE5FCB" w:rsidRDefault="00CB5B8E" w:rsidP="00CB5B8E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1EA5A637" w14:textId="4A2908CA" w:rsidR="00CB5B8E" w:rsidRPr="00DE5FCB" w:rsidRDefault="00CB5B8E" w:rsidP="00CB5B8E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</w:tcBorders>
            <w:shd w:val="clear" w:color="auto" w:fill="D9D9D9" w:themeFill="background1" w:themeFillShade="D9"/>
          </w:tcPr>
          <w:p w14:paraId="53E64034" w14:textId="7A671E5E" w:rsidR="00CB5B8E" w:rsidRPr="00DE5FCB" w:rsidRDefault="00DF0220" w:rsidP="00CB5B8E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CB5B8E" w:rsidRPr="00DE5FCB">
              <w:rPr>
                <w:rFonts w:cs="Arial"/>
                <w:b/>
                <w:noProof w:val="0"/>
                <w:color w:val="000000"/>
                <w:szCs w:val="24"/>
              </w:rPr>
              <w:t>3</w:t>
            </w:r>
          </w:p>
        </w:tc>
        <w:tc>
          <w:tcPr>
            <w:tcW w:w="1152" w:type="dxa"/>
            <w:tcBorders>
              <w:top w:val="nil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4339FBE2" w14:textId="4A958941" w:rsidR="00CB5B8E" w:rsidRPr="00DE5FCB" w:rsidRDefault="00DF0220" w:rsidP="00CB5B8E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CB5B8E" w:rsidRPr="00DE5FCB">
              <w:rPr>
                <w:rFonts w:cs="Arial"/>
                <w:b/>
                <w:noProof w:val="0"/>
                <w:color w:val="000000"/>
                <w:szCs w:val="24"/>
              </w:rPr>
              <w:t>1</w:t>
            </w:r>
          </w:p>
        </w:tc>
      </w:tr>
      <w:tr w:rsidR="005120CF" w:rsidRPr="00DE5FCB" w14:paraId="371AABD7" w14:textId="77777777" w:rsidTr="00A73CBE">
        <w:tc>
          <w:tcPr>
            <w:tcW w:w="1584" w:type="dxa"/>
            <w:shd w:val="clear" w:color="auto" w:fill="FFFFFF"/>
            <w:tcMar>
              <w:left w:w="60" w:type="dxa"/>
              <w:right w:w="60" w:type="dxa"/>
            </w:tcMar>
          </w:tcPr>
          <w:p w14:paraId="45AA02EA" w14:textId="4993F6F1" w:rsidR="005120CF" w:rsidRPr="00DE5FCB" w:rsidRDefault="005120CF" w:rsidP="005120CF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1.0–&lt; 1.2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263E99E9" w14:textId="6924AC1A" w:rsidR="005120CF" w:rsidRPr="00DE5FCB" w:rsidRDefault="00DF0220" w:rsidP="005120CF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5120CF" w:rsidRPr="00DE5FCB">
              <w:rPr>
                <w:rFonts w:cs="Arial"/>
                <w:b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4AA33D63" w14:textId="0097D9C2" w:rsidR="005120CF" w:rsidRPr="00DE5FCB" w:rsidRDefault="00DF0220" w:rsidP="005120CF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5120CF" w:rsidRPr="00DE5FCB">
              <w:rPr>
                <w:rFonts w:cs="Arial"/>
                <w:b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7376CC37" w14:textId="5526E5FE" w:rsidR="005120CF" w:rsidRPr="00DE5FCB" w:rsidRDefault="005120CF" w:rsidP="005120CF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2F853E3C" w14:textId="4D867490" w:rsidR="005120CF" w:rsidRPr="00DE5FCB" w:rsidRDefault="005120CF" w:rsidP="005120CF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25B15F23" w14:textId="50521258" w:rsidR="005120CF" w:rsidRPr="00DE5FCB" w:rsidRDefault="005120CF" w:rsidP="005120CF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1152" w:type="dxa"/>
            <w:shd w:val="clear" w:color="auto" w:fill="auto"/>
          </w:tcPr>
          <w:p w14:paraId="209B854D" w14:textId="7796A856" w:rsidR="005120CF" w:rsidRPr="00DE5FCB" w:rsidRDefault="005120CF" w:rsidP="005120CF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0955AEAC" w14:textId="0DAE953A" w:rsidR="005120CF" w:rsidRPr="00DE5FCB" w:rsidRDefault="00DF0220" w:rsidP="005120CF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5120CF" w:rsidRPr="00DE5FCB">
              <w:rPr>
                <w:rFonts w:cs="Arial"/>
                <w:b/>
                <w:noProof w:val="0"/>
                <w:color w:val="000000"/>
                <w:szCs w:val="24"/>
              </w:rPr>
              <w:t>1</w:t>
            </w:r>
          </w:p>
        </w:tc>
      </w:tr>
      <w:tr w:rsidR="005120CF" w:rsidRPr="00DE5FCB" w14:paraId="7A0C1BBC" w14:textId="77777777" w:rsidTr="00A73CBE">
        <w:tc>
          <w:tcPr>
            <w:tcW w:w="1584" w:type="dxa"/>
            <w:shd w:val="clear" w:color="auto" w:fill="FFFFFF"/>
            <w:tcMar>
              <w:left w:w="60" w:type="dxa"/>
              <w:right w:w="60" w:type="dxa"/>
            </w:tcMar>
          </w:tcPr>
          <w:p w14:paraId="153F2928" w14:textId="4C75589C" w:rsidR="005120CF" w:rsidRPr="00DE5FCB" w:rsidRDefault="005120CF" w:rsidP="005120CF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1.2–&lt; 1.4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331A9309" w14:textId="3FFCC371" w:rsidR="005120CF" w:rsidRPr="00DE5FCB" w:rsidRDefault="005120CF" w:rsidP="005120CF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1D87A041" w14:textId="60ADD8A5" w:rsidR="005120CF" w:rsidRPr="00DE5FCB" w:rsidRDefault="005120CF" w:rsidP="005120CF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771BAB3C" w14:textId="5EE2AE33" w:rsidR="005120CF" w:rsidRPr="00DE5FCB" w:rsidRDefault="005120CF" w:rsidP="005120CF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7B8523E4" w14:textId="3A328590" w:rsidR="005120CF" w:rsidRPr="00DE5FCB" w:rsidRDefault="005120CF" w:rsidP="005120CF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3DBECED9" w14:textId="6DFDA839" w:rsidR="005120CF" w:rsidRPr="00DE5FCB" w:rsidRDefault="005120CF" w:rsidP="005120CF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</w:tcPr>
          <w:p w14:paraId="5C123FC2" w14:textId="372B8DAA" w:rsidR="005120CF" w:rsidRPr="00DE5FCB" w:rsidRDefault="005120CF" w:rsidP="005120CF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4324E904" w14:textId="1CE68F72" w:rsidR="005120CF" w:rsidRPr="00DE5FCB" w:rsidRDefault="005120CF" w:rsidP="005120CF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</w:tr>
      <w:tr w:rsidR="00D27A29" w:rsidRPr="00DE5FCB" w14:paraId="6D36FCFA" w14:textId="77777777" w:rsidTr="0016154F">
        <w:tc>
          <w:tcPr>
            <w:tcW w:w="1584" w:type="dxa"/>
            <w:shd w:val="clear" w:color="auto" w:fill="FFFFFF"/>
            <w:tcMar>
              <w:left w:w="60" w:type="dxa"/>
              <w:right w:w="60" w:type="dxa"/>
            </w:tcMar>
          </w:tcPr>
          <w:p w14:paraId="3D9100F8" w14:textId="4CD54970" w:rsidR="00D27A29" w:rsidRPr="00DE5FCB" w:rsidRDefault="00D27A29" w:rsidP="00D27A2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1.4–&lt; 1.6</w:t>
            </w:r>
          </w:p>
        </w:tc>
        <w:tc>
          <w:tcPr>
            <w:tcW w:w="1152" w:type="dxa"/>
            <w:tcBorders>
              <w:top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7EDF05BA" w14:textId="7E59B8E6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4CEBB664" w14:textId="531740C5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09C1040E" w14:textId="3E1CB117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4CC54BE0" w14:textId="6DC28BEE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47FCB275" w14:textId="5B7F1BBA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</w:tcPr>
          <w:p w14:paraId="4457036D" w14:textId="3657888F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592B4D07" w14:textId="571EB58E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</w:tr>
      <w:tr w:rsidR="00D27A29" w:rsidRPr="00DE5FCB" w14:paraId="258A8465" w14:textId="77777777" w:rsidTr="0016154F">
        <w:tc>
          <w:tcPr>
            <w:tcW w:w="1584" w:type="dxa"/>
            <w:shd w:val="clear" w:color="auto" w:fill="FFFFFF"/>
            <w:tcMar>
              <w:left w:w="60" w:type="dxa"/>
              <w:right w:w="60" w:type="dxa"/>
            </w:tcMar>
          </w:tcPr>
          <w:p w14:paraId="7193F130" w14:textId="2D6F35B0" w:rsidR="00D27A29" w:rsidRPr="00DE5FCB" w:rsidRDefault="00D27A29" w:rsidP="00D27A2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1.6–&lt; 1.8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5398ADB5" w14:textId="50280019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234CC88E" w14:textId="29988E0F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53B6B438" w14:textId="5C8E9A28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232CB0DF" w14:textId="65BCE006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048A1D67" w14:textId="19EB2AD0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</w:tcPr>
          <w:p w14:paraId="4196A959" w14:textId="6DD61EDD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4BEB8643" w14:textId="4A6AF20E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</w:tr>
      <w:tr w:rsidR="00D27A29" w:rsidRPr="00DE5FCB" w14:paraId="32AAAE11" w14:textId="77777777" w:rsidTr="0016154F">
        <w:tc>
          <w:tcPr>
            <w:tcW w:w="1584" w:type="dxa"/>
            <w:tcBorders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E05D82E" w14:textId="1E6B7F46" w:rsidR="00D27A29" w:rsidRPr="00DE5FCB" w:rsidRDefault="00D27A29" w:rsidP="00D27A2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1.8–&lt; 2.0</w:t>
            </w:r>
          </w:p>
        </w:tc>
        <w:tc>
          <w:tcPr>
            <w:tcW w:w="1152" w:type="dxa"/>
            <w:tcBorders>
              <w:bottom w:val="single" w:sz="12" w:space="0" w:color="000000" w:themeColor="text1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51432D1C" w14:textId="03D4E0FA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bottom w:val="single" w:sz="12" w:space="0" w:color="000000" w:themeColor="text1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19266131" w14:textId="18C77ACA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bottom w:val="single" w:sz="12" w:space="0" w:color="000000" w:themeColor="text1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706B5C5B" w14:textId="37BE520D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bottom w:val="single" w:sz="12" w:space="0" w:color="000000" w:themeColor="text1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61C2FACE" w14:textId="1B5E9F2E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bottom w:val="single" w:sz="12" w:space="0" w:color="000000" w:themeColor="text1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101C9279" w14:textId="180D751D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bottom w:val="single" w:sz="12" w:space="0" w:color="000000" w:themeColor="text1"/>
            </w:tcBorders>
            <w:shd w:val="clear" w:color="auto" w:fill="auto"/>
          </w:tcPr>
          <w:p w14:paraId="332BD312" w14:textId="5752A55D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bottom w:val="single" w:sz="12" w:space="0" w:color="000000" w:themeColor="text1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334D2C56" w14:textId="189EB3BC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</w:tr>
    </w:tbl>
    <w:p w14:paraId="2A3BCF54" w14:textId="2713E631" w:rsidR="00F156EF" w:rsidRDefault="00F156EF" w:rsidP="00F156EF">
      <w:pPr>
        <w:pStyle w:val="Caption"/>
        <w:pageBreakBefore/>
      </w:pPr>
      <w:bookmarkStart w:id="76" w:name="_Toc180663775"/>
      <w:r>
        <w:lastRenderedPageBreak/>
        <w:t>Table 11.B.</w:t>
      </w:r>
      <w:fldSimple w:instr=" SEQ Table_11.B. \* ARABIC ">
        <w:r w:rsidR="005603F5">
          <w:rPr>
            <w:noProof/>
          </w:rPr>
          <w:t>35</w:t>
        </w:r>
      </w:fldSimple>
      <w:r w:rsidRPr="00DE5FCB">
        <w:t xml:space="preserve">  Distribution of IRT </w:t>
      </w:r>
      <w:r w:rsidRPr="00DE5FCB">
        <w:rPr>
          <w:i/>
        </w:rPr>
        <w:t>b</w:t>
      </w:r>
      <w:r w:rsidRPr="00DE5FCB">
        <w:t>-values for PT Items for All Grades—ELA</w:t>
      </w:r>
      <w:bookmarkEnd w:id="76"/>
    </w:p>
    <w:tbl>
      <w:tblPr>
        <w:tblStyle w:val="TRs"/>
        <w:tblW w:w="0" w:type="auto"/>
        <w:tblBorders>
          <w:top w:val="single" w:sz="12" w:space="0" w:color="000000" w:themeColor="text1"/>
          <w:bottom w:val="single" w:sz="12" w:space="0" w:color="000000" w:themeColor="text1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  <w:tblDescription w:val="Distribution of IRT b-values for PT Items for All Grades—ELA"/>
      </w:tblPr>
      <w:tblGrid>
        <w:gridCol w:w="1584"/>
        <w:gridCol w:w="1152"/>
        <w:gridCol w:w="1152"/>
        <w:gridCol w:w="1152"/>
        <w:gridCol w:w="1152"/>
        <w:gridCol w:w="1152"/>
        <w:gridCol w:w="1152"/>
        <w:gridCol w:w="1152"/>
      </w:tblGrid>
      <w:tr w:rsidR="006D575D" w:rsidRPr="00037D59" w14:paraId="0DB260C0" w14:textId="77777777" w:rsidTr="00161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84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7983334" w14:textId="77777777" w:rsidR="006D575D" w:rsidRPr="00037D59" w:rsidRDefault="006D575D" w:rsidP="0016154F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 xml:space="preserve">IRT </w:t>
            </w:r>
            <w:r w:rsidRPr="00037D59">
              <w:rPr>
                <w:b/>
                <w:bCs w:val="0"/>
                <w:i/>
                <w:noProof w:val="0"/>
              </w:rPr>
              <w:t>b</w:t>
            </w:r>
            <w:r w:rsidRPr="00037D59">
              <w:rPr>
                <w:b/>
                <w:bCs w:val="0"/>
                <w:noProof w:val="0"/>
              </w:rPr>
              <w:t>-value</w:t>
            </w:r>
          </w:p>
        </w:tc>
        <w:tc>
          <w:tcPr>
            <w:tcW w:w="1152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4F1309B" w14:textId="77777777" w:rsidR="006D575D" w:rsidRPr="00037D59" w:rsidRDefault="006D575D" w:rsidP="0016154F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Grade 3</w:t>
            </w:r>
          </w:p>
        </w:tc>
        <w:tc>
          <w:tcPr>
            <w:tcW w:w="1152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3E24E33" w14:textId="77777777" w:rsidR="006D575D" w:rsidRPr="00037D59" w:rsidRDefault="006D575D" w:rsidP="0016154F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Grade 4</w:t>
            </w:r>
          </w:p>
        </w:tc>
        <w:tc>
          <w:tcPr>
            <w:tcW w:w="1152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BDED498" w14:textId="77777777" w:rsidR="006D575D" w:rsidRPr="00037D59" w:rsidRDefault="006D575D" w:rsidP="0016154F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Grade 5</w:t>
            </w:r>
          </w:p>
        </w:tc>
        <w:tc>
          <w:tcPr>
            <w:tcW w:w="1152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E8E8B6E" w14:textId="77777777" w:rsidR="006D575D" w:rsidRPr="00037D59" w:rsidRDefault="006D575D" w:rsidP="0016154F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Grade 6</w:t>
            </w:r>
          </w:p>
        </w:tc>
        <w:tc>
          <w:tcPr>
            <w:tcW w:w="1152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D87EE5A" w14:textId="77777777" w:rsidR="006D575D" w:rsidRPr="00037D59" w:rsidRDefault="006D575D" w:rsidP="0016154F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Grade 7</w:t>
            </w:r>
          </w:p>
        </w:tc>
        <w:tc>
          <w:tcPr>
            <w:tcW w:w="1152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2CFC20C" w14:textId="77777777" w:rsidR="006D575D" w:rsidRPr="00037D59" w:rsidRDefault="006D575D" w:rsidP="0016154F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Grade 8</w:t>
            </w:r>
          </w:p>
        </w:tc>
        <w:tc>
          <w:tcPr>
            <w:tcW w:w="1152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754078D" w14:textId="77777777" w:rsidR="006D575D" w:rsidRPr="00037D59" w:rsidRDefault="006D575D" w:rsidP="0016154F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Grade 11</w:t>
            </w:r>
          </w:p>
        </w:tc>
      </w:tr>
      <w:tr w:rsidR="00D27A29" w:rsidRPr="00DE5FCB" w14:paraId="6945EF9F" w14:textId="77777777" w:rsidTr="0016154F">
        <w:tc>
          <w:tcPr>
            <w:tcW w:w="1584" w:type="dxa"/>
            <w:tcBorders>
              <w:top w:val="single" w:sz="4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F3665E4" w14:textId="1E41BFFE" w:rsidR="00D27A29" w:rsidRPr="00DE5FCB" w:rsidRDefault="00D27A29" w:rsidP="00D27A2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 xml:space="preserve">&lt; </w:t>
            </w:r>
            <w:r w:rsidR="00B03C54">
              <w:rPr>
                <w:noProof w:val="0"/>
                <w:szCs w:val="20"/>
              </w:rPr>
              <w:t>-</w:t>
            </w:r>
            <w:r w:rsidRPr="00DE5FCB">
              <w:rPr>
                <w:noProof w:val="0"/>
                <w:szCs w:val="20"/>
              </w:rPr>
              <w:t>3.5</w:t>
            </w:r>
          </w:p>
        </w:tc>
        <w:tc>
          <w:tcPr>
            <w:tcW w:w="1152" w:type="dxa"/>
            <w:tcBorders>
              <w:top w:val="single" w:sz="4" w:space="0" w:color="000000" w:themeColor="text1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34EFA1E3" w14:textId="0F42F135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single" w:sz="4" w:space="0" w:color="000000" w:themeColor="text1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682254EF" w14:textId="162C37BA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single" w:sz="4" w:space="0" w:color="000000" w:themeColor="text1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08213C01" w14:textId="39629A43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single" w:sz="4" w:space="0" w:color="000000" w:themeColor="text1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7E07AA68" w14:textId="16C4BEF4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single" w:sz="4" w:space="0" w:color="000000" w:themeColor="text1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072152E4" w14:textId="14DE5C7A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single" w:sz="4" w:space="0" w:color="000000" w:themeColor="text1"/>
            </w:tcBorders>
            <w:shd w:val="clear" w:color="auto" w:fill="auto"/>
          </w:tcPr>
          <w:p w14:paraId="2475B917" w14:textId="318E72E3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single" w:sz="4" w:space="0" w:color="000000" w:themeColor="text1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534A6D0A" w14:textId="40DA3BA4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</w:tr>
      <w:tr w:rsidR="00D27A29" w:rsidRPr="00DE5FCB" w14:paraId="6FD6A195" w14:textId="77777777" w:rsidTr="0016154F">
        <w:tc>
          <w:tcPr>
            <w:tcW w:w="1584" w:type="dxa"/>
            <w:shd w:val="clear" w:color="auto" w:fill="FFFFFF"/>
            <w:tcMar>
              <w:left w:w="60" w:type="dxa"/>
              <w:right w:w="60" w:type="dxa"/>
            </w:tcMar>
          </w:tcPr>
          <w:p w14:paraId="3B06A28B" w14:textId="56EFB874" w:rsidR="00D27A29" w:rsidRPr="00DE5FCB" w:rsidRDefault="00B03C54" w:rsidP="00D27A29">
            <w:pPr>
              <w:pStyle w:val="TableText"/>
              <w:rPr>
                <w:noProof w:val="0"/>
                <w:szCs w:val="20"/>
              </w:rPr>
            </w:pPr>
            <w:r>
              <w:rPr>
                <w:noProof w:val="0"/>
                <w:szCs w:val="20"/>
              </w:rPr>
              <w:t>-</w:t>
            </w:r>
            <w:r w:rsidR="00D27A29" w:rsidRPr="00DE5FCB">
              <w:rPr>
                <w:noProof w:val="0"/>
                <w:szCs w:val="20"/>
              </w:rPr>
              <w:t xml:space="preserve">3.5–&lt; </w:t>
            </w:r>
            <w:r>
              <w:rPr>
                <w:noProof w:val="0"/>
                <w:szCs w:val="20"/>
              </w:rPr>
              <w:t>-</w:t>
            </w:r>
            <w:r w:rsidR="00D27A29" w:rsidRPr="00DE5FCB">
              <w:rPr>
                <w:noProof w:val="0"/>
                <w:szCs w:val="20"/>
              </w:rPr>
              <w:t>3.0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08968B09" w14:textId="0F2EDFDE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12609843" w14:textId="144F0099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1EBDFA77" w14:textId="35D6A2DB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793E5C94" w14:textId="06328B05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68728031" w14:textId="5C0C0207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</w:tcPr>
          <w:p w14:paraId="0BACBD55" w14:textId="53B69DC2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7CE81E12" w14:textId="1FCF05CD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</w:tr>
      <w:tr w:rsidR="00D27A29" w:rsidRPr="00DE5FCB" w14:paraId="6F2C376B" w14:textId="77777777" w:rsidTr="0016154F">
        <w:tc>
          <w:tcPr>
            <w:tcW w:w="1584" w:type="dxa"/>
            <w:shd w:val="clear" w:color="auto" w:fill="FFFFFF"/>
            <w:tcMar>
              <w:left w:w="60" w:type="dxa"/>
              <w:right w:w="60" w:type="dxa"/>
            </w:tcMar>
          </w:tcPr>
          <w:p w14:paraId="1801B383" w14:textId="6DCD690A" w:rsidR="00D27A29" w:rsidRPr="00DE5FCB" w:rsidRDefault="00B03C54" w:rsidP="00D27A29">
            <w:pPr>
              <w:pStyle w:val="TableText"/>
              <w:rPr>
                <w:noProof w:val="0"/>
                <w:szCs w:val="20"/>
              </w:rPr>
            </w:pPr>
            <w:r>
              <w:rPr>
                <w:noProof w:val="0"/>
                <w:szCs w:val="20"/>
              </w:rPr>
              <w:t>-</w:t>
            </w:r>
            <w:r w:rsidR="00D27A29" w:rsidRPr="00DE5FCB">
              <w:rPr>
                <w:noProof w:val="0"/>
                <w:szCs w:val="20"/>
              </w:rPr>
              <w:t xml:space="preserve">3.0–&lt; </w:t>
            </w:r>
            <w:r>
              <w:rPr>
                <w:noProof w:val="0"/>
                <w:szCs w:val="20"/>
              </w:rPr>
              <w:t>-</w:t>
            </w:r>
            <w:r w:rsidR="00D27A29" w:rsidRPr="00DE5FCB">
              <w:rPr>
                <w:noProof w:val="0"/>
                <w:szCs w:val="20"/>
              </w:rPr>
              <w:t>2.5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14506F1A" w14:textId="641E59A5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6CC2E8FF" w14:textId="7B61F66A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0C717374" w14:textId="78373ACA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7766E382" w14:textId="79D74201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4132DF2C" w14:textId="520C0C7C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</w:tcPr>
          <w:p w14:paraId="57A87905" w14:textId="3347CF15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75378D14" w14:textId="64E030E4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</w:tr>
      <w:tr w:rsidR="00D27A29" w:rsidRPr="00DE5FCB" w14:paraId="2B704293" w14:textId="77777777" w:rsidTr="0016154F">
        <w:tc>
          <w:tcPr>
            <w:tcW w:w="1584" w:type="dxa"/>
            <w:shd w:val="clear" w:color="auto" w:fill="FFFFFF"/>
            <w:tcMar>
              <w:left w:w="60" w:type="dxa"/>
              <w:right w:w="60" w:type="dxa"/>
            </w:tcMar>
          </w:tcPr>
          <w:p w14:paraId="0E56E728" w14:textId="21337526" w:rsidR="00D27A29" w:rsidRPr="00DE5FCB" w:rsidRDefault="00B03C54" w:rsidP="00D27A29">
            <w:pPr>
              <w:pStyle w:val="TableText"/>
              <w:rPr>
                <w:noProof w:val="0"/>
                <w:szCs w:val="20"/>
              </w:rPr>
            </w:pPr>
            <w:r>
              <w:rPr>
                <w:noProof w:val="0"/>
                <w:szCs w:val="20"/>
              </w:rPr>
              <w:t>-</w:t>
            </w:r>
            <w:r w:rsidR="00D27A29" w:rsidRPr="00DE5FCB">
              <w:rPr>
                <w:noProof w:val="0"/>
                <w:szCs w:val="20"/>
              </w:rPr>
              <w:t xml:space="preserve">2.5–&lt; </w:t>
            </w:r>
            <w:r>
              <w:rPr>
                <w:noProof w:val="0"/>
                <w:szCs w:val="20"/>
              </w:rPr>
              <w:t>-</w:t>
            </w:r>
            <w:r w:rsidR="00D27A29" w:rsidRPr="00DE5FCB">
              <w:rPr>
                <w:noProof w:val="0"/>
                <w:szCs w:val="20"/>
              </w:rPr>
              <w:t>2.0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36EE9092" w14:textId="07C099FC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792CFCDD" w14:textId="02E01565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4DEDA398" w14:textId="69A163AF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30A9DB0E" w14:textId="6F7A1FEB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7F4583F2" w14:textId="3B276811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</w:tcPr>
          <w:p w14:paraId="28E3CF48" w14:textId="71D02B04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4693B414" w14:textId="5A0F264C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</w:tr>
      <w:tr w:rsidR="00D27A29" w:rsidRPr="00DE5FCB" w14:paraId="394D6170" w14:textId="77777777" w:rsidTr="0016154F">
        <w:tc>
          <w:tcPr>
            <w:tcW w:w="1584" w:type="dxa"/>
            <w:shd w:val="clear" w:color="auto" w:fill="FFFFFF"/>
            <w:tcMar>
              <w:left w:w="60" w:type="dxa"/>
              <w:right w:w="60" w:type="dxa"/>
            </w:tcMar>
          </w:tcPr>
          <w:p w14:paraId="0CB6DD0B" w14:textId="4CEC8DC7" w:rsidR="00D27A29" w:rsidRPr="00DE5FCB" w:rsidRDefault="00B03C54" w:rsidP="00D27A29">
            <w:pPr>
              <w:pStyle w:val="TableText"/>
              <w:rPr>
                <w:noProof w:val="0"/>
                <w:szCs w:val="20"/>
              </w:rPr>
            </w:pPr>
            <w:r>
              <w:rPr>
                <w:noProof w:val="0"/>
                <w:szCs w:val="20"/>
              </w:rPr>
              <w:t>-</w:t>
            </w:r>
            <w:r w:rsidR="00D27A29" w:rsidRPr="00DE5FCB">
              <w:rPr>
                <w:noProof w:val="0"/>
                <w:szCs w:val="20"/>
              </w:rPr>
              <w:t xml:space="preserve">2.0–&lt; </w:t>
            </w:r>
            <w:r>
              <w:rPr>
                <w:noProof w:val="0"/>
                <w:szCs w:val="20"/>
              </w:rPr>
              <w:t>-</w:t>
            </w:r>
            <w:r w:rsidR="00D27A29" w:rsidRPr="00DE5FCB">
              <w:rPr>
                <w:noProof w:val="0"/>
                <w:szCs w:val="20"/>
              </w:rPr>
              <w:t>1.5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5E4AA817" w14:textId="123D168A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711F63ED" w14:textId="4C96794F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5C4978AD" w14:textId="43B8A8FC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09A76F2D" w14:textId="1E37AADC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7760BB28" w14:textId="58A26F32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</w:tcPr>
          <w:p w14:paraId="54F8D502" w14:textId="6A90B09F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691081B8" w14:textId="4BD4AD56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</w:tr>
      <w:tr w:rsidR="00D27A29" w:rsidRPr="00DE5FCB" w14:paraId="588C69D4" w14:textId="77777777" w:rsidTr="0016154F">
        <w:tc>
          <w:tcPr>
            <w:tcW w:w="1584" w:type="dxa"/>
            <w:shd w:val="clear" w:color="auto" w:fill="FFFFFF"/>
            <w:tcMar>
              <w:left w:w="60" w:type="dxa"/>
              <w:right w:w="60" w:type="dxa"/>
            </w:tcMar>
          </w:tcPr>
          <w:p w14:paraId="689FC73F" w14:textId="3C2D4D55" w:rsidR="00D27A29" w:rsidRPr="00DE5FCB" w:rsidRDefault="00B03C54" w:rsidP="00D27A29">
            <w:pPr>
              <w:pStyle w:val="TableText"/>
              <w:rPr>
                <w:noProof w:val="0"/>
                <w:szCs w:val="20"/>
              </w:rPr>
            </w:pPr>
            <w:r>
              <w:rPr>
                <w:noProof w:val="0"/>
                <w:szCs w:val="20"/>
              </w:rPr>
              <w:t>-</w:t>
            </w:r>
            <w:r w:rsidR="00D27A29" w:rsidRPr="00DE5FCB">
              <w:rPr>
                <w:noProof w:val="0"/>
                <w:szCs w:val="20"/>
              </w:rPr>
              <w:t xml:space="preserve">1.5–&lt; </w:t>
            </w:r>
            <w:r>
              <w:rPr>
                <w:noProof w:val="0"/>
                <w:szCs w:val="20"/>
              </w:rPr>
              <w:t>-</w:t>
            </w:r>
            <w:r w:rsidR="00D27A29" w:rsidRPr="00DE5FCB">
              <w:rPr>
                <w:noProof w:val="0"/>
                <w:szCs w:val="20"/>
              </w:rPr>
              <w:t>1.0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54ABB99E" w14:textId="390A9376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5AFCB44B" w14:textId="65C7D9D3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2B9D8F8B" w14:textId="3EFC6A30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5698895B" w14:textId="74829AE9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34DA5B4D" w14:textId="517DD6ED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auto"/>
          </w:tcPr>
          <w:p w14:paraId="37ED5A63" w14:textId="63AB2CB8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27B15165" w14:textId="38DF7AE4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</w:tr>
      <w:tr w:rsidR="00D27A29" w:rsidRPr="00DE5FCB" w14:paraId="4F9DCDFC" w14:textId="77777777" w:rsidTr="0016154F">
        <w:tc>
          <w:tcPr>
            <w:tcW w:w="1584" w:type="dxa"/>
            <w:shd w:val="clear" w:color="auto" w:fill="FFFFFF"/>
            <w:tcMar>
              <w:left w:w="60" w:type="dxa"/>
              <w:right w:w="60" w:type="dxa"/>
            </w:tcMar>
          </w:tcPr>
          <w:p w14:paraId="1DC4D790" w14:textId="6B7B8109" w:rsidR="00D27A29" w:rsidRPr="00DE5FCB" w:rsidRDefault="00B03C54" w:rsidP="00D27A29">
            <w:pPr>
              <w:pStyle w:val="TableText"/>
              <w:rPr>
                <w:noProof w:val="0"/>
                <w:szCs w:val="20"/>
              </w:rPr>
            </w:pPr>
            <w:r>
              <w:rPr>
                <w:noProof w:val="0"/>
                <w:szCs w:val="20"/>
              </w:rPr>
              <w:t>-</w:t>
            </w:r>
            <w:r w:rsidR="00D27A29" w:rsidRPr="00DE5FCB">
              <w:rPr>
                <w:noProof w:val="0"/>
                <w:szCs w:val="20"/>
              </w:rPr>
              <w:t xml:space="preserve">1.0–&lt; </w:t>
            </w:r>
            <w:r>
              <w:rPr>
                <w:noProof w:val="0"/>
                <w:szCs w:val="20"/>
              </w:rPr>
              <w:t>-</w:t>
            </w:r>
            <w:r w:rsidR="00D27A29" w:rsidRPr="00DE5FCB">
              <w:rPr>
                <w:noProof w:val="0"/>
                <w:szCs w:val="20"/>
              </w:rPr>
              <w:t>0.5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238E7838" w14:textId="707A53D1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2BA6CC12" w14:textId="1FEE74B6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38EF8C35" w14:textId="1A00204B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58E29389" w14:textId="11E39D3D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0742D726" w14:textId="6413E548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</w:tcPr>
          <w:p w14:paraId="2A448142" w14:textId="6A4FD6DE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211F7A26" w14:textId="13F2E914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</w:tr>
      <w:tr w:rsidR="00D27A29" w:rsidRPr="00DE5FCB" w14:paraId="2DC684F1" w14:textId="77777777" w:rsidTr="0016154F">
        <w:tc>
          <w:tcPr>
            <w:tcW w:w="1584" w:type="dxa"/>
            <w:shd w:val="clear" w:color="auto" w:fill="FFFFFF"/>
            <w:tcMar>
              <w:left w:w="60" w:type="dxa"/>
              <w:right w:w="60" w:type="dxa"/>
            </w:tcMar>
          </w:tcPr>
          <w:p w14:paraId="73F40FA4" w14:textId="61E8CFE4" w:rsidR="00D27A29" w:rsidRPr="00DE5FCB" w:rsidRDefault="00B03C54" w:rsidP="00D27A29">
            <w:pPr>
              <w:pStyle w:val="TableText"/>
              <w:rPr>
                <w:noProof w:val="0"/>
                <w:szCs w:val="20"/>
              </w:rPr>
            </w:pPr>
            <w:r>
              <w:rPr>
                <w:noProof w:val="0"/>
                <w:szCs w:val="20"/>
              </w:rPr>
              <w:t>-</w:t>
            </w:r>
            <w:r w:rsidR="00D27A29" w:rsidRPr="00DE5FCB">
              <w:rPr>
                <w:noProof w:val="0"/>
                <w:szCs w:val="20"/>
              </w:rPr>
              <w:t>0.5–&lt; 0</w:t>
            </w:r>
          </w:p>
        </w:tc>
        <w:tc>
          <w:tcPr>
            <w:tcW w:w="1152" w:type="dxa"/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7508F146" w14:textId="3626970E" w:rsidR="00D27A29" w:rsidRPr="00DE5FCB" w:rsidRDefault="00DF0220" w:rsidP="00D27A29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D27A29" w:rsidRPr="00DE5FCB">
              <w:rPr>
                <w:rFonts w:cs="Arial"/>
                <w:b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731CFD71" w14:textId="59BED786" w:rsidR="00D27A29" w:rsidRPr="00DE5FCB" w:rsidRDefault="00DF0220" w:rsidP="00D27A29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D27A29" w:rsidRPr="00DE5FCB">
              <w:rPr>
                <w:rFonts w:cs="Arial"/>
                <w:b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3A33D15C" w14:textId="1126A77C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70F39341" w14:textId="642C232E" w:rsidR="00D27A29" w:rsidRPr="00DE5FCB" w:rsidRDefault="00DF0220" w:rsidP="00D27A29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D27A29" w:rsidRPr="00DE5FCB">
              <w:rPr>
                <w:rFonts w:cs="Arial"/>
                <w:b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4B6526D7" w14:textId="251ECB08" w:rsidR="00D27A29" w:rsidRPr="00DE5FCB" w:rsidRDefault="00DF0220" w:rsidP="00D27A29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D27A29" w:rsidRPr="00DE5FCB">
              <w:rPr>
                <w:rFonts w:cs="Arial"/>
                <w:b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</w:tcBorders>
            <w:shd w:val="clear" w:color="auto" w:fill="D9D9D9" w:themeFill="background1" w:themeFillShade="D9"/>
          </w:tcPr>
          <w:p w14:paraId="028FD442" w14:textId="00B8D002" w:rsidR="00D27A29" w:rsidRPr="00DE5FCB" w:rsidRDefault="00DF0220" w:rsidP="00D27A29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D27A29" w:rsidRPr="00DE5FCB">
              <w:rPr>
                <w:rFonts w:cs="Arial"/>
                <w:b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62CEACC2" w14:textId="453CB732" w:rsidR="00D27A29" w:rsidRPr="00DE5FCB" w:rsidRDefault="00D27A29" w:rsidP="00D27A29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</w:tr>
      <w:tr w:rsidR="00D27A29" w:rsidRPr="00DE5FCB" w14:paraId="53D95DF8" w14:textId="77777777" w:rsidTr="0016154F">
        <w:tc>
          <w:tcPr>
            <w:tcW w:w="1584" w:type="dxa"/>
            <w:shd w:val="clear" w:color="auto" w:fill="FFFFFF"/>
            <w:tcMar>
              <w:left w:w="60" w:type="dxa"/>
              <w:right w:w="60" w:type="dxa"/>
            </w:tcMar>
          </w:tcPr>
          <w:p w14:paraId="33E6E2B3" w14:textId="3B7C514B" w:rsidR="00D27A29" w:rsidRPr="00DE5FCB" w:rsidRDefault="00D27A29" w:rsidP="00D27A2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0–&lt; 0.5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3B93BC01" w14:textId="67400C57" w:rsidR="00D27A29" w:rsidRPr="00DE5FCB" w:rsidRDefault="00DF0220" w:rsidP="00D27A29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D27A29" w:rsidRPr="00DE5FCB">
              <w:rPr>
                <w:rFonts w:cs="Arial"/>
                <w:b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2DA03713" w14:textId="0C783E81" w:rsidR="00D27A29" w:rsidRPr="00DE5FCB" w:rsidRDefault="00D27A29" w:rsidP="00D27A29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766D9D08" w14:textId="39757D99" w:rsidR="00D27A29" w:rsidRPr="00DE5FCB" w:rsidRDefault="00DF0220" w:rsidP="00D27A29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D27A29" w:rsidRPr="00DE5FCB">
              <w:rPr>
                <w:rFonts w:cs="Arial"/>
                <w:b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662E2088" w14:textId="12F3FEFD" w:rsidR="00D27A29" w:rsidRPr="00DE5FCB" w:rsidRDefault="00D27A29" w:rsidP="00D27A29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12A2FF83" w14:textId="64EDA3BD" w:rsidR="00D27A29" w:rsidRPr="00DE5FCB" w:rsidRDefault="00D27A29" w:rsidP="00D27A29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auto"/>
          </w:tcPr>
          <w:p w14:paraId="123112F8" w14:textId="65AAF317" w:rsidR="00D27A29" w:rsidRPr="00DE5FCB" w:rsidRDefault="00D27A29" w:rsidP="00D27A29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7FB1676B" w14:textId="454CD374" w:rsidR="00D27A29" w:rsidRPr="00DE5FCB" w:rsidRDefault="00D27A29" w:rsidP="00D27A29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</w:tr>
      <w:tr w:rsidR="00D27A29" w:rsidRPr="00DE5FCB" w14:paraId="0C8C7DA4" w14:textId="77777777" w:rsidTr="0016154F">
        <w:tc>
          <w:tcPr>
            <w:tcW w:w="1584" w:type="dxa"/>
            <w:shd w:val="clear" w:color="auto" w:fill="FFFFFF"/>
            <w:tcMar>
              <w:left w:w="60" w:type="dxa"/>
              <w:right w:w="60" w:type="dxa"/>
            </w:tcMar>
          </w:tcPr>
          <w:p w14:paraId="54F6D4B9" w14:textId="2B478091" w:rsidR="00D27A29" w:rsidRPr="00DE5FCB" w:rsidRDefault="00D27A29" w:rsidP="00D27A2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0.5–&lt; 1.0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1C4BB10C" w14:textId="10847BA1" w:rsidR="00D27A29" w:rsidRPr="00DE5FCB" w:rsidRDefault="00DF0220" w:rsidP="00D27A29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D27A29" w:rsidRPr="00DE5FCB">
              <w:rPr>
                <w:rFonts w:cs="Arial"/>
                <w:b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1ED3EC28" w14:textId="053A01F8" w:rsidR="00D27A29" w:rsidRPr="00DE5FCB" w:rsidRDefault="00DF0220" w:rsidP="00D27A29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D27A29" w:rsidRPr="00DE5FCB">
              <w:rPr>
                <w:rFonts w:cs="Arial"/>
                <w:b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4317895B" w14:textId="662D7E3B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78FD4531" w14:textId="0B240E2C" w:rsidR="00D27A29" w:rsidRPr="00DE5FCB" w:rsidRDefault="00DF0220" w:rsidP="00D27A29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D27A29" w:rsidRPr="00DE5FCB">
              <w:rPr>
                <w:rFonts w:cs="Arial"/>
                <w:b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2754608A" w14:textId="0BAF7868" w:rsidR="00D27A29" w:rsidRPr="00DE5FCB" w:rsidRDefault="00D27A29" w:rsidP="00D27A29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</w:tcPr>
          <w:p w14:paraId="6B084BCC" w14:textId="6A3C93DE" w:rsidR="00D27A29" w:rsidRPr="00DE5FCB" w:rsidRDefault="00D27A29" w:rsidP="00D27A29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3850BDC2" w14:textId="2F58DE43" w:rsidR="00D27A29" w:rsidRPr="00DE5FCB" w:rsidRDefault="00D27A29" w:rsidP="00D27A29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</w:tr>
      <w:tr w:rsidR="00D27A29" w:rsidRPr="00DE5FCB" w14:paraId="7455EEFE" w14:textId="77777777" w:rsidTr="0016154F">
        <w:tc>
          <w:tcPr>
            <w:tcW w:w="1584" w:type="dxa"/>
            <w:shd w:val="clear" w:color="auto" w:fill="FFFFFF"/>
            <w:tcMar>
              <w:left w:w="60" w:type="dxa"/>
              <w:right w:w="60" w:type="dxa"/>
            </w:tcMar>
          </w:tcPr>
          <w:p w14:paraId="04BCBEF8" w14:textId="711BF7BD" w:rsidR="00D27A29" w:rsidRPr="00DE5FCB" w:rsidRDefault="00D27A29" w:rsidP="00D27A2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1.0–&lt; 1.5</w:t>
            </w:r>
          </w:p>
        </w:tc>
        <w:tc>
          <w:tcPr>
            <w:tcW w:w="1152" w:type="dxa"/>
            <w:tcBorders>
              <w:top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57F6E105" w14:textId="40D1B60C" w:rsidR="00D27A29" w:rsidRPr="00DE5FCB" w:rsidRDefault="00D27A29" w:rsidP="00D27A29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35236E1C" w14:textId="788E7700" w:rsidR="00D27A29" w:rsidRPr="00DE5FCB" w:rsidRDefault="00D27A29" w:rsidP="00D27A29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2B43F43A" w14:textId="7A5098B0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68FD168E" w14:textId="635C990E" w:rsidR="00D27A29" w:rsidRPr="00DE5FCB" w:rsidRDefault="00D27A29" w:rsidP="00D27A29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50573C59" w14:textId="30C01199" w:rsidR="00D27A29" w:rsidRPr="00DE5FCB" w:rsidRDefault="00DF0220" w:rsidP="00D27A29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D27A29" w:rsidRPr="00DE5FCB">
              <w:rPr>
                <w:rFonts w:cs="Arial"/>
                <w:b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DB2F85A" w14:textId="6AD094DD" w:rsidR="00D27A29" w:rsidRPr="00DE5FCB" w:rsidRDefault="00DF0220" w:rsidP="00D27A29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D27A29" w:rsidRPr="00DE5FCB">
              <w:rPr>
                <w:rFonts w:cs="Arial"/>
                <w:b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15EE5C41" w14:textId="030C75E4" w:rsidR="00D27A29" w:rsidRPr="00DE5FCB" w:rsidRDefault="00DF0220" w:rsidP="00D27A29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D27A29" w:rsidRPr="00DE5FCB">
              <w:rPr>
                <w:rFonts w:cs="Arial"/>
                <w:b/>
                <w:noProof w:val="0"/>
                <w:color w:val="000000"/>
                <w:szCs w:val="24"/>
              </w:rPr>
              <w:t>1</w:t>
            </w:r>
          </w:p>
        </w:tc>
      </w:tr>
      <w:tr w:rsidR="00D27A29" w:rsidRPr="00DE5FCB" w14:paraId="2CD18387" w14:textId="77777777" w:rsidTr="0016154F">
        <w:tc>
          <w:tcPr>
            <w:tcW w:w="1584" w:type="dxa"/>
            <w:shd w:val="clear" w:color="auto" w:fill="FFFFFF"/>
            <w:tcMar>
              <w:left w:w="60" w:type="dxa"/>
              <w:right w:w="60" w:type="dxa"/>
            </w:tcMar>
          </w:tcPr>
          <w:p w14:paraId="1FBE8E1F" w14:textId="58FC0F49" w:rsidR="00D27A29" w:rsidRPr="00DE5FCB" w:rsidRDefault="00D27A29" w:rsidP="00D27A2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1.5–&lt; 2.0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6C5EFAE0" w14:textId="4841B091" w:rsidR="00D27A29" w:rsidRPr="00DE5FCB" w:rsidRDefault="00D27A29" w:rsidP="00D27A29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12CB4562" w14:textId="439E763E" w:rsidR="00D27A29" w:rsidRPr="00DE5FCB" w:rsidRDefault="00DF0220" w:rsidP="00D27A29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D27A29" w:rsidRPr="00DE5FCB">
              <w:rPr>
                <w:rFonts w:cs="Arial"/>
                <w:b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1B318A8F" w14:textId="47BF729F" w:rsidR="00D27A29" w:rsidRPr="00DE5FCB" w:rsidRDefault="00D27A29" w:rsidP="00D27A29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569D4E23" w14:textId="7268A3DF" w:rsidR="00D27A29" w:rsidRPr="00DE5FCB" w:rsidRDefault="00D27A29" w:rsidP="00D27A29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6BCB8BC6" w14:textId="695E05A2" w:rsidR="00D27A29" w:rsidRPr="00DE5FCB" w:rsidRDefault="00D27A29" w:rsidP="00D27A29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</w:tcPr>
          <w:p w14:paraId="7ABE1CD1" w14:textId="570B14AA" w:rsidR="00D27A29" w:rsidRPr="00DE5FCB" w:rsidRDefault="00D27A29" w:rsidP="00D27A29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nil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6A6481B9" w14:textId="2C8387A3" w:rsidR="00D27A29" w:rsidRPr="00DE5FCB" w:rsidRDefault="00DF0220" w:rsidP="00D27A29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D27A29" w:rsidRPr="00DE5FCB">
              <w:rPr>
                <w:rFonts w:cs="Arial"/>
                <w:b/>
                <w:noProof w:val="0"/>
                <w:color w:val="000000"/>
                <w:szCs w:val="24"/>
              </w:rPr>
              <w:t>1</w:t>
            </w:r>
          </w:p>
        </w:tc>
      </w:tr>
      <w:tr w:rsidR="00D27A29" w:rsidRPr="00DE5FCB" w14:paraId="1F2998F2" w14:textId="77777777" w:rsidTr="0016154F">
        <w:tc>
          <w:tcPr>
            <w:tcW w:w="1584" w:type="dxa"/>
            <w:shd w:val="clear" w:color="auto" w:fill="FFFFFF"/>
            <w:tcMar>
              <w:left w:w="60" w:type="dxa"/>
              <w:right w:w="60" w:type="dxa"/>
            </w:tcMar>
          </w:tcPr>
          <w:p w14:paraId="7CAFAC67" w14:textId="58E346A6" w:rsidR="00D27A29" w:rsidRPr="00DE5FCB" w:rsidRDefault="00D27A29" w:rsidP="00D27A2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2.0–&lt; 2.5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7A75EDDD" w14:textId="1B1F8C16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193340A2" w14:textId="4080B27E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5E433861" w14:textId="58E36A78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nil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53D6BD8D" w14:textId="45520532" w:rsidR="00D27A29" w:rsidRPr="00DE5FCB" w:rsidRDefault="00DF0220" w:rsidP="00D27A29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D27A29" w:rsidRPr="00DE5FCB">
              <w:rPr>
                <w:rFonts w:cs="Arial"/>
                <w:b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70329BAB" w14:textId="7BFDEA99" w:rsidR="00D27A29" w:rsidRPr="00DE5FCB" w:rsidRDefault="00DF0220" w:rsidP="00D27A29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D27A29" w:rsidRPr="00DE5FCB">
              <w:rPr>
                <w:rFonts w:cs="Arial"/>
                <w:b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</w:tcBorders>
            <w:shd w:val="clear" w:color="auto" w:fill="D9D9D9" w:themeFill="background1" w:themeFillShade="D9"/>
          </w:tcPr>
          <w:p w14:paraId="608AD9F8" w14:textId="0CB96300" w:rsidR="00D27A29" w:rsidRPr="00DE5FCB" w:rsidRDefault="00DF0220" w:rsidP="00D27A29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D27A29" w:rsidRPr="00DE5FCB">
              <w:rPr>
                <w:rFonts w:cs="Arial"/>
                <w:b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49D8D9D5" w14:textId="3A28746D" w:rsidR="00D27A29" w:rsidRPr="00DE5FCB" w:rsidRDefault="00D27A29" w:rsidP="00D27A29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</w:tr>
      <w:tr w:rsidR="00D27A29" w:rsidRPr="00DE5FCB" w14:paraId="5D6CAFD6" w14:textId="77777777" w:rsidTr="0016154F">
        <w:tc>
          <w:tcPr>
            <w:tcW w:w="1584" w:type="dxa"/>
            <w:shd w:val="clear" w:color="auto" w:fill="FFFFFF"/>
            <w:tcMar>
              <w:left w:w="60" w:type="dxa"/>
              <w:right w:w="60" w:type="dxa"/>
            </w:tcMar>
          </w:tcPr>
          <w:p w14:paraId="19DD4A37" w14:textId="221A340F" w:rsidR="00D27A29" w:rsidRPr="00DE5FCB" w:rsidRDefault="00D27A29" w:rsidP="00D27A2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2.5–&lt; 3.0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5974F2B3" w14:textId="244DE091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768FAB3E" w14:textId="244C586D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00A97126" w14:textId="27786299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7F666996" w14:textId="3384B261" w:rsidR="00D27A29" w:rsidRPr="00DE5FCB" w:rsidRDefault="00D27A29" w:rsidP="00D27A29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16ED94D5" w14:textId="50512EA6" w:rsidR="00D27A29" w:rsidRPr="00DE5FCB" w:rsidRDefault="00D27A29" w:rsidP="00D27A29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</w:tcPr>
          <w:p w14:paraId="33737FA1" w14:textId="06EED02A" w:rsidR="00D27A29" w:rsidRPr="00DE5FCB" w:rsidRDefault="00D27A29" w:rsidP="00D27A29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70F40B91" w14:textId="3D075B9B" w:rsidR="00D27A29" w:rsidRPr="00DE5FCB" w:rsidRDefault="00D27A29" w:rsidP="00D27A29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</w:tr>
      <w:tr w:rsidR="00D27A29" w:rsidRPr="00DE5FCB" w14:paraId="2F99DDD6" w14:textId="77777777" w:rsidTr="0016154F">
        <w:tc>
          <w:tcPr>
            <w:tcW w:w="1584" w:type="dxa"/>
            <w:shd w:val="clear" w:color="auto" w:fill="FFFFFF"/>
            <w:tcMar>
              <w:left w:w="60" w:type="dxa"/>
              <w:right w:w="60" w:type="dxa"/>
            </w:tcMar>
          </w:tcPr>
          <w:p w14:paraId="2DA28FD1" w14:textId="624BF08C" w:rsidR="00D27A29" w:rsidRPr="00DE5FCB" w:rsidRDefault="00D27A29" w:rsidP="00D27A2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3.0–&lt; 3.5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50740E0E" w14:textId="5AACD378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0F4C13B8" w14:textId="1FE92078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749D2B25" w14:textId="506B5BBA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4C8D1836" w14:textId="04BC13D3" w:rsidR="00D27A29" w:rsidRPr="00DE5FCB" w:rsidRDefault="00D27A29" w:rsidP="00D27A29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5BE6AD80" w14:textId="557770AB" w:rsidR="00D27A29" w:rsidRPr="00DE5FCB" w:rsidRDefault="00D27A29" w:rsidP="00D27A29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auto"/>
          </w:tcPr>
          <w:p w14:paraId="3B9AF831" w14:textId="12B485BF" w:rsidR="00D27A29" w:rsidRPr="00DE5FCB" w:rsidRDefault="00D27A29" w:rsidP="00D27A29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433050D5" w14:textId="5E521343" w:rsidR="00D27A29" w:rsidRPr="00DE5FCB" w:rsidRDefault="00D27A29" w:rsidP="00D27A29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</w:tr>
      <w:tr w:rsidR="00D27A29" w:rsidRPr="00DE5FCB" w14:paraId="325FCE99" w14:textId="77777777" w:rsidTr="0016154F">
        <w:tc>
          <w:tcPr>
            <w:tcW w:w="1584" w:type="dxa"/>
            <w:shd w:val="clear" w:color="auto" w:fill="FFFFFF"/>
            <w:tcMar>
              <w:left w:w="60" w:type="dxa"/>
              <w:right w:w="60" w:type="dxa"/>
            </w:tcMar>
          </w:tcPr>
          <w:p w14:paraId="3CE02825" w14:textId="56B05301" w:rsidR="00D27A29" w:rsidRPr="00DE5FCB" w:rsidRDefault="00D27A29" w:rsidP="00D27A2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&gt;</w:t>
            </w:r>
            <w:r w:rsidR="00B03C54">
              <w:rPr>
                <w:noProof w:val="0"/>
                <w:szCs w:val="20"/>
              </w:rPr>
              <w:t xml:space="preserve"> </w:t>
            </w:r>
            <w:r w:rsidRPr="00DE5FCB">
              <w:rPr>
                <w:noProof w:val="0"/>
                <w:szCs w:val="20"/>
              </w:rPr>
              <w:t>= 3.5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7E70DF44" w14:textId="333996A9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4B322D03" w14:textId="4D8F7163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5EF5A8ED" w14:textId="41AAC7BC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115E67F7" w14:textId="3E513E4C" w:rsidR="00D27A29" w:rsidRPr="00DE5FCB" w:rsidRDefault="00D27A29" w:rsidP="00D27A29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auto"/>
            <w:tcMar>
              <w:left w:w="60" w:type="dxa"/>
              <w:right w:w="60" w:type="dxa"/>
            </w:tcMar>
          </w:tcPr>
          <w:p w14:paraId="6DC7165D" w14:textId="622A2C35" w:rsidR="00D27A29" w:rsidRPr="00DE5FCB" w:rsidRDefault="00D27A29" w:rsidP="00D27A29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nil"/>
              <w:bottom w:val="single" w:sz="12" w:space="0" w:color="000000" w:themeColor="text1"/>
            </w:tcBorders>
            <w:shd w:val="clear" w:color="auto" w:fill="auto"/>
          </w:tcPr>
          <w:p w14:paraId="09B1F15D" w14:textId="327BA37D" w:rsidR="00D27A29" w:rsidRPr="00DE5FCB" w:rsidRDefault="00D27A29" w:rsidP="00D27A29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0A852EC4" w14:textId="022B927D" w:rsidR="00D27A29" w:rsidRPr="00DE5FCB" w:rsidRDefault="00DF0220" w:rsidP="00D27A29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D27A29" w:rsidRPr="00DE5FCB">
              <w:rPr>
                <w:rFonts w:cs="Arial"/>
                <w:b/>
                <w:noProof w:val="0"/>
                <w:color w:val="000000"/>
                <w:szCs w:val="24"/>
              </w:rPr>
              <w:t>1</w:t>
            </w:r>
          </w:p>
        </w:tc>
      </w:tr>
    </w:tbl>
    <w:p w14:paraId="231FF102" w14:textId="2EF3FFC7" w:rsidR="00F156EF" w:rsidRDefault="00F156EF" w:rsidP="00F156EF">
      <w:pPr>
        <w:pStyle w:val="Caption"/>
      </w:pPr>
      <w:bookmarkStart w:id="77" w:name="_Ref180661066"/>
      <w:bookmarkStart w:id="78" w:name="_Toc180663776"/>
      <w:r>
        <w:t>Table 11.B.</w:t>
      </w:r>
      <w:fldSimple w:instr=" SEQ Table_11.B. \* ARABIC ">
        <w:r w:rsidR="005603F5">
          <w:rPr>
            <w:noProof/>
          </w:rPr>
          <w:t>36</w:t>
        </w:r>
      </w:fldSimple>
      <w:bookmarkEnd w:id="77"/>
      <w:r w:rsidRPr="00DE5FCB">
        <w:t xml:space="preserve">  Distribution of IRT </w:t>
      </w:r>
      <w:r w:rsidRPr="00DE5FCB">
        <w:rPr>
          <w:i/>
        </w:rPr>
        <w:t>b</w:t>
      </w:r>
      <w:r w:rsidRPr="00DE5FCB">
        <w:t>-values for PT Items for All Grades—Mathematics</w:t>
      </w:r>
      <w:bookmarkEnd w:id="78"/>
    </w:p>
    <w:tbl>
      <w:tblPr>
        <w:tblStyle w:val="TRs"/>
        <w:tblW w:w="0" w:type="auto"/>
        <w:tblBorders>
          <w:top w:val="single" w:sz="12" w:space="0" w:color="000000" w:themeColor="text1"/>
          <w:bottom w:val="single" w:sz="12" w:space="0" w:color="000000" w:themeColor="text1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  <w:tblDescription w:val="Distribution of IRT b-values for PT Items for All Grades—Mathematics"/>
      </w:tblPr>
      <w:tblGrid>
        <w:gridCol w:w="1584"/>
        <w:gridCol w:w="1152"/>
        <w:gridCol w:w="1152"/>
        <w:gridCol w:w="1152"/>
        <w:gridCol w:w="1152"/>
        <w:gridCol w:w="1152"/>
        <w:gridCol w:w="1152"/>
        <w:gridCol w:w="1152"/>
      </w:tblGrid>
      <w:tr w:rsidR="006D575D" w:rsidRPr="00037D59" w14:paraId="6C08B690" w14:textId="77777777" w:rsidTr="00161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84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ACAD705" w14:textId="77777777" w:rsidR="006D575D" w:rsidRPr="00037D59" w:rsidRDefault="006D575D" w:rsidP="0016154F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 xml:space="preserve">IRT </w:t>
            </w:r>
            <w:r w:rsidRPr="00037D59">
              <w:rPr>
                <w:b/>
                <w:bCs w:val="0"/>
                <w:i/>
                <w:noProof w:val="0"/>
              </w:rPr>
              <w:t>b</w:t>
            </w:r>
            <w:r w:rsidRPr="00037D59">
              <w:rPr>
                <w:b/>
                <w:bCs w:val="0"/>
                <w:noProof w:val="0"/>
              </w:rPr>
              <w:t>-value</w:t>
            </w:r>
          </w:p>
        </w:tc>
        <w:tc>
          <w:tcPr>
            <w:tcW w:w="1152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2A79CE8" w14:textId="77777777" w:rsidR="006D575D" w:rsidRPr="00037D59" w:rsidRDefault="006D575D" w:rsidP="0016154F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Grade 3</w:t>
            </w:r>
          </w:p>
        </w:tc>
        <w:tc>
          <w:tcPr>
            <w:tcW w:w="1152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33B2BB3" w14:textId="77777777" w:rsidR="006D575D" w:rsidRPr="00037D59" w:rsidRDefault="006D575D" w:rsidP="0016154F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Grade 4</w:t>
            </w:r>
          </w:p>
        </w:tc>
        <w:tc>
          <w:tcPr>
            <w:tcW w:w="1152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0084D70" w14:textId="77777777" w:rsidR="006D575D" w:rsidRPr="00037D59" w:rsidRDefault="006D575D" w:rsidP="0016154F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Grade 5</w:t>
            </w:r>
          </w:p>
        </w:tc>
        <w:tc>
          <w:tcPr>
            <w:tcW w:w="1152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98FB29A" w14:textId="77777777" w:rsidR="006D575D" w:rsidRPr="00037D59" w:rsidRDefault="006D575D" w:rsidP="0016154F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Grade 6</w:t>
            </w:r>
          </w:p>
        </w:tc>
        <w:tc>
          <w:tcPr>
            <w:tcW w:w="1152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8C3B3E2" w14:textId="77777777" w:rsidR="006D575D" w:rsidRPr="00037D59" w:rsidRDefault="006D575D" w:rsidP="0016154F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Grade 7</w:t>
            </w:r>
          </w:p>
        </w:tc>
        <w:tc>
          <w:tcPr>
            <w:tcW w:w="1152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6D8BB32" w14:textId="77777777" w:rsidR="006D575D" w:rsidRPr="00037D59" w:rsidRDefault="006D575D" w:rsidP="0016154F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Grade 8</w:t>
            </w:r>
          </w:p>
        </w:tc>
        <w:tc>
          <w:tcPr>
            <w:tcW w:w="1152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3923BB1" w14:textId="77777777" w:rsidR="006D575D" w:rsidRPr="00037D59" w:rsidRDefault="006D575D" w:rsidP="0016154F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Grade 11</w:t>
            </w:r>
          </w:p>
        </w:tc>
      </w:tr>
      <w:tr w:rsidR="00D27A29" w:rsidRPr="00DE5FCB" w14:paraId="1376372B" w14:textId="77777777" w:rsidTr="0016154F">
        <w:tc>
          <w:tcPr>
            <w:tcW w:w="1584" w:type="dxa"/>
            <w:tcBorders>
              <w:top w:val="single" w:sz="4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550942C" w14:textId="536615C8" w:rsidR="00D27A29" w:rsidRPr="00DE5FCB" w:rsidRDefault="00D27A29" w:rsidP="00D27A2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 xml:space="preserve">&lt; </w:t>
            </w:r>
            <w:r w:rsidR="00B03C54">
              <w:rPr>
                <w:noProof w:val="0"/>
                <w:szCs w:val="20"/>
              </w:rPr>
              <w:t>-</w:t>
            </w:r>
            <w:r w:rsidRPr="00DE5FCB">
              <w:rPr>
                <w:noProof w:val="0"/>
                <w:szCs w:val="20"/>
              </w:rPr>
              <w:t>3.5</w:t>
            </w:r>
          </w:p>
        </w:tc>
        <w:tc>
          <w:tcPr>
            <w:tcW w:w="1152" w:type="dxa"/>
            <w:tcBorders>
              <w:top w:val="single" w:sz="4" w:space="0" w:color="000000" w:themeColor="text1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14:paraId="1F511827" w14:textId="6E6730E2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single" w:sz="4" w:space="0" w:color="000000" w:themeColor="text1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14:paraId="0518648B" w14:textId="07CB5041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single" w:sz="4" w:space="0" w:color="000000" w:themeColor="text1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14:paraId="13D5C9D8" w14:textId="1DD294B9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single" w:sz="4" w:space="0" w:color="000000" w:themeColor="text1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14:paraId="0BAD106E" w14:textId="32A03F25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single" w:sz="4" w:space="0" w:color="000000" w:themeColor="text1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14:paraId="095BFED7" w14:textId="48A34249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294C3E65" w14:textId="3A32CE2D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single" w:sz="4" w:space="0" w:color="000000" w:themeColor="text1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14:paraId="6D027CAF" w14:textId="4A1C5E27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</w:tr>
      <w:tr w:rsidR="00D27A29" w:rsidRPr="00DE5FCB" w14:paraId="3BACCE24" w14:textId="77777777" w:rsidTr="0016154F">
        <w:tc>
          <w:tcPr>
            <w:tcW w:w="1584" w:type="dxa"/>
            <w:shd w:val="clear" w:color="auto" w:fill="FFFFFF"/>
            <w:tcMar>
              <w:left w:w="60" w:type="dxa"/>
              <w:right w:w="60" w:type="dxa"/>
            </w:tcMar>
          </w:tcPr>
          <w:p w14:paraId="392F2E2F" w14:textId="0DEECC93" w:rsidR="00D27A29" w:rsidRPr="00DE5FCB" w:rsidRDefault="00B03C54" w:rsidP="00D27A29">
            <w:pPr>
              <w:pStyle w:val="TableText"/>
              <w:rPr>
                <w:noProof w:val="0"/>
                <w:szCs w:val="20"/>
              </w:rPr>
            </w:pPr>
            <w:r>
              <w:rPr>
                <w:noProof w:val="0"/>
                <w:szCs w:val="20"/>
              </w:rPr>
              <w:t>-</w:t>
            </w:r>
            <w:r w:rsidR="00D27A29" w:rsidRPr="00DE5FCB">
              <w:rPr>
                <w:noProof w:val="0"/>
                <w:szCs w:val="20"/>
              </w:rPr>
              <w:t xml:space="preserve">3.5–&lt; </w:t>
            </w:r>
            <w:r>
              <w:rPr>
                <w:noProof w:val="0"/>
                <w:szCs w:val="20"/>
              </w:rPr>
              <w:t>-</w:t>
            </w:r>
            <w:r w:rsidR="00D27A29" w:rsidRPr="00DE5FCB">
              <w:rPr>
                <w:noProof w:val="0"/>
                <w:szCs w:val="20"/>
              </w:rPr>
              <w:t>3.0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620B9870" w14:textId="3D54D4C9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71E3F8F2" w14:textId="7A73FBF5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51D24A35" w14:textId="4E95D725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0B75BB7C" w14:textId="656B8B11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3EA62A8F" w14:textId="69C30934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</w:tcPr>
          <w:p w14:paraId="07BB97BB" w14:textId="7A44FDA8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42B88400" w14:textId="43C41A34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</w:tr>
      <w:tr w:rsidR="00D27A29" w:rsidRPr="00DE5FCB" w14:paraId="0EB770B7" w14:textId="77777777" w:rsidTr="0016154F">
        <w:tc>
          <w:tcPr>
            <w:tcW w:w="1584" w:type="dxa"/>
            <w:shd w:val="clear" w:color="auto" w:fill="FFFFFF"/>
            <w:tcMar>
              <w:left w:w="60" w:type="dxa"/>
              <w:right w:w="60" w:type="dxa"/>
            </w:tcMar>
          </w:tcPr>
          <w:p w14:paraId="6F6D0242" w14:textId="21C71169" w:rsidR="00D27A29" w:rsidRPr="00DE5FCB" w:rsidRDefault="00B03C54" w:rsidP="00D27A29">
            <w:pPr>
              <w:pStyle w:val="TableText"/>
              <w:rPr>
                <w:noProof w:val="0"/>
                <w:szCs w:val="20"/>
              </w:rPr>
            </w:pPr>
            <w:r>
              <w:rPr>
                <w:noProof w:val="0"/>
                <w:szCs w:val="20"/>
              </w:rPr>
              <w:t>-</w:t>
            </w:r>
            <w:r w:rsidR="00D27A29" w:rsidRPr="00DE5FCB">
              <w:rPr>
                <w:noProof w:val="0"/>
                <w:szCs w:val="20"/>
              </w:rPr>
              <w:t xml:space="preserve">3.0–&lt; </w:t>
            </w:r>
            <w:r>
              <w:rPr>
                <w:noProof w:val="0"/>
                <w:szCs w:val="20"/>
              </w:rPr>
              <w:t>-</w:t>
            </w:r>
            <w:r w:rsidR="00D27A29" w:rsidRPr="00DE5FCB">
              <w:rPr>
                <w:noProof w:val="0"/>
                <w:szCs w:val="20"/>
              </w:rPr>
              <w:t>2.5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43FC8D3F" w14:textId="552E269D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4AC379AF" w14:textId="668C3A30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48201992" w14:textId="2CA12585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1281DE91" w14:textId="3D29303D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1B442311" w14:textId="702C7497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</w:tcPr>
          <w:p w14:paraId="2001F41B" w14:textId="7481BC4A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05FE7ABE" w14:textId="30215167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</w:tr>
      <w:tr w:rsidR="00D27A29" w:rsidRPr="00DE5FCB" w14:paraId="5A5821C6" w14:textId="77777777" w:rsidTr="0016154F">
        <w:tc>
          <w:tcPr>
            <w:tcW w:w="1584" w:type="dxa"/>
            <w:shd w:val="clear" w:color="auto" w:fill="FFFFFF"/>
            <w:tcMar>
              <w:left w:w="60" w:type="dxa"/>
              <w:right w:w="60" w:type="dxa"/>
            </w:tcMar>
          </w:tcPr>
          <w:p w14:paraId="2E6BDDF8" w14:textId="3E8E0821" w:rsidR="00D27A29" w:rsidRPr="00DE5FCB" w:rsidRDefault="00B03C54" w:rsidP="00D27A29">
            <w:pPr>
              <w:pStyle w:val="TableText"/>
              <w:rPr>
                <w:noProof w:val="0"/>
                <w:szCs w:val="20"/>
              </w:rPr>
            </w:pPr>
            <w:r>
              <w:rPr>
                <w:noProof w:val="0"/>
                <w:szCs w:val="20"/>
              </w:rPr>
              <w:t>-</w:t>
            </w:r>
            <w:r w:rsidR="00D27A29" w:rsidRPr="00DE5FCB">
              <w:rPr>
                <w:noProof w:val="0"/>
                <w:szCs w:val="20"/>
              </w:rPr>
              <w:t xml:space="preserve">2.5–&lt; </w:t>
            </w:r>
            <w:r>
              <w:rPr>
                <w:noProof w:val="0"/>
                <w:szCs w:val="20"/>
              </w:rPr>
              <w:t>-</w:t>
            </w:r>
            <w:r w:rsidR="00D27A29" w:rsidRPr="00DE5FCB">
              <w:rPr>
                <w:noProof w:val="0"/>
                <w:szCs w:val="20"/>
              </w:rPr>
              <w:t>2.0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14:paraId="7B2F437D" w14:textId="093CB343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5F3D0ECA" w14:textId="78B5D8D1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446D494D" w14:textId="734BD511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2FA1FAB9" w14:textId="3F39D2DB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741C4653" w14:textId="285AE1C5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</w:tcPr>
          <w:p w14:paraId="7BC2C40D" w14:textId="4193FD9C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79E8281F" w14:textId="6575289B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</w:tr>
      <w:tr w:rsidR="00D27A29" w:rsidRPr="00DE5FCB" w14:paraId="4A378F10" w14:textId="77777777" w:rsidTr="0016154F">
        <w:tc>
          <w:tcPr>
            <w:tcW w:w="1584" w:type="dxa"/>
            <w:shd w:val="clear" w:color="auto" w:fill="FFFFFF"/>
            <w:tcMar>
              <w:left w:w="60" w:type="dxa"/>
              <w:right w:w="60" w:type="dxa"/>
            </w:tcMar>
          </w:tcPr>
          <w:p w14:paraId="02149428" w14:textId="1EE7E1C0" w:rsidR="00D27A29" w:rsidRPr="00DE5FCB" w:rsidRDefault="00B03C54" w:rsidP="00D27A29">
            <w:pPr>
              <w:pStyle w:val="TableText"/>
              <w:rPr>
                <w:noProof w:val="0"/>
                <w:szCs w:val="20"/>
              </w:rPr>
            </w:pPr>
            <w:r>
              <w:rPr>
                <w:noProof w:val="0"/>
                <w:szCs w:val="20"/>
              </w:rPr>
              <w:t>-</w:t>
            </w:r>
            <w:r w:rsidR="00D27A29" w:rsidRPr="00DE5FCB">
              <w:rPr>
                <w:noProof w:val="0"/>
                <w:szCs w:val="20"/>
              </w:rPr>
              <w:t xml:space="preserve">2.0–&lt; </w:t>
            </w:r>
            <w:r>
              <w:rPr>
                <w:noProof w:val="0"/>
                <w:szCs w:val="20"/>
              </w:rPr>
              <w:t>-</w:t>
            </w:r>
            <w:r w:rsidR="00D27A29" w:rsidRPr="00DE5FCB">
              <w:rPr>
                <w:noProof w:val="0"/>
                <w:szCs w:val="20"/>
              </w:rPr>
              <w:t>1.5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14:paraId="6A84733B" w14:textId="5AA3A177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7645A12F" w14:textId="5276464B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6845777E" w14:textId="1E7392F3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4C05FA82" w14:textId="52D936BD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1C682FFC" w14:textId="7215CEEB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</w:tcPr>
          <w:p w14:paraId="64059975" w14:textId="49AFFA8B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45DCFF36" w14:textId="7F2B72FF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</w:tr>
      <w:tr w:rsidR="00D27A29" w:rsidRPr="00DE5FCB" w14:paraId="21F5680F" w14:textId="77777777" w:rsidTr="00A73CBE">
        <w:tc>
          <w:tcPr>
            <w:tcW w:w="1584" w:type="dxa"/>
            <w:shd w:val="clear" w:color="auto" w:fill="FFFFFF"/>
            <w:tcMar>
              <w:left w:w="60" w:type="dxa"/>
              <w:right w:w="60" w:type="dxa"/>
            </w:tcMar>
          </w:tcPr>
          <w:p w14:paraId="5078277D" w14:textId="59CABA7C" w:rsidR="00D27A29" w:rsidRPr="00DE5FCB" w:rsidRDefault="00B03C54" w:rsidP="00D27A29">
            <w:pPr>
              <w:pStyle w:val="TableText"/>
              <w:rPr>
                <w:noProof w:val="0"/>
                <w:szCs w:val="20"/>
              </w:rPr>
            </w:pPr>
            <w:r>
              <w:rPr>
                <w:noProof w:val="0"/>
                <w:szCs w:val="20"/>
              </w:rPr>
              <w:t>-</w:t>
            </w:r>
            <w:r w:rsidR="00D27A29" w:rsidRPr="00DE5FCB">
              <w:rPr>
                <w:noProof w:val="0"/>
                <w:szCs w:val="20"/>
              </w:rPr>
              <w:t xml:space="preserve">1.5–&lt; </w:t>
            </w:r>
            <w:r>
              <w:rPr>
                <w:noProof w:val="0"/>
                <w:szCs w:val="20"/>
              </w:rPr>
              <w:t>-</w:t>
            </w:r>
            <w:r w:rsidR="00D27A29" w:rsidRPr="00DE5FCB">
              <w:rPr>
                <w:noProof w:val="0"/>
                <w:szCs w:val="20"/>
              </w:rPr>
              <w:t>1.0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14:paraId="2C8FB59C" w14:textId="3006BE11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14:paraId="2036FB4A" w14:textId="38901BFA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14:paraId="785302A6" w14:textId="0B8E16EF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14:paraId="2399800F" w14:textId="651292A2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14:paraId="52D28CB3" w14:textId="14903974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FFFFFF" w:themeFill="background1"/>
          </w:tcPr>
          <w:p w14:paraId="726C9347" w14:textId="7BF8E07E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14:paraId="4A5B0C58" w14:textId="15C93B4F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</w:tr>
      <w:tr w:rsidR="00D27A29" w:rsidRPr="00DE5FCB" w14:paraId="7D4AE902" w14:textId="77777777" w:rsidTr="00A73CBE">
        <w:tc>
          <w:tcPr>
            <w:tcW w:w="1584" w:type="dxa"/>
            <w:shd w:val="clear" w:color="auto" w:fill="FFFFFF"/>
            <w:tcMar>
              <w:left w:w="60" w:type="dxa"/>
              <w:right w:w="60" w:type="dxa"/>
            </w:tcMar>
          </w:tcPr>
          <w:p w14:paraId="5EA5C3FD" w14:textId="6A937B45" w:rsidR="00D27A29" w:rsidRPr="00DE5FCB" w:rsidRDefault="00B03C54" w:rsidP="00D27A29">
            <w:pPr>
              <w:pStyle w:val="TableText"/>
              <w:rPr>
                <w:noProof w:val="0"/>
                <w:szCs w:val="20"/>
              </w:rPr>
            </w:pPr>
            <w:r>
              <w:rPr>
                <w:noProof w:val="0"/>
                <w:szCs w:val="20"/>
              </w:rPr>
              <w:t>-</w:t>
            </w:r>
            <w:r w:rsidR="00D27A29" w:rsidRPr="00DE5FCB">
              <w:rPr>
                <w:noProof w:val="0"/>
                <w:szCs w:val="20"/>
              </w:rPr>
              <w:t xml:space="preserve">1.0–&lt; </w:t>
            </w:r>
            <w:r>
              <w:rPr>
                <w:noProof w:val="0"/>
                <w:szCs w:val="20"/>
              </w:rPr>
              <w:t>-</w:t>
            </w:r>
            <w:r w:rsidR="00D27A29" w:rsidRPr="00DE5FCB">
              <w:rPr>
                <w:noProof w:val="0"/>
                <w:szCs w:val="20"/>
              </w:rPr>
              <w:t>0.5</w:t>
            </w:r>
          </w:p>
        </w:tc>
        <w:tc>
          <w:tcPr>
            <w:tcW w:w="1152" w:type="dxa"/>
            <w:tcBorders>
              <w:top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185CB820" w14:textId="261EF7E2" w:rsidR="00D27A29" w:rsidRPr="00DE5FCB" w:rsidRDefault="00D27A29" w:rsidP="00D27A29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14:paraId="381056BA" w14:textId="0D185F3D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14:paraId="65DBF2C3" w14:textId="79097BA8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14:paraId="41FD10D6" w14:textId="7B0A5B3B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14:paraId="247BAE19" w14:textId="575AEFDA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7D2AC15" w14:textId="7391AD40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14:paraId="2820618B" w14:textId="642D4D50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</w:tr>
      <w:tr w:rsidR="00D27A29" w:rsidRPr="00DE5FCB" w14:paraId="1EDEBDAB" w14:textId="77777777" w:rsidTr="00A73CBE">
        <w:tc>
          <w:tcPr>
            <w:tcW w:w="1584" w:type="dxa"/>
            <w:shd w:val="clear" w:color="auto" w:fill="FFFFFF"/>
            <w:tcMar>
              <w:left w:w="60" w:type="dxa"/>
              <w:right w:w="60" w:type="dxa"/>
            </w:tcMar>
          </w:tcPr>
          <w:p w14:paraId="3DD9F7EC" w14:textId="3AEE9B14" w:rsidR="00D27A29" w:rsidRPr="00DE5FCB" w:rsidRDefault="00B03C54" w:rsidP="00D27A29">
            <w:pPr>
              <w:pStyle w:val="TableText"/>
              <w:rPr>
                <w:noProof w:val="0"/>
                <w:szCs w:val="20"/>
              </w:rPr>
            </w:pPr>
            <w:r>
              <w:rPr>
                <w:noProof w:val="0"/>
                <w:szCs w:val="20"/>
              </w:rPr>
              <w:t>-</w:t>
            </w:r>
            <w:r w:rsidR="00D27A29" w:rsidRPr="00DE5FCB">
              <w:rPr>
                <w:noProof w:val="0"/>
                <w:szCs w:val="20"/>
              </w:rPr>
              <w:t>0.5–&lt; 0</w:t>
            </w:r>
          </w:p>
        </w:tc>
        <w:tc>
          <w:tcPr>
            <w:tcW w:w="1152" w:type="dxa"/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6E08FEDC" w14:textId="1E66317F" w:rsidR="00D27A29" w:rsidRPr="00DE5FCB" w:rsidRDefault="00DF0220" w:rsidP="00D27A29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D27A29" w:rsidRPr="00DE5FCB">
              <w:rPr>
                <w:rFonts w:cs="Arial"/>
                <w:b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14:paraId="6A262DDD" w14:textId="326F0948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14:paraId="55BA5F82" w14:textId="77AC2C8C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14:paraId="69EEF177" w14:textId="46F19A26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14:paraId="0EB24A02" w14:textId="38EB9371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8CDF827" w14:textId="36B05734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14:paraId="40B5F0AC" w14:textId="38FBE675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</w:tr>
      <w:tr w:rsidR="00D27A29" w:rsidRPr="00DE5FCB" w14:paraId="58A272D3" w14:textId="77777777" w:rsidTr="00A73CBE">
        <w:tc>
          <w:tcPr>
            <w:tcW w:w="1584" w:type="dxa"/>
            <w:shd w:val="clear" w:color="auto" w:fill="FFFFFF"/>
            <w:tcMar>
              <w:left w:w="60" w:type="dxa"/>
              <w:right w:w="60" w:type="dxa"/>
            </w:tcMar>
          </w:tcPr>
          <w:p w14:paraId="621F1206" w14:textId="6EC02EC5" w:rsidR="00D27A29" w:rsidRPr="00DE5FCB" w:rsidRDefault="00D27A29" w:rsidP="00D27A2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0–&lt; 0.5</w:t>
            </w:r>
          </w:p>
        </w:tc>
        <w:tc>
          <w:tcPr>
            <w:tcW w:w="1152" w:type="dxa"/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5D036644" w14:textId="0D9C0CA4" w:rsidR="00D27A29" w:rsidRPr="00DE5FCB" w:rsidRDefault="00DF0220" w:rsidP="00D27A29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D27A29" w:rsidRPr="00DE5FCB">
              <w:rPr>
                <w:rFonts w:cs="Arial"/>
                <w:b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667722BB" w14:textId="6D18BA25" w:rsidR="00D27A29" w:rsidRPr="00DE5FCB" w:rsidRDefault="00DF0220" w:rsidP="00D27A29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D27A29" w:rsidRPr="00DE5FCB">
              <w:rPr>
                <w:rFonts w:cs="Arial"/>
                <w:b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14:paraId="037C4C95" w14:textId="2335FC29" w:rsidR="00D27A29" w:rsidRPr="00DE5FCB" w:rsidRDefault="00D27A29" w:rsidP="00D27A29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14:paraId="5292B224" w14:textId="520AEF53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14:paraId="60C8E9E4" w14:textId="408435BC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6C1AF5D" w14:textId="260E2F8C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14:paraId="1F714CF7" w14:textId="32C4DBAA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</w:tr>
      <w:tr w:rsidR="00D27A29" w:rsidRPr="00DE5FCB" w14:paraId="36373E55" w14:textId="77777777" w:rsidTr="00A73CBE">
        <w:tc>
          <w:tcPr>
            <w:tcW w:w="1584" w:type="dxa"/>
            <w:shd w:val="clear" w:color="auto" w:fill="FFFFFF"/>
            <w:tcMar>
              <w:left w:w="60" w:type="dxa"/>
              <w:right w:w="60" w:type="dxa"/>
            </w:tcMar>
          </w:tcPr>
          <w:p w14:paraId="6B1BF359" w14:textId="5DCF39F8" w:rsidR="00D27A29" w:rsidRPr="00DE5FCB" w:rsidRDefault="00D27A29" w:rsidP="00D27A2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0.5–&lt; 1.0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2A539059" w14:textId="52CFA412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62D57947" w14:textId="0F420A6D" w:rsidR="00D27A29" w:rsidRPr="00DE5FCB" w:rsidRDefault="00DF0220" w:rsidP="00D27A29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D27A29" w:rsidRPr="00DE5FCB">
              <w:rPr>
                <w:rFonts w:cs="Arial"/>
                <w:b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329A758E" w14:textId="6CAF1FFA" w:rsidR="00D27A29" w:rsidRPr="00DE5FCB" w:rsidRDefault="00DF0220" w:rsidP="00D27A29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D27A29" w:rsidRPr="00DE5FCB">
              <w:rPr>
                <w:rFonts w:cs="Arial"/>
                <w:b/>
                <w:noProof w:val="0"/>
                <w:color w:val="000000"/>
                <w:szCs w:val="24"/>
              </w:rPr>
              <w:t>4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6A9C9D7A" w14:textId="088C2DB4" w:rsidR="00D27A29" w:rsidRPr="00DE5FCB" w:rsidRDefault="00D27A29" w:rsidP="00D27A29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14:paraId="155249CF" w14:textId="2B0E456A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0E640AD" w14:textId="0942D68B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14:paraId="6C4BE258" w14:textId="452BD556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</w:tr>
      <w:tr w:rsidR="00D27A29" w:rsidRPr="00DE5FCB" w14:paraId="5B72A3E2" w14:textId="77777777" w:rsidTr="00A73CBE">
        <w:tc>
          <w:tcPr>
            <w:tcW w:w="1584" w:type="dxa"/>
            <w:shd w:val="clear" w:color="auto" w:fill="FFFFFF"/>
            <w:tcMar>
              <w:left w:w="60" w:type="dxa"/>
              <w:right w:w="60" w:type="dxa"/>
            </w:tcMar>
          </w:tcPr>
          <w:p w14:paraId="005F202B" w14:textId="71EFC96A" w:rsidR="00D27A29" w:rsidRPr="00DE5FCB" w:rsidRDefault="00D27A29" w:rsidP="00D27A2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1.0–&lt; 1.5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5C61CA91" w14:textId="02D62913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14:paraId="2EA4F851" w14:textId="29FEBA5F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14:paraId="09D702E9" w14:textId="04C2FBC8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18976310" w14:textId="74CE2A4C" w:rsidR="00D27A29" w:rsidRPr="00DE5FCB" w:rsidRDefault="00DF0220" w:rsidP="00D27A29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D27A29" w:rsidRPr="00DE5FCB">
              <w:rPr>
                <w:rFonts w:cs="Arial"/>
                <w:b/>
                <w:noProof w:val="0"/>
                <w:color w:val="000000"/>
                <w:szCs w:val="24"/>
              </w:rPr>
              <w:t>3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02C01C0E" w14:textId="737E820A" w:rsidR="00D27A29" w:rsidRPr="00DE5FCB" w:rsidRDefault="00DF0220" w:rsidP="00D27A29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D27A29" w:rsidRPr="00DE5FCB">
              <w:rPr>
                <w:rFonts w:cs="Arial"/>
                <w:b/>
                <w:noProof w:val="0"/>
                <w:color w:val="000000"/>
                <w:szCs w:val="24"/>
              </w:rPr>
              <w:t>3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F010441" w14:textId="7BEDBCD7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14:paraId="050CE9D1" w14:textId="01E303B3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</w:tr>
      <w:tr w:rsidR="00D27A29" w:rsidRPr="00DE5FCB" w14:paraId="11AF3655" w14:textId="77777777" w:rsidTr="00A73CBE">
        <w:tc>
          <w:tcPr>
            <w:tcW w:w="1584" w:type="dxa"/>
            <w:shd w:val="clear" w:color="auto" w:fill="FFFFFF"/>
            <w:tcMar>
              <w:left w:w="60" w:type="dxa"/>
              <w:right w:w="60" w:type="dxa"/>
            </w:tcMar>
          </w:tcPr>
          <w:p w14:paraId="5805EE57" w14:textId="170EDE0C" w:rsidR="00D27A29" w:rsidRPr="00DE5FCB" w:rsidRDefault="00D27A29" w:rsidP="00D27A2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1.5–&lt; 2.0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76956641" w14:textId="6CF26BE8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14:paraId="5C80C5F8" w14:textId="2C4093AC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14:paraId="5337ACC2" w14:textId="7D1194E2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14:paraId="19EB7D60" w14:textId="3CF534BD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14:paraId="7A3578C1" w14:textId="4FC58AC4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0667CBF" w14:textId="3B5D2FD3" w:rsidR="00D27A29" w:rsidRPr="00DE5FCB" w:rsidRDefault="00DF0220" w:rsidP="00D27A29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D27A29" w:rsidRPr="00DE5FCB">
              <w:rPr>
                <w:rFonts w:cs="Arial"/>
                <w:b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26CC9650" w14:textId="75659A96" w:rsidR="00D27A29" w:rsidRPr="00DE5FCB" w:rsidRDefault="00DF0220" w:rsidP="00D27A29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D27A29" w:rsidRPr="00DE5FCB">
              <w:rPr>
                <w:rFonts w:cs="Arial"/>
                <w:b/>
                <w:noProof w:val="0"/>
                <w:color w:val="000000"/>
                <w:szCs w:val="24"/>
              </w:rPr>
              <w:t>2</w:t>
            </w:r>
          </w:p>
        </w:tc>
      </w:tr>
      <w:tr w:rsidR="00D27A29" w:rsidRPr="00DE5FCB" w14:paraId="75497964" w14:textId="77777777" w:rsidTr="00A73CBE">
        <w:tc>
          <w:tcPr>
            <w:tcW w:w="1584" w:type="dxa"/>
            <w:shd w:val="clear" w:color="auto" w:fill="FFFFFF"/>
            <w:tcMar>
              <w:left w:w="60" w:type="dxa"/>
              <w:right w:w="60" w:type="dxa"/>
            </w:tcMar>
          </w:tcPr>
          <w:p w14:paraId="09C4285C" w14:textId="306933A0" w:rsidR="00D27A29" w:rsidRPr="00DE5FCB" w:rsidRDefault="00D27A29" w:rsidP="00D27A2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2.0–&lt; 2.5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454CFDDB" w14:textId="2B22915B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nil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14:paraId="35B38962" w14:textId="446DFA10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nil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14:paraId="43AA51BD" w14:textId="5E676DE2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nil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14:paraId="780E9107" w14:textId="25F51A64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14:paraId="61DEC3C9" w14:textId="700F8819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A09D4CE" w14:textId="4A970137" w:rsidR="00D27A29" w:rsidRPr="00DE5FCB" w:rsidRDefault="00DF0220" w:rsidP="00D27A29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b/>
                <w:noProof w:val="0"/>
                <w:color w:val="000000"/>
                <w:szCs w:val="24"/>
              </w:rPr>
              <w:t>*</w:t>
            </w:r>
            <w:r w:rsidR="00D27A29" w:rsidRPr="00DE5FCB">
              <w:rPr>
                <w:rFonts w:cs="Arial"/>
                <w:b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14:paraId="2635B40F" w14:textId="0852A43B" w:rsidR="00D27A29" w:rsidRPr="00DE5FCB" w:rsidRDefault="00D27A29" w:rsidP="00D27A29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</w:tr>
      <w:tr w:rsidR="00D27A29" w:rsidRPr="00DE5FCB" w14:paraId="369202C0" w14:textId="77777777" w:rsidTr="0016154F">
        <w:tc>
          <w:tcPr>
            <w:tcW w:w="1584" w:type="dxa"/>
            <w:shd w:val="clear" w:color="auto" w:fill="FFFFFF"/>
            <w:tcMar>
              <w:left w:w="60" w:type="dxa"/>
              <w:right w:w="60" w:type="dxa"/>
            </w:tcMar>
          </w:tcPr>
          <w:p w14:paraId="1EC2D848" w14:textId="4EEE3C9E" w:rsidR="00D27A29" w:rsidRPr="00DE5FCB" w:rsidRDefault="00D27A29" w:rsidP="00D27A2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2.5–&lt; 3.0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33F00BD0" w14:textId="682F1404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1B01F33F" w14:textId="4A1F03B7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34DD72B5" w14:textId="40EF4DA5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2E8653C9" w14:textId="47023F1A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14:paraId="72490B2D" w14:textId="483F2116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nil"/>
            </w:tcBorders>
            <w:shd w:val="clear" w:color="auto" w:fill="FFFFFF" w:themeFill="background1"/>
          </w:tcPr>
          <w:p w14:paraId="773EB049" w14:textId="5397A183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3AFDD2F0" w14:textId="7B1C0E3B" w:rsidR="00D27A29" w:rsidRPr="00DE5FCB" w:rsidRDefault="00D27A29" w:rsidP="00D27A29">
            <w:pPr>
              <w:pStyle w:val="TableText"/>
              <w:ind w:right="288"/>
              <w:rPr>
                <w:b/>
                <w:noProof w:val="0"/>
                <w:szCs w:val="2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</w:tr>
      <w:tr w:rsidR="00D27A29" w:rsidRPr="00DE5FCB" w14:paraId="3580BC6E" w14:textId="77777777" w:rsidTr="0016154F">
        <w:tc>
          <w:tcPr>
            <w:tcW w:w="1584" w:type="dxa"/>
            <w:shd w:val="clear" w:color="auto" w:fill="FFFFFF"/>
            <w:tcMar>
              <w:left w:w="60" w:type="dxa"/>
              <w:right w:w="60" w:type="dxa"/>
            </w:tcMar>
          </w:tcPr>
          <w:p w14:paraId="1A80571E" w14:textId="24985BC8" w:rsidR="00D27A29" w:rsidRPr="00DE5FCB" w:rsidRDefault="00D27A29" w:rsidP="00D27A2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3.0–&lt; 3.5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489AEBCB" w14:textId="63062BBE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7A54B90A" w14:textId="7EC91261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1F4B9CDC" w14:textId="02D304D5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32CD70E0" w14:textId="746D20F0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14:paraId="0E7009C2" w14:textId="199594EC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</w:tcPr>
          <w:p w14:paraId="7B331CC8" w14:textId="1A7EE459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14:paraId="72E42588" w14:textId="6BAC602F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</w:tr>
      <w:tr w:rsidR="00D27A29" w:rsidRPr="00DE5FCB" w14:paraId="2AFE43ED" w14:textId="77777777" w:rsidTr="0016154F">
        <w:tc>
          <w:tcPr>
            <w:tcW w:w="1584" w:type="dxa"/>
            <w:shd w:val="clear" w:color="auto" w:fill="FFFFFF"/>
            <w:tcMar>
              <w:left w:w="60" w:type="dxa"/>
              <w:right w:w="60" w:type="dxa"/>
            </w:tcMar>
          </w:tcPr>
          <w:p w14:paraId="26C9A2B3" w14:textId="12F79224" w:rsidR="00D27A29" w:rsidRPr="00DE5FCB" w:rsidRDefault="00D27A29" w:rsidP="00D27A29">
            <w:pPr>
              <w:pStyle w:val="TableText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&gt;</w:t>
            </w:r>
            <w:r w:rsidR="00B03C54">
              <w:rPr>
                <w:noProof w:val="0"/>
                <w:szCs w:val="20"/>
              </w:rPr>
              <w:t xml:space="preserve"> </w:t>
            </w:r>
            <w:r w:rsidRPr="00DE5FCB">
              <w:rPr>
                <w:noProof w:val="0"/>
                <w:szCs w:val="20"/>
              </w:rPr>
              <w:t>= 3.5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20738598" w14:textId="4EF2DE9D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0AD8E686" w14:textId="56530A78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3E104F0A" w14:textId="4AC58AD7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  <w:tcMar>
              <w:left w:w="60" w:type="dxa"/>
              <w:right w:w="60" w:type="dxa"/>
            </w:tcMar>
          </w:tcPr>
          <w:p w14:paraId="12B4FA7E" w14:textId="176C2D81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14:paraId="43FA6EAB" w14:textId="2C1A67B6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shd w:val="clear" w:color="auto" w:fill="FFFFFF" w:themeFill="background1"/>
          </w:tcPr>
          <w:p w14:paraId="7974671E" w14:textId="0C096D4A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  <w:tc>
          <w:tcPr>
            <w:tcW w:w="1152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14:paraId="01A4D14E" w14:textId="60B25DE3" w:rsidR="00D27A29" w:rsidRPr="00DE5FCB" w:rsidRDefault="00D27A29" w:rsidP="00D27A29">
            <w:pPr>
              <w:pStyle w:val="TableText"/>
              <w:ind w:right="288"/>
              <w:rPr>
                <w:noProof w:val="0"/>
                <w:szCs w:val="20"/>
              </w:rPr>
            </w:pPr>
            <w:r w:rsidRPr="00DE5FCB">
              <w:rPr>
                <w:noProof w:val="0"/>
                <w:szCs w:val="20"/>
              </w:rPr>
              <w:t>N/A</w:t>
            </w:r>
          </w:p>
        </w:tc>
      </w:tr>
    </w:tbl>
    <w:p w14:paraId="2D0F51FD" w14:textId="084D9801" w:rsidR="005603F5" w:rsidRDefault="005603F5" w:rsidP="005603F5">
      <w:pPr>
        <w:pStyle w:val="Caption"/>
        <w:pageBreakBefore/>
      </w:pPr>
      <w:bookmarkStart w:id="79" w:name="_Toc180663777"/>
      <w:bookmarkEnd w:id="68"/>
      <w:r>
        <w:lastRenderedPageBreak/>
        <w:t>Table 11.B.</w:t>
      </w:r>
      <w:fldSimple w:instr=" SEQ Table_11.B. \* ARABIC ">
        <w:r>
          <w:rPr>
            <w:noProof/>
          </w:rPr>
          <w:t>37</w:t>
        </w:r>
      </w:fldSimple>
      <w:r w:rsidRPr="00DE5FCB">
        <w:t xml:space="preserve">  PT Item Statistics for Grade Three—ELA</w:t>
      </w:r>
      <w:bookmarkEnd w:id="79"/>
    </w:p>
    <w:tbl>
      <w:tblPr>
        <w:tblStyle w:val="TRs"/>
        <w:tblW w:w="0" w:type="auto"/>
        <w:tblLook w:val="0020" w:firstRow="1" w:lastRow="0" w:firstColumn="0" w:lastColumn="0" w:noHBand="0" w:noVBand="0"/>
        <w:tblDescription w:val="PT Item Statistics for Grade Three—ELA"/>
      </w:tblPr>
      <w:tblGrid>
        <w:gridCol w:w="1351"/>
        <w:gridCol w:w="1008"/>
        <w:gridCol w:w="684"/>
        <w:gridCol w:w="764"/>
        <w:gridCol w:w="2565"/>
      </w:tblGrid>
      <w:tr w:rsidR="006D575D" w:rsidRPr="00037D59" w14:paraId="35E0B209" w14:textId="77777777" w:rsidTr="00161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6E0C4A83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Item ID</w:t>
            </w:r>
          </w:p>
        </w:tc>
        <w:tc>
          <w:tcPr>
            <w:tcW w:w="1008" w:type="dxa"/>
          </w:tcPr>
          <w:p w14:paraId="689366A5" w14:textId="4C34D877" w:rsidR="006D575D" w:rsidRPr="00037D59" w:rsidRDefault="006D575D" w:rsidP="003807FF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Score</w:t>
            </w:r>
            <w:r w:rsidR="003807FF" w:rsidRPr="00037D59">
              <w:rPr>
                <w:b/>
                <w:bCs w:val="0"/>
                <w:noProof w:val="0"/>
              </w:rPr>
              <w:t xml:space="preserve"> </w:t>
            </w:r>
            <w:r w:rsidRPr="00037D59">
              <w:rPr>
                <w:b/>
                <w:bCs w:val="0"/>
                <w:noProof w:val="0"/>
              </w:rPr>
              <w:t>Points</w:t>
            </w:r>
          </w:p>
        </w:tc>
        <w:tc>
          <w:tcPr>
            <w:tcW w:w="0" w:type="auto"/>
          </w:tcPr>
          <w:p w14:paraId="79D5A6DF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A</w:t>
            </w:r>
          </w:p>
        </w:tc>
        <w:tc>
          <w:tcPr>
            <w:tcW w:w="0" w:type="auto"/>
          </w:tcPr>
          <w:p w14:paraId="146FBE89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B</w:t>
            </w:r>
          </w:p>
        </w:tc>
        <w:tc>
          <w:tcPr>
            <w:tcW w:w="0" w:type="auto"/>
          </w:tcPr>
          <w:p w14:paraId="1DED5B9F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D</w:t>
            </w:r>
          </w:p>
        </w:tc>
      </w:tr>
      <w:tr w:rsidR="00263409" w:rsidRPr="00DE5FCB" w14:paraId="7196BD81" w14:textId="77777777" w:rsidTr="0016154F">
        <w:tc>
          <w:tcPr>
            <w:tcW w:w="0" w:type="auto"/>
            <w:tcBorders>
              <w:top w:val="single" w:sz="4" w:space="0" w:color="auto"/>
            </w:tcBorders>
          </w:tcPr>
          <w:p w14:paraId="081AE3DB" w14:textId="226401A3" w:rsidR="00263409" w:rsidRPr="00DE5FCB" w:rsidRDefault="00263409" w:rsidP="00263409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VH296069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14:paraId="0AA40135" w14:textId="719F7EE3" w:rsidR="00263409" w:rsidRPr="00DE5FCB" w:rsidRDefault="00263409" w:rsidP="00263409">
            <w:pPr>
              <w:pStyle w:val="TableText"/>
              <w:ind w:right="144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0CF0E04" w14:textId="0ED3BEE8" w:rsidR="00263409" w:rsidRPr="00DE5FCB" w:rsidRDefault="00263409" w:rsidP="00263409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0.49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2599F66" w14:textId="6C4F883F" w:rsidR="00263409" w:rsidRPr="00DE5FCB" w:rsidRDefault="00263409" w:rsidP="00263409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0.62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344CDC5" w14:textId="2749A19F" w:rsidR="00263409" w:rsidRPr="00DE5FCB" w:rsidRDefault="00263409" w:rsidP="00263409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0.12,</w:t>
            </w:r>
            <w:r w:rsidR="003A02A7" w:rsidRPr="00DE5FCB">
              <w:rPr>
                <w:rFonts w:cs="Arial"/>
                <w:noProof w:val="0"/>
                <w:color w:val="000000"/>
                <w:szCs w:val="24"/>
              </w:rPr>
              <w:t xml:space="preserve"> </w:t>
            </w:r>
            <w:r w:rsidRPr="00DE5FCB">
              <w:rPr>
                <w:rFonts w:cs="Arial"/>
                <w:noProof w:val="0"/>
                <w:color w:val="000000"/>
                <w:szCs w:val="24"/>
              </w:rPr>
              <w:t>1.42,</w:t>
            </w:r>
            <w:r w:rsidR="003A02A7" w:rsidRPr="00DE5FCB">
              <w:rPr>
                <w:rFonts w:cs="Arial"/>
                <w:noProof w:val="0"/>
                <w:color w:val="000000"/>
                <w:szCs w:val="24"/>
              </w:rPr>
              <w:t xml:space="preserve"> </w:t>
            </w:r>
            <w:r w:rsidRPr="00DE5FCB">
              <w:rPr>
                <w:rFonts w:cs="Arial"/>
                <w:noProof w:val="0"/>
                <w:color w:val="000000"/>
                <w:szCs w:val="24"/>
              </w:rPr>
              <w:t>0.17,</w:t>
            </w:r>
            <w:r w:rsidR="003A02A7" w:rsidRPr="00DE5FCB">
              <w:rPr>
                <w:rFonts w:cs="Arial"/>
                <w:noProof w:val="0"/>
                <w:color w:val="000000"/>
                <w:szCs w:val="24"/>
              </w:rPr>
              <w:t xml:space="preserve"> </w:t>
            </w:r>
            <w:r w:rsidRPr="00DE5FCB">
              <w:rPr>
                <w:rFonts w:cs="Arial"/>
                <w:noProof w:val="0"/>
                <w:color w:val="000000"/>
                <w:szCs w:val="24"/>
              </w:rPr>
              <w:t>-1.71</w:t>
            </w:r>
          </w:p>
        </w:tc>
      </w:tr>
      <w:tr w:rsidR="00263409" w:rsidRPr="00DE5FCB" w14:paraId="0DF20A53" w14:textId="77777777" w:rsidTr="0016154F">
        <w:tc>
          <w:tcPr>
            <w:tcW w:w="0" w:type="auto"/>
          </w:tcPr>
          <w:p w14:paraId="3EF0EDE2" w14:textId="1AA1DC85" w:rsidR="00263409" w:rsidRPr="00DE5FCB" w:rsidRDefault="00263409" w:rsidP="00263409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VH296070</w:t>
            </w:r>
          </w:p>
        </w:tc>
        <w:tc>
          <w:tcPr>
            <w:tcW w:w="1008" w:type="dxa"/>
          </w:tcPr>
          <w:p w14:paraId="3BE2BFDC" w14:textId="4E95A3AC" w:rsidR="00263409" w:rsidRPr="00DE5FCB" w:rsidRDefault="00263409" w:rsidP="00263409">
            <w:pPr>
              <w:pStyle w:val="TableText"/>
              <w:ind w:right="144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0" w:type="auto"/>
          </w:tcPr>
          <w:p w14:paraId="04E71CB6" w14:textId="5DB4D0A7" w:rsidR="00263409" w:rsidRPr="00DE5FCB" w:rsidRDefault="00263409" w:rsidP="00263409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0.76</w:t>
            </w:r>
          </w:p>
        </w:tc>
        <w:tc>
          <w:tcPr>
            <w:tcW w:w="0" w:type="auto"/>
          </w:tcPr>
          <w:p w14:paraId="31453807" w14:textId="7CB58855" w:rsidR="00263409" w:rsidRPr="00DE5FCB" w:rsidRDefault="00263409" w:rsidP="00263409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-0.11</w:t>
            </w:r>
          </w:p>
        </w:tc>
        <w:tc>
          <w:tcPr>
            <w:tcW w:w="0" w:type="auto"/>
          </w:tcPr>
          <w:p w14:paraId="47832A14" w14:textId="12E83585" w:rsidR="00263409" w:rsidRPr="00DE5FCB" w:rsidRDefault="00263409" w:rsidP="00263409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-0.03,</w:t>
            </w:r>
            <w:r w:rsidR="003A02A7" w:rsidRPr="00DE5FCB">
              <w:rPr>
                <w:rFonts w:cs="Arial"/>
                <w:noProof w:val="0"/>
                <w:color w:val="000000"/>
                <w:szCs w:val="24"/>
              </w:rPr>
              <w:t xml:space="preserve"> </w:t>
            </w:r>
            <w:r w:rsidRPr="00DE5FCB">
              <w:rPr>
                <w:rFonts w:cs="Arial"/>
                <w:noProof w:val="0"/>
                <w:color w:val="000000"/>
                <w:szCs w:val="24"/>
              </w:rPr>
              <w:t>0.03</w:t>
            </w:r>
          </w:p>
        </w:tc>
      </w:tr>
      <w:tr w:rsidR="00D048FF" w:rsidRPr="00DE5FCB" w14:paraId="255F5B28" w14:textId="77777777" w:rsidTr="0016154F">
        <w:tc>
          <w:tcPr>
            <w:tcW w:w="0" w:type="auto"/>
          </w:tcPr>
          <w:p w14:paraId="1982C974" w14:textId="718F9E9E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VH296066</w:t>
            </w:r>
          </w:p>
        </w:tc>
        <w:tc>
          <w:tcPr>
            <w:tcW w:w="1008" w:type="dxa"/>
          </w:tcPr>
          <w:p w14:paraId="49771C90" w14:textId="2DC4FE2C" w:rsidR="00D048FF" w:rsidRPr="00DE5FCB" w:rsidRDefault="00D048FF" w:rsidP="00D048FF">
            <w:pPr>
              <w:pStyle w:val="TableText"/>
              <w:ind w:right="144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0" w:type="auto"/>
          </w:tcPr>
          <w:p w14:paraId="798FADB4" w14:textId="7957B1AD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0.86</w:t>
            </w:r>
          </w:p>
        </w:tc>
        <w:tc>
          <w:tcPr>
            <w:tcW w:w="0" w:type="auto"/>
          </w:tcPr>
          <w:p w14:paraId="1807DA17" w14:textId="344835EE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0.01</w:t>
            </w:r>
          </w:p>
        </w:tc>
        <w:tc>
          <w:tcPr>
            <w:tcW w:w="0" w:type="auto"/>
          </w:tcPr>
          <w:p w14:paraId="0046560A" w14:textId="34531018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N/A</w:t>
            </w:r>
          </w:p>
        </w:tc>
      </w:tr>
    </w:tbl>
    <w:p w14:paraId="4F8C90F1" w14:textId="550F6930" w:rsidR="005603F5" w:rsidRDefault="005603F5" w:rsidP="005603F5">
      <w:pPr>
        <w:pStyle w:val="Caption"/>
      </w:pPr>
      <w:bookmarkStart w:id="80" w:name="_Toc180663778"/>
      <w:r>
        <w:t>Table 11.B.</w:t>
      </w:r>
      <w:fldSimple w:instr=" SEQ Table_11.B. \* ARABIC ">
        <w:r>
          <w:rPr>
            <w:noProof/>
          </w:rPr>
          <w:t>38</w:t>
        </w:r>
      </w:fldSimple>
      <w:r w:rsidRPr="00DE5FCB">
        <w:t xml:space="preserve">  PT Item Statistics for Grade Four—ELA</w:t>
      </w:r>
      <w:bookmarkEnd w:id="80"/>
    </w:p>
    <w:tbl>
      <w:tblPr>
        <w:tblStyle w:val="TRs"/>
        <w:tblW w:w="0" w:type="auto"/>
        <w:tblLook w:val="0020" w:firstRow="1" w:lastRow="0" w:firstColumn="0" w:lastColumn="0" w:noHBand="0" w:noVBand="0"/>
        <w:tblDescription w:val="PT Item Statistics for Grade Four—ELA"/>
      </w:tblPr>
      <w:tblGrid>
        <w:gridCol w:w="1351"/>
        <w:gridCol w:w="1008"/>
        <w:gridCol w:w="684"/>
        <w:gridCol w:w="764"/>
        <w:gridCol w:w="2511"/>
      </w:tblGrid>
      <w:tr w:rsidR="006D575D" w:rsidRPr="00037D59" w14:paraId="1DC6CF7F" w14:textId="77777777" w:rsidTr="00161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44830B0C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Item ID</w:t>
            </w:r>
          </w:p>
        </w:tc>
        <w:tc>
          <w:tcPr>
            <w:tcW w:w="1008" w:type="dxa"/>
          </w:tcPr>
          <w:p w14:paraId="724BB2D5" w14:textId="17F58E13" w:rsidR="006D575D" w:rsidRPr="00037D59" w:rsidRDefault="006D575D" w:rsidP="003807FF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Score</w:t>
            </w:r>
            <w:r w:rsidR="003807FF" w:rsidRPr="00037D59">
              <w:rPr>
                <w:b/>
                <w:bCs w:val="0"/>
                <w:noProof w:val="0"/>
              </w:rPr>
              <w:t xml:space="preserve"> </w:t>
            </w:r>
            <w:r w:rsidRPr="00037D59">
              <w:rPr>
                <w:b/>
                <w:bCs w:val="0"/>
                <w:noProof w:val="0"/>
              </w:rPr>
              <w:t>Points</w:t>
            </w:r>
          </w:p>
        </w:tc>
        <w:tc>
          <w:tcPr>
            <w:tcW w:w="0" w:type="auto"/>
          </w:tcPr>
          <w:p w14:paraId="5D188FA9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A</w:t>
            </w:r>
          </w:p>
        </w:tc>
        <w:tc>
          <w:tcPr>
            <w:tcW w:w="0" w:type="auto"/>
          </w:tcPr>
          <w:p w14:paraId="124C3105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B</w:t>
            </w:r>
          </w:p>
        </w:tc>
        <w:tc>
          <w:tcPr>
            <w:tcW w:w="0" w:type="auto"/>
          </w:tcPr>
          <w:p w14:paraId="10015281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D</w:t>
            </w:r>
          </w:p>
        </w:tc>
      </w:tr>
      <w:tr w:rsidR="00C3611E" w:rsidRPr="00DE5FCB" w14:paraId="788F0D12" w14:textId="77777777" w:rsidTr="0016154F">
        <w:tc>
          <w:tcPr>
            <w:tcW w:w="0" w:type="auto"/>
          </w:tcPr>
          <w:p w14:paraId="6F12EA30" w14:textId="6BAE48A1" w:rsidR="00C3611E" w:rsidRPr="00DE5FCB" w:rsidRDefault="00C3611E" w:rsidP="00C3611E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VH295427</w:t>
            </w:r>
          </w:p>
        </w:tc>
        <w:tc>
          <w:tcPr>
            <w:tcW w:w="1008" w:type="dxa"/>
          </w:tcPr>
          <w:p w14:paraId="43AF3656" w14:textId="18252BB2" w:rsidR="00C3611E" w:rsidRPr="00DE5FCB" w:rsidRDefault="00C3611E" w:rsidP="00C3611E">
            <w:pPr>
              <w:pStyle w:val="TableText"/>
              <w:ind w:right="144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4</w:t>
            </w:r>
          </w:p>
        </w:tc>
        <w:tc>
          <w:tcPr>
            <w:tcW w:w="0" w:type="auto"/>
          </w:tcPr>
          <w:p w14:paraId="33C467AC" w14:textId="650A1205" w:rsidR="00C3611E" w:rsidRPr="00DE5FCB" w:rsidRDefault="00C3611E" w:rsidP="00C3611E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0.39</w:t>
            </w:r>
          </w:p>
        </w:tc>
        <w:tc>
          <w:tcPr>
            <w:tcW w:w="0" w:type="auto"/>
          </w:tcPr>
          <w:p w14:paraId="10C9F094" w14:textId="4E623929" w:rsidR="00C3611E" w:rsidRPr="00DE5FCB" w:rsidRDefault="00C3611E" w:rsidP="00C3611E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0.97</w:t>
            </w:r>
          </w:p>
        </w:tc>
        <w:tc>
          <w:tcPr>
            <w:tcW w:w="0" w:type="auto"/>
          </w:tcPr>
          <w:p w14:paraId="2E1F0EFF" w14:textId="5BCE771C" w:rsidR="00C3611E" w:rsidRPr="00DE5FCB" w:rsidRDefault="00C3611E" w:rsidP="00C3611E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2.1,</w:t>
            </w:r>
            <w:r w:rsidR="003A02A7" w:rsidRPr="00DE5FCB">
              <w:rPr>
                <w:rFonts w:cs="Arial"/>
                <w:noProof w:val="0"/>
                <w:color w:val="000000"/>
                <w:szCs w:val="24"/>
              </w:rPr>
              <w:t xml:space="preserve"> </w:t>
            </w:r>
            <w:r w:rsidRPr="00DE5FCB">
              <w:rPr>
                <w:rFonts w:cs="Arial"/>
                <w:noProof w:val="0"/>
                <w:color w:val="000000"/>
                <w:szCs w:val="24"/>
              </w:rPr>
              <w:t>1.67,</w:t>
            </w:r>
            <w:r w:rsidR="003A02A7" w:rsidRPr="00DE5FCB">
              <w:rPr>
                <w:rFonts w:cs="Arial"/>
                <w:noProof w:val="0"/>
                <w:color w:val="000000"/>
                <w:szCs w:val="24"/>
              </w:rPr>
              <w:t xml:space="preserve"> </w:t>
            </w:r>
            <w:r w:rsidRPr="00DE5FCB">
              <w:rPr>
                <w:rFonts w:cs="Arial"/>
                <w:noProof w:val="0"/>
                <w:color w:val="000000"/>
                <w:szCs w:val="24"/>
              </w:rPr>
              <w:t>-0.61,</w:t>
            </w:r>
            <w:r w:rsidR="003A02A7" w:rsidRPr="00DE5FCB">
              <w:rPr>
                <w:rFonts w:cs="Arial"/>
                <w:noProof w:val="0"/>
                <w:color w:val="000000"/>
                <w:szCs w:val="24"/>
              </w:rPr>
              <w:t xml:space="preserve"> </w:t>
            </w:r>
            <w:r w:rsidRPr="00DE5FCB">
              <w:rPr>
                <w:rFonts w:cs="Arial"/>
                <w:noProof w:val="0"/>
                <w:color w:val="000000"/>
                <w:szCs w:val="24"/>
              </w:rPr>
              <w:t>-3.16</w:t>
            </w:r>
          </w:p>
        </w:tc>
      </w:tr>
      <w:tr w:rsidR="00C3611E" w:rsidRPr="00DE5FCB" w14:paraId="00994D2C" w14:textId="77777777" w:rsidTr="0016154F">
        <w:tc>
          <w:tcPr>
            <w:tcW w:w="0" w:type="auto"/>
          </w:tcPr>
          <w:p w14:paraId="22F573D6" w14:textId="7FF91812" w:rsidR="00C3611E" w:rsidRPr="00DE5FCB" w:rsidRDefault="00C3611E" w:rsidP="00C3611E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VH295428</w:t>
            </w:r>
          </w:p>
        </w:tc>
        <w:tc>
          <w:tcPr>
            <w:tcW w:w="1008" w:type="dxa"/>
          </w:tcPr>
          <w:p w14:paraId="3D699BCE" w14:textId="121D75C2" w:rsidR="00C3611E" w:rsidRPr="00DE5FCB" w:rsidRDefault="00C3611E" w:rsidP="00C3611E">
            <w:pPr>
              <w:pStyle w:val="TableText"/>
              <w:ind w:right="144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0" w:type="auto"/>
          </w:tcPr>
          <w:p w14:paraId="178AF71E" w14:textId="0F3B59D6" w:rsidR="00C3611E" w:rsidRPr="00DE5FCB" w:rsidRDefault="00C3611E" w:rsidP="00C3611E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0.53</w:t>
            </w:r>
          </w:p>
        </w:tc>
        <w:tc>
          <w:tcPr>
            <w:tcW w:w="0" w:type="auto"/>
          </w:tcPr>
          <w:p w14:paraId="4937061A" w14:textId="72F22FB8" w:rsidR="00C3611E" w:rsidRPr="00DE5FCB" w:rsidRDefault="00C3611E" w:rsidP="00C3611E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-0.25</w:t>
            </w:r>
          </w:p>
        </w:tc>
        <w:tc>
          <w:tcPr>
            <w:tcW w:w="0" w:type="auto"/>
          </w:tcPr>
          <w:p w14:paraId="5EF1E2DE" w14:textId="6989E0EA" w:rsidR="00C3611E" w:rsidRPr="00DE5FCB" w:rsidRDefault="00C3611E" w:rsidP="00C3611E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-0.04,</w:t>
            </w:r>
            <w:r w:rsidR="003A02A7" w:rsidRPr="00DE5FCB">
              <w:rPr>
                <w:rFonts w:cs="Arial"/>
                <w:noProof w:val="0"/>
                <w:color w:val="000000"/>
                <w:szCs w:val="24"/>
              </w:rPr>
              <w:t xml:space="preserve"> </w:t>
            </w:r>
            <w:r w:rsidRPr="00DE5FCB">
              <w:rPr>
                <w:rFonts w:cs="Arial"/>
                <w:noProof w:val="0"/>
                <w:color w:val="000000"/>
                <w:szCs w:val="24"/>
              </w:rPr>
              <w:t>0.04</w:t>
            </w:r>
          </w:p>
        </w:tc>
      </w:tr>
      <w:tr w:rsidR="00D048FF" w:rsidRPr="00DE5FCB" w14:paraId="0778E55D" w14:textId="77777777" w:rsidTr="0016154F">
        <w:tc>
          <w:tcPr>
            <w:tcW w:w="0" w:type="auto"/>
          </w:tcPr>
          <w:p w14:paraId="700FD9EA" w14:textId="281C48C3" w:rsidR="00D048FF" w:rsidRPr="00DE5FCB" w:rsidRDefault="00D048FF" w:rsidP="00D048FF">
            <w:pPr>
              <w:pStyle w:val="TableText"/>
              <w:rPr>
                <w:noProof w:val="0"/>
                <w:color w:val="00000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VH295425</w:t>
            </w:r>
          </w:p>
        </w:tc>
        <w:tc>
          <w:tcPr>
            <w:tcW w:w="1008" w:type="dxa"/>
          </w:tcPr>
          <w:p w14:paraId="2B27D102" w14:textId="60201B35" w:rsidR="00D048FF" w:rsidRPr="00DE5FCB" w:rsidRDefault="00D048FF" w:rsidP="00D048FF">
            <w:pPr>
              <w:pStyle w:val="TableText"/>
              <w:ind w:right="144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0" w:type="auto"/>
          </w:tcPr>
          <w:p w14:paraId="3189FBE4" w14:textId="4AC0AD33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0.47</w:t>
            </w:r>
          </w:p>
        </w:tc>
        <w:tc>
          <w:tcPr>
            <w:tcW w:w="0" w:type="auto"/>
          </w:tcPr>
          <w:p w14:paraId="15911C38" w14:textId="5CC15B69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1.92</w:t>
            </w:r>
          </w:p>
        </w:tc>
        <w:tc>
          <w:tcPr>
            <w:tcW w:w="0" w:type="auto"/>
          </w:tcPr>
          <w:p w14:paraId="7AF44145" w14:textId="45D24ABD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N/A</w:t>
            </w:r>
          </w:p>
        </w:tc>
      </w:tr>
    </w:tbl>
    <w:p w14:paraId="7B124031" w14:textId="79568E46" w:rsidR="005603F5" w:rsidRDefault="005603F5" w:rsidP="005603F5">
      <w:pPr>
        <w:pStyle w:val="Caption"/>
      </w:pPr>
      <w:bookmarkStart w:id="81" w:name="_Toc180663779"/>
      <w:r>
        <w:t>Table 11.B.</w:t>
      </w:r>
      <w:fldSimple w:instr=" SEQ Table_11.B. \* ARABIC ">
        <w:r>
          <w:rPr>
            <w:noProof/>
          </w:rPr>
          <w:t>39</w:t>
        </w:r>
      </w:fldSimple>
      <w:r w:rsidRPr="00DE5FCB">
        <w:t xml:space="preserve">  PT Item Statistics for Grade Five—ELA</w:t>
      </w:r>
      <w:bookmarkEnd w:id="81"/>
    </w:p>
    <w:tbl>
      <w:tblPr>
        <w:tblStyle w:val="TRs"/>
        <w:tblW w:w="0" w:type="auto"/>
        <w:tblLook w:val="0020" w:firstRow="1" w:lastRow="0" w:firstColumn="0" w:lastColumn="0" w:noHBand="0" w:noVBand="0"/>
        <w:tblDescription w:val="PT Item Statistics for Grade Five—ELA"/>
      </w:tblPr>
      <w:tblGrid>
        <w:gridCol w:w="1351"/>
        <w:gridCol w:w="1008"/>
        <w:gridCol w:w="684"/>
        <w:gridCol w:w="684"/>
        <w:gridCol w:w="2645"/>
      </w:tblGrid>
      <w:tr w:rsidR="006D575D" w:rsidRPr="00037D59" w14:paraId="60DA082D" w14:textId="77777777" w:rsidTr="00161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63A6EBBF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Item ID</w:t>
            </w:r>
          </w:p>
        </w:tc>
        <w:tc>
          <w:tcPr>
            <w:tcW w:w="1008" w:type="dxa"/>
          </w:tcPr>
          <w:p w14:paraId="15AEDE5F" w14:textId="09454B23" w:rsidR="006D575D" w:rsidRPr="00037D59" w:rsidRDefault="006D575D" w:rsidP="003807FF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Score</w:t>
            </w:r>
            <w:r w:rsidR="003807FF" w:rsidRPr="00037D59">
              <w:rPr>
                <w:b/>
                <w:bCs w:val="0"/>
                <w:noProof w:val="0"/>
              </w:rPr>
              <w:t xml:space="preserve"> </w:t>
            </w:r>
            <w:r w:rsidRPr="00037D59">
              <w:rPr>
                <w:b/>
                <w:bCs w:val="0"/>
                <w:noProof w:val="0"/>
              </w:rPr>
              <w:t>Points</w:t>
            </w:r>
          </w:p>
        </w:tc>
        <w:tc>
          <w:tcPr>
            <w:tcW w:w="0" w:type="auto"/>
          </w:tcPr>
          <w:p w14:paraId="7095B023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A</w:t>
            </w:r>
          </w:p>
        </w:tc>
        <w:tc>
          <w:tcPr>
            <w:tcW w:w="0" w:type="auto"/>
          </w:tcPr>
          <w:p w14:paraId="39930F73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B</w:t>
            </w:r>
          </w:p>
        </w:tc>
        <w:tc>
          <w:tcPr>
            <w:tcW w:w="0" w:type="auto"/>
          </w:tcPr>
          <w:p w14:paraId="59C4756F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D</w:t>
            </w:r>
          </w:p>
        </w:tc>
      </w:tr>
      <w:tr w:rsidR="00D052C6" w:rsidRPr="00DE5FCB" w14:paraId="6A8B380D" w14:textId="77777777" w:rsidTr="0016154F">
        <w:tc>
          <w:tcPr>
            <w:tcW w:w="0" w:type="auto"/>
            <w:tcBorders>
              <w:top w:val="single" w:sz="4" w:space="0" w:color="auto"/>
            </w:tcBorders>
          </w:tcPr>
          <w:p w14:paraId="277892EC" w14:textId="556D5F90" w:rsidR="00D052C6" w:rsidRPr="00DE5FCB" w:rsidRDefault="00D052C6" w:rsidP="00D052C6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VH295239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14:paraId="57A922C7" w14:textId="5FF803A8" w:rsidR="00D052C6" w:rsidRPr="00DE5FCB" w:rsidRDefault="00D052C6" w:rsidP="00D052C6">
            <w:pPr>
              <w:pStyle w:val="TableText"/>
              <w:ind w:right="144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EA80B3B" w14:textId="48B136E5" w:rsidR="00D052C6" w:rsidRPr="00DE5FCB" w:rsidRDefault="00D052C6" w:rsidP="00D052C6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0.73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FC38F3A" w14:textId="5193DA7D" w:rsidR="00D052C6" w:rsidRPr="00DE5FCB" w:rsidRDefault="00D052C6" w:rsidP="00D052C6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0.14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C5A9822" w14:textId="23AEEA3D" w:rsidR="00D052C6" w:rsidRPr="00DE5FCB" w:rsidRDefault="00D052C6" w:rsidP="00D052C6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1.42,</w:t>
            </w:r>
            <w:r w:rsidR="003A02A7" w:rsidRPr="00DE5FCB">
              <w:rPr>
                <w:rFonts w:cs="Arial"/>
                <w:noProof w:val="0"/>
                <w:color w:val="000000"/>
                <w:szCs w:val="24"/>
              </w:rPr>
              <w:t xml:space="preserve"> </w:t>
            </w:r>
            <w:r w:rsidRPr="00DE5FCB">
              <w:rPr>
                <w:rFonts w:cs="Arial"/>
                <w:noProof w:val="0"/>
                <w:color w:val="000000"/>
                <w:szCs w:val="24"/>
              </w:rPr>
              <w:t>0.84,</w:t>
            </w:r>
            <w:r w:rsidR="003A02A7" w:rsidRPr="00DE5FCB">
              <w:rPr>
                <w:rFonts w:cs="Arial"/>
                <w:noProof w:val="0"/>
                <w:color w:val="000000"/>
                <w:szCs w:val="24"/>
              </w:rPr>
              <w:t xml:space="preserve"> </w:t>
            </w:r>
            <w:r w:rsidRPr="00DE5FCB">
              <w:rPr>
                <w:rFonts w:cs="Arial"/>
                <w:noProof w:val="0"/>
                <w:color w:val="000000"/>
                <w:szCs w:val="24"/>
              </w:rPr>
              <w:t>-0.44,</w:t>
            </w:r>
            <w:r w:rsidR="003A02A7" w:rsidRPr="00DE5FCB">
              <w:rPr>
                <w:rFonts w:cs="Arial"/>
                <w:noProof w:val="0"/>
                <w:color w:val="000000"/>
                <w:szCs w:val="24"/>
              </w:rPr>
              <w:t xml:space="preserve"> </w:t>
            </w:r>
            <w:r w:rsidRPr="00DE5FCB">
              <w:rPr>
                <w:rFonts w:cs="Arial"/>
                <w:noProof w:val="0"/>
                <w:color w:val="000000"/>
                <w:szCs w:val="24"/>
              </w:rPr>
              <w:t>-1.82</w:t>
            </w:r>
          </w:p>
        </w:tc>
      </w:tr>
      <w:tr w:rsidR="00D052C6" w:rsidRPr="00DE5FCB" w14:paraId="15BE7404" w14:textId="77777777" w:rsidTr="0016154F">
        <w:tc>
          <w:tcPr>
            <w:tcW w:w="0" w:type="auto"/>
          </w:tcPr>
          <w:p w14:paraId="79F2338B" w14:textId="752B67FF" w:rsidR="00D052C6" w:rsidRPr="00DE5FCB" w:rsidRDefault="00D052C6" w:rsidP="00D052C6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VH295240</w:t>
            </w:r>
          </w:p>
        </w:tc>
        <w:tc>
          <w:tcPr>
            <w:tcW w:w="1008" w:type="dxa"/>
          </w:tcPr>
          <w:p w14:paraId="5BB0601E" w14:textId="1D41AB35" w:rsidR="00D052C6" w:rsidRPr="00DE5FCB" w:rsidRDefault="00D052C6" w:rsidP="00D052C6">
            <w:pPr>
              <w:pStyle w:val="TableText"/>
              <w:ind w:right="144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0" w:type="auto"/>
          </w:tcPr>
          <w:p w14:paraId="18644C39" w14:textId="7B51E226" w:rsidR="00D052C6" w:rsidRPr="00DE5FCB" w:rsidRDefault="00D052C6" w:rsidP="00D052C6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1.00</w:t>
            </w:r>
          </w:p>
        </w:tc>
        <w:tc>
          <w:tcPr>
            <w:tcW w:w="0" w:type="auto"/>
          </w:tcPr>
          <w:p w14:paraId="5ACCDAB5" w14:textId="0F5DBA1A" w:rsidR="00D052C6" w:rsidRPr="00DE5FCB" w:rsidRDefault="00D052C6" w:rsidP="00D052C6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0.07</w:t>
            </w:r>
          </w:p>
        </w:tc>
        <w:tc>
          <w:tcPr>
            <w:tcW w:w="0" w:type="auto"/>
          </w:tcPr>
          <w:p w14:paraId="7FEF2DD6" w14:textId="0F73BC57" w:rsidR="00D052C6" w:rsidRPr="00DE5FCB" w:rsidRDefault="00D052C6" w:rsidP="00D052C6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0.7,</w:t>
            </w:r>
            <w:r w:rsidR="003A02A7" w:rsidRPr="00DE5FCB">
              <w:rPr>
                <w:rFonts w:cs="Arial"/>
                <w:noProof w:val="0"/>
                <w:color w:val="000000"/>
                <w:szCs w:val="24"/>
              </w:rPr>
              <w:t xml:space="preserve"> </w:t>
            </w:r>
            <w:r w:rsidRPr="00DE5FCB">
              <w:rPr>
                <w:rFonts w:cs="Arial"/>
                <w:noProof w:val="0"/>
                <w:color w:val="000000"/>
                <w:szCs w:val="24"/>
              </w:rPr>
              <w:t>-0.7</w:t>
            </w:r>
          </w:p>
        </w:tc>
      </w:tr>
      <w:tr w:rsidR="00D048FF" w:rsidRPr="00DE5FCB" w14:paraId="2FE396F1" w14:textId="77777777" w:rsidTr="0016154F">
        <w:tc>
          <w:tcPr>
            <w:tcW w:w="0" w:type="auto"/>
          </w:tcPr>
          <w:p w14:paraId="4013928F" w14:textId="13CAE72E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VH295235</w:t>
            </w:r>
          </w:p>
        </w:tc>
        <w:tc>
          <w:tcPr>
            <w:tcW w:w="1008" w:type="dxa"/>
          </w:tcPr>
          <w:p w14:paraId="49EA45E0" w14:textId="6A139937" w:rsidR="00D048FF" w:rsidRPr="00DE5FCB" w:rsidRDefault="00D048FF" w:rsidP="00D048FF">
            <w:pPr>
              <w:pStyle w:val="TableText"/>
              <w:ind w:right="144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0" w:type="auto"/>
          </w:tcPr>
          <w:p w14:paraId="3B87789E" w14:textId="0CE9B417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0.59</w:t>
            </w:r>
          </w:p>
        </w:tc>
        <w:tc>
          <w:tcPr>
            <w:tcW w:w="0" w:type="auto"/>
          </w:tcPr>
          <w:p w14:paraId="572B21DC" w14:textId="7CAE996A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1.58</w:t>
            </w:r>
          </w:p>
        </w:tc>
        <w:tc>
          <w:tcPr>
            <w:tcW w:w="0" w:type="auto"/>
          </w:tcPr>
          <w:p w14:paraId="2CBED44F" w14:textId="4FD11EDB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N/A</w:t>
            </w:r>
          </w:p>
        </w:tc>
      </w:tr>
    </w:tbl>
    <w:p w14:paraId="74A37E3D" w14:textId="5C43CEBB" w:rsidR="005603F5" w:rsidRDefault="005603F5" w:rsidP="005603F5">
      <w:pPr>
        <w:pStyle w:val="Caption"/>
      </w:pPr>
      <w:bookmarkStart w:id="82" w:name="_Toc180663780"/>
      <w:r>
        <w:t>Table 11.B.</w:t>
      </w:r>
      <w:fldSimple w:instr=" SEQ Table_11.B. \* ARABIC ">
        <w:r>
          <w:rPr>
            <w:noProof/>
          </w:rPr>
          <w:t>40</w:t>
        </w:r>
      </w:fldSimple>
      <w:r w:rsidRPr="00DE5FCB">
        <w:t xml:space="preserve">  PT Item Statistics for Grade Six—ELA</w:t>
      </w:r>
      <w:bookmarkEnd w:id="82"/>
    </w:p>
    <w:tbl>
      <w:tblPr>
        <w:tblStyle w:val="TRs"/>
        <w:tblW w:w="0" w:type="auto"/>
        <w:tblLook w:val="0020" w:firstRow="1" w:lastRow="0" w:firstColumn="0" w:lastColumn="0" w:noHBand="0" w:noVBand="0"/>
        <w:tblDescription w:val="PT Item Statistics for Grade Six—ELA"/>
      </w:tblPr>
      <w:tblGrid>
        <w:gridCol w:w="1351"/>
        <w:gridCol w:w="1008"/>
        <w:gridCol w:w="684"/>
        <w:gridCol w:w="764"/>
        <w:gridCol w:w="2511"/>
      </w:tblGrid>
      <w:tr w:rsidR="006D575D" w:rsidRPr="00037D59" w14:paraId="0F3CECD1" w14:textId="77777777" w:rsidTr="00161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59A9D234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Item ID</w:t>
            </w:r>
          </w:p>
        </w:tc>
        <w:tc>
          <w:tcPr>
            <w:tcW w:w="1008" w:type="dxa"/>
          </w:tcPr>
          <w:p w14:paraId="62F1EA9B" w14:textId="2F6AD70F" w:rsidR="006D575D" w:rsidRPr="00037D59" w:rsidRDefault="006D575D" w:rsidP="003807FF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Score</w:t>
            </w:r>
            <w:r w:rsidR="003807FF" w:rsidRPr="00037D59">
              <w:rPr>
                <w:b/>
                <w:bCs w:val="0"/>
                <w:noProof w:val="0"/>
              </w:rPr>
              <w:t xml:space="preserve"> </w:t>
            </w:r>
            <w:r w:rsidRPr="00037D59">
              <w:rPr>
                <w:b/>
                <w:bCs w:val="0"/>
                <w:noProof w:val="0"/>
              </w:rPr>
              <w:t>Points</w:t>
            </w:r>
          </w:p>
        </w:tc>
        <w:tc>
          <w:tcPr>
            <w:tcW w:w="0" w:type="auto"/>
          </w:tcPr>
          <w:p w14:paraId="75C234B7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A</w:t>
            </w:r>
          </w:p>
        </w:tc>
        <w:tc>
          <w:tcPr>
            <w:tcW w:w="0" w:type="auto"/>
          </w:tcPr>
          <w:p w14:paraId="366D4CB6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B</w:t>
            </w:r>
          </w:p>
        </w:tc>
        <w:tc>
          <w:tcPr>
            <w:tcW w:w="0" w:type="auto"/>
          </w:tcPr>
          <w:p w14:paraId="1A24C241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D</w:t>
            </w:r>
          </w:p>
        </w:tc>
      </w:tr>
      <w:tr w:rsidR="00EF3AE9" w:rsidRPr="00DE5FCB" w14:paraId="542DC49A" w14:textId="77777777" w:rsidTr="0016154F">
        <w:tc>
          <w:tcPr>
            <w:tcW w:w="0" w:type="auto"/>
          </w:tcPr>
          <w:p w14:paraId="5F641886" w14:textId="25419C52" w:rsidR="00EF3AE9" w:rsidRPr="00DE5FCB" w:rsidRDefault="00EF3AE9" w:rsidP="00EF3AE9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VH295681</w:t>
            </w:r>
          </w:p>
        </w:tc>
        <w:tc>
          <w:tcPr>
            <w:tcW w:w="1008" w:type="dxa"/>
          </w:tcPr>
          <w:p w14:paraId="1E0DAB3E" w14:textId="6116C702" w:rsidR="00EF3AE9" w:rsidRPr="00DE5FCB" w:rsidRDefault="00EF3AE9" w:rsidP="00EF3AE9">
            <w:pPr>
              <w:pStyle w:val="TableText"/>
              <w:ind w:right="144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4</w:t>
            </w:r>
          </w:p>
        </w:tc>
        <w:tc>
          <w:tcPr>
            <w:tcW w:w="0" w:type="auto"/>
          </w:tcPr>
          <w:p w14:paraId="0D6F25D8" w14:textId="41DD9408" w:rsidR="00EF3AE9" w:rsidRPr="00DE5FCB" w:rsidRDefault="00EF3AE9" w:rsidP="00EF3AE9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0.83</w:t>
            </w:r>
          </w:p>
        </w:tc>
        <w:tc>
          <w:tcPr>
            <w:tcW w:w="0" w:type="auto"/>
          </w:tcPr>
          <w:p w14:paraId="7C0B8B68" w14:textId="6C84DDDB" w:rsidR="00EF3AE9" w:rsidRPr="00DE5FCB" w:rsidRDefault="00EF3AE9" w:rsidP="00EF3AE9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0.67</w:t>
            </w:r>
          </w:p>
        </w:tc>
        <w:tc>
          <w:tcPr>
            <w:tcW w:w="0" w:type="auto"/>
          </w:tcPr>
          <w:p w14:paraId="61F020F8" w14:textId="6425186F" w:rsidR="00EF3AE9" w:rsidRPr="00DE5FCB" w:rsidRDefault="00EF3AE9" w:rsidP="00EF3AE9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1.3,</w:t>
            </w:r>
            <w:r w:rsidR="003A02A7" w:rsidRPr="00DE5FCB">
              <w:rPr>
                <w:rFonts w:cs="Arial"/>
                <w:noProof w:val="0"/>
                <w:color w:val="000000"/>
                <w:szCs w:val="24"/>
              </w:rPr>
              <w:t xml:space="preserve"> </w:t>
            </w:r>
            <w:r w:rsidRPr="00DE5FCB">
              <w:rPr>
                <w:rFonts w:cs="Arial"/>
                <w:noProof w:val="0"/>
                <w:color w:val="000000"/>
                <w:szCs w:val="24"/>
              </w:rPr>
              <w:t>1.07,</w:t>
            </w:r>
            <w:r w:rsidR="003A02A7" w:rsidRPr="00DE5FCB">
              <w:rPr>
                <w:rFonts w:cs="Arial"/>
                <w:noProof w:val="0"/>
                <w:color w:val="000000"/>
                <w:szCs w:val="24"/>
              </w:rPr>
              <w:t xml:space="preserve"> </w:t>
            </w:r>
            <w:r w:rsidRPr="00DE5FCB">
              <w:rPr>
                <w:rFonts w:cs="Arial"/>
                <w:noProof w:val="0"/>
                <w:color w:val="000000"/>
                <w:szCs w:val="24"/>
              </w:rPr>
              <w:t>-0.57,</w:t>
            </w:r>
            <w:r w:rsidR="003A02A7" w:rsidRPr="00DE5FCB">
              <w:rPr>
                <w:rFonts w:cs="Arial"/>
                <w:noProof w:val="0"/>
                <w:color w:val="000000"/>
                <w:szCs w:val="24"/>
              </w:rPr>
              <w:t xml:space="preserve"> </w:t>
            </w:r>
            <w:r w:rsidRPr="00DE5FCB">
              <w:rPr>
                <w:rFonts w:cs="Arial"/>
                <w:noProof w:val="0"/>
                <w:color w:val="000000"/>
                <w:szCs w:val="24"/>
              </w:rPr>
              <w:t>-1.81</w:t>
            </w:r>
          </w:p>
        </w:tc>
      </w:tr>
      <w:tr w:rsidR="00EF3AE9" w:rsidRPr="00DE5FCB" w14:paraId="3B48CE22" w14:textId="77777777" w:rsidTr="0016154F">
        <w:tc>
          <w:tcPr>
            <w:tcW w:w="0" w:type="auto"/>
          </w:tcPr>
          <w:p w14:paraId="7ADC211B" w14:textId="7A753AAF" w:rsidR="00EF3AE9" w:rsidRPr="00DE5FCB" w:rsidRDefault="00EF3AE9" w:rsidP="00EF3AE9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VH295682</w:t>
            </w:r>
          </w:p>
        </w:tc>
        <w:tc>
          <w:tcPr>
            <w:tcW w:w="1008" w:type="dxa"/>
          </w:tcPr>
          <w:p w14:paraId="69EF0EDA" w14:textId="7E593718" w:rsidR="00EF3AE9" w:rsidRPr="00DE5FCB" w:rsidRDefault="00EF3AE9" w:rsidP="00EF3AE9">
            <w:pPr>
              <w:pStyle w:val="TableText"/>
              <w:ind w:right="144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0" w:type="auto"/>
          </w:tcPr>
          <w:p w14:paraId="1319BFC1" w14:textId="3FA386BC" w:rsidR="00EF3AE9" w:rsidRPr="00DE5FCB" w:rsidRDefault="00EF3AE9" w:rsidP="00EF3AE9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1.14</w:t>
            </w:r>
          </w:p>
        </w:tc>
        <w:tc>
          <w:tcPr>
            <w:tcW w:w="0" w:type="auto"/>
          </w:tcPr>
          <w:p w14:paraId="5DDDFA92" w14:textId="7F74AD3D" w:rsidR="00EF3AE9" w:rsidRPr="00DE5FCB" w:rsidRDefault="00EF3AE9" w:rsidP="00EF3AE9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-0.14</w:t>
            </w:r>
          </w:p>
        </w:tc>
        <w:tc>
          <w:tcPr>
            <w:tcW w:w="0" w:type="auto"/>
          </w:tcPr>
          <w:p w14:paraId="27E29A5E" w14:textId="7830173E" w:rsidR="00EF3AE9" w:rsidRPr="00DE5FCB" w:rsidRDefault="00EF3AE9" w:rsidP="00EF3AE9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0.25,</w:t>
            </w:r>
            <w:r w:rsidR="003A02A7" w:rsidRPr="00DE5FCB">
              <w:rPr>
                <w:rFonts w:cs="Arial"/>
                <w:noProof w:val="0"/>
                <w:color w:val="000000"/>
                <w:szCs w:val="24"/>
              </w:rPr>
              <w:t xml:space="preserve"> </w:t>
            </w:r>
            <w:r w:rsidRPr="00DE5FCB">
              <w:rPr>
                <w:rFonts w:cs="Arial"/>
                <w:noProof w:val="0"/>
                <w:color w:val="000000"/>
                <w:szCs w:val="24"/>
              </w:rPr>
              <w:t>-0.25</w:t>
            </w:r>
          </w:p>
        </w:tc>
      </w:tr>
      <w:tr w:rsidR="00EF3AE9" w:rsidRPr="00DE5FCB" w14:paraId="0D800B1E" w14:textId="77777777" w:rsidTr="0016154F">
        <w:tc>
          <w:tcPr>
            <w:tcW w:w="0" w:type="auto"/>
          </w:tcPr>
          <w:p w14:paraId="04F0A969" w14:textId="6DA2055E" w:rsidR="00EF3AE9" w:rsidRPr="00DE5FCB" w:rsidRDefault="00EF3AE9" w:rsidP="00EF3AE9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VH295678</w:t>
            </w:r>
          </w:p>
        </w:tc>
        <w:tc>
          <w:tcPr>
            <w:tcW w:w="1008" w:type="dxa"/>
          </w:tcPr>
          <w:p w14:paraId="1F9FE602" w14:textId="7BB4E21A" w:rsidR="00EF3AE9" w:rsidRPr="00DE5FCB" w:rsidRDefault="00EF3AE9" w:rsidP="00EF3AE9">
            <w:pPr>
              <w:pStyle w:val="TableText"/>
              <w:ind w:right="144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0" w:type="auto"/>
          </w:tcPr>
          <w:p w14:paraId="54478B6E" w14:textId="6553027E" w:rsidR="00EF3AE9" w:rsidRPr="00DE5FCB" w:rsidRDefault="00EF3AE9" w:rsidP="00EF3AE9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0.86</w:t>
            </w:r>
          </w:p>
        </w:tc>
        <w:tc>
          <w:tcPr>
            <w:tcW w:w="0" w:type="auto"/>
          </w:tcPr>
          <w:p w14:paraId="57BCD759" w14:textId="3C939023" w:rsidR="00EF3AE9" w:rsidRPr="00DE5FCB" w:rsidRDefault="00EF3AE9" w:rsidP="00EF3AE9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2.03</w:t>
            </w:r>
          </w:p>
        </w:tc>
        <w:tc>
          <w:tcPr>
            <w:tcW w:w="0" w:type="auto"/>
          </w:tcPr>
          <w:p w14:paraId="029E49C0" w14:textId="67F890AB" w:rsidR="00EF3AE9" w:rsidRPr="00DE5FCB" w:rsidRDefault="00EF3AE9" w:rsidP="00EF3AE9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0.19,</w:t>
            </w:r>
            <w:r w:rsidR="003A02A7" w:rsidRPr="00DE5FCB">
              <w:rPr>
                <w:rFonts w:cs="Arial"/>
                <w:noProof w:val="0"/>
                <w:color w:val="000000"/>
                <w:szCs w:val="24"/>
              </w:rPr>
              <w:t xml:space="preserve"> </w:t>
            </w:r>
            <w:r w:rsidRPr="00DE5FCB">
              <w:rPr>
                <w:rFonts w:cs="Arial"/>
                <w:noProof w:val="0"/>
                <w:color w:val="000000"/>
                <w:szCs w:val="24"/>
              </w:rPr>
              <w:t>-0.19</w:t>
            </w:r>
          </w:p>
        </w:tc>
      </w:tr>
    </w:tbl>
    <w:p w14:paraId="32C3EB5E" w14:textId="62911F6F" w:rsidR="005603F5" w:rsidRDefault="005603F5" w:rsidP="005603F5">
      <w:pPr>
        <w:pStyle w:val="Caption"/>
      </w:pPr>
      <w:bookmarkStart w:id="83" w:name="_Toc180663781"/>
      <w:r>
        <w:t>Table 11.B.</w:t>
      </w:r>
      <w:fldSimple w:instr=" SEQ Table_11.B. \* ARABIC ">
        <w:r>
          <w:rPr>
            <w:noProof/>
          </w:rPr>
          <w:t>41</w:t>
        </w:r>
      </w:fldSimple>
      <w:r w:rsidRPr="00DE5FCB">
        <w:t xml:space="preserve">  PT Item Statistics for Grade Seven—ELA</w:t>
      </w:r>
      <w:bookmarkEnd w:id="83"/>
    </w:p>
    <w:tbl>
      <w:tblPr>
        <w:tblStyle w:val="TRs"/>
        <w:tblW w:w="0" w:type="auto"/>
        <w:tblLook w:val="0020" w:firstRow="1" w:lastRow="0" w:firstColumn="0" w:lastColumn="0" w:noHBand="0" w:noVBand="0"/>
        <w:tblDescription w:val="PT Item Statistics for Grade Seven—ELA"/>
      </w:tblPr>
      <w:tblGrid>
        <w:gridCol w:w="1351"/>
        <w:gridCol w:w="1008"/>
        <w:gridCol w:w="684"/>
        <w:gridCol w:w="764"/>
        <w:gridCol w:w="2511"/>
      </w:tblGrid>
      <w:tr w:rsidR="006D575D" w:rsidRPr="00037D59" w14:paraId="4A816B9F" w14:textId="77777777" w:rsidTr="00161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14D0DDE9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Item ID</w:t>
            </w:r>
          </w:p>
        </w:tc>
        <w:tc>
          <w:tcPr>
            <w:tcW w:w="1008" w:type="dxa"/>
          </w:tcPr>
          <w:p w14:paraId="2BDDE1F4" w14:textId="12E85904" w:rsidR="006D575D" w:rsidRPr="00037D59" w:rsidRDefault="006D575D" w:rsidP="003807FF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Score</w:t>
            </w:r>
            <w:r w:rsidR="003807FF" w:rsidRPr="00037D59">
              <w:rPr>
                <w:b/>
                <w:bCs w:val="0"/>
                <w:noProof w:val="0"/>
              </w:rPr>
              <w:t xml:space="preserve"> </w:t>
            </w:r>
            <w:r w:rsidRPr="00037D59">
              <w:rPr>
                <w:b/>
                <w:bCs w:val="0"/>
                <w:noProof w:val="0"/>
              </w:rPr>
              <w:t>Points</w:t>
            </w:r>
          </w:p>
        </w:tc>
        <w:tc>
          <w:tcPr>
            <w:tcW w:w="0" w:type="auto"/>
          </w:tcPr>
          <w:p w14:paraId="7A320ADB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A</w:t>
            </w:r>
          </w:p>
        </w:tc>
        <w:tc>
          <w:tcPr>
            <w:tcW w:w="0" w:type="auto"/>
          </w:tcPr>
          <w:p w14:paraId="6CD75CC1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B</w:t>
            </w:r>
          </w:p>
        </w:tc>
        <w:tc>
          <w:tcPr>
            <w:tcW w:w="0" w:type="auto"/>
          </w:tcPr>
          <w:p w14:paraId="1D0E5938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D</w:t>
            </w:r>
          </w:p>
        </w:tc>
      </w:tr>
      <w:tr w:rsidR="0060465E" w:rsidRPr="00DE5FCB" w14:paraId="4AAF4648" w14:textId="77777777" w:rsidTr="0016154F">
        <w:tc>
          <w:tcPr>
            <w:tcW w:w="0" w:type="auto"/>
            <w:tcBorders>
              <w:top w:val="single" w:sz="4" w:space="0" w:color="auto"/>
            </w:tcBorders>
          </w:tcPr>
          <w:p w14:paraId="620A8807" w14:textId="3698E2D9" w:rsidR="0060465E" w:rsidRPr="00DE5FCB" w:rsidRDefault="0060465E" w:rsidP="0060465E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VH295411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14:paraId="49116981" w14:textId="2243609F" w:rsidR="0060465E" w:rsidRPr="00DE5FCB" w:rsidRDefault="0060465E" w:rsidP="0060465E">
            <w:pPr>
              <w:pStyle w:val="TableText"/>
              <w:ind w:right="144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C096875" w14:textId="0DDE79AC" w:rsidR="0060465E" w:rsidRPr="00DE5FCB" w:rsidRDefault="0060465E" w:rsidP="0060465E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0.88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FF92E3D" w14:textId="2AEE8105" w:rsidR="0060465E" w:rsidRPr="00DE5FCB" w:rsidRDefault="0060465E" w:rsidP="0060465E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1.24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56FBCEB" w14:textId="018A1B98" w:rsidR="0060465E" w:rsidRPr="00DE5FCB" w:rsidRDefault="0060465E" w:rsidP="0060465E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2.21,</w:t>
            </w:r>
            <w:r w:rsidR="003A02A7" w:rsidRPr="00DE5FCB">
              <w:rPr>
                <w:rFonts w:cs="Arial"/>
                <w:noProof w:val="0"/>
                <w:color w:val="000000"/>
                <w:szCs w:val="24"/>
              </w:rPr>
              <w:t xml:space="preserve"> </w:t>
            </w:r>
            <w:r w:rsidRPr="00DE5FCB">
              <w:rPr>
                <w:rFonts w:cs="Arial"/>
                <w:noProof w:val="0"/>
                <w:color w:val="000000"/>
                <w:szCs w:val="24"/>
              </w:rPr>
              <w:t>0.7,</w:t>
            </w:r>
            <w:r w:rsidR="003A02A7" w:rsidRPr="00DE5FCB">
              <w:rPr>
                <w:rFonts w:cs="Arial"/>
                <w:noProof w:val="0"/>
                <w:color w:val="000000"/>
                <w:szCs w:val="24"/>
              </w:rPr>
              <w:t xml:space="preserve"> </w:t>
            </w:r>
            <w:r w:rsidRPr="00DE5FCB">
              <w:rPr>
                <w:rFonts w:cs="Arial"/>
                <w:noProof w:val="0"/>
                <w:color w:val="000000"/>
                <w:szCs w:val="24"/>
              </w:rPr>
              <w:t>-0.68,</w:t>
            </w:r>
            <w:r w:rsidR="003A02A7" w:rsidRPr="00DE5FCB">
              <w:rPr>
                <w:rFonts w:cs="Arial"/>
                <w:noProof w:val="0"/>
                <w:color w:val="000000"/>
                <w:szCs w:val="24"/>
              </w:rPr>
              <w:t xml:space="preserve"> </w:t>
            </w:r>
            <w:r w:rsidRPr="00DE5FCB">
              <w:rPr>
                <w:rFonts w:cs="Arial"/>
                <w:noProof w:val="0"/>
                <w:color w:val="000000"/>
                <w:szCs w:val="24"/>
              </w:rPr>
              <w:t>-2.23</w:t>
            </w:r>
          </w:p>
        </w:tc>
      </w:tr>
      <w:tr w:rsidR="0060465E" w:rsidRPr="00DE5FCB" w14:paraId="48EF5341" w14:textId="77777777" w:rsidTr="0016154F">
        <w:tc>
          <w:tcPr>
            <w:tcW w:w="0" w:type="auto"/>
          </w:tcPr>
          <w:p w14:paraId="412819DD" w14:textId="0B1F1746" w:rsidR="0060465E" w:rsidRPr="00DE5FCB" w:rsidRDefault="0060465E" w:rsidP="0060465E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VH295412</w:t>
            </w:r>
          </w:p>
        </w:tc>
        <w:tc>
          <w:tcPr>
            <w:tcW w:w="1008" w:type="dxa"/>
          </w:tcPr>
          <w:p w14:paraId="3A7507BB" w14:textId="42CC9F89" w:rsidR="0060465E" w:rsidRPr="00DE5FCB" w:rsidRDefault="0060465E" w:rsidP="0060465E">
            <w:pPr>
              <w:pStyle w:val="TableText"/>
              <w:ind w:right="144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0" w:type="auto"/>
          </w:tcPr>
          <w:p w14:paraId="36B65F9C" w14:textId="3F113312" w:rsidR="0060465E" w:rsidRPr="00DE5FCB" w:rsidRDefault="0060465E" w:rsidP="0060465E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1.00</w:t>
            </w:r>
          </w:p>
        </w:tc>
        <w:tc>
          <w:tcPr>
            <w:tcW w:w="0" w:type="auto"/>
          </w:tcPr>
          <w:p w14:paraId="0D7EB2E0" w14:textId="11E10D63" w:rsidR="0060465E" w:rsidRPr="00DE5FCB" w:rsidRDefault="0060465E" w:rsidP="0060465E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-0.13</w:t>
            </w:r>
          </w:p>
        </w:tc>
        <w:tc>
          <w:tcPr>
            <w:tcW w:w="0" w:type="auto"/>
          </w:tcPr>
          <w:p w14:paraId="50A0EEA0" w14:textId="4F121EDA" w:rsidR="0060465E" w:rsidRPr="00DE5FCB" w:rsidRDefault="0060465E" w:rsidP="0060465E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0.3,</w:t>
            </w:r>
            <w:r w:rsidR="003A02A7" w:rsidRPr="00DE5FCB">
              <w:rPr>
                <w:rFonts w:cs="Arial"/>
                <w:noProof w:val="0"/>
                <w:color w:val="000000"/>
                <w:szCs w:val="24"/>
              </w:rPr>
              <w:t xml:space="preserve"> </w:t>
            </w:r>
            <w:r w:rsidRPr="00DE5FCB">
              <w:rPr>
                <w:rFonts w:cs="Arial"/>
                <w:noProof w:val="0"/>
                <w:color w:val="000000"/>
                <w:szCs w:val="24"/>
              </w:rPr>
              <w:t>-0.3</w:t>
            </w:r>
          </w:p>
        </w:tc>
      </w:tr>
      <w:tr w:rsidR="0060465E" w:rsidRPr="00DE5FCB" w14:paraId="0BF3F791" w14:textId="77777777" w:rsidTr="0016154F">
        <w:tc>
          <w:tcPr>
            <w:tcW w:w="0" w:type="auto"/>
          </w:tcPr>
          <w:p w14:paraId="137C3A23" w14:textId="03D05448" w:rsidR="0060465E" w:rsidRPr="00DE5FCB" w:rsidRDefault="0060465E" w:rsidP="0060465E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VH295415</w:t>
            </w:r>
          </w:p>
        </w:tc>
        <w:tc>
          <w:tcPr>
            <w:tcW w:w="1008" w:type="dxa"/>
          </w:tcPr>
          <w:p w14:paraId="1FCEFFB2" w14:textId="6A3DF172" w:rsidR="0060465E" w:rsidRPr="00DE5FCB" w:rsidRDefault="0060465E" w:rsidP="0060465E">
            <w:pPr>
              <w:pStyle w:val="TableText"/>
              <w:ind w:right="144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0" w:type="auto"/>
          </w:tcPr>
          <w:p w14:paraId="6334253B" w14:textId="65649175" w:rsidR="0060465E" w:rsidRPr="00DE5FCB" w:rsidRDefault="0060465E" w:rsidP="0060465E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0.66</w:t>
            </w:r>
          </w:p>
        </w:tc>
        <w:tc>
          <w:tcPr>
            <w:tcW w:w="0" w:type="auto"/>
          </w:tcPr>
          <w:p w14:paraId="628532E8" w14:textId="5E2D16AF" w:rsidR="0060465E" w:rsidRPr="00DE5FCB" w:rsidRDefault="0060465E" w:rsidP="0060465E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2.11</w:t>
            </w:r>
          </w:p>
        </w:tc>
        <w:tc>
          <w:tcPr>
            <w:tcW w:w="0" w:type="auto"/>
          </w:tcPr>
          <w:p w14:paraId="2AFECC65" w14:textId="05366079" w:rsidR="0060465E" w:rsidRPr="00DE5FCB" w:rsidRDefault="0060465E" w:rsidP="0060465E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0.47,</w:t>
            </w:r>
            <w:r w:rsidR="003A02A7" w:rsidRPr="00DE5FCB">
              <w:rPr>
                <w:rFonts w:cs="Arial"/>
                <w:noProof w:val="0"/>
                <w:color w:val="000000"/>
                <w:szCs w:val="24"/>
              </w:rPr>
              <w:t xml:space="preserve"> </w:t>
            </w:r>
            <w:r w:rsidRPr="00DE5FCB">
              <w:rPr>
                <w:rFonts w:cs="Arial"/>
                <w:noProof w:val="0"/>
                <w:color w:val="000000"/>
                <w:szCs w:val="24"/>
              </w:rPr>
              <w:t>-0.47</w:t>
            </w:r>
          </w:p>
        </w:tc>
      </w:tr>
    </w:tbl>
    <w:p w14:paraId="7B81B573" w14:textId="4AD9FBE2" w:rsidR="005603F5" w:rsidRDefault="005603F5" w:rsidP="005603F5">
      <w:pPr>
        <w:pStyle w:val="Caption"/>
      </w:pPr>
      <w:bookmarkStart w:id="84" w:name="_Toc180663782"/>
      <w:r>
        <w:t>Table 11.B.</w:t>
      </w:r>
      <w:fldSimple w:instr=" SEQ Table_11.B. \* ARABIC ">
        <w:r>
          <w:rPr>
            <w:noProof/>
          </w:rPr>
          <w:t>42</w:t>
        </w:r>
      </w:fldSimple>
      <w:r w:rsidRPr="00DE5FCB">
        <w:t xml:space="preserve">  PT Item Statistics for Grade Eight—ELA</w:t>
      </w:r>
      <w:bookmarkEnd w:id="84"/>
    </w:p>
    <w:tbl>
      <w:tblPr>
        <w:tblStyle w:val="TRs"/>
        <w:tblW w:w="0" w:type="auto"/>
        <w:tblLook w:val="0020" w:firstRow="1" w:lastRow="0" w:firstColumn="0" w:lastColumn="0" w:noHBand="0" w:noVBand="0"/>
        <w:tblDescription w:val="PT Item Statistics for Grade Eight—ELA"/>
      </w:tblPr>
      <w:tblGrid>
        <w:gridCol w:w="1351"/>
        <w:gridCol w:w="1008"/>
        <w:gridCol w:w="684"/>
        <w:gridCol w:w="764"/>
        <w:gridCol w:w="2511"/>
      </w:tblGrid>
      <w:tr w:rsidR="006D575D" w:rsidRPr="00037D59" w14:paraId="3196F279" w14:textId="77777777" w:rsidTr="008A7B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5B0A37C3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Item ID</w:t>
            </w:r>
          </w:p>
        </w:tc>
        <w:tc>
          <w:tcPr>
            <w:tcW w:w="1008" w:type="dxa"/>
          </w:tcPr>
          <w:p w14:paraId="320A1D0A" w14:textId="6D081E3D" w:rsidR="006D575D" w:rsidRPr="00037D59" w:rsidRDefault="006D575D" w:rsidP="003807FF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Score</w:t>
            </w:r>
            <w:r w:rsidR="003807FF" w:rsidRPr="00037D59">
              <w:rPr>
                <w:b/>
                <w:bCs w:val="0"/>
                <w:noProof w:val="0"/>
              </w:rPr>
              <w:t xml:space="preserve"> </w:t>
            </w:r>
            <w:r w:rsidRPr="00037D59">
              <w:rPr>
                <w:b/>
                <w:bCs w:val="0"/>
                <w:noProof w:val="0"/>
              </w:rPr>
              <w:t>Points</w:t>
            </w:r>
          </w:p>
        </w:tc>
        <w:tc>
          <w:tcPr>
            <w:tcW w:w="0" w:type="auto"/>
          </w:tcPr>
          <w:p w14:paraId="4908E35F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A</w:t>
            </w:r>
          </w:p>
        </w:tc>
        <w:tc>
          <w:tcPr>
            <w:tcW w:w="0" w:type="auto"/>
          </w:tcPr>
          <w:p w14:paraId="75078C13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B</w:t>
            </w:r>
          </w:p>
        </w:tc>
        <w:tc>
          <w:tcPr>
            <w:tcW w:w="0" w:type="auto"/>
          </w:tcPr>
          <w:p w14:paraId="3D95A991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D</w:t>
            </w:r>
          </w:p>
        </w:tc>
      </w:tr>
      <w:tr w:rsidR="00585CAD" w:rsidRPr="00DE5FCB" w14:paraId="2ACEEB66" w14:textId="77777777" w:rsidTr="008A7B10">
        <w:tc>
          <w:tcPr>
            <w:tcW w:w="0" w:type="auto"/>
            <w:tcBorders>
              <w:top w:val="single" w:sz="4" w:space="0" w:color="auto"/>
            </w:tcBorders>
          </w:tcPr>
          <w:p w14:paraId="06E0DAC9" w14:textId="459491EF" w:rsidR="00585CAD" w:rsidRPr="00DE5FCB" w:rsidRDefault="00585CAD" w:rsidP="00585CAD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VH295358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14:paraId="7B3607CA" w14:textId="6FAF5D5B" w:rsidR="00585CAD" w:rsidRPr="00DE5FCB" w:rsidRDefault="00585CAD" w:rsidP="00585CAD">
            <w:pPr>
              <w:pStyle w:val="TableText"/>
              <w:ind w:right="144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2D5C81E" w14:textId="359D5C9A" w:rsidR="00585CAD" w:rsidRPr="00DE5FCB" w:rsidRDefault="00585CAD" w:rsidP="00585CAD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0.82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E6B0AEE" w14:textId="70F65330" w:rsidR="00585CAD" w:rsidRPr="00DE5FCB" w:rsidRDefault="00585CAD" w:rsidP="00585CAD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1.09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B8F12BF" w14:textId="5B0848AB" w:rsidR="00585CAD" w:rsidRPr="00DE5FCB" w:rsidRDefault="00585CAD" w:rsidP="00585CAD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2.63,</w:t>
            </w:r>
            <w:r w:rsidR="003A02A7" w:rsidRPr="00DE5FCB">
              <w:rPr>
                <w:rFonts w:cs="Arial"/>
                <w:noProof w:val="0"/>
                <w:color w:val="000000"/>
                <w:szCs w:val="24"/>
              </w:rPr>
              <w:t xml:space="preserve"> </w:t>
            </w:r>
            <w:r w:rsidRPr="00DE5FCB">
              <w:rPr>
                <w:rFonts w:cs="Arial"/>
                <w:noProof w:val="0"/>
                <w:color w:val="000000"/>
                <w:szCs w:val="24"/>
              </w:rPr>
              <w:t>0.8,</w:t>
            </w:r>
            <w:r w:rsidR="003A02A7" w:rsidRPr="00DE5FCB">
              <w:rPr>
                <w:rFonts w:cs="Arial"/>
                <w:noProof w:val="0"/>
                <w:color w:val="000000"/>
                <w:szCs w:val="24"/>
              </w:rPr>
              <w:t xml:space="preserve"> </w:t>
            </w:r>
            <w:r w:rsidRPr="00DE5FCB">
              <w:rPr>
                <w:rFonts w:cs="Arial"/>
                <w:noProof w:val="0"/>
                <w:color w:val="000000"/>
                <w:szCs w:val="24"/>
              </w:rPr>
              <w:t>-1.27,</w:t>
            </w:r>
            <w:r w:rsidR="003A02A7" w:rsidRPr="00DE5FCB">
              <w:rPr>
                <w:rFonts w:cs="Arial"/>
                <w:noProof w:val="0"/>
                <w:color w:val="000000"/>
                <w:szCs w:val="24"/>
              </w:rPr>
              <w:t xml:space="preserve"> </w:t>
            </w:r>
            <w:r w:rsidRPr="00DE5FCB">
              <w:rPr>
                <w:rFonts w:cs="Arial"/>
                <w:noProof w:val="0"/>
                <w:color w:val="000000"/>
                <w:szCs w:val="24"/>
              </w:rPr>
              <w:t>-2.16</w:t>
            </w:r>
          </w:p>
        </w:tc>
      </w:tr>
      <w:tr w:rsidR="00585CAD" w:rsidRPr="00DE5FCB" w14:paraId="7662AF98" w14:textId="77777777" w:rsidTr="008A7B10">
        <w:tc>
          <w:tcPr>
            <w:tcW w:w="0" w:type="auto"/>
          </w:tcPr>
          <w:p w14:paraId="6871899E" w14:textId="4B97326C" w:rsidR="00585CAD" w:rsidRPr="00DE5FCB" w:rsidRDefault="00585CAD" w:rsidP="00585CAD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VH295359</w:t>
            </w:r>
          </w:p>
        </w:tc>
        <w:tc>
          <w:tcPr>
            <w:tcW w:w="1008" w:type="dxa"/>
          </w:tcPr>
          <w:p w14:paraId="66B95F31" w14:textId="0276461C" w:rsidR="00585CAD" w:rsidRPr="00DE5FCB" w:rsidRDefault="00585CAD" w:rsidP="00585CAD">
            <w:pPr>
              <w:pStyle w:val="TableText"/>
              <w:ind w:right="144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0" w:type="auto"/>
          </w:tcPr>
          <w:p w14:paraId="7085D11C" w14:textId="0E6C50BB" w:rsidR="00585CAD" w:rsidRPr="00DE5FCB" w:rsidRDefault="00585CAD" w:rsidP="00585CAD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0.82</w:t>
            </w:r>
          </w:p>
        </w:tc>
        <w:tc>
          <w:tcPr>
            <w:tcW w:w="0" w:type="auto"/>
          </w:tcPr>
          <w:p w14:paraId="58B4181B" w14:textId="6C61BE05" w:rsidR="00585CAD" w:rsidRPr="00DE5FCB" w:rsidRDefault="00585CAD" w:rsidP="00585CAD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-0.11</w:t>
            </w:r>
          </w:p>
        </w:tc>
        <w:tc>
          <w:tcPr>
            <w:tcW w:w="0" w:type="auto"/>
          </w:tcPr>
          <w:p w14:paraId="100DA43F" w14:textId="35149009" w:rsidR="00585CAD" w:rsidRPr="00DE5FCB" w:rsidRDefault="00585CAD" w:rsidP="00585CAD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0.42,</w:t>
            </w:r>
            <w:r w:rsidR="003A02A7" w:rsidRPr="00DE5FCB">
              <w:rPr>
                <w:rFonts w:cs="Arial"/>
                <w:noProof w:val="0"/>
                <w:color w:val="000000"/>
                <w:szCs w:val="24"/>
              </w:rPr>
              <w:t xml:space="preserve"> </w:t>
            </w:r>
            <w:r w:rsidRPr="00DE5FCB">
              <w:rPr>
                <w:rFonts w:cs="Arial"/>
                <w:noProof w:val="0"/>
                <w:color w:val="000000"/>
                <w:szCs w:val="24"/>
              </w:rPr>
              <w:t>-0.42</w:t>
            </w:r>
          </w:p>
        </w:tc>
      </w:tr>
      <w:tr w:rsidR="00D048FF" w:rsidRPr="00DE5FCB" w14:paraId="1BB89EA1" w14:textId="77777777" w:rsidTr="008A7B10">
        <w:tc>
          <w:tcPr>
            <w:tcW w:w="0" w:type="auto"/>
          </w:tcPr>
          <w:p w14:paraId="42F74897" w14:textId="101F7036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VH295360</w:t>
            </w:r>
          </w:p>
        </w:tc>
        <w:tc>
          <w:tcPr>
            <w:tcW w:w="1008" w:type="dxa"/>
          </w:tcPr>
          <w:p w14:paraId="23A891C3" w14:textId="2120946C" w:rsidR="00D048FF" w:rsidRPr="00DE5FCB" w:rsidRDefault="00D048FF" w:rsidP="00D048FF">
            <w:pPr>
              <w:pStyle w:val="TableText"/>
              <w:ind w:right="144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0" w:type="auto"/>
          </w:tcPr>
          <w:p w14:paraId="14ECB591" w14:textId="79EAADAD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0.49</w:t>
            </w:r>
          </w:p>
        </w:tc>
        <w:tc>
          <w:tcPr>
            <w:tcW w:w="0" w:type="auto"/>
          </w:tcPr>
          <w:p w14:paraId="57FE3957" w14:textId="3B15B9C3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2.35</w:t>
            </w:r>
          </w:p>
        </w:tc>
        <w:tc>
          <w:tcPr>
            <w:tcW w:w="0" w:type="auto"/>
          </w:tcPr>
          <w:p w14:paraId="4EEAAB40" w14:textId="231DE0ED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N/A</w:t>
            </w:r>
          </w:p>
        </w:tc>
      </w:tr>
    </w:tbl>
    <w:p w14:paraId="4BE7D455" w14:textId="703643BD" w:rsidR="005603F5" w:rsidRDefault="005603F5" w:rsidP="005603F5">
      <w:pPr>
        <w:pStyle w:val="Caption"/>
      </w:pPr>
      <w:bookmarkStart w:id="85" w:name="_Toc180663783"/>
      <w:r>
        <w:lastRenderedPageBreak/>
        <w:t>Table 11.B.</w:t>
      </w:r>
      <w:fldSimple w:instr=" SEQ Table_11.B. \* ARABIC ">
        <w:r>
          <w:rPr>
            <w:noProof/>
          </w:rPr>
          <w:t>43</w:t>
        </w:r>
      </w:fldSimple>
      <w:r w:rsidRPr="00DE5FCB">
        <w:t xml:space="preserve">  PT Item Statistics for Grade Eleven—ELA</w:t>
      </w:r>
      <w:bookmarkEnd w:id="85"/>
    </w:p>
    <w:tbl>
      <w:tblPr>
        <w:tblStyle w:val="TRs"/>
        <w:tblW w:w="0" w:type="auto"/>
        <w:tblLook w:val="0020" w:firstRow="1" w:lastRow="0" w:firstColumn="0" w:lastColumn="0" w:noHBand="0" w:noVBand="0"/>
        <w:tblDescription w:val="PT Item Statistics for Grade Eleven—ELA"/>
      </w:tblPr>
      <w:tblGrid>
        <w:gridCol w:w="1351"/>
        <w:gridCol w:w="1008"/>
        <w:gridCol w:w="684"/>
        <w:gridCol w:w="684"/>
        <w:gridCol w:w="2645"/>
      </w:tblGrid>
      <w:tr w:rsidR="006D575D" w:rsidRPr="00037D59" w14:paraId="30EC2360" w14:textId="77777777" w:rsidTr="00161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61A3E8B8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Item ID</w:t>
            </w:r>
          </w:p>
        </w:tc>
        <w:tc>
          <w:tcPr>
            <w:tcW w:w="1008" w:type="dxa"/>
          </w:tcPr>
          <w:p w14:paraId="6823CB62" w14:textId="78FCE187" w:rsidR="006D575D" w:rsidRPr="00037D59" w:rsidRDefault="006D575D" w:rsidP="003807FF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Score</w:t>
            </w:r>
            <w:r w:rsidR="003807FF" w:rsidRPr="00037D59">
              <w:rPr>
                <w:b/>
                <w:bCs w:val="0"/>
                <w:noProof w:val="0"/>
              </w:rPr>
              <w:t xml:space="preserve"> </w:t>
            </w:r>
            <w:r w:rsidRPr="00037D59">
              <w:rPr>
                <w:b/>
                <w:bCs w:val="0"/>
                <w:noProof w:val="0"/>
              </w:rPr>
              <w:t>Points</w:t>
            </w:r>
          </w:p>
        </w:tc>
        <w:tc>
          <w:tcPr>
            <w:tcW w:w="0" w:type="auto"/>
          </w:tcPr>
          <w:p w14:paraId="403E6810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A</w:t>
            </w:r>
          </w:p>
        </w:tc>
        <w:tc>
          <w:tcPr>
            <w:tcW w:w="0" w:type="auto"/>
          </w:tcPr>
          <w:p w14:paraId="352AF226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B</w:t>
            </w:r>
          </w:p>
        </w:tc>
        <w:tc>
          <w:tcPr>
            <w:tcW w:w="0" w:type="auto"/>
          </w:tcPr>
          <w:p w14:paraId="4B986875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D</w:t>
            </w:r>
          </w:p>
        </w:tc>
      </w:tr>
      <w:tr w:rsidR="00A83E9C" w:rsidRPr="00DE5FCB" w14:paraId="3E78DC7A" w14:textId="77777777" w:rsidTr="0016154F">
        <w:tc>
          <w:tcPr>
            <w:tcW w:w="0" w:type="auto"/>
            <w:tcBorders>
              <w:top w:val="single" w:sz="4" w:space="0" w:color="auto"/>
            </w:tcBorders>
          </w:tcPr>
          <w:p w14:paraId="6E15EFAA" w14:textId="61A1D750" w:rsidR="00A83E9C" w:rsidRPr="00DE5FCB" w:rsidRDefault="00A83E9C" w:rsidP="00A83E9C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VH295853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14:paraId="5A984C22" w14:textId="18CE150C" w:rsidR="00A83E9C" w:rsidRPr="00DE5FCB" w:rsidRDefault="00A83E9C" w:rsidP="00A83E9C">
            <w:pPr>
              <w:pStyle w:val="TableText"/>
              <w:ind w:right="144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FADAC77" w14:textId="350A1FF0" w:rsidR="00A83E9C" w:rsidRPr="00DE5FCB" w:rsidRDefault="00A83E9C" w:rsidP="00A83E9C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0.61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4BE0B39" w14:textId="607804F7" w:rsidR="00A83E9C" w:rsidRPr="00DE5FCB" w:rsidRDefault="00A83E9C" w:rsidP="00A83E9C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1.70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9C17A2C" w14:textId="2FA1E9DE" w:rsidR="00A83E9C" w:rsidRPr="00DE5FCB" w:rsidRDefault="00A83E9C" w:rsidP="00A83E9C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2.67,</w:t>
            </w:r>
            <w:r w:rsidR="00D85DB2" w:rsidRPr="00DE5FCB">
              <w:rPr>
                <w:rFonts w:cs="Arial"/>
                <w:noProof w:val="0"/>
                <w:color w:val="000000"/>
                <w:szCs w:val="24"/>
              </w:rPr>
              <w:t xml:space="preserve"> </w:t>
            </w:r>
            <w:r w:rsidRPr="00DE5FCB">
              <w:rPr>
                <w:rFonts w:cs="Arial"/>
                <w:noProof w:val="0"/>
                <w:color w:val="000000"/>
                <w:szCs w:val="24"/>
              </w:rPr>
              <w:t>0.91,</w:t>
            </w:r>
            <w:r w:rsidR="00D85DB2" w:rsidRPr="00DE5FCB">
              <w:rPr>
                <w:rFonts w:cs="Arial"/>
                <w:noProof w:val="0"/>
                <w:color w:val="000000"/>
                <w:szCs w:val="24"/>
              </w:rPr>
              <w:t xml:space="preserve"> </w:t>
            </w:r>
            <w:r w:rsidRPr="00DE5FCB">
              <w:rPr>
                <w:rFonts w:cs="Arial"/>
                <w:noProof w:val="0"/>
                <w:color w:val="000000"/>
                <w:szCs w:val="24"/>
              </w:rPr>
              <w:t>-0.85,</w:t>
            </w:r>
            <w:r w:rsidR="00D85DB2" w:rsidRPr="00DE5FCB">
              <w:rPr>
                <w:rFonts w:cs="Arial"/>
                <w:noProof w:val="0"/>
                <w:color w:val="000000"/>
                <w:szCs w:val="24"/>
              </w:rPr>
              <w:t xml:space="preserve"> </w:t>
            </w:r>
            <w:r w:rsidRPr="00DE5FCB">
              <w:rPr>
                <w:rFonts w:cs="Arial"/>
                <w:noProof w:val="0"/>
                <w:color w:val="000000"/>
                <w:szCs w:val="24"/>
              </w:rPr>
              <w:t>-2.73</w:t>
            </w:r>
          </w:p>
        </w:tc>
      </w:tr>
      <w:tr w:rsidR="00A83E9C" w:rsidRPr="00DE5FCB" w14:paraId="60153B64" w14:textId="77777777" w:rsidTr="0016154F">
        <w:tc>
          <w:tcPr>
            <w:tcW w:w="0" w:type="auto"/>
          </w:tcPr>
          <w:p w14:paraId="5B7E5082" w14:textId="47051EFB" w:rsidR="00A83E9C" w:rsidRPr="00DE5FCB" w:rsidRDefault="00A83E9C" w:rsidP="00A83E9C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VH295854</w:t>
            </w:r>
          </w:p>
        </w:tc>
        <w:tc>
          <w:tcPr>
            <w:tcW w:w="1008" w:type="dxa"/>
          </w:tcPr>
          <w:p w14:paraId="17E36F2F" w14:textId="2A82603F" w:rsidR="00A83E9C" w:rsidRPr="00DE5FCB" w:rsidRDefault="00A83E9C" w:rsidP="00A83E9C">
            <w:pPr>
              <w:pStyle w:val="TableText"/>
              <w:ind w:right="144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0" w:type="auto"/>
          </w:tcPr>
          <w:p w14:paraId="0B2D1D64" w14:textId="66B31B4A" w:rsidR="00A83E9C" w:rsidRPr="00DE5FCB" w:rsidRDefault="00A83E9C" w:rsidP="00A83E9C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0.69</w:t>
            </w:r>
          </w:p>
        </w:tc>
        <w:tc>
          <w:tcPr>
            <w:tcW w:w="0" w:type="auto"/>
          </w:tcPr>
          <w:p w14:paraId="5CCD4B76" w14:textId="002ACDE3" w:rsidR="00A83E9C" w:rsidRPr="00DE5FCB" w:rsidRDefault="00A83E9C" w:rsidP="00A83E9C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1.06</w:t>
            </w:r>
          </w:p>
        </w:tc>
        <w:tc>
          <w:tcPr>
            <w:tcW w:w="0" w:type="auto"/>
          </w:tcPr>
          <w:p w14:paraId="4AD4C84E" w14:textId="1EDC1ED2" w:rsidR="00A83E9C" w:rsidRPr="00DE5FCB" w:rsidRDefault="00A83E9C" w:rsidP="00A83E9C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0.25,</w:t>
            </w:r>
            <w:r w:rsidR="00D85DB2" w:rsidRPr="00DE5FCB">
              <w:rPr>
                <w:rFonts w:cs="Arial"/>
                <w:noProof w:val="0"/>
                <w:color w:val="000000"/>
                <w:szCs w:val="24"/>
              </w:rPr>
              <w:t xml:space="preserve"> </w:t>
            </w:r>
            <w:r w:rsidRPr="00DE5FCB">
              <w:rPr>
                <w:rFonts w:cs="Arial"/>
                <w:noProof w:val="0"/>
                <w:color w:val="000000"/>
                <w:szCs w:val="24"/>
              </w:rPr>
              <w:t>-0.25</w:t>
            </w:r>
          </w:p>
        </w:tc>
      </w:tr>
      <w:tr w:rsidR="00D048FF" w:rsidRPr="00DE5FCB" w14:paraId="5702D1A3" w14:textId="77777777" w:rsidTr="0016154F">
        <w:tc>
          <w:tcPr>
            <w:tcW w:w="0" w:type="auto"/>
          </w:tcPr>
          <w:p w14:paraId="29944A1D" w14:textId="5D9DC6E8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VH295849</w:t>
            </w:r>
          </w:p>
        </w:tc>
        <w:tc>
          <w:tcPr>
            <w:tcW w:w="1008" w:type="dxa"/>
          </w:tcPr>
          <w:p w14:paraId="38EC0BC2" w14:textId="08E4A1AA" w:rsidR="00D048FF" w:rsidRPr="00DE5FCB" w:rsidRDefault="00D048FF" w:rsidP="00D048FF">
            <w:pPr>
              <w:pStyle w:val="TableText"/>
              <w:ind w:right="144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0" w:type="auto"/>
          </w:tcPr>
          <w:p w14:paraId="528BE76B" w14:textId="461ABDCA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0.60</w:t>
            </w:r>
          </w:p>
        </w:tc>
        <w:tc>
          <w:tcPr>
            <w:tcW w:w="0" w:type="auto"/>
          </w:tcPr>
          <w:p w14:paraId="5C39DAD2" w14:textId="0AEFCFB8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4.03</w:t>
            </w:r>
          </w:p>
        </w:tc>
        <w:tc>
          <w:tcPr>
            <w:tcW w:w="0" w:type="auto"/>
          </w:tcPr>
          <w:p w14:paraId="328C9A28" w14:textId="71CCF8FE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N/A</w:t>
            </w:r>
          </w:p>
        </w:tc>
      </w:tr>
    </w:tbl>
    <w:p w14:paraId="778CAE00" w14:textId="508BFB65" w:rsidR="005603F5" w:rsidRDefault="005603F5" w:rsidP="005603F5">
      <w:pPr>
        <w:pStyle w:val="Caption"/>
      </w:pPr>
      <w:bookmarkStart w:id="86" w:name="_Toc180663784"/>
      <w:r>
        <w:t>Table 11.B.</w:t>
      </w:r>
      <w:fldSimple w:instr=" SEQ Table_11.B. \* ARABIC ">
        <w:r>
          <w:rPr>
            <w:noProof/>
          </w:rPr>
          <w:t>44</w:t>
        </w:r>
      </w:fldSimple>
      <w:r w:rsidRPr="00DE5FCB">
        <w:t xml:space="preserve">  PT Item Statistics for Grade Three—Mathematics</w:t>
      </w:r>
      <w:bookmarkEnd w:id="86"/>
    </w:p>
    <w:tbl>
      <w:tblPr>
        <w:tblStyle w:val="TRs"/>
        <w:tblW w:w="0" w:type="auto"/>
        <w:tblLook w:val="0020" w:firstRow="1" w:lastRow="0" w:firstColumn="0" w:lastColumn="0" w:noHBand="0" w:noVBand="0"/>
        <w:tblDescription w:val="PT Item Statistics for Grade Three—Mathematics"/>
      </w:tblPr>
      <w:tblGrid>
        <w:gridCol w:w="1351"/>
        <w:gridCol w:w="1008"/>
        <w:gridCol w:w="684"/>
        <w:gridCol w:w="764"/>
        <w:gridCol w:w="1364"/>
      </w:tblGrid>
      <w:tr w:rsidR="006D575D" w:rsidRPr="00037D59" w14:paraId="18C64490" w14:textId="77777777" w:rsidTr="00161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378CCB20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Item ID</w:t>
            </w:r>
          </w:p>
        </w:tc>
        <w:tc>
          <w:tcPr>
            <w:tcW w:w="1008" w:type="dxa"/>
          </w:tcPr>
          <w:p w14:paraId="2F595A0D" w14:textId="1F408EDC" w:rsidR="006D575D" w:rsidRPr="00037D59" w:rsidRDefault="006D575D" w:rsidP="003807FF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Score</w:t>
            </w:r>
            <w:r w:rsidR="003807FF" w:rsidRPr="00037D59">
              <w:rPr>
                <w:b/>
                <w:bCs w:val="0"/>
                <w:noProof w:val="0"/>
              </w:rPr>
              <w:t xml:space="preserve"> </w:t>
            </w:r>
            <w:r w:rsidRPr="00037D59">
              <w:rPr>
                <w:b/>
                <w:bCs w:val="0"/>
                <w:noProof w:val="0"/>
              </w:rPr>
              <w:t>Points</w:t>
            </w:r>
          </w:p>
        </w:tc>
        <w:tc>
          <w:tcPr>
            <w:tcW w:w="0" w:type="auto"/>
          </w:tcPr>
          <w:p w14:paraId="11E06CE2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A</w:t>
            </w:r>
          </w:p>
        </w:tc>
        <w:tc>
          <w:tcPr>
            <w:tcW w:w="0" w:type="auto"/>
          </w:tcPr>
          <w:p w14:paraId="69BDCA81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B</w:t>
            </w:r>
          </w:p>
        </w:tc>
        <w:tc>
          <w:tcPr>
            <w:tcW w:w="0" w:type="auto"/>
          </w:tcPr>
          <w:p w14:paraId="310E9DBE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D</w:t>
            </w:r>
          </w:p>
        </w:tc>
      </w:tr>
      <w:tr w:rsidR="00D048FF" w:rsidRPr="00DE5FCB" w14:paraId="117120CB" w14:textId="77777777" w:rsidTr="0016154F">
        <w:tc>
          <w:tcPr>
            <w:tcW w:w="0" w:type="auto"/>
            <w:tcBorders>
              <w:top w:val="single" w:sz="4" w:space="0" w:color="auto"/>
            </w:tcBorders>
          </w:tcPr>
          <w:p w14:paraId="0941072E" w14:textId="55CCFF47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VH299779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14:paraId="1EBD3266" w14:textId="346A29D9" w:rsidR="00D048FF" w:rsidRPr="00DE5FCB" w:rsidRDefault="00D048FF" w:rsidP="00D048FF">
            <w:pPr>
              <w:pStyle w:val="TableText"/>
              <w:ind w:right="144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B433FDB" w14:textId="67D4489D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1.14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DF5955E" w14:textId="55F2A69F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-1.07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7004B4" w14:textId="5508B20E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N/A</w:t>
            </w:r>
          </w:p>
        </w:tc>
      </w:tr>
      <w:tr w:rsidR="00D048FF" w:rsidRPr="00DE5FCB" w14:paraId="391B47AA" w14:textId="77777777" w:rsidTr="0016154F">
        <w:tc>
          <w:tcPr>
            <w:tcW w:w="0" w:type="auto"/>
          </w:tcPr>
          <w:p w14:paraId="3C03D673" w14:textId="62A19B57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VH299780</w:t>
            </w:r>
          </w:p>
        </w:tc>
        <w:tc>
          <w:tcPr>
            <w:tcW w:w="1008" w:type="dxa"/>
          </w:tcPr>
          <w:p w14:paraId="7A46D749" w14:textId="6CD14879" w:rsidR="00D048FF" w:rsidRPr="00DE5FCB" w:rsidRDefault="00D048FF" w:rsidP="00D048FF">
            <w:pPr>
              <w:pStyle w:val="TableText"/>
              <w:ind w:right="144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0" w:type="auto"/>
          </w:tcPr>
          <w:p w14:paraId="0ABDFFBD" w14:textId="33D62B11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0.91</w:t>
            </w:r>
          </w:p>
        </w:tc>
        <w:tc>
          <w:tcPr>
            <w:tcW w:w="0" w:type="auto"/>
          </w:tcPr>
          <w:p w14:paraId="36089EA6" w14:textId="3A3EEE3D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-0.13</w:t>
            </w:r>
          </w:p>
        </w:tc>
        <w:tc>
          <w:tcPr>
            <w:tcW w:w="0" w:type="auto"/>
          </w:tcPr>
          <w:p w14:paraId="03BB077F" w14:textId="5407DF3D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N/A</w:t>
            </w:r>
          </w:p>
        </w:tc>
      </w:tr>
      <w:tr w:rsidR="00D048FF" w:rsidRPr="00DE5FCB" w14:paraId="6F900B47" w14:textId="77777777" w:rsidTr="0016154F">
        <w:tc>
          <w:tcPr>
            <w:tcW w:w="0" w:type="auto"/>
          </w:tcPr>
          <w:p w14:paraId="669904E5" w14:textId="7661B240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VH299781</w:t>
            </w:r>
          </w:p>
        </w:tc>
        <w:tc>
          <w:tcPr>
            <w:tcW w:w="1008" w:type="dxa"/>
          </w:tcPr>
          <w:p w14:paraId="175DB19E" w14:textId="1D00370A" w:rsidR="00D048FF" w:rsidRPr="00DE5FCB" w:rsidRDefault="00D048FF" w:rsidP="00D048FF">
            <w:pPr>
              <w:pStyle w:val="TableText"/>
              <w:ind w:right="144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0" w:type="auto"/>
          </w:tcPr>
          <w:p w14:paraId="0073A782" w14:textId="2C4C42CA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0.86</w:t>
            </w:r>
          </w:p>
        </w:tc>
        <w:tc>
          <w:tcPr>
            <w:tcW w:w="0" w:type="auto"/>
          </w:tcPr>
          <w:p w14:paraId="6FEDE709" w14:textId="04AB1627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0.19</w:t>
            </w:r>
          </w:p>
        </w:tc>
        <w:tc>
          <w:tcPr>
            <w:tcW w:w="0" w:type="auto"/>
          </w:tcPr>
          <w:p w14:paraId="14C5490C" w14:textId="7D97197B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0.57,</w:t>
            </w:r>
            <w:r w:rsidR="00D85DB2" w:rsidRPr="00DE5FCB">
              <w:rPr>
                <w:rFonts w:cs="Arial"/>
                <w:noProof w:val="0"/>
                <w:color w:val="000000"/>
                <w:szCs w:val="24"/>
              </w:rPr>
              <w:t xml:space="preserve"> </w:t>
            </w:r>
            <w:r w:rsidRPr="00DE5FCB">
              <w:rPr>
                <w:rFonts w:cs="Arial"/>
                <w:noProof w:val="0"/>
                <w:color w:val="000000"/>
                <w:szCs w:val="24"/>
              </w:rPr>
              <w:t>-0.57</w:t>
            </w:r>
          </w:p>
        </w:tc>
      </w:tr>
      <w:tr w:rsidR="00D048FF" w:rsidRPr="00DE5FCB" w14:paraId="78F7EE6D" w14:textId="77777777" w:rsidTr="0016154F">
        <w:tc>
          <w:tcPr>
            <w:tcW w:w="0" w:type="auto"/>
          </w:tcPr>
          <w:p w14:paraId="040D8C4C" w14:textId="07FB6967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VH299782</w:t>
            </w:r>
          </w:p>
        </w:tc>
        <w:tc>
          <w:tcPr>
            <w:tcW w:w="1008" w:type="dxa"/>
          </w:tcPr>
          <w:p w14:paraId="16CBE97F" w14:textId="5307571A" w:rsidR="00D048FF" w:rsidRPr="00DE5FCB" w:rsidRDefault="00D048FF" w:rsidP="00D048FF">
            <w:pPr>
              <w:pStyle w:val="TableText"/>
              <w:ind w:right="144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0" w:type="auto"/>
          </w:tcPr>
          <w:p w14:paraId="27C97538" w14:textId="5BA5739C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0.71</w:t>
            </w:r>
          </w:p>
        </w:tc>
        <w:tc>
          <w:tcPr>
            <w:tcW w:w="0" w:type="auto"/>
          </w:tcPr>
          <w:p w14:paraId="76A2B524" w14:textId="7551087A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-0.34</w:t>
            </w:r>
          </w:p>
        </w:tc>
        <w:tc>
          <w:tcPr>
            <w:tcW w:w="0" w:type="auto"/>
          </w:tcPr>
          <w:p w14:paraId="5B0C1113" w14:textId="14429891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-0.35,</w:t>
            </w:r>
            <w:r w:rsidR="00D85DB2" w:rsidRPr="00DE5FCB">
              <w:rPr>
                <w:rFonts w:cs="Arial"/>
                <w:noProof w:val="0"/>
                <w:color w:val="000000"/>
                <w:szCs w:val="24"/>
              </w:rPr>
              <w:t xml:space="preserve"> </w:t>
            </w:r>
            <w:r w:rsidRPr="00DE5FCB">
              <w:rPr>
                <w:rFonts w:cs="Arial"/>
                <w:noProof w:val="0"/>
                <w:color w:val="000000"/>
                <w:szCs w:val="24"/>
              </w:rPr>
              <w:t>0.35</w:t>
            </w:r>
          </w:p>
        </w:tc>
      </w:tr>
      <w:tr w:rsidR="00D048FF" w:rsidRPr="00DE5FCB" w14:paraId="50AD0ED0" w14:textId="77777777" w:rsidTr="0016154F">
        <w:tc>
          <w:tcPr>
            <w:tcW w:w="0" w:type="auto"/>
          </w:tcPr>
          <w:p w14:paraId="5A82B459" w14:textId="7FA59DE2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VH299783</w:t>
            </w:r>
          </w:p>
        </w:tc>
        <w:tc>
          <w:tcPr>
            <w:tcW w:w="1008" w:type="dxa"/>
          </w:tcPr>
          <w:p w14:paraId="634D91C6" w14:textId="0FA6E702" w:rsidR="00D048FF" w:rsidRPr="00DE5FCB" w:rsidRDefault="00D048FF" w:rsidP="00D048FF">
            <w:pPr>
              <w:pStyle w:val="TableText"/>
              <w:ind w:right="144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0" w:type="auto"/>
          </w:tcPr>
          <w:p w14:paraId="31DE31CC" w14:textId="10F8ED9A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1.07</w:t>
            </w:r>
          </w:p>
        </w:tc>
        <w:tc>
          <w:tcPr>
            <w:tcW w:w="0" w:type="auto"/>
          </w:tcPr>
          <w:p w14:paraId="342922EC" w14:textId="38BFF76D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-0.59</w:t>
            </w:r>
          </w:p>
        </w:tc>
        <w:tc>
          <w:tcPr>
            <w:tcW w:w="0" w:type="auto"/>
          </w:tcPr>
          <w:p w14:paraId="292D79F9" w14:textId="59E3B4FC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-0.34,</w:t>
            </w:r>
            <w:r w:rsidR="00D85DB2" w:rsidRPr="00DE5FCB">
              <w:rPr>
                <w:rFonts w:cs="Arial"/>
                <w:noProof w:val="0"/>
                <w:color w:val="000000"/>
                <w:szCs w:val="24"/>
              </w:rPr>
              <w:t xml:space="preserve"> </w:t>
            </w:r>
            <w:r w:rsidRPr="00DE5FCB">
              <w:rPr>
                <w:rFonts w:cs="Arial"/>
                <w:noProof w:val="0"/>
                <w:color w:val="000000"/>
                <w:szCs w:val="24"/>
              </w:rPr>
              <w:t>0.34</w:t>
            </w:r>
          </w:p>
        </w:tc>
      </w:tr>
      <w:tr w:rsidR="00D048FF" w:rsidRPr="00DE5FCB" w14:paraId="42CFB4B0" w14:textId="77777777" w:rsidTr="0016154F">
        <w:tc>
          <w:tcPr>
            <w:tcW w:w="0" w:type="auto"/>
          </w:tcPr>
          <w:p w14:paraId="1A1E14BC" w14:textId="56C92BF5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VH299784</w:t>
            </w:r>
          </w:p>
        </w:tc>
        <w:tc>
          <w:tcPr>
            <w:tcW w:w="1008" w:type="dxa"/>
          </w:tcPr>
          <w:p w14:paraId="0F0E3B9A" w14:textId="7EA84126" w:rsidR="00D048FF" w:rsidRPr="00DE5FCB" w:rsidRDefault="00D048FF" w:rsidP="00D048FF">
            <w:pPr>
              <w:pStyle w:val="TableText"/>
              <w:ind w:right="144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0" w:type="auto"/>
          </w:tcPr>
          <w:p w14:paraId="30114B7A" w14:textId="17D84545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1.30</w:t>
            </w:r>
          </w:p>
        </w:tc>
        <w:tc>
          <w:tcPr>
            <w:tcW w:w="0" w:type="auto"/>
          </w:tcPr>
          <w:p w14:paraId="22895A91" w14:textId="5EE62249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0.22</w:t>
            </w:r>
          </w:p>
        </w:tc>
        <w:tc>
          <w:tcPr>
            <w:tcW w:w="0" w:type="auto"/>
          </w:tcPr>
          <w:p w14:paraId="0A643EF3" w14:textId="0FA31E3D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0.51,</w:t>
            </w:r>
            <w:r w:rsidR="00D85DB2" w:rsidRPr="00DE5FCB">
              <w:rPr>
                <w:rFonts w:cs="Arial"/>
                <w:noProof w:val="0"/>
                <w:color w:val="000000"/>
                <w:szCs w:val="24"/>
              </w:rPr>
              <w:t xml:space="preserve"> </w:t>
            </w:r>
            <w:r w:rsidRPr="00DE5FCB">
              <w:rPr>
                <w:rFonts w:cs="Arial"/>
                <w:noProof w:val="0"/>
                <w:color w:val="000000"/>
                <w:szCs w:val="24"/>
              </w:rPr>
              <w:t>-0.51</w:t>
            </w:r>
          </w:p>
        </w:tc>
      </w:tr>
    </w:tbl>
    <w:p w14:paraId="197BC9DD" w14:textId="0CE1CA0E" w:rsidR="005603F5" w:rsidRDefault="005603F5" w:rsidP="005603F5">
      <w:pPr>
        <w:pStyle w:val="Caption"/>
      </w:pPr>
      <w:bookmarkStart w:id="87" w:name="_Toc180663785"/>
      <w:r>
        <w:t>Table 11.B.</w:t>
      </w:r>
      <w:fldSimple w:instr=" SEQ Table_11.B. \* ARABIC ">
        <w:r>
          <w:rPr>
            <w:noProof/>
          </w:rPr>
          <w:t>45</w:t>
        </w:r>
      </w:fldSimple>
      <w:r w:rsidRPr="00DE5FCB">
        <w:t xml:space="preserve">  PT Item Statistics for Grade Four—Mathematics</w:t>
      </w:r>
      <w:bookmarkEnd w:id="87"/>
    </w:p>
    <w:tbl>
      <w:tblPr>
        <w:tblStyle w:val="TRs"/>
        <w:tblW w:w="0" w:type="auto"/>
        <w:tblLook w:val="0020" w:firstRow="1" w:lastRow="0" w:firstColumn="0" w:lastColumn="0" w:noHBand="0" w:noVBand="0"/>
        <w:tblDescription w:val="PT Item Statistics for Grade Four—Mathematics"/>
      </w:tblPr>
      <w:tblGrid>
        <w:gridCol w:w="1351"/>
        <w:gridCol w:w="1008"/>
        <w:gridCol w:w="684"/>
        <w:gridCol w:w="764"/>
        <w:gridCol w:w="1964"/>
      </w:tblGrid>
      <w:tr w:rsidR="006D575D" w:rsidRPr="00037D59" w14:paraId="75D7DF78" w14:textId="77777777" w:rsidTr="008A7B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62EA17B2" w14:textId="77777777" w:rsidR="006D575D" w:rsidRPr="00037D59" w:rsidRDefault="006D575D" w:rsidP="00492545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Item ID</w:t>
            </w:r>
          </w:p>
        </w:tc>
        <w:tc>
          <w:tcPr>
            <w:tcW w:w="1008" w:type="dxa"/>
          </w:tcPr>
          <w:p w14:paraId="499C0432" w14:textId="33EF6755" w:rsidR="006D575D" w:rsidRPr="00037D59" w:rsidRDefault="006D575D" w:rsidP="00492545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Score</w:t>
            </w:r>
            <w:r w:rsidR="003807FF" w:rsidRPr="00037D59">
              <w:rPr>
                <w:b/>
                <w:bCs w:val="0"/>
                <w:noProof w:val="0"/>
              </w:rPr>
              <w:t xml:space="preserve"> </w:t>
            </w:r>
            <w:r w:rsidRPr="00037D59">
              <w:rPr>
                <w:b/>
                <w:bCs w:val="0"/>
                <w:noProof w:val="0"/>
              </w:rPr>
              <w:t>Points</w:t>
            </w:r>
          </w:p>
        </w:tc>
        <w:tc>
          <w:tcPr>
            <w:tcW w:w="0" w:type="auto"/>
          </w:tcPr>
          <w:p w14:paraId="0159C7A9" w14:textId="77777777" w:rsidR="006D575D" w:rsidRPr="00037D59" w:rsidRDefault="006D575D" w:rsidP="00492545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A</w:t>
            </w:r>
          </w:p>
        </w:tc>
        <w:tc>
          <w:tcPr>
            <w:tcW w:w="0" w:type="auto"/>
          </w:tcPr>
          <w:p w14:paraId="6C4D5B89" w14:textId="77777777" w:rsidR="006D575D" w:rsidRPr="00037D59" w:rsidRDefault="006D575D" w:rsidP="00492545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B</w:t>
            </w:r>
          </w:p>
        </w:tc>
        <w:tc>
          <w:tcPr>
            <w:tcW w:w="0" w:type="auto"/>
          </w:tcPr>
          <w:p w14:paraId="6EBD7900" w14:textId="77777777" w:rsidR="006D575D" w:rsidRPr="00037D59" w:rsidRDefault="006D575D" w:rsidP="00492545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D</w:t>
            </w:r>
          </w:p>
        </w:tc>
      </w:tr>
      <w:tr w:rsidR="00D048FF" w:rsidRPr="00DE5FCB" w14:paraId="5DF9F802" w14:textId="77777777" w:rsidTr="008A7B10">
        <w:tc>
          <w:tcPr>
            <w:tcW w:w="0" w:type="auto"/>
            <w:tcBorders>
              <w:top w:val="single" w:sz="4" w:space="0" w:color="auto"/>
            </w:tcBorders>
          </w:tcPr>
          <w:p w14:paraId="75A50324" w14:textId="0A2BECF6" w:rsidR="00D048FF" w:rsidRPr="00DE5FCB" w:rsidRDefault="00D048FF" w:rsidP="00492545">
            <w:pPr>
              <w:pStyle w:val="TableText"/>
              <w:keepNext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VH299337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14:paraId="5676625B" w14:textId="522E5589" w:rsidR="00D048FF" w:rsidRPr="00DE5FCB" w:rsidRDefault="00D048FF" w:rsidP="00492545">
            <w:pPr>
              <w:pStyle w:val="TableText"/>
              <w:keepNext/>
              <w:ind w:right="144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6A814A7" w14:textId="56943D23" w:rsidR="00D048FF" w:rsidRPr="00DE5FCB" w:rsidRDefault="00D048FF" w:rsidP="00492545">
            <w:pPr>
              <w:pStyle w:val="TableText"/>
              <w:keepNext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0.85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92D0B1B" w14:textId="0FFA55CA" w:rsidR="00D048FF" w:rsidRPr="00DE5FCB" w:rsidRDefault="00D048FF" w:rsidP="00492545">
            <w:pPr>
              <w:pStyle w:val="TableText"/>
              <w:keepNext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-1.47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00FECBD" w14:textId="755F139D" w:rsidR="00D048FF" w:rsidRPr="00DE5FCB" w:rsidRDefault="00D048FF" w:rsidP="00492545">
            <w:pPr>
              <w:pStyle w:val="TableText"/>
              <w:keepNext/>
              <w:rPr>
                <w:noProof w:val="0"/>
              </w:rPr>
            </w:pPr>
            <w:r w:rsidRPr="00DE5FCB">
              <w:rPr>
                <w:noProof w:val="0"/>
              </w:rPr>
              <w:t>N/A</w:t>
            </w:r>
          </w:p>
        </w:tc>
      </w:tr>
      <w:tr w:rsidR="00D048FF" w:rsidRPr="00DE5FCB" w14:paraId="366A1CB8" w14:textId="77777777" w:rsidTr="008A7B10">
        <w:tc>
          <w:tcPr>
            <w:tcW w:w="0" w:type="auto"/>
          </w:tcPr>
          <w:p w14:paraId="59AC4D66" w14:textId="20ED89D9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VH299338</w:t>
            </w:r>
          </w:p>
        </w:tc>
        <w:tc>
          <w:tcPr>
            <w:tcW w:w="1008" w:type="dxa"/>
          </w:tcPr>
          <w:p w14:paraId="422238BE" w14:textId="53CE0A1F" w:rsidR="00D048FF" w:rsidRPr="00DE5FCB" w:rsidRDefault="00D048FF" w:rsidP="00D048FF">
            <w:pPr>
              <w:pStyle w:val="TableText"/>
              <w:ind w:right="144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0" w:type="auto"/>
          </w:tcPr>
          <w:p w14:paraId="35E7A013" w14:textId="22671B42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1.11</w:t>
            </w:r>
          </w:p>
        </w:tc>
        <w:tc>
          <w:tcPr>
            <w:tcW w:w="0" w:type="auto"/>
          </w:tcPr>
          <w:p w14:paraId="11F4C495" w14:textId="688D7E34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-0.83</w:t>
            </w:r>
          </w:p>
        </w:tc>
        <w:tc>
          <w:tcPr>
            <w:tcW w:w="0" w:type="auto"/>
          </w:tcPr>
          <w:p w14:paraId="76264D23" w14:textId="3815B6DA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N/A</w:t>
            </w:r>
          </w:p>
        </w:tc>
      </w:tr>
      <w:tr w:rsidR="00D048FF" w:rsidRPr="00DE5FCB" w14:paraId="02926006" w14:textId="77777777" w:rsidTr="008A7B10">
        <w:tc>
          <w:tcPr>
            <w:tcW w:w="0" w:type="auto"/>
          </w:tcPr>
          <w:p w14:paraId="1FDC92FE" w14:textId="133AC14C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VH299339</w:t>
            </w:r>
          </w:p>
        </w:tc>
        <w:tc>
          <w:tcPr>
            <w:tcW w:w="1008" w:type="dxa"/>
          </w:tcPr>
          <w:p w14:paraId="6BFFCD13" w14:textId="50162C24" w:rsidR="00D048FF" w:rsidRPr="00DE5FCB" w:rsidRDefault="00D048FF" w:rsidP="00D048FF">
            <w:pPr>
              <w:pStyle w:val="TableText"/>
              <w:ind w:right="144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0" w:type="auto"/>
          </w:tcPr>
          <w:p w14:paraId="4F6B3196" w14:textId="7DA84F5E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1.06</w:t>
            </w:r>
          </w:p>
        </w:tc>
        <w:tc>
          <w:tcPr>
            <w:tcW w:w="0" w:type="auto"/>
          </w:tcPr>
          <w:p w14:paraId="5E5A1FAE" w14:textId="3CF9D7BD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0.73</w:t>
            </w:r>
          </w:p>
        </w:tc>
        <w:tc>
          <w:tcPr>
            <w:tcW w:w="0" w:type="auto"/>
          </w:tcPr>
          <w:p w14:paraId="427E4E65" w14:textId="7FCBB2D8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-0.05,</w:t>
            </w:r>
            <w:r w:rsidR="00D85DB2" w:rsidRPr="00DE5FCB">
              <w:rPr>
                <w:rFonts w:cs="Arial"/>
                <w:noProof w:val="0"/>
                <w:color w:val="000000"/>
                <w:szCs w:val="24"/>
              </w:rPr>
              <w:t xml:space="preserve"> </w:t>
            </w:r>
            <w:r w:rsidRPr="00DE5FCB">
              <w:rPr>
                <w:rFonts w:cs="Arial"/>
                <w:noProof w:val="0"/>
                <w:color w:val="000000"/>
                <w:szCs w:val="24"/>
              </w:rPr>
              <w:t>0.05</w:t>
            </w:r>
          </w:p>
        </w:tc>
      </w:tr>
      <w:tr w:rsidR="00D048FF" w:rsidRPr="00DE5FCB" w14:paraId="0EF4A153" w14:textId="77777777" w:rsidTr="008A7B10">
        <w:tc>
          <w:tcPr>
            <w:tcW w:w="0" w:type="auto"/>
          </w:tcPr>
          <w:p w14:paraId="447A65CD" w14:textId="410D0B2E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VH299340</w:t>
            </w:r>
          </w:p>
        </w:tc>
        <w:tc>
          <w:tcPr>
            <w:tcW w:w="1008" w:type="dxa"/>
          </w:tcPr>
          <w:p w14:paraId="26A035FB" w14:textId="2C72BE3A" w:rsidR="00D048FF" w:rsidRPr="00DE5FCB" w:rsidRDefault="00D048FF" w:rsidP="00D048FF">
            <w:pPr>
              <w:pStyle w:val="TableText"/>
              <w:ind w:right="144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0" w:type="auto"/>
          </w:tcPr>
          <w:p w14:paraId="6B4393C1" w14:textId="48F87ABB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0.74</w:t>
            </w:r>
          </w:p>
        </w:tc>
        <w:tc>
          <w:tcPr>
            <w:tcW w:w="0" w:type="auto"/>
          </w:tcPr>
          <w:p w14:paraId="1A884E73" w14:textId="7F893298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0.62</w:t>
            </w:r>
          </w:p>
        </w:tc>
        <w:tc>
          <w:tcPr>
            <w:tcW w:w="0" w:type="auto"/>
          </w:tcPr>
          <w:p w14:paraId="7A3644A7" w14:textId="4498FA82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-0.66,</w:t>
            </w:r>
            <w:r w:rsidR="00D85DB2" w:rsidRPr="00DE5FCB">
              <w:rPr>
                <w:rFonts w:cs="Arial"/>
                <w:noProof w:val="0"/>
                <w:color w:val="000000"/>
                <w:szCs w:val="24"/>
              </w:rPr>
              <w:t xml:space="preserve"> </w:t>
            </w:r>
            <w:r w:rsidRPr="00DE5FCB">
              <w:rPr>
                <w:rFonts w:cs="Arial"/>
                <w:noProof w:val="0"/>
                <w:color w:val="000000"/>
                <w:szCs w:val="24"/>
              </w:rPr>
              <w:t>0.66</w:t>
            </w:r>
          </w:p>
        </w:tc>
      </w:tr>
      <w:tr w:rsidR="00D048FF" w:rsidRPr="00DE5FCB" w14:paraId="6192092A" w14:textId="77777777" w:rsidTr="008A7B10">
        <w:tc>
          <w:tcPr>
            <w:tcW w:w="0" w:type="auto"/>
          </w:tcPr>
          <w:p w14:paraId="59DD9AEF" w14:textId="753A3691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VH299341</w:t>
            </w:r>
          </w:p>
        </w:tc>
        <w:tc>
          <w:tcPr>
            <w:tcW w:w="1008" w:type="dxa"/>
          </w:tcPr>
          <w:p w14:paraId="258D9BFE" w14:textId="554C464C" w:rsidR="00D048FF" w:rsidRPr="00DE5FCB" w:rsidRDefault="00D048FF" w:rsidP="00D048FF">
            <w:pPr>
              <w:pStyle w:val="TableText"/>
              <w:ind w:right="144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0" w:type="auto"/>
          </w:tcPr>
          <w:p w14:paraId="44A61898" w14:textId="6A31AF31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0.90</w:t>
            </w:r>
          </w:p>
        </w:tc>
        <w:tc>
          <w:tcPr>
            <w:tcW w:w="0" w:type="auto"/>
          </w:tcPr>
          <w:p w14:paraId="330A5756" w14:textId="0F1AE5FC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0.45</w:t>
            </w:r>
          </w:p>
        </w:tc>
        <w:tc>
          <w:tcPr>
            <w:tcW w:w="0" w:type="auto"/>
          </w:tcPr>
          <w:p w14:paraId="2EC54919" w14:textId="09F65F65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N/A</w:t>
            </w:r>
          </w:p>
        </w:tc>
      </w:tr>
      <w:tr w:rsidR="00D048FF" w:rsidRPr="00DE5FCB" w14:paraId="47D63366" w14:textId="77777777" w:rsidTr="008A7B10">
        <w:tc>
          <w:tcPr>
            <w:tcW w:w="0" w:type="auto"/>
          </w:tcPr>
          <w:p w14:paraId="3A767C3B" w14:textId="0FC816FD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VH299342</w:t>
            </w:r>
          </w:p>
        </w:tc>
        <w:tc>
          <w:tcPr>
            <w:tcW w:w="1008" w:type="dxa"/>
          </w:tcPr>
          <w:p w14:paraId="6E88B374" w14:textId="0A269D0A" w:rsidR="00D048FF" w:rsidRPr="00DE5FCB" w:rsidRDefault="00D048FF" w:rsidP="00D048FF">
            <w:pPr>
              <w:pStyle w:val="TableText"/>
              <w:ind w:right="144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  <w:tc>
          <w:tcPr>
            <w:tcW w:w="0" w:type="auto"/>
          </w:tcPr>
          <w:p w14:paraId="0D59690C" w14:textId="066333CC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0.70</w:t>
            </w:r>
          </w:p>
        </w:tc>
        <w:tc>
          <w:tcPr>
            <w:tcW w:w="0" w:type="auto"/>
          </w:tcPr>
          <w:p w14:paraId="3A1FA73C" w14:textId="26C6BE33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0.12</w:t>
            </w:r>
          </w:p>
        </w:tc>
        <w:tc>
          <w:tcPr>
            <w:tcW w:w="0" w:type="auto"/>
          </w:tcPr>
          <w:p w14:paraId="6B5F7346" w14:textId="17C0EA54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0.77,</w:t>
            </w:r>
            <w:r w:rsidR="00D85DB2" w:rsidRPr="00DE5FCB">
              <w:rPr>
                <w:rFonts w:cs="Arial"/>
                <w:noProof w:val="0"/>
                <w:color w:val="000000"/>
                <w:szCs w:val="24"/>
              </w:rPr>
              <w:t xml:space="preserve"> </w:t>
            </w:r>
            <w:r w:rsidRPr="00DE5FCB">
              <w:rPr>
                <w:rFonts w:cs="Arial"/>
                <w:noProof w:val="0"/>
                <w:color w:val="000000"/>
                <w:szCs w:val="24"/>
              </w:rPr>
              <w:t>0.26,</w:t>
            </w:r>
            <w:r w:rsidR="00D85DB2" w:rsidRPr="00DE5FCB">
              <w:rPr>
                <w:rFonts w:cs="Arial"/>
                <w:noProof w:val="0"/>
                <w:color w:val="000000"/>
                <w:szCs w:val="24"/>
              </w:rPr>
              <w:t xml:space="preserve"> </w:t>
            </w:r>
            <w:r w:rsidRPr="00DE5FCB">
              <w:rPr>
                <w:rFonts w:cs="Arial"/>
                <w:noProof w:val="0"/>
                <w:color w:val="000000"/>
                <w:szCs w:val="24"/>
              </w:rPr>
              <w:t>-1.03</w:t>
            </w:r>
          </w:p>
        </w:tc>
      </w:tr>
    </w:tbl>
    <w:p w14:paraId="6078A360" w14:textId="0B872EF1" w:rsidR="005603F5" w:rsidRDefault="005603F5" w:rsidP="005603F5">
      <w:pPr>
        <w:pStyle w:val="Caption"/>
      </w:pPr>
      <w:bookmarkStart w:id="88" w:name="_Toc180663786"/>
      <w:r>
        <w:t>Table 11.B.</w:t>
      </w:r>
      <w:fldSimple w:instr=" SEQ Table_11.B. \* ARABIC ">
        <w:r>
          <w:rPr>
            <w:noProof/>
          </w:rPr>
          <w:t>46</w:t>
        </w:r>
      </w:fldSimple>
      <w:r w:rsidRPr="00DE5FCB">
        <w:t xml:space="preserve">  PT Item Statistics for Grade Five—Mathematics</w:t>
      </w:r>
      <w:bookmarkEnd w:id="88"/>
    </w:p>
    <w:tbl>
      <w:tblPr>
        <w:tblStyle w:val="TRs"/>
        <w:tblW w:w="0" w:type="auto"/>
        <w:tblLook w:val="0020" w:firstRow="1" w:lastRow="0" w:firstColumn="0" w:lastColumn="0" w:noHBand="0" w:noVBand="0"/>
        <w:tblDescription w:val="PT Item Statistics for Grade Five—Mathematics"/>
      </w:tblPr>
      <w:tblGrid>
        <w:gridCol w:w="1351"/>
        <w:gridCol w:w="1008"/>
        <w:gridCol w:w="684"/>
        <w:gridCol w:w="684"/>
        <w:gridCol w:w="1364"/>
      </w:tblGrid>
      <w:tr w:rsidR="006D575D" w:rsidRPr="00037D59" w14:paraId="479FD5BB" w14:textId="77777777" w:rsidTr="008A7B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44377E05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Item ID</w:t>
            </w:r>
          </w:p>
        </w:tc>
        <w:tc>
          <w:tcPr>
            <w:tcW w:w="1008" w:type="dxa"/>
          </w:tcPr>
          <w:p w14:paraId="1FEA564B" w14:textId="36182757" w:rsidR="006D575D" w:rsidRPr="00037D59" w:rsidRDefault="006D575D" w:rsidP="003807FF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Score</w:t>
            </w:r>
            <w:r w:rsidR="003807FF" w:rsidRPr="00037D59">
              <w:rPr>
                <w:b/>
                <w:bCs w:val="0"/>
                <w:noProof w:val="0"/>
              </w:rPr>
              <w:t xml:space="preserve"> </w:t>
            </w:r>
            <w:r w:rsidRPr="00037D59">
              <w:rPr>
                <w:b/>
                <w:bCs w:val="0"/>
                <w:noProof w:val="0"/>
              </w:rPr>
              <w:t>Points</w:t>
            </w:r>
          </w:p>
        </w:tc>
        <w:tc>
          <w:tcPr>
            <w:tcW w:w="0" w:type="auto"/>
          </w:tcPr>
          <w:p w14:paraId="7BFD31DE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A</w:t>
            </w:r>
          </w:p>
        </w:tc>
        <w:tc>
          <w:tcPr>
            <w:tcW w:w="0" w:type="auto"/>
          </w:tcPr>
          <w:p w14:paraId="3B6EFB73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B</w:t>
            </w:r>
          </w:p>
        </w:tc>
        <w:tc>
          <w:tcPr>
            <w:tcW w:w="0" w:type="auto"/>
          </w:tcPr>
          <w:p w14:paraId="2BB1308A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D</w:t>
            </w:r>
          </w:p>
        </w:tc>
      </w:tr>
      <w:tr w:rsidR="00D048FF" w:rsidRPr="00DE5FCB" w14:paraId="2C3E890D" w14:textId="77777777" w:rsidTr="008A7B10">
        <w:tc>
          <w:tcPr>
            <w:tcW w:w="0" w:type="auto"/>
            <w:tcBorders>
              <w:top w:val="single" w:sz="4" w:space="0" w:color="auto"/>
            </w:tcBorders>
          </w:tcPr>
          <w:p w14:paraId="59D7383B" w14:textId="7CA9FCA1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VH324334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14:paraId="30950C59" w14:textId="204D9B76" w:rsidR="00D048FF" w:rsidRPr="00DE5FCB" w:rsidRDefault="00D048FF" w:rsidP="00D048FF">
            <w:pPr>
              <w:pStyle w:val="TableText"/>
              <w:ind w:right="144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1076ECC" w14:textId="5C51B1CB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0.90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5327859" w14:textId="451E8DDD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0.73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C3FF248" w14:textId="10215D37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N/A</w:t>
            </w:r>
          </w:p>
        </w:tc>
      </w:tr>
      <w:tr w:rsidR="00D048FF" w:rsidRPr="00DE5FCB" w14:paraId="12BBDC29" w14:textId="77777777" w:rsidTr="008A7B10">
        <w:tc>
          <w:tcPr>
            <w:tcW w:w="0" w:type="auto"/>
          </w:tcPr>
          <w:p w14:paraId="761C89D7" w14:textId="55A45389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VH324338</w:t>
            </w:r>
          </w:p>
        </w:tc>
        <w:tc>
          <w:tcPr>
            <w:tcW w:w="1008" w:type="dxa"/>
          </w:tcPr>
          <w:p w14:paraId="3FE1004E" w14:textId="1C258BC2" w:rsidR="00D048FF" w:rsidRPr="00DE5FCB" w:rsidRDefault="00D048FF" w:rsidP="00D048FF">
            <w:pPr>
              <w:pStyle w:val="TableText"/>
              <w:ind w:right="144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0" w:type="auto"/>
          </w:tcPr>
          <w:p w14:paraId="35D58C46" w14:textId="676F54E9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1.26</w:t>
            </w:r>
          </w:p>
        </w:tc>
        <w:tc>
          <w:tcPr>
            <w:tcW w:w="0" w:type="auto"/>
          </w:tcPr>
          <w:p w14:paraId="5C732E66" w14:textId="35195AC4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0.83</w:t>
            </w:r>
          </w:p>
        </w:tc>
        <w:tc>
          <w:tcPr>
            <w:tcW w:w="0" w:type="auto"/>
          </w:tcPr>
          <w:p w14:paraId="49C7D825" w14:textId="33626B7B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N/A</w:t>
            </w:r>
          </w:p>
        </w:tc>
      </w:tr>
      <w:tr w:rsidR="00D048FF" w:rsidRPr="00DE5FCB" w14:paraId="4426E1F6" w14:textId="77777777" w:rsidTr="008A7B10">
        <w:tc>
          <w:tcPr>
            <w:tcW w:w="0" w:type="auto"/>
          </w:tcPr>
          <w:p w14:paraId="4BF9C6C4" w14:textId="4CD2EF8E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VH299043</w:t>
            </w:r>
          </w:p>
        </w:tc>
        <w:tc>
          <w:tcPr>
            <w:tcW w:w="1008" w:type="dxa"/>
          </w:tcPr>
          <w:p w14:paraId="484B3E0C" w14:textId="533CF77F" w:rsidR="00D048FF" w:rsidRPr="00DE5FCB" w:rsidRDefault="00D048FF" w:rsidP="00D048FF">
            <w:pPr>
              <w:pStyle w:val="TableText"/>
              <w:ind w:right="144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0" w:type="auto"/>
          </w:tcPr>
          <w:p w14:paraId="09981AF8" w14:textId="64EFA5F7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0.88</w:t>
            </w:r>
          </w:p>
        </w:tc>
        <w:tc>
          <w:tcPr>
            <w:tcW w:w="0" w:type="auto"/>
          </w:tcPr>
          <w:p w14:paraId="2B4F4FF2" w14:textId="58BEE4F9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0.90</w:t>
            </w:r>
          </w:p>
        </w:tc>
        <w:tc>
          <w:tcPr>
            <w:tcW w:w="0" w:type="auto"/>
          </w:tcPr>
          <w:p w14:paraId="1CBAC511" w14:textId="5EEA646B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-0.06,</w:t>
            </w:r>
            <w:r w:rsidR="00D85DB2" w:rsidRPr="00DE5FCB">
              <w:rPr>
                <w:rFonts w:cs="Arial"/>
                <w:noProof w:val="0"/>
                <w:color w:val="000000"/>
                <w:szCs w:val="24"/>
              </w:rPr>
              <w:t xml:space="preserve"> </w:t>
            </w:r>
            <w:r w:rsidRPr="00DE5FCB">
              <w:rPr>
                <w:rFonts w:cs="Arial"/>
                <w:noProof w:val="0"/>
                <w:color w:val="000000"/>
                <w:szCs w:val="24"/>
              </w:rPr>
              <w:t>0.06</w:t>
            </w:r>
          </w:p>
        </w:tc>
      </w:tr>
      <w:tr w:rsidR="00D048FF" w:rsidRPr="00DE5FCB" w14:paraId="55E7E646" w14:textId="77777777" w:rsidTr="008A7B10">
        <w:tc>
          <w:tcPr>
            <w:tcW w:w="0" w:type="auto"/>
          </w:tcPr>
          <w:p w14:paraId="22B76A78" w14:textId="17C10115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VH299044</w:t>
            </w:r>
          </w:p>
        </w:tc>
        <w:tc>
          <w:tcPr>
            <w:tcW w:w="1008" w:type="dxa"/>
          </w:tcPr>
          <w:p w14:paraId="717C37BC" w14:textId="62533D39" w:rsidR="00D048FF" w:rsidRPr="00DE5FCB" w:rsidRDefault="00D048FF" w:rsidP="00D048FF">
            <w:pPr>
              <w:pStyle w:val="TableText"/>
              <w:ind w:right="144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0" w:type="auto"/>
          </w:tcPr>
          <w:p w14:paraId="457325B3" w14:textId="2E608F32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1.14</w:t>
            </w:r>
          </w:p>
        </w:tc>
        <w:tc>
          <w:tcPr>
            <w:tcW w:w="0" w:type="auto"/>
          </w:tcPr>
          <w:p w14:paraId="6D7A2E59" w14:textId="496242B0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1.73</w:t>
            </w:r>
          </w:p>
        </w:tc>
        <w:tc>
          <w:tcPr>
            <w:tcW w:w="0" w:type="auto"/>
          </w:tcPr>
          <w:p w14:paraId="035102DF" w14:textId="0BA1AB3D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0.11,</w:t>
            </w:r>
            <w:r w:rsidR="00D85DB2" w:rsidRPr="00DE5FCB">
              <w:rPr>
                <w:rFonts w:cs="Arial"/>
                <w:noProof w:val="0"/>
                <w:color w:val="000000"/>
                <w:szCs w:val="24"/>
              </w:rPr>
              <w:t xml:space="preserve"> </w:t>
            </w:r>
            <w:r w:rsidRPr="00DE5FCB">
              <w:rPr>
                <w:rFonts w:cs="Arial"/>
                <w:noProof w:val="0"/>
                <w:color w:val="000000"/>
                <w:szCs w:val="24"/>
              </w:rPr>
              <w:t>-0.11</w:t>
            </w:r>
          </w:p>
        </w:tc>
      </w:tr>
      <w:tr w:rsidR="00D048FF" w:rsidRPr="00DE5FCB" w14:paraId="6E1A1F27" w14:textId="77777777" w:rsidTr="008A7B10">
        <w:tc>
          <w:tcPr>
            <w:tcW w:w="0" w:type="auto"/>
          </w:tcPr>
          <w:p w14:paraId="3C79ED4A" w14:textId="7F6DB41C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VH299045</w:t>
            </w:r>
          </w:p>
        </w:tc>
        <w:tc>
          <w:tcPr>
            <w:tcW w:w="1008" w:type="dxa"/>
          </w:tcPr>
          <w:p w14:paraId="2C9102E8" w14:textId="2EA38F8F" w:rsidR="00D048FF" w:rsidRPr="00DE5FCB" w:rsidRDefault="00D048FF" w:rsidP="00D048FF">
            <w:pPr>
              <w:pStyle w:val="TableText"/>
              <w:ind w:right="144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0" w:type="auto"/>
          </w:tcPr>
          <w:p w14:paraId="52293BA6" w14:textId="53C71E51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0.81</w:t>
            </w:r>
          </w:p>
        </w:tc>
        <w:tc>
          <w:tcPr>
            <w:tcW w:w="0" w:type="auto"/>
          </w:tcPr>
          <w:p w14:paraId="12E22015" w14:textId="18E2DA34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1.11</w:t>
            </w:r>
          </w:p>
        </w:tc>
        <w:tc>
          <w:tcPr>
            <w:tcW w:w="0" w:type="auto"/>
          </w:tcPr>
          <w:p w14:paraId="07F571C4" w14:textId="5432F07E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-0.16,</w:t>
            </w:r>
            <w:r w:rsidR="00D85DB2" w:rsidRPr="00DE5FCB">
              <w:rPr>
                <w:rFonts w:cs="Arial"/>
                <w:noProof w:val="0"/>
                <w:color w:val="000000"/>
                <w:szCs w:val="24"/>
              </w:rPr>
              <w:t xml:space="preserve"> </w:t>
            </w:r>
            <w:r w:rsidRPr="00DE5FCB">
              <w:rPr>
                <w:rFonts w:cs="Arial"/>
                <w:noProof w:val="0"/>
                <w:color w:val="000000"/>
                <w:szCs w:val="24"/>
              </w:rPr>
              <w:t>0.16</w:t>
            </w:r>
          </w:p>
        </w:tc>
      </w:tr>
      <w:tr w:rsidR="00D048FF" w:rsidRPr="00DE5FCB" w14:paraId="6FDF66BA" w14:textId="77777777" w:rsidTr="008A7B10">
        <w:tc>
          <w:tcPr>
            <w:tcW w:w="0" w:type="auto"/>
          </w:tcPr>
          <w:p w14:paraId="7B2A08C9" w14:textId="0622E366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VH299046</w:t>
            </w:r>
          </w:p>
        </w:tc>
        <w:tc>
          <w:tcPr>
            <w:tcW w:w="1008" w:type="dxa"/>
          </w:tcPr>
          <w:p w14:paraId="169FFD56" w14:textId="037A6992" w:rsidR="00D048FF" w:rsidRPr="00DE5FCB" w:rsidRDefault="00D048FF" w:rsidP="00D048FF">
            <w:pPr>
              <w:pStyle w:val="TableText"/>
              <w:ind w:right="144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0" w:type="auto"/>
          </w:tcPr>
          <w:p w14:paraId="12C67887" w14:textId="0A30AB48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0.48</w:t>
            </w:r>
          </w:p>
        </w:tc>
        <w:tc>
          <w:tcPr>
            <w:tcW w:w="0" w:type="auto"/>
          </w:tcPr>
          <w:p w14:paraId="630A93EE" w14:textId="0827A733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0.86</w:t>
            </w:r>
          </w:p>
        </w:tc>
        <w:tc>
          <w:tcPr>
            <w:tcW w:w="0" w:type="auto"/>
          </w:tcPr>
          <w:p w14:paraId="27D9F6D7" w14:textId="4140E77E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-2.87,</w:t>
            </w:r>
            <w:r w:rsidR="00D85DB2" w:rsidRPr="00DE5FCB">
              <w:rPr>
                <w:rFonts w:cs="Arial"/>
                <w:noProof w:val="0"/>
                <w:color w:val="000000"/>
                <w:szCs w:val="24"/>
              </w:rPr>
              <w:t xml:space="preserve"> </w:t>
            </w:r>
            <w:r w:rsidRPr="00DE5FCB">
              <w:rPr>
                <w:rFonts w:cs="Arial"/>
                <w:noProof w:val="0"/>
                <w:color w:val="000000"/>
                <w:szCs w:val="24"/>
              </w:rPr>
              <w:t>2.87</w:t>
            </w:r>
          </w:p>
        </w:tc>
      </w:tr>
    </w:tbl>
    <w:p w14:paraId="14458417" w14:textId="6A5C827F" w:rsidR="005603F5" w:rsidRDefault="005603F5" w:rsidP="005603F5">
      <w:pPr>
        <w:pStyle w:val="Caption"/>
        <w:pageBreakBefore/>
      </w:pPr>
      <w:bookmarkStart w:id="89" w:name="_Toc180663787"/>
      <w:r>
        <w:lastRenderedPageBreak/>
        <w:t>Table 11.B.</w:t>
      </w:r>
      <w:fldSimple w:instr=" SEQ Table_11.B. \* ARABIC ">
        <w:r>
          <w:rPr>
            <w:noProof/>
          </w:rPr>
          <w:t>47</w:t>
        </w:r>
      </w:fldSimple>
      <w:r w:rsidRPr="00DE5FCB">
        <w:t xml:space="preserve">  PT Item Statistics for Grade Six—Mathematics</w:t>
      </w:r>
      <w:bookmarkEnd w:id="89"/>
    </w:p>
    <w:tbl>
      <w:tblPr>
        <w:tblStyle w:val="TRs"/>
        <w:tblW w:w="0" w:type="auto"/>
        <w:tblLook w:val="0020" w:firstRow="1" w:lastRow="0" w:firstColumn="0" w:lastColumn="0" w:noHBand="0" w:noVBand="0"/>
        <w:tblDescription w:val="PT Item Statistics for Grade Six—Mathematics"/>
      </w:tblPr>
      <w:tblGrid>
        <w:gridCol w:w="1351"/>
        <w:gridCol w:w="1008"/>
        <w:gridCol w:w="684"/>
        <w:gridCol w:w="764"/>
        <w:gridCol w:w="1364"/>
      </w:tblGrid>
      <w:tr w:rsidR="006D575D" w:rsidRPr="00037D59" w14:paraId="300A1C5D" w14:textId="77777777" w:rsidTr="008A7B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420800C6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Item ID</w:t>
            </w:r>
          </w:p>
        </w:tc>
        <w:tc>
          <w:tcPr>
            <w:tcW w:w="1008" w:type="dxa"/>
          </w:tcPr>
          <w:p w14:paraId="48127AC1" w14:textId="1753428F" w:rsidR="006D575D" w:rsidRPr="00037D59" w:rsidRDefault="006D575D" w:rsidP="003807FF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Score</w:t>
            </w:r>
            <w:r w:rsidR="003807FF" w:rsidRPr="00037D59">
              <w:rPr>
                <w:b/>
                <w:bCs w:val="0"/>
                <w:noProof w:val="0"/>
              </w:rPr>
              <w:t xml:space="preserve"> </w:t>
            </w:r>
            <w:r w:rsidRPr="00037D59">
              <w:rPr>
                <w:b/>
                <w:bCs w:val="0"/>
                <w:noProof w:val="0"/>
              </w:rPr>
              <w:t>Points</w:t>
            </w:r>
          </w:p>
        </w:tc>
        <w:tc>
          <w:tcPr>
            <w:tcW w:w="0" w:type="auto"/>
          </w:tcPr>
          <w:p w14:paraId="07FC1B41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A</w:t>
            </w:r>
          </w:p>
        </w:tc>
        <w:tc>
          <w:tcPr>
            <w:tcW w:w="0" w:type="auto"/>
          </w:tcPr>
          <w:p w14:paraId="6DAE379F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B</w:t>
            </w:r>
          </w:p>
        </w:tc>
        <w:tc>
          <w:tcPr>
            <w:tcW w:w="0" w:type="auto"/>
          </w:tcPr>
          <w:p w14:paraId="4F98B2A4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D</w:t>
            </w:r>
          </w:p>
        </w:tc>
      </w:tr>
      <w:tr w:rsidR="00D048FF" w:rsidRPr="00DE5FCB" w14:paraId="16539FAC" w14:textId="77777777" w:rsidTr="008A7B10">
        <w:tc>
          <w:tcPr>
            <w:tcW w:w="0" w:type="auto"/>
            <w:tcBorders>
              <w:top w:val="single" w:sz="4" w:space="0" w:color="auto"/>
            </w:tcBorders>
          </w:tcPr>
          <w:p w14:paraId="0EEEED03" w14:textId="22F221C3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VH299649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14:paraId="7F073BAA" w14:textId="3E05FD9F" w:rsidR="00D048FF" w:rsidRPr="00DE5FCB" w:rsidRDefault="00D048FF" w:rsidP="00D048FF">
            <w:pPr>
              <w:pStyle w:val="TableText"/>
              <w:ind w:right="144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388F612" w14:textId="06DF970E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0.80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855008F" w14:textId="4AB2A2D7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-0.12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00336A2" w14:textId="20DAEED2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N/A</w:t>
            </w:r>
          </w:p>
        </w:tc>
      </w:tr>
      <w:tr w:rsidR="00D048FF" w:rsidRPr="00DE5FCB" w14:paraId="3E407F3B" w14:textId="77777777" w:rsidTr="008A7B10">
        <w:tc>
          <w:tcPr>
            <w:tcW w:w="0" w:type="auto"/>
          </w:tcPr>
          <w:p w14:paraId="21215384" w14:textId="12EB5DD4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VH299650</w:t>
            </w:r>
          </w:p>
        </w:tc>
        <w:tc>
          <w:tcPr>
            <w:tcW w:w="1008" w:type="dxa"/>
          </w:tcPr>
          <w:p w14:paraId="168DC1F0" w14:textId="6A7B44A3" w:rsidR="00D048FF" w:rsidRPr="00DE5FCB" w:rsidRDefault="00D048FF" w:rsidP="00D048FF">
            <w:pPr>
              <w:pStyle w:val="TableText"/>
              <w:ind w:right="144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0" w:type="auto"/>
          </w:tcPr>
          <w:p w14:paraId="5755E140" w14:textId="16050B04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0.82</w:t>
            </w:r>
          </w:p>
        </w:tc>
        <w:tc>
          <w:tcPr>
            <w:tcW w:w="0" w:type="auto"/>
          </w:tcPr>
          <w:p w14:paraId="14AF3A45" w14:textId="5A845E36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-0.81</w:t>
            </w:r>
          </w:p>
        </w:tc>
        <w:tc>
          <w:tcPr>
            <w:tcW w:w="0" w:type="auto"/>
          </w:tcPr>
          <w:p w14:paraId="215B14FA" w14:textId="0A08B2C7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N/A</w:t>
            </w:r>
          </w:p>
        </w:tc>
      </w:tr>
      <w:tr w:rsidR="00C147E8" w:rsidRPr="00DE5FCB" w14:paraId="1F893094" w14:textId="77777777" w:rsidTr="008A7B10">
        <w:tc>
          <w:tcPr>
            <w:tcW w:w="0" w:type="auto"/>
          </w:tcPr>
          <w:p w14:paraId="4B5DCE0E" w14:textId="7B71CE0F" w:rsidR="00C147E8" w:rsidRPr="00DE5FCB" w:rsidRDefault="00C147E8" w:rsidP="00C147E8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VH299651</w:t>
            </w:r>
          </w:p>
        </w:tc>
        <w:tc>
          <w:tcPr>
            <w:tcW w:w="1008" w:type="dxa"/>
          </w:tcPr>
          <w:p w14:paraId="68B6BDD5" w14:textId="57FB18B9" w:rsidR="00C147E8" w:rsidRPr="00DE5FCB" w:rsidRDefault="00C147E8" w:rsidP="00C147E8">
            <w:pPr>
              <w:pStyle w:val="TableText"/>
              <w:ind w:right="144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0" w:type="auto"/>
          </w:tcPr>
          <w:p w14:paraId="459D90E9" w14:textId="56F05409" w:rsidR="00C147E8" w:rsidRPr="00DE5FCB" w:rsidRDefault="00C147E8" w:rsidP="00C147E8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0.68</w:t>
            </w:r>
          </w:p>
        </w:tc>
        <w:tc>
          <w:tcPr>
            <w:tcW w:w="0" w:type="auto"/>
          </w:tcPr>
          <w:p w14:paraId="48CD1023" w14:textId="5CD4CD83" w:rsidR="00C147E8" w:rsidRPr="00DE5FCB" w:rsidRDefault="00C147E8" w:rsidP="00C147E8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1.49</w:t>
            </w:r>
          </w:p>
        </w:tc>
        <w:tc>
          <w:tcPr>
            <w:tcW w:w="0" w:type="auto"/>
          </w:tcPr>
          <w:p w14:paraId="7DF0F237" w14:textId="71FD9ED1" w:rsidR="00C147E8" w:rsidRPr="00DE5FCB" w:rsidRDefault="00C147E8" w:rsidP="00C147E8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-0.38,</w:t>
            </w:r>
            <w:r w:rsidR="00D85DB2" w:rsidRPr="00DE5FCB">
              <w:rPr>
                <w:rFonts w:cs="Arial"/>
                <w:noProof w:val="0"/>
                <w:color w:val="000000"/>
                <w:szCs w:val="24"/>
              </w:rPr>
              <w:t xml:space="preserve"> </w:t>
            </w:r>
            <w:r w:rsidRPr="00DE5FCB">
              <w:rPr>
                <w:rFonts w:cs="Arial"/>
                <w:noProof w:val="0"/>
                <w:color w:val="000000"/>
                <w:szCs w:val="24"/>
              </w:rPr>
              <w:t>0.38</w:t>
            </w:r>
          </w:p>
        </w:tc>
      </w:tr>
      <w:tr w:rsidR="00C147E8" w:rsidRPr="00DE5FCB" w14:paraId="2441B01C" w14:textId="77777777" w:rsidTr="008A7B10">
        <w:tc>
          <w:tcPr>
            <w:tcW w:w="0" w:type="auto"/>
          </w:tcPr>
          <w:p w14:paraId="252B9A86" w14:textId="3A29AB2B" w:rsidR="00C147E8" w:rsidRPr="00DE5FCB" w:rsidRDefault="00C147E8" w:rsidP="00C147E8">
            <w:pPr>
              <w:pStyle w:val="TableText"/>
              <w:rPr>
                <w:noProof w:val="0"/>
                <w:color w:val="000000"/>
                <w:szCs w:val="24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VH299652</w:t>
            </w:r>
          </w:p>
        </w:tc>
        <w:tc>
          <w:tcPr>
            <w:tcW w:w="1008" w:type="dxa"/>
          </w:tcPr>
          <w:p w14:paraId="14D3D7C1" w14:textId="6B985BC6" w:rsidR="00C147E8" w:rsidRPr="00DE5FCB" w:rsidRDefault="00C147E8" w:rsidP="00C147E8">
            <w:pPr>
              <w:pStyle w:val="TableText"/>
              <w:ind w:right="144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0" w:type="auto"/>
          </w:tcPr>
          <w:p w14:paraId="1E08CF1F" w14:textId="4F059BE3" w:rsidR="00C147E8" w:rsidRPr="00DE5FCB" w:rsidRDefault="00C147E8" w:rsidP="00C147E8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0.65</w:t>
            </w:r>
          </w:p>
        </w:tc>
        <w:tc>
          <w:tcPr>
            <w:tcW w:w="0" w:type="auto"/>
          </w:tcPr>
          <w:p w14:paraId="52FEA117" w14:textId="253A2F1B" w:rsidR="00C147E8" w:rsidRPr="00DE5FCB" w:rsidRDefault="00C147E8" w:rsidP="00C147E8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1.39</w:t>
            </w:r>
          </w:p>
        </w:tc>
        <w:tc>
          <w:tcPr>
            <w:tcW w:w="0" w:type="auto"/>
          </w:tcPr>
          <w:p w14:paraId="0D76DE7A" w14:textId="4EE958D3" w:rsidR="00C147E8" w:rsidRPr="00DE5FCB" w:rsidRDefault="00C147E8" w:rsidP="00C147E8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-0.26,</w:t>
            </w:r>
            <w:r w:rsidR="00D85DB2" w:rsidRPr="00DE5FCB">
              <w:rPr>
                <w:rFonts w:cs="Arial"/>
                <w:noProof w:val="0"/>
                <w:color w:val="000000"/>
                <w:szCs w:val="24"/>
              </w:rPr>
              <w:t xml:space="preserve"> </w:t>
            </w:r>
            <w:r w:rsidRPr="00DE5FCB">
              <w:rPr>
                <w:rFonts w:cs="Arial"/>
                <w:noProof w:val="0"/>
                <w:color w:val="000000"/>
                <w:szCs w:val="24"/>
              </w:rPr>
              <w:t>0.26</w:t>
            </w:r>
          </w:p>
        </w:tc>
      </w:tr>
      <w:tr w:rsidR="00D048FF" w:rsidRPr="00DE5FCB" w14:paraId="7D28F2AA" w14:textId="77777777" w:rsidTr="008A7B10">
        <w:tc>
          <w:tcPr>
            <w:tcW w:w="0" w:type="auto"/>
          </w:tcPr>
          <w:p w14:paraId="070DE815" w14:textId="2DC0A27E" w:rsidR="00D048FF" w:rsidRPr="00DE5FCB" w:rsidRDefault="00D048FF" w:rsidP="00D048FF">
            <w:pPr>
              <w:pStyle w:val="TableText"/>
              <w:rPr>
                <w:noProof w:val="0"/>
                <w:color w:val="000000"/>
                <w:szCs w:val="24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VH299653</w:t>
            </w:r>
          </w:p>
        </w:tc>
        <w:tc>
          <w:tcPr>
            <w:tcW w:w="1008" w:type="dxa"/>
          </w:tcPr>
          <w:p w14:paraId="3B8D332A" w14:textId="522692FD" w:rsidR="00D048FF" w:rsidRPr="00DE5FCB" w:rsidRDefault="00D048FF" w:rsidP="00D048FF">
            <w:pPr>
              <w:pStyle w:val="TableText"/>
              <w:ind w:right="144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0" w:type="auto"/>
          </w:tcPr>
          <w:p w14:paraId="32F09B50" w14:textId="2CE1DE3C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0.73</w:t>
            </w:r>
          </w:p>
        </w:tc>
        <w:tc>
          <w:tcPr>
            <w:tcW w:w="0" w:type="auto"/>
          </w:tcPr>
          <w:p w14:paraId="538329B9" w14:textId="701773F8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-0.33</w:t>
            </w:r>
          </w:p>
        </w:tc>
        <w:tc>
          <w:tcPr>
            <w:tcW w:w="0" w:type="auto"/>
          </w:tcPr>
          <w:p w14:paraId="69E479FE" w14:textId="050B300E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N/A</w:t>
            </w:r>
          </w:p>
        </w:tc>
      </w:tr>
      <w:tr w:rsidR="00D048FF" w:rsidRPr="00DE5FCB" w14:paraId="2F6741FC" w14:textId="77777777" w:rsidTr="008A7B10">
        <w:tc>
          <w:tcPr>
            <w:tcW w:w="0" w:type="auto"/>
          </w:tcPr>
          <w:p w14:paraId="6D195656" w14:textId="0A292D0A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VH299655</w:t>
            </w:r>
          </w:p>
        </w:tc>
        <w:tc>
          <w:tcPr>
            <w:tcW w:w="1008" w:type="dxa"/>
          </w:tcPr>
          <w:p w14:paraId="00120068" w14:textId="68B17D7F" w:rsidR="00D048FF" w:rsidRPr="00DE5FCB" w:rsidRDefault="00D048FF" w:rsidP="00D048FF">
            <w:pPr>
              <w:pStyle w:val="TableText"/>
              <w:ind w:right="144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0" w:type="auto"/>
          </w:tcPr>
          <w:p w14:paraId="4DA63D45" w14:textId="7C28590F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0.55</w:t>
            </w:r>
          </w:p>
        </w:tc>
        <w:tc>
          <w:tcPr>
            <w:tcW w:w="0" w:type="auto"/>
          </w:tcPr>
          <w:p w14:paraId="7D894F57" w14:textId="32ED922E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1.42</w:t>
            </w:r>
          </w:p>
        </w:tc>
        <w:tc>
          <w:tcPr>
            <w:tcW w:w="0" w:type="auto"/>
          </w:tcPr>
          <w:p w14:paraId="17B5AAD4" w14:textId="69017775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-0.84,</w:t>
            </w:r>
            <w:r w:rsidR="00D85DB2" w:rsidRPr="00DE5FCB">
              <w:rPr>
                <w:rFonts w:cs="Arial"/>
                <w:noProof w:val="0"/>
                <w:color w:val="000000"/>
                <w:szCs w:val="24"/>
              </w:rPr>
              <w:t xml:space="preserve"> </w:t>
            </w:r>
            <w:r w:rsidRPr="00DE5FCB">
              <w:rPr>
                <w:rFonts w:cs="Arial"/>
                <w:noProof w:val="0"/>
                <w:color w:val="000000"/>
                <w:szCs w:val="24"/>
              </w:rPr>
              <w:t>0.84</w:t>
            </w:r>
          </w:p>
        </w:tc>
      </w:tr>
    </w:tbl>
    <w:p w14:paraId="1E80DD34" w14:textId="16539799" w:rsidR="005603F5" w:rsidRDefault="005603F5" w:rsidP="005603F5">
      <w:pPr>
        <w:pStyle w:val="Caption"/>
      </w:pPr>
      <w:bookmarkStart w:id="90" w:name="_Toc180663788"/>
      <w:r>
        <w:t>Table 11.B.</w:t>
      </w:r>
      <w:fldSimple w:instr=" SEQ Table_11.B. \* ARABIC ">
        <w:r>
          <w:rPr>
            <w:noProof/>
          </w:rPr>
          <w:t>48</w:t>
        </w:r>
      </w:fldSimple>
      <w:r w:rsidRPr="00DE5FCB">
        <w:t xml:space="preserve">  PT Item Statistics for Grade Seven—Mathematics</w:t>
      </w:r>
      <w:bookmarkEnd w:id="90"/>
    </w:p>
    <w:tbl>
      <w:tblPr>
        <w:tblStyle w:val="TRs"/>
        <w:tblW w:w="0" w:type="auto"/>
        <w:tblLook w:val="0020" w:firstRow="1" w:lastRow="0" w:firstColumn="0" w:lastColumn="0" w:noHBand="0" w:noVBand="0"/>
        <w:tblDescription w:val="PT Item Statistics for Grade Seven—Mathematics"/>
      </w:tblPr>
      <w:tblGrid>
        <w:gridCol w:w="1351"/>
        <w:gridCol w:w="1008"/>
        <w:gridCol w:w="684"/>
        <w:gridCol w:w="764"/>
        <w:gridCol w:w="1364"/>
      </w:tblGrid>
      <w:tr w:rsidR="006D575D" w:rsidRPr="00037D59" w14:paraId="2E51A194" w14:textId="77777777" w:rsidTr="008A7B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17C1539E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Item ID</w:t>
            </w:r>
          </w:p>
        </w:tc>
        <w:tc>
          <w:tcPr>
            <w:tcW w:w="1008" w:type="dxa"/>
          </w:tcPr>
          <w:p w14:paraId="6EB181CD" w14:textId="5467A01A" w:rsidR="006D575D" w:rsidRPr="00037D59" w:rsidRDefault="006D575D" w:rsidP="003807FF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Score</w:t>
            </w:r>
            <w:r w:rsidR="003807FF" w:rsidRPr="00037D59">
              <w:rPr>
                <w:b/>
                <w:bCs w:val="0"/>
                <w:noProof w:val="0"/>
              </w:rPr>
              <w:t xml:space="preserve"> </w:t>
            </w:r>
            <w:r w:rsidRPr="00037D59">
              <w:rPr>
                <w:b/>
                <w:bCs w:val="0"/>
                <w:noProof w:val="0"/>
              </w:rPr>
              <w:t>Points</w:t>
            </w:r>
          </w:p>
        </w:tc>
        <w:tc>
          <w:tcPr>
            <w:tcW w:w="0" w:type="auto"/>
          </w:tcPr>
          <w:p w14:paraId="2ACD9886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A</w:t>
            </w:r>
          </w:p>
        </w:tc>
        <w:tc>
          <w:tcPr>
            <w:tcW w:w="0" w:type="auto"/>
          </w:tcPr>
          <w:p w14:paraId="2C611AAE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B</w:t>
            </w:r>
          </w:p>
        </w:tc>
        <w:tc>
          <w:tcPr>
            <w:tcW w:w="0" w:type="auto"/>
          </w:tcPr>
          <w:p w14:paraId="2449626C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D</w:t>
            </w:r>
          </w:p>
        </w:tc>
      </w:tr>
      <w:tr w:rsidR="00D048FF" w:rsidRPr="00DE5FCB" w14:paraId="458B6229" w14:textId="77777777" w:rsidTr="008A7B10">
        <w:tc>
          <w:tcPr>
            <w:tcW w:w="0" w:type="auto"/>
            <w:tcBorders>
              <w:top w:val="single" w:sz="4" w:space="0" w:color="auto"/>
            </w:tcBorders>
          </w:tcPr>
          <w:p w14:paraId="0CB0642A" w14:textId="6B02BD2E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VH299947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14:paraId="65FF57FA" w14:textId="632071BD" w:rsidR="00D048FF" w:rsidRPr="00DE5FCB" w:rsidRDefault="00D048FF" w:rsidP="00D048FF">
            <w:pPr>
              <w:pStyle w:val="TableText"/>
              <w:ind w:right="144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FDEFEEB" w14:textId="6EB84C61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0.69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8E642D4" w14:textId="2F571495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1.17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49EA777" w14:textId="0BEF3407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N/A</w:t>
            </w:r>
          </w:p>
        </w:tc>
      </w:tr>
      <w:tr w:rsidR="00D048FF" w:rsidRPr="00DE5FCB" w14:paraId="7306DE1A" w14:textId="77777777" w:rsidTr="008A7B10">
        <w:tc>
          <w:tcPr>
            <w:tcW w:w="0" w:type="auto"/>
          </w:tcPr>
          <w:p w14:paraId="24C712A8" w14:textId="10570DF1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VH299948</w:t>
            </w:r>
          </w:p>
        </w:tc>
        <w:tc>
          <w:tcPr>
            <w:tcW w:w="1008" w:type="dxa"/>
          </w:tcPr>
          <w:p w14:paraId="04236BC9" w14:textId="76BE94F7" w:rsidR="00D048FF" w:rsidRPr="00DE5FCB" w:rsidRDefault="00D048FF" w:rsidP="00D048FF">
            <w:pPr>
              <w:pStyle w:val="TableText"/>
              <w:ind w:right="144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0" w:type="auto"/>
          </w:tcPr>
          <w:p w14:paraId="5DEAACB3" w14:textId="0865AD56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0.70</w:t>
            </w:r>
          </w:p>
        </w:tc>
        <w:tc>
          <w:tcPr>
            <w:tcW w:w="0" w:type="auto"/>
          </w:tcPr>
          <w:p w14:paraId="0EF02F17" w14:textId="3FB77B68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-0.75</w:t>
            </w:r>
          </w:p>
        </w:tc>
        <w:tc>
          <w:tcPr>
            <w:tcW w:w="0" w:type="auto"/>
          </w:tcPr>
          <w:p w14:paraId="2F4B3396" w14:textId="72ABB95F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N/A</w:t>
            </w:r>
          </w:p>
        </w:tc>
      </w:tr>
      <w:tr w:rsidR="00D048FF" w:rsidRPr="00DE5FCB" w14:paraId="63FCBA04" w14:textId="77777777" w:rsidTr="008A7B10">
        <w:tc>
          <w:tcPr>
            <w:tcW w:w="0" w:type="auto"/>
          </w:tcPr>
          <w:p w14:paraId="16419D5B" w14:textId="7D062356" w:rsidR="00D048FF" w:rsidRPr="00DE5FCB" w:rsidRDefault="00D048FF" w:rsidP="00D048FF">
            <w:pPr>
              <w:pStyle w:val="TableText"/>
              <w:rPr>
                <w:noProof w:val="0"/>
                <w:color w:val="000000"/>
                <w:szCs w:val="24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VH299949</w:t>
            </w:r>
          </w:p>
        </w:tc>
        <w:tc>
          <w:tcPr>
            <w:tcW w:w="1008" w:type="dxa"/>
          </w:tcPr>
          <w:p w14:paraId="6E3E600E" w14:textId="6F86A349" w:rsidR="00D048FF" w:rsidRPr="00DE5FCB" w:rsidRDefault="00D048FF" w:rsidP="00D048FF">
            <w:pPr>
              <w:pStyle w:val="TableText"/>
              <w:ind w:right="144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0" w:type="auto"/>
          </w:tcPr>
          <w:p w14:paraId="69F7FB89" w14:textId="1B3309E7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1.07</w:t>
            </w:r>
          </w:p>
        </w:tc>
        <w:tc>
          <w:tcPr>
            <w:tcW w:w="0" w:type="auto"/>
          </w:tcPr>
          <w:p w14:paraId="697999BF" w14:textId="100FA96E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1.27</w:t>
            </w:r>
          </w:p>
        </w:tc>
        <w:tc>
          <w:tcPr>
            <w:tcW w:w="0" w:type="auto"/>
          </w:tcPr>
          <w:p w14:paraId="790C3290" w14:textId="40F360A1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N/A</w:t>
            </w:r>
          </w:p>
        </w:tc>
      </w:tr>
      <w:tr w:rsidR="0002410C" w:rsidRPr="00DE5FCB" w14:paraId="5609F469" w14:textId="77777777" w:rsidTr="008A7B10">
        <w:tc>
          <w:tcPr>
            <w:tcW w:w="0" w:type="auto"/>
          </w:tcPr>
          <w:p w14:paraId="698378C3" w14:textId="0C524368" w:rsidR="0002410C" w:rsidRPr="00DE5FCB" w:rsidRDefault="0002410C" w:rsidP="0002410C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VH299950</w:t>
            </w:r>
          </w:p>
        </w:tc>
        <w:tc>
          <w:tcPr>
            <w:tcW w:w="1008" w:type="dxa"/>
          </w:tcPr>
          <w:p w14:paraId="73BCD1A4" w14:textId="4AF0A713" w:rsidR="0002410C" w:rsidRPr="00DE5FCB" w:rsidRDefault="0002410C" w:rsidP="0002410C">
            <w:pPr>
              <w:pStyle w:val="TableText"/>
              <w:ind w:right="144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0" w:type="auto"/>
          </w:tcPr>
          <w:p w14:paraId="2DC363A3" w14:textId="0D4669E2" w:rsidR="0002410C" w:rsidRPr="00DE5FCB" w:rsidRDefault="0002410C" w:rsidP="0002410C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0.66</w:t>
            </w:r>
          </w:p>
        </w:tc>
        <w:tc>
          <w:tcPr>
            <w:tcW w:w="0" w:type="auto"/>
          </w:tcPr>
          <w:p w14:paraId="3BD21CC9" w14:textId="6158BEBE" w:rsidR="0002410C" w:rsidRPr="00DE5FCB" w:rsidRDefault="0002410C" w:rsidP="0002410C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1.33</w:t>
            </w:r>
          </w:p>
        </w:tc>
        <w:tc>
          <w:tcPr>
            <w:tcW w:w="0" w:type="auto"/>
          </w:tcPr>
          <w:p w14:paraId="06A72A2F" w14:textId="7850B76A" w:rsidR="0002410C" w:rsidRPr="00DE5FCB" w:rsidRDefault="0002410C" w:rsidP="0002410C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0.55,</w:t>
            </w:r>
            <w:r w:rsidR="00D85DB2" w:rsidRPr="00DE5FCB">
              <w:rPr>
                <w:rFonts w:cs="Arial"/>
                <w:noProof w:val="0"/>
                <w:color w:val="000000"/>
                <w:szCs w:val="24"/>
              </w:rPr>
              <w:t xml:space="preserve"> </w:t>
            </w:r>
            <w:r w:rsidRPr="00DE5FCB">
              <w:rPr>
                <w:rFonts w:cs="Arial"/>
                <w:noProof w:val="0"/>
                <w:color w:val="000000"/>
                <w:szCs w:val="24"/>
              </w:rPr>
              <w:t>-0.55</w:t>
            </w:r>
          </w:p>
        </w:tc>
      </w:tr>
      <w:tr w:rsidR="00D048FF" w:rsidRPr="00DE5FCB" w14:paraId="755F0CFD" w14:textId="77777777" w:rsidTr="008A7B10">
        <w:tc>
          <w:tcPr>
            <w:tcW w:w="0" w:type="auto"/>
          </w:tcPr>
          <w:p w14:paraId="56F247D8" w14:textId="5F069297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VH299952</w:t>
            </w:r>
          </w:p>
        </w:tc>
        <w:tc>
          <w:tcPr>
            <w:tcW w:w="1008" w:type="dxa"/>
          </w:tcPr>
          <w:p w14:paraId="27BB124C" w14:textId="1A329CC0" w:rsidR="00D048FF" w:rsidRPr="00DE5FCB" w:rsidRDefault="00D048FF" w:rsidP="00D048FF">
            <w:pPr>
              <w:pStyle w:val="TableText"/>
              <w:ind w:right="144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0" w:type="auto"/>
          </w:tcPr>
          <w:p w14:paraId="4EB9A581" w14:textId="22B428D3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1.03</w:t>
            </w:r>
          </w:p>
        </w:tc>
        <w:tc>
          <w:tcPr>
            <w:tcW w:w="0" w:type="auto"/>
          </w:tcPr>
          <w:p w14:paraId="430F3309" w14:textId="748EED88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2.10</w:t>
            </w:r>
          </w:p>
        </w:tc>
        <w:tc>
          <w:tcPr>
            <w:tcW w:w="0" w:type="auto"/>
          </w:tcPr>
          <w:p w14:paraId="3925ACB2" w14:textId="5753D5A0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N/A</w:t>
            </w:r>
          </w:p>
        </w:tc>
      </w:tr>
      <w:tr w:rsidR="00D048FF" w:rsidRPr="00DE5FCB" w14:paraId="49C2DB34" w14:textId="77777777" w:rsidTr="008A7B10">
        <w:tc>
          <w:tcPr>
            <w:tcW w:w="0" w:type="auto"/>
          </w:tcPr>
          <w:p w14:paraId="5A824E6E" w14:textId="45E44F8A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VH299953</w:t>
            </w:r>
          </w:p>
        </w:tc>
        <w:tc>
          <w:tcPr>
            <w:tcW w:w="1008" w:type="dxa"/>
          </w:tcPr>
          <w:p w14:paraId="5407AA00" w14:textId="62CC4AA1" w:rsidR="00D048FF" w:rsidRPr="00DE5FCB" w:rsidRDefault="00D048FF" w:rsidP="00D048FF">
            <w:pPr>
              <w:pStyle w:val="TableText"/>
              <w:ind w:right="144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0" w:type="auto"/>
          </w:tcPr>
          <w:p w14:paraId="4511AC40" w14:textId="5257F919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0.82</w:t>
            </w:r>
          </w:p>
        </w:tc>
        <w:tc>
          <w:tcPr>
            <w:tcW w:w="0" w:type="auto"/>
          </w:tcPr>
          <w:p w14:paraId="5209DC74" w14:textId="13FC2288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2.33</w:t>
            </w:r>
          </w:p>
        </w:tc>
        <w:tc>
          <w:tcPr>
            <w:tcW w:w="0" w:type="auto"/>
          </w:tcPr>
          <w:p w14:paraId="5F5B39BC" w14:textId="657D3E91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-0.21,</w:t>
            </w:r>
            <w:r w:rsidR="00D85DB2" w:rsidRPr="00DE5FCB">
              <w:rPr>
                <w:rFonts w:cs="Arial"/>
                <w:noProof w:val="0"/>
                <w:color w:val="000000"/>
                <w:szCs w:val="24"/>
              </w:rPr>
              <w:t xml:space="preserve"> </w:t>
            </w:r>
            <w:r w:rsidRPr="00DE5FCB">
              <w:rPr>
                <w:rFonts w:cs="Arial"/>
                <w:noProof w:val="0"/>
                <w:color w:val="000000"/>
                <w:szCs w:val="24"/>
              </w:rPr>
              <w:t>0.21</w:t>
            </w:r>
          </w:p>
        </w:tc>
      </w:tr>
    </w:tbl>
    <w:p w14:paraId="254582FC" w14:textId="6F753021" w:rsidR="005603F5" w:rsidRDefault="005603F5" w:rsidP="005603F5">
      <w:pPr>
        <w:pStyle w:val="Caption"/>
      </w:pPr>
      <w:bookmarkStart w:id="91" w:name="_Toc180663789"/>
      <w:r>
        <w:t>Table 11.B.</w:t>
      </w:r>
      <w:fldSimple w:instr=" SEQ Table_11.B. \* ARABIC ">
        <w:r>
          <w:rPr>
            <w:noProof/>
          </w:rPr>
          <w:t>49</w:t>
        </w:r>
      </w:fldSimple>
      <w:r w:rsidRPr="00DE5FCB">
        <w:t xml:space="preserve">  PT Item Statistics for Grade Eight—Mathematics</w:t>
      </w:r>
      <w:bookmarkEnd w:id="91"/>
    </w:p>
    <w:tbl>
      <w:tblPr>
        <w:tblStyle w:val="TRs"/>
        <w:tblW w:w="0" w:type="auto"/>
        <w:tblLook w:val="0020" w:firstRow="1" w:lastRow="0" w:firstColumn="0" w:lastColumn="0" w:noHBand="0" w:noVBand="0"/>
        <w:tblDescription w:val="PT Item Statistics for Grade Eight—Mathematics"/>
      </w:tblPr>
      <w:tblGrid>
        <w:gridCol w:w="1351"/>
        <w:gridCol w:w="1008"/>
        <w:gridCol w:w="684"/>
        <w:gridCol w:w="684"/>
        <w:gridCol w:w="1364"/>
      </w:tblGrid>
      <w:tr w:rsidR="006D575D" w:rsidRPr="00037D59" w14:paraId="295E6F5E" w14:textId="77777777" w:rsidTr="00161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2FB85B8F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Item ID</w:t>
            </w:r>
          </w:p>
        </w:tc>
        <w:tc>
          <w:tcPr>
            <w:tcW w:w="1008" w:type="dxa"/>
          </w:tcPr>
          <w:p w14:paraId="4E9D5211" w14:textId="731174A8" w:rsidR="006D575D" w:rsidRPr="00037D59" w:rsidRDefault="006D575D" w:rsidP="003807FF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Score</w:t>
            </w:r>
            <w:r w:rsidR="003807FF" w:rsidRPr="00037D59">
              <w:rPr>
                <w:b/>
                <w:bCs w:val="0"/>
                <w:noProof w:val="0"/>
              </w:rPr>
              <w:t xml:space="preserve"> </w:t>
            </w:r>
            <w:r w:rsidRPr="00037D59">
              <w:rPr>
                <w:b/>
                <w:bCs w:val="0"/>
                <w:noProof w:val="0"/>
              </w:rPr>
              <w:t>Points</w:t>
            </w:r>
          </w:p>
        </w:tc>
        <w:tc>
          <w:tcPr>
            <w:tcW w:w="0" w:type="auto"/>
          </w:tcPr>
          <w:p w14:paraId="04623D35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A</w:t>
            </w:r>
          </w:p>
        </w:tc>
        <w:tc>
          <w:tcPr>
            <w:tcW w:w="0" w:type="auto"/>
          </w:tcPr>
          <w:p w14:paraId="47D2C45D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B</w:t>
            </w:r>
          </w:p>
        </w:tc>
        <w:tc>
          <w:tcPr>
            <w:tcW w:w="0" w:type="auto"/>
          </w:tcPr>
          <w:p w14:paraId="7BC400C5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D</w:t>
            </w:r>
          </w:p>
        </w:tc>
      </w:tr>
      <w:tr w:rsidR="00D048FF" w:rsidRPr="00DE5FCB" w14:paraId="2B212432" w14:textId="77777777" w:rsidTr="0016154F">
        <w:tc>
          <w:tcPr>
            <w:tcW w:w="0" w:type="auto"/>
          </w:tcPr>
          <w:p w14:paraId="26E32EE9" w14:textId="45C2D640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VH324249</w:t>
            </w:r>
          </w:p>
        </w:tc>
        <w:tc>
          <w:tcPr>
            <w:tcW w:w="1008" w:type="dxa"/>
          </w:tcPr>
          <w:p w14:paraId="748B583D" w14:textId="5EA23575" w:rsidR="00D048FF" w:rsidRPr="00DE5FCB" w:rsidRDefault="00D048FF" w:rsidP="00D048FF">
            <w:pPr>
              <w:pStyle w:val="TableText"/>
              <w:ind w:right="144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0" w:type="auto"/>
          </w:tcPr>
          <w:p w14:paraId="20C513D3" w14:textId="0FE9AC0A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0.98</w:t>
            </w:r>
          </w:p>
        </w:tc>
        <w:tc>
          <w:tcPr>
            <w:tcW w:w="0" w:type="auto"/>
          </w:tcPr>
          <w:p w14:paraId="43963C46" w14:textId="1279A9A4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1.74</w:t>
            </w:r>
          </w:p>
        </w:tc>
        <w:tc>
          <w:tcPr>
            <w:tcW w:w="0" w:type="auto"/>
          </w:tcPr>
          <w:p w14:paraId="7593333A" w14:textId="35AE62F2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N/A</w:t>
            </w:r>
          </w:p>
        </w:tc>
      </w:tr>
      <w:tr w:rsidR="00D048FF" w:rsidRPr="00DE5FCB" w14:paraId="52D58098" w14:textId="77777777" w:rsidTr="0016154F">
        <w:tc>
          <w:tcPr>
            <w:tcW w:w="0" w:type="auto"/>
          </w:tcPr>
          <w:p w14:paraId="317649D6" w14:textId="6D7683D6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VH299802</w:t>
            </w:r>
          </w:p>
        </w:tc>
        <w:tc>
          <w:tcPr>
            <w:tcW w:w="1008" w:type="dxa"/>
          </w:tcPr>
          <w:p w14:paraId="21FB6F03" w14:textId="76ACA858" w:rsidR="00D048FF" w:rsidRPr="00DE5FCB" w:rsidRDefault="00D048FF" w:rsidP="00D048FF">
            <w:pPr>
              <w:pStyle w:val="TableText"/>
              <w:ind w:right="144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0" w:type="auto"/>
          </w:tcPr>
          <w:p w14:paraId="45DE7884" w14:textId="58C31EB2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1.16</w:t>
            </w:r>
          </w:p>
        </w:tc>
        <w:tc>
          <w:tcPr>
            <w:tcW w:w="0" w:type="auto"/>
          </w:tcPr>
          <w:p w14:paraId="02C2432A" w14:textId="507D6DB4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2.12</w:t>
            </w:r>
          </w:p>
        </w:tc>
        <w:tc>
          <w:tcPr>
            <w:tcW w:w="0" w:type="auto"/>
          </w:tcPr>
          <w:p w14:paraId="71974240" w14:textId="7E169F06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N/A</w:t>
            </w:r>
          </w:p>
        </w:tc>
      </w:tr>
      <w:tr w:rsidR="00FE6E5A" w:rsidRPr="00DE5FCB" w14:paraId="28888A9D" w14:textId="77777777" w:rsidTr="0016154F">
        <w:tc>
          <w:tcPr>
            <w:tcW w:w="0" w:type="auto"/>
          </w:tcPr>
          <w:p w14:paraId="56BF315C" w14:textId="76E66076" w:rsidR="00FE6E5A" w:rsidRPr="00DE5FCB" w:rsidRDefault="00FE6E5A" w:rsidP="00FE6E5A">
            <w:pPr>
              <w:pStyle w:val="TableText"/>
              <w:rPr>
                <w:noProof w:val="0"/>
                <w:color w:val="000000"/>
                <w:szCs w:val="24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VH299806</w:t>
            </w:r>
          </w:p>
        </w:tc>
        <w:tc>
          <w:tcPr>
            <w:tcW w:w="1008" w:type="dxa"/>
          </w:tcPr>
          <w:p w14:paraId="7FD58CF4" w14:textId="7F0F9968" w:rsidR="00FE6E5A" w:rsidRPr="00DE5FCB" w:rsidRDefault="00FE6E5A" w:rsidP="00FE6E5A">
            <w:pPr>
              <w:pStyle w:val="TableText"/>
              <w:ind w:right="144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0" w:type="auto"/>
          </w:tcPr>
          <w:p w14:paraId="3E8D7A7B" w14:textId="147D2571" w:rsidR="00FE6E5A" w:rsidRPr="00DE5FCB" w:rsidRDefault="00FE6E5A" w:rsidP="00FE6E5A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0.79</w:t>
            </w:r>
          </w:p>
        </w:tc>
        <w:tc>
          <w:tcPr>
            <w:tcW w:w="0" w:type="auto"/>
          </w:tcPr>
          <w:p w14:paraId="54A094AD" w14:textId="201220DE" w:rsidR="00FE6E5A" w:rsidRPr="00DE5FCB" w:rsidRDefault="00FE6E5A" w:rsidP="00FE6E5A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2.11</w:t>
            </w:r>
          </w:p>
        </w:tc>
        <w:tc>
          <w:tcPr>
            <w:tcW w:w="0" w:type="auto"/>
          </w:tcPr>
          <w:p w14:paraId="2F74A271" w14:textId="10D62AED" w:rsidR="00FE6E5A" w:rsidRPr="00DE5FCB" w:rsidRDefault="00FE6E5A" w:rsidP="00FE6E5A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-0.17,</w:t>
            </w:r>
            <w:r w:rsidR="00D85DB2" w:rsidRPr="00DE5FCB">
              <w:rPr>
                <w:rFonts w:cs="Arial"/>
                <w:noProof w:val="0"/>
                <w:color w:val="000000"/>
                <w:szCs w:val="24"/>
              </w:rPr>
              <w:t xml:space="preserve"> </w:t>
            </w:r>
            <w:r w:rsidRPr="00DE5FCB">
              <w:rPr>
                <w:rFonts w:cs="Arial"/>
                <w:noProof w:val="0"/>
                <w:color w:val="000000"/>
                <w:szCs w:val="24"/>
              </w:rPr>
              <w:t>0.17</w:t>
            </w:r>
          </w:p>
        </w:tc>
      </w:tr>
      <w:tr w:rsidR="00D048FF" w:rsidRPr="00DE5FCB" w14:paraId="263282E6" w14:textId="77777777" w:rsidTr="0016154F">
        <w:tc>
          <w:tcPr>
            <w:tcW w:w="0" w:type="auto"/>
          </w:tcPr>
          <w:p w14:paraId="63B334FD" w14:textId="4D1DD967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VH299807</w:t>
            </w:r>
          </w:p>
        </w:tc>
        <w:tc>
          <w:tcPr>
            <w:tcW w:w="1008" w:type="dxa"/>
          </w:tcPr>
          <w:p w14:paraId="6D04ABB8" w14:textId="0D2A3078" w:rsidR="00D048FF" w:rsidRPr="00DE5FCB" w:rsidRDefault="00D048FF" w:rsidP="00D048FF">
            <w:pPr>
              <w:pStyle w:val="TableText"/>
              <w:ind w:right="144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0" w:type="auto"/>
          </w:tcPr>
          <w:p w14:paraId="673C9B91" w14:textId="26921C39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0.99</w:t>
            </w:r>
          </w:p>
        </w:tc>
        <w:tc>
          <w:tcPr>
            <w:tcW w:w="0" w:type="auto"/>
          </w:tcPr>
          <w:p w14:paraId="1B28EEE8" w14:textId="4E518C20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1.62</w:t>
            </w:r>
          </w:p>
        </w:tc>
        <w:tc>
          <w:tcPr>
            <w:tcW w:w="0" w:type="auto"/>
          </w:tcPr>
          <w:p w14:paraId="0C61FCF9" w14:textId="5EF70203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N/A</w:t>
            </w:r>
          </w:p>
        </w:tc>
      </w:tr>
      <w:tr w:rsidR="00D048FF" w:rsidRPr="00DE5FCB" w14:paraId="0D461C91" w14:textId="77777777" w:rsidTr="0016154F">
        <w:tc>
          <w:tcPr>
            <w:tcW w:w="0" w:type="auto"/>
          </w:tcPr>
          <w:p w14:paraId="56FA0BC2" w14:textId="35CFFF3F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VH299811</w:t>
            </w:r>
          </w:p>
        </w:tc>
        <w:tc>
          <w:tcPr>
            <w:tcW w:w="1008" w:type="dxa"/>
          </w:tcPr>
          <w:p w14:paraId="51A203D1" w14:textId="077FF260" w:rsidR="00D048FF" w:rsidRPr="00DE5FCB" w:rsidRDefault="00D048FF" w:rsidP="00D048FF">
            <w:pPr>
              <w:pStyle w:val="TableText"/>
              <w:ind w:right="144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0" w:type="auto"/>
          </w:tcPr>
          <w:p w14:paraId="4F7949CF" w14:textId="52820239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0.86</w:t>
            </w:r>
          </w:p>
        </w:tc>
        <w:tc>
          <w:tcPr>
            <w:tcW w:w="0" w:type="auto"/>
          </w:tcPr>
          <w:p w14:paraId="7B115EB7" w14:textId="609C2B22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2.78</w:t>
            </w:r>
          </w:p>
        </w:tc>
        <w:tc>
          <w:tcPr>
            <w:tcW w:w="0" w:type="auto"/>
          </w:tcPr>
          <w:p w14:paraId="646B8E7C" w14:textId="5E9C32A4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0.02,</w:t>
            </w:r>
            <w:r w:rsidR="00D85DB2" w:rsidRPr="00DE5FCB">
              <w:rPr>
                <w:rFonts w:cs="Arial"/>
                <w:noProof w:val="0"/>
                <w:color w:val="000000"/>
                <w:szCs w:val="24"/>
              </w:rPr>
              <w:t xml:space="preserve"> </w:t>
            </w:r>
            <w:r w:rsidRPr="00DE5FCB">
              <w:rPr>
                <w:rFonts w:cs="Arial"/>
                <w:noProof w:val="0"/>
                <w:color w:val="000000"/>
                <w:szCs w:val="24"/>
              </w:rPr>
              <w:t>-0.02</w:t>
            </w:r>
          </w:p>
        </w:tc>
      </w:tr>
    </w:tbl>
    <w:p w14:paraId="13375D40" w14:textId="4723B45D" w:rsidR="005603F5" w:rsidRDefault="005603F5" w:rsidP="005603F5">
      <w:pPr>
        <w:pStyle w:val="Caption"/>
      </w:pPr>
      <w:bookmarkStart w:id="92" w:name="_Toc180663790"/>
      <w:r>
        <w:t>Table 11.B.</w:t>
      </w:r>
      <w:fldSimple w:instr=" SEQ Table_11.B. \* ARABIC ">
        <w:r>
          <w:rPr>
            <w:noProof/>
          </w:rPr>
          <w:t>50</w:t>
        </w:r>
      </w:fldSimple>
      <w:r w:rsidRPr="00DE5FCB">
        <w:t xml:space="preserve">  PT Item Statistics for Grade Eleven—Mathematics</w:t>
      </w:r>
      <w:bookmarkEnd w:id="92"/>
    </w:p>
    <w:tbl>
      <w:tblPr>
        <w:tblStyle w:val="TRs"/>
        <w:tblW w:w="0" w:type="auto"/>
        <w:tblLook w:val="0020" w:firstRow="1" w:lastRow="0" w:firstColumn="0" w:lastColumn="0" w:noHBand="0" w:noVBand="0"/>
        <w:tblDescription w:val="PT Item Statistics for Grade Eleven—Mathematics"/>
      </w:tblPr>
      <w:tblGrid>
        <w:gridCol w:w="1351"/>
        <w:gridCol w:w="1008"/>
        <w:gridCol w:w="684"/>
        <w:gridCol w:w="684"/>
        <w:gridCol w:w="1831"/>
      </w:tblGrid>
      <w:tr w:rsidR="006D575D" w:rsidRPr="00037D59" w14:paraId="000A14BB" w14:textId="77777777" w:rsidTr="00161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26B1AF8E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Item ID</w:t>
            </w:r>
          </w:p>
        </w:tc>
        <w:tc>
          <w:tcPr>
            <w:tcW w:w="1008" w:type="dxa"/>
          </w:tcPr>
          <w:p w14:paraId="09A8AC1D" w14:textId="2455B3FC" w:rsidR="006D575D" w:rsidRPr="00037D59" w:rsidRDefault="006D575D" w:rsidP="003807FF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Score</w:t>
            </w:r>
            <w:r w:rsidR="003807FF" w:rsidRPr="00037D59">
              <w:rPr>
                <w:b/>
                <w:bCs w:val="0"/>
                <w:noProof w:val="0"/>
              </w:rPr>
              <w:t xml:space="preserve"> </w:t>
            </w:r>
            <w:r w:rsidRPr="00037D59">
              <w:rPr>
                <w:b/>
                <w:bCs w:val="0"/>
                <w:noProof w:val="0"/>
              </w:rPr>
              <w:t>Points</w:t>
            </w:r>
          </w:p>
        </w:tc>
        <w:tc>
          <w:tcPr>
            <w:tcW w:w="0" w:type="auto"/>
          </w:tcPr>
          <w:p w14:paraId="26DF79A0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A</w:t>
            </w:r>
          </w:p>
        </w:tc>
        <w:tc>
          <w:tcPr>
            <w:tcW w:w="0" w:type="auto"/>
          </w:tcPr>
          <w:p w14:paraId="6649C597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B</w:t>
            </w:r>
          </w:p>
        </w:tc>
        <w:tc>
          <w:tcPr>
            <w:tcW w:w="0" w:type="auto"/>
          </w:tcPr>
          <w:p w14:paraId="372E2339" w14:textId="77777777" w:rsidR="006D575D" w:rsidRPr="00037D59" w:rsidRDefault="006D575D" w:rsidP="00484FF5">
            <w:pPr>
              <w:pStyle w:val="TableHead"/>
              <w:rPr>
                <w:b/>
                <w:bCs w:val="0"/>
                <w:noProof w:val="0"/>
              </w:rPr>
            </w:pPr>
            <w:r w:rsidRPr="00037D59">
              <w:rPr>
                <w:b/>
                <w:bCs w:val="0"/>
                <w:noProof w:val="0"/>
              </w:rPr>
              <w:t>D</w:t>
            </w:r>
          </w:p>
        </w:tc>
      </w:tr>
      <w:tr w:rsidR="00D048FF" w:rsidRPr="00DE5FCB" w14:paraId="5ACE2FC4" w14:textId="77777777" w:rsidTr="0016154F">
        <w:tc>
          <w:tcPr>
            <w:tcW w:w="0" w:type="auto"/>
            <w:tcBorders>
              <w:top w:val="single" w:sz="4" w:space="0" w:color="auto"/>
            </w:tcBorders>
          </w:tcPr>
          <w:p w14:paraId="1DCA074D" w14:textId="1F63F29A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VR050198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14:paraId="6A86E5BF" w14:textId="585EB025" w:rsidR="00D048FF" w:rsidRPr="00DE5FCB" w:rsidRDefault="00D048FF" w:rsidP="00D048FF">
            <w:pPr>
              <w:pStyle w:val="TableText"/>
              <w:ind w:right="144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428B085" w14:textId="4398701B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1.07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808B9E1" w14:textId="4A118E87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1.38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1CFC53B" w14:textId="5262E69C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N/A</w:t>
            </w:r>
          </w:p>
        </w:tc>
      </w:tr>
      <w:tr w:rsidR="00D048FF" w:rsidRPr="00DE5FCB" w14:paraId="41083D53" w14:textId="77777777" w:rsidTr="0016154F">
        <w:tc>
          <w:tcPr>
            <w:tcW w:w="0" w:type="auto"/>
          </w:tcPr>
          <w:p w14:paraId="602F5F24" w14:textId="71D74E98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VH300174</w:t>
            </w:r>
          </w:p>
        </w:tc>
        <w:tc>
          <w:tcPr>
            <w:tcW w:w="1008" w:type="dxa"/>
          </w:tcPr>
          <w:p w14:paraId="1461CA63" w14:textId="6BEF1494" w:rsidR="00D048FF" w:rsidRPr="00DE5FCB" w:rsidRDefault="00D048FF" w:rsidP="00D048FF">
            <w:pPr>
              <w:pStyle w:val="TableText"/>
              <w:ind w:right="144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0" w:type="auto"/>
          </w:tcPr>
          <w:p w14:paraId="069DF76F" w14:textId="4DF5593E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0.89</w:t>
            </w:r>
          </w:p>
        </w:tc>
        <w:tc>
          <w:tcPr>
            <w:tcW w:w="0" w:type="auto"/>
          </w:tcPr>
          <w:p w14:paraId="752A0B07" w14:textId="586D7384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1.88</w:t>
            </w:r>
          </w:p>
        </w:tc>
        <w:tc>
          <w:tcPr>
            <w:tcW w:w="0" w:type="auto"/>
          </w:tcPr>
          <w:p w14:paraId="68F6041A" w14:textId="3735E0A3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N/A</w:t>
            </w:r>
          </w:p>
        </w:tc>
      </w:tr>
      <w:tr w:rsidR="00D048FF" w:rsidRPr="00DE5FCB" w14:paraId="7066FF03" w14:textId="77777777" w:rsidTr="0016154F">
        <w:tc>
          <w:tcPr>
            <w:tcW w:w="0" w:type="auto"/>
          </w:tcPr>
          <w:p w14:paraId="742577DC" w14:textId="5A513C6C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VH300176</w:t>
            </w:r>
          </w:p>
        </w:tc>
        <w:tc>
          <w:tcPr>
            <w:tcW w:w="1008" w:type="dxa"/>
          </w:tcPr>
          <w:p w14:paraId="5C74238A" w14:textId="7987D2AC" w:rsidR="00D048FF" w:rsidRPr="00DE5FCB" w:rsidRDefault="00D048FF" w:rsidP="00D048FF">
            <w:pPr>
              <w:pStyle w:val="TableText"/>
              <w:ind w:right="144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0" w:type="auto"/>
          </w:tcPr>
          <w:p w14:paraId="6E843F45" w14:textId="6AAA0FB6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0.65</w:t>
            </w:r>
          </w:p>
        </w:tc>
        <w:tc>
          <w:tcPr>
            <w:tcW w:w="0" w:type="auto"/>
          </w:tcPr>
          <w:p w14:paraId="627C279C" w14:textId="1929A371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1.93</w:t>
            </w:r>
          </w:p>
        </w:tc>
        <w:tc>
          <w:tcPr>
            <w:tcW w:w="0" w:type="auto"/>
          </w:tcPr>
          <w:p w14:paraId="50087B17" w14:textId="28F7B19F" w:rsidR="00D048FF" w:rsidRPr="00DE5FCB" w:rsidRDefault="00D048FF" w:rsidP="00D048FF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N/A</w:t>
            </w:r>
          </w:p>
        </w:tc>
      </w:tr>
      <w:tr w:rsidR="00D07E8B" w:rsidRPr="00DE5FCB" w14:paraId="36B74F60" w14:textId="77777777" w:rsidTr="0016154F">
        <w:tc>
          <w:tcPr>
            <w:tcW w:w="0" w:type="auto"/>
          </w:tcPr>
          <w:p w14:paraId="3A52183E" w14:textId="7B45D02E" w:rsidR="00D07E8B" w:rsidRPr="00DE5FCB" w:rsidRDefault="00D07E8B" w:rsidP="00D07E8B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VH300177</w:t>
            </w:r>
          </w:p>
        </w:tc>
        <w:tc>
          <w:tcPr>
            <w:tcW w:w="1008" w:type="dxa"/>
          </w:tcPr>
          <w:p w14:paraId="7A78C9A1" w14:textId="40506F12" w:rsidR="00D07E8B" w:rsidRPr="00DE5FCB" w:rsidRDefault="00D07E8B" w:rsidP="00D07E8B">
            <w:pPr>
              <w:pStyle w:val="TableText"/>
              <w:ind w:right="144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</w:t>
            </w:r>
          </w:p>
        </w:tc>
        <w:tc>
          <w:tcPr>
            <w:tcW w:w="0" w:type="auto"/>
          </w:tcPr>
          <w:p w14:paraId="06DC0DCB" w14:textId="68C1D0D7" w:rsidR="00D07E8B" w:rsidRPr="00DE5FCB" w:rsidRDefault="00D07E8B" w:rsidP="00D07E8B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0.30</w:t>
            </w:r>
          </w:p>
        </w:tc>
        <w:tc>
          <w:tcPr>
            <w:tcW w:w="0" w:type="auto"/>
          </w:tcPr>
          <w:p w14:paraId="4309D23A" w14:textId="6E75B6FF" w:rsidR="00D07E8B" w:rsidRPr="00DE5FCB" w:rsidRDefault="00D07E8B" w:rsidP="00D07E8B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2.52</w:t>
            </w:r>
          </w:p>
        </w:tc>
        <w:tc>
          <w:tcPr>
            <w:tcW w:w="0" w:type="auto"/>
          </w:tcPr>
          <w:p w14:paraId="6AD2DEB9" w14:textId="294FAD73" w:rsidR="00D07E8B" w:rsidRPr="00DE5FCB" w:rsidRDefault="00D07E8B" w:rsidP="00D07E8B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-2.44,</w:t>
            </w:r>
            <w:r w:rsidR="00D85DB2" w:rsidRPr="00DE5FCB">
              <w:rPr>
                <w:rFonts w:cs="Arial"/>
                <w:noProof w:val="0"/>
                <w:color w:val="000000"/>
                <w:szCs w:val="24"/>
              </w:rPr>
              <w:t xml:space="preserve"> </w:t>
            </w:r>
            <w:r w:rsidRPr="00DE5FCB">
              <w:rPr>
                <w:rFonts w:cs="Arial"/>
                <w:noProof w:val="0"/>
                <w:color w:val="000000"/>
                <w:szCs w:val="24"/>
              </w:rPr>
              <w:t>2.44</w:t>
            </w:r>
          </w:p>
        </w:tc>
      </w:tr>
      <w:tr w:rsidR="00D07E8B" w:rsidRPr="00DE5FCB" w14:paraId="23DB4B5B" w14:textId="77777777" w:rsidTr="0016154F">
        <w:tc>
          <w:tcPr>
            <w:tcW w:w="0" w:type="auto"/>
          </w:tcPr>
          <w:p w14:paraId="316CEC91" w14:textId="563B5E2C" w:rsidR="00D07E8B" w:rsidRPr="00DE5FCB" w:rsidRDefault="00D07E8B" w:rsidP="00D07E8B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VH300178</w:t>
            </w:r>
          </w:p>
        </w:tc>
        <w:tc>
          <w:tcPr>
            <w:tcW w:w="1008" w:type="dxa"/>
          </w:tcPr>
          <w:p w14:paraId="3ABC5696" w14:textId="3E98B3D9" w:rsidR="00D07E8B" w:rsidRPr="00DE5FCB" w:rsidRDefault="00D07E8B" w:rsidP="00D07E8B">
            <w:pPr>
              <w:pStyle w:val="TableText"/>
              <w:ind w:right="144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  <w:tc>
          <w:tcPr>
            <w:tcW w:w="0" w:type="auto"/>
          </w:tcPr>
          <w:p w14:paraId="66527F26" w14:textId="0338666D" w:rsidR="00D07E8B" w:rsidRPr="00DE5FCB" w:rsidRDefault="00D07E8B" w:rsidP="00D07E8B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0.58</w:t>
            </w:r>
          </w:p>
        </w:tc>
        <w:tc>
          <w:tcPr>
            <w:tcW w:w="0" w:type="auto"/>
          </w:tcPr>
          <w:p w14:paraId="05E4B9A9" w14:textId="25BE07DD" w:rsidR="00D07E8B" w:rsidRPr="00DE5FCB" w:rsidRDefault="00D07E8B" w:rsidP="00D07E8B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3.20</w:t>
            </w:r>
          </w:p>
        </w:tc>
        <w:tc>
          <w:tcPr>
            <w:tcW w:w="0" w:type="auto"/>
          </w:tcPr>
          <w:p w14:paraId="32B34E9A" w14:textId="3CCF0ABE" w:rsidR="00D07E8B" w:rsidRPr="00DE5FCB" w:rsidRDefault="00D07E8B" w:rsidP="00D07E8B">
            <w:pPr>
              <w:pStyle w:val="TableText"/>
              <w:rPr>
                <w:noProof w:val="0"/>
              </w:rPr>
            </w:pPr>
            <w:r w:rsidRPr="00DE5FCB">
              <w:rPr>
                <w:rFonts w:cs="Arial"/>
                <w:noProof w:val="0"/>
                <w:color w:val="000000"/>
                <w:szCs w:val="24"/>
              </w:rPr>
              <w:t>-1.08,</w:t>
            </w:r>
            <w:r w:rsidR="00D85DB2" w:rsidRPr="00DE5FCB">
              <w:rPr>
                <w:rFonts w:cs="Arial"/>
                <w:noProof w:val="0"/>
                <w:color w:val="000000"/>
                <w:szCs w:val="24"/>
              </w:rPr>
              <w:t xml:space="preserve"> </w:t>
            </w:r>
            <w:r w:rsidRPr="00DE5FCB">
              <w:rPr>
                <w:rFonts w:cs="Arial"/>
                <w:noProof w:val="0"/>
                <w:color w:val="000000"/>
                <w:szCs w:val="24"/>
              </w:rPr>
              <w:t>0.88,</w:t>
            </w:r>
            <w:r w:rsidR="00D85DB2" w:rsidRPr="00DE5FCB">
              <w:rPr>
                <w:rFonts w:cs="Arial"/>
                <w:noProof w:val="0"/>
                <w:color w:val="000000"/>
                <w:szCs w:val="24"/>
              </w:rPr>
              <w:t xml:space="preserve"> </w:t>
            </w:r>
            <w:r w:rsidRPr="00DE5FCB">
              <w:rPr>
                <w:rFonts w:cs="Arial"/>
                <w:noProof w:val="0"/>
                <w:color w:val="000000"/>
                <w:szCs w:val="24"/>
              </w:rPr>
              <w:t>0.2</w:t>
            </w:r>
          </w:p>
        </w:tc>
      </w:tr>
    </w:tbl>
    <w:p w14:paraId="1EF5170C" w14:textId="210E7461" w:rsidR="007D5DA8" w:rsidRPr="00DE5FCB" w:rsidRDefault="007D5DA8" w:rsidP="006A52B1">
      <w:pPr>
        <w:tabs>
          <w:tab w:val="left" w:pos="3660"/>
        </w:tabs>
        <w:ind w:left="0"/>
      </w:pPr>
      <w:bookmarkStart w:id="93" w:name="_Appendix_11.F:_Reliability"/>
      <w:bookmarkEnd w:id="93"/>
    </w:p>
    <w:sectPr w:rsidR="007D5DA8" w:rsidRPr="00DE5FCB" w:rsidSect="00FD470F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2240" w:h="15840" w:code="1"/>
      <w:pgMar w:top="1152" w:right="1152" w:bottom="1152" w:left="1152" w:header="576" w:footer="36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5F537" w14:textId="77777777" w:rsidR="00512708" w:rsidRDefault="00512708" w:rsidP="00484FF5">
      <w:pPr>
        <w:spacing w:before="0" w:after="0"/>
      </w:pPr>
      <w:r>
        <w:separator/>
      </w:r>
    </w:p>
  </w:endnote>
  <w:endnote w:type="continuationSeparator" w:id="0">
    <w:p w14:paraId="6D5D66AC" w14:textId="77777777" w:rsidR="00512708" w:rsidRDefault="00512708" w:rsidP="00484FF5">
      <w:pPr>
        <w:spacing w:before="0" w:after="0"/>
      </w:pPr>
      <w:r>
        <w:continuationSeparator/>
      </w:r>
    </w:p>
  </w:endnote>
  <w:endnote w:type="continuationNotice" w:id="1">
    <w:p w14:paraId="21508ECB" w14:textId="77777777" w:rsidR="00512708" w:rsidRDefault="0051270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62665" w14:textId="3320A68A" w:rsidR="00C46121" w:rsidRPr="00603AB8" w:rsidRDefault="00C46121" w:rsidP="00603AB8">
    <w:pPr>
      <w:pStyle w:val="Footer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t>iii</w:t>
    </w:r>
    <w:r>
      <w:rPr>
        <w:noProof/>
      </w:rPr>
      <w:fldChar w:fldCharType="end"/>
    </w:r>
    <w:r>
      <w:t xml:space="preserve"> 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520AA" w14:textId="072DDDD2" w:rsidR="00C46121" w:rsidRDefault="00C46121" w:rsidP="00D645BB">
    <w:pPr>
      <w:pStyle w:val="Footer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ix</w:t>
    </w:r>
    <w:r>
      <w:rPr>
        <w:noProof/>
      </w:rPr>
      <w:fldChar w:fldCharType="end"/>
    </w:r>
    <w:r>
      <w:t xml:space="preserve"> –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8AF46" w14:textId="77777777" w:rsidR="00C46121" w:rsidRPr="00DF2995" w:rsidRDefault="00C46121" w:rsidP="00DF2995">
    <w:pPr>
      <w:pStyle w:val="Footer"/>
      <w:pBdr>
        <w:top w:val="none" w:sz="0" w:space="0" w:color="auto"/>
      </w:pBd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90A07" w14:textId="54CC9FA8" w:rsidR="00C46121" w:rsidRPr="00336935" w:rsidRDefault="00C46121" w:rsidP="00C709CC">
    <w:pPr>
      <w:pStyle w:val="Footer"/>
      <w:tabs>
        <w:tab w:val="right" w:pos="13500"/>
      </w:tabs>
      <w:rPr>
        <w:szCs w:val="18"/>
      </w:rPr>
    </w:pPr>
    <w:r w:rsidRPr="00336935">
      <w:rPr>
        <w:szCs w:val="18"/>
      </w:rPr>
      <w:t xml:space="preserve">CAASPP Smarter </w:t>
    </w:r>
    <w:r>
      <w:rPr>
        <w:szCs w:val="18"/>
      </w:rPr>
      <w:t>Balanced Technical Report | 2018–2019</w:t>
    </w:r>
    <w:r w:rsidRPr="00336935">
      <w:rPr>
        <w:szCs w:val="18"/>
      </w:rPr>
      <w:t xml:space="preserve"> Administration</w:t>
    </w:r>
    <w:r>
      <w:rPr>
        <w:szCs w:val="18"/>
      </w:rPr>
      <w:ptab w:relativeTo="margin" w:alignment="right" w:leader="none"/>
    </w:r>
    <w:r w:rsidR="004926D2">
      <w:rPr>
        <w:szCs w:val="18"/>
      </w:rPr>
      <w:t xml:space="preserve">June </w:t>
    </w:r>
    <w:r>
      <w:rPr>
        <w:szCs w:val="18"/>
      </w:rPr>
      <w:t>2020</w:t>
    </w:r>
  </w:p>
  <w:p w14:paraId="44925F19" w14:textId="455F3EE0" w:rsidR="00C46121" w:rsidRPr="00C709CC" w:rsidRDefault="00C46121" w:rsidP="00C709CC">
    <w:pPr>
      <w:pStyle w:val="Footer"/>
      <w:tabs>
        <w:tab w:val="clear" w:pos="9936"/>
        <w:tab w:val="right" w:pos="13500"/>
      </w:tabs>
      <w:jc w:val="center"/>
    </w:pPr>
    <w:r w:rsidRPr="00E2508B">
      <w:rPr>
        <w:szCs w:val="18"/>
      </w:rPr>
      <w:t xml:space="preserve">Page </w:t>
    </w:r>
    <w:r w:rsidRPr="00E2508B">
      <w:rPr>
        <w:szCs w:val="18"/>
      </w:rPr>
      <w:fldChar w:fldCharType="begin"/>
    </w:r>
    <w:r w:rsidRPr="00E2508B">
      <w:rPr>
        <w:szCs w:val="18"/>
      </w:rPr>
      <w:instrText xml:space="preserve"> PAGE  \* Arabic </w:instrText>
    </w:r>
    <w:r w:rsidRPr="00E2508B">
      <w:rPr>
        <w:szCs w:val="18"/>
      </w:rPr>
      <w:fldChar w:fldCharType="separate"/>
    </w:r>
    <w:r>
      <w:rPr>
        <w:szCs w:val="18"/>
      </w:rPr>
      <w:t>1</w:t>
    </w:r>
    <w:r w:rsidRPr="00E2508B">
      <w:rPr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79BBB" w14:textId="65BC02C6" w:rsidR="00C46121" w:rsidRPr="00336935" w:rsidRDefault="004926D2" w:rsidP="00336935">
    <w:pPr>
      <w:pStyle w:val="Footer"/>
      <w:tabs>
        <w:tab w:val="right" w:pos="13500"/>
      </w:tabs>
      <w:rPr>
        <w:szCs w:val="18"/>
      </w:rPr>
    </w:pPr>
    <w:r>
      <w:rPr>
        <w:szCs w:val="18"/>
      </w:rPr>
      <w:t xml:space="preserve">June </w:t>
    </w:r>
    <w:r w:rsidR="00C46121">
      <w:rPr>
        <w:szCs w:val="18"/>
      </w:rPr>
      <w:t>2020</w:t>
    </w:r>
    <w:r w:rsidR="00C46121">
      <w:rPr>
        <w:szCs w:val="18"/>
      </w:rPr>
      <w:ptab w:relativeTo="margin" w:alignment="right" w:leader="none"/>
    </w:r>
    <w:r w:rsidR="00C46121" w:rsidRPr="00336935">
      <w:rPr>
        <w:szCs w:val="18"/>
      </w:rPr>
      <w:t xml:space="preserve">CAASPP Smarter </w:t>
    </w:r>
    <w:r w:rsidR="00C46121">
      <w:rPr>
        <w:szCs w:val="18"/>
      </w:rPr>
      <w:t>Balanced Technical Report | 2018–2019</w:t>
    </w:r>
    <w:r w:rsidR="00C46121" w:rsidRPr="00336935">
      <w:rPr>
        <w:szCs w:val="18"/>
      </w:rPr>
      <w:t xml:space="preserve"> Administration</w:t>
    </w:r>
  </w:p>
  <w:p w14:paraId="098A01E6" w14:textId="410A8E35" w:rsidR="00C46121" w:rsidRPr="00E2508B" w:rsidRDefault="00C46121" w:rsidP="00D77D98">
    <w:pPr>
      <w:pStyle w:val="Footer"/>
      <w:tabs>
        <w:tab w:val="clear" w:pos="9936"/>
        <w:tab w:val="right" w:pos="13500"/>
      </w:tabs>
      <w:jc w:val="center"/>
    </w:pPr>
    <w:r w:rsidRPr="00E2508B">
      <w:rPr>
        <w:szCs w:val="18"/>
      </w:rPr>
      <w:t xml:space="preserve">Page </w:t>
    </w:r>
    <w:r w:rsidRPr="00E2508B">
      <w:rPr>
        <w:szCs w:val="18"/>
      </w:rPr>
      <w:fldChar w:fldCharType="begin"/>
    </w:r>
    <w:r w:rsidRPr="00E2508B">
      <w:rPr>
        <w:szCs w:val="18"/>
      </w:rPr>
      <w:instrText xml:space="preserve"> PAGE  \* Arabic </w:instrText>
    </w:r>
    <w:r w:rsidRPr="00E2508B">
      <w:rPr>
        <w:szCs w:val="18"/>
      </w:rPr>
      <w:fldChar w:fldCharType="separate"/>
    </w:r>
    <w:r>
      <w:rPr>
        <w:noProof/>
        <w:szCs w:val="18"/>
      </w:rPr>
      <w:t>239</w:t>
    </w:r>
    <w:r w:rsidRPr="00E2508B">
      <w:rPr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AEF5E" w14:textId="77777777" w:rsidR="00C46121" w:rsidRPr="00E2508B" w:rsidRDefault="00C46121" w:rsidP="003F6C3A">
    <w:pPr>
      <w:pStyle w:val="Footer"/>
    </w:pPr>
    <w:r>
      <w:rPr>
        <w:szCs w:val="18"/>
      </w:rPr>
      <w:t>July 2017</w:t>
    </w:r>
    <w:r w:rsidRPr="00E2508B">
      <w:tab/>
      <w:t>CAASPP Smarter Balanced Technical Report | 201</w:t>
    </w:r>
    <w:r>
      <w:t>6</w:t>
    </w:r>
    <w:r w:rsidRPr="00E2508B">
      <w:t>–1</w:t>
    </w:r>
    <w:r>
      <w:t>7</w:t>
    </w:r>
    <w:r w:rsidRPr="00E2508B">
      <w:t xml:space="preserve"> Administration</w:t>
    </w:r>
  </w:p>
  <w:p w14:paraId="72DDA29E" w14:textId="4DD31D3C" w:rsidR="00C46121" w:rsidRPr="00E151EF" w:rsidRDefault="00C46121" w:rsidP="006D575D">
    <w:pPr>
      <w:pStyle w:val="Footer"/>
      <w:pBdr>
        <w:top w:val="none" w:sz="0" w:space="0" w:color="auto"/>
      </w:pBdr>
    </w:pPr>
    <w:r w:rsidRPr="00E2508B">
      <w:t xml:space="preserve">Page </w:t>
    </w:r>
    <w:r w:rsidRPr="00E151EF">
      <w:fldChar w:fldCharType="begin"/>
    </w:r>
    <w:r w:rsidRPr="00E151EF">
      <w:instrText xml:space="preserve"> PAGE  \* Arabic </w:instrText>
    </w:r>
    <w:r w:rsidRPr="00E151EF">
      <w:fldChar w:fldCharType="separate"/>
    </w:r>
    <w:r>
      <w:rPr>
        <w:noProof/>
      </w:rPr>
      <w:t>1</w:t>
    </w:r>
    <w:r w:rsidRPr="00E151EF">
      <w:fldChar w:fldCharType="end"/>
    </w:r>
    <w:r>
      <w:tab/>
    </w:r>
    <w:r>
      <w:rPr>
        <w:szCs w:val="18"/>
      </w:rPr>
      <w:fldChar w:fldCharType="begin"/>
    </w:r>
    <w:r>
      <w:rPr>
        <w:szCs w:val="18"/>
      </w:rPr>
      <w:instrText xml:space="preserve"> FILENAME   \* MERGEFORMAT </w:instrText>
    </w:r>
    <w:r>
      <w:rPr>
        <w:szCs w:val="18"/>
      </w:rPr>
      <w:fldChar w:fldCharType="separate"/>
    </w:r>
    <w:r>
      <w:rPr>
        <w:noProof/>
        <w:szCs w:val="18"/>
      </w:rPr>
      <w:t>337-2017-v1 FOR REVIEW_CAASPP-SB-tech-report.2016-17.030918.docx</w:t>
    </w:r>
    <w:r>
      <w:rPr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9B27B" w14:textId="77777777" w:rsidR="00512708" w:rsidRDefault="00512708" w:rsidP="00484FF5">
      <w:pPr>
        <w:spacing w:before="0" w:after="0"/>
      </w:pPr>
      <w:r>
        <w:separator/>
      </w:r>
    </w:p>
  </w:footnote>
  <w:footnote w:type="continuationSeparator" w:id="0">
    <w:p w14:paraId="6D4118D4" w14:textId="77777777" w:rsidR="00512708" w:rsidRDefault="00512708" w:rsidP="00484FF5">
      <w:pPr>
        <w:spacing w:before="0" w:after="0"/>
      </w:pPr>
      <w:r>
        <w:continuationSeparator/>
      </w:r>
    </w:p>
  </w:footnote>
  <w:footnote w:type="continuationNotice" w:id="1">
    <w:p w14:paraId="5C2E98C0" w14:textId="77777777" w:rsidR="00512708" w:rsidRDefault="0051270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3E079" w14:textId="623A86AB" w:rsidR="00C46121" w:rsidRDefault="00C46121" w:rsidP="00114B62">
    <w:pPr>
      <w:pStyle w:val="Header"/>
    </w:pPr>
    <w:r>
      <w:t>CAASPP System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DE4EC" w14:textId="5AB9873B" w:rsidR="00C46121" w:rsidRDefault="00C46121" w:rsidP="00D645BB">
    <w:pPr>
      <w:pStyle w:val="Header"/>
      <w:jc w:val="right"/>
    </w:pPr>
    <w:r>
      <w:t>CAASPP System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AB53B" w14:textId="7D9CC31F" w:rsidR="00C46121" w:rsidRDefault="00C46121" w:rsidP="00114B62">
    <w:pPr>
      <w:pStyle w:val="Header"/>
    </w:pPr>
    <w:r>
      <w:rPr>
        <w:bCs/>
      </w:rPr>
      <w:fldChar w:fldCharType="begin"/>
    </w:r>
    <w:r>
      <w:rPr>
        <w:bCs/>
      </w:rPr>
      <w:instrText xml:space="preserve"> STYLEREF  "Heading 2"  \* MERGEFORMAT </w:instrText>
    </w:r>
    <w:r>
      <w:rPr>
        <w:bCs/>
      </w:rPr>
      <w:fldChar w:fldCharType="separate"/>
    </w:r>
    <w:r w:rsidR="001044B0">
      <w:rPr>
        <w:bCs/>
      </w:rPr>
      <w:t>Chapter 11 Appendices</w:t>
    </w:r>
    <w:r>
      <w:rPr>
        <w:bCs/>
      </w:rPr>
      <w:fldChar w:fldCharType="end"/>
    </w:r>
    <w:r>
      <w:t xml:space="preserve"> | </w:t>
    </w:r>
    <w:fldSimple w:instr="STYLEREF  &quot;Heading 3&quot;  \* MERGEFORMAT">
      <w:r w:rsidR="001044B0">
        <w:t>Appendix 11.B: IRT Parameter Estimates</w:t>
      </w:r>
    </w:fldSimple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FD98D" w14:textId="43489E59" w:rsidR="00C46121" w:rsidRDefault="00C46121" w:rsidP="00D645BB">
    <w:pPr>
      <w:pStyle w:val="Header"/>
      <w:jc w:val="right"/>
    </w:pPr>
    <w:r>
      <w:rPr>
        <w:bCs/>
      </w:rPr>
      <w:fldChar w:fldCharType="begin"/>
    </w:r>
    <w:r>
      <w:rPr>
        <w:bCs/>
      </w:rPr>
      <w:instrText xml:space="preserve"> STYLEREF  "Heading 2"  \* MERGEFORMAT </w:instrText>
    </w:r>
    <w:r>
      <w:rPr>
        <w:bCs/>
      </w:rPr>
      <w:fldChar w:fldCharType="separate"/>
    </w:r>
    <w:r w:rsidR="001044B0">
      <w:rPr>
        <w:bCs/>
      </w:rPr>
      <w:t>Chapter 11 Appendices</w:t>
    </w:r>
    <w:r>
      <w:rPr>
        <w:bCs/>
      </w:rPr>
      <w:fldChar w:fldCharType="end"/>
    </w:r>
    <w:r>
      <w:t xml:space="preserve"> | </w:t>
    </w:r>
    <w:fldSimple w:instr="STYLEREF  &quot;Heading 3&quot;  \* MERGEFORMAT">
      <w:r w:rsidR="001044B0">
        <w:t>Appendix 11.B: IRT Parameter Estimates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C3425"/>
    <w:multiLevelType w:val="hybridMultilevel"/>
    <w:tmpl w:val="44EA526C"/>
    <w:lvl w:ilvl="0" w:tplc="E8D6FF4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00376"/>
    <w:multiLevelType w:val="hybridMultilevel"/>
    <w:tmpl w:val="71C2ABA4"/>
    <w:lvl w:ilvl="0" w:tplc="84DED1AC">
      <w:start w:val="1"/>
      <w:numFmt w:val="bullet"/>
      <w:lvlText w:val="■"/>
      <w:lvlJc w:val="left"/>
      <w:pPr>
        <w:tabs>
          <w:tab w:val="num" w:pos="763"/>
        </w:tabs>
        <w:ind w:left="763" w:hanging="187"/>
      </w:pPr>
      <w:rPr>
        <w:rFonts w:ascii="Arial" w:hAnsi="Arial" w:hint="default"/>
        <w:sz w:val="22"/>
      </w:rPr>
    </w:lvl>
    <w:lvl w:ilvl="1" w:tplc="F2EE57F4">
      <w:start w:val="1"/>
      <w:numFmt w:val="bullet"/>
      <w:lvlText w:val=""/>
      <w:lvlJc w:val="left"/>
      <w:pPr>
        <w:tabs>
          <w:tab w:val="num" w:pos="1224"/>
        </w:tabs>
        <w:ind w:left="1224" w:hanging="144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E3239"/>
    <w:multiLevelType w:val="multilevel"/>
    <w:tmpl w:val="B80AF0D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3" w15:restartNumberingAfterBreak="0">
    <w:nsid w:val="07C07E9B"/>
    <w:multiLevelType w:val="hybridMultilevel"/>
    <w:tmpl w:val="8DA45C44"/>
    <w:lvl w:ilvl="0" w:tplc="FBE65F14">
      <w:start w:val="1"/>
      <w:numFmt w:val="bullet"/>
      <w:lvlText w:val="–"/>
      <w:lvlJc w:val="left"/>
      <w:pPr>
        <w:tabs>
          <w:tab w:val="num" w:pos="2977"/>
        </w:tabs>
        <w:ind w:left="2977" w:hanging="187"/>
      </w:pPr>
      <w:rPr>
        <w:rFonts w:ascii="Arial" w:hAnsi="Arial" w:hint="default"/>
        <w:sz w:val="24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21E69"/>
    <w:multiLevelType w:val="multilevel"/>
    <w:tmpl w:val="C8D0623C"/>
    <w:lvl w:ilvl="0">
      <w:start w:val="4"/>
      <w:numFmt w:val="decimal"/>
      <w:lvlText w:val="%1."/>
      <w:lvlJc w:val="left"/>
      <w:pPr>
        <w:tabs>
          <w:tab w:val="num" w:pos="720"/>
        </w:tabs>
        <w:ind w:left="792" w:hanging="72"/>
      </w:pPr>
      <w:rPr>
        <w:rFonts w:hint="default"/>
      </w:rPr>
    </w:lvl>
    <w:lvl w:ilvl="1">
      <w:start w:val="1"/>
      <w:numFmt w:val="decimal"/>
      <w:lvlRestart w:val="0"/>
      <w:lvlText w:val="4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5" w15:restartNumberingAfterBreak="0">
    <w:nsid w:val="0BCE1335"/>
    <w:multiLevelType w:val="hybridMultilevel"/>
    <w:tmpl w:val="15FE2DD6"/>
    <w:lvl w:ilvl="0" w:tplc="13202F68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b w:val="0"/>
        <w:i w:val="0"/>
        <w:color w:val="000000" w:themeColor="text1"/>
        <w:sz w:val="24"/>
        <w:szCs w:val="24"/>
      </w:r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E43932"/>
    <w:multiLevelType w:val="hybridMultilevel"/>
    <w:tmpl w:val="AE5452E2"/>
    <w:lvl w:ilvl="0" w:tplc="A24CC2D2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AB33C6"/>
    <w:multiLevelType w:val="singleLevel"/>
    <w:tmpl w:val="9CFE6B5E"/>
    <w:lvl w:ilvl="0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22"/>
        <w:szCs w:val="22"/>
      </w:rPr>
    </w:lvl>
  </w:abstractNum>
  <w:abstractNum w:abstractNumId="8" w15:restartNumberingAfterBreak="0">
    <w:nsid w:val="13BC599C"/>
    <w:multiLevelType w:val="hybridMultilevel"/>
    <w:tmpl w:val="DA0C8644"/>
    <w:lvl w:ilvl="0" w:tplc="CA8E380A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1DBC67EB"/>
    <w:multiLevelType w:val="hybridMultilevel"/>
    <w:tmpl w:val="1CA06CA0"/>
    <w:lvl w:ilvl="0" w:tplc="9126EE8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1F165643"/>
    <w:multiLevelType w:val="hybridMultilevel"/>
    <w:tmpl w:val="B8DC7BAC"/>
    <w:lvl w:ilvl="0" w:tplc="BF5E141C">
      <w:start w:val="1"/>
      <w:numFmt w:val="bullet"/>
      <w:lvlText w:val="–"/>
      <w:lvlJc w:val="left"/>
      <w:pPr>
        <w:tabs>
          <w:tab w:val="num" w:pos="562"/>
        </w:tabs>
        <w:ind w:left="562" w:hanging="188"/>
      </w:pPr>
      <w:rPr>
        <w:rFonts w:ascii="Arial" w:hAnsi="Arial" w:hint="default"/>
        <w:sz w:val="24"/>
        <w:szCs w:val="22"/>
      </w:rPr>
    </w:lvl>
    <w:lvl w:ilvl="1" w:tplc="DEE46C36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entury" w:hAnsi="Century" w:hint="default"/>
        <w:color w:val="666666" w:themeColor="text1" w:themeTint="99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8915F6"/>
    <w:multiLevelType w:val="hybridMultilevel"/>
    <w:tmpl w:val="AB4869CC"/>
    <w:lvl w:ilvl="0" w:tplc="8ABA6D26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C9399E"/>
    <w:multiLevelType w:val="hybridMultilevel"/>
    <w:tmpl w:val="591019D2"/>
    <w:lvl w:ilvl="0" w:tplc="42007A6C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BC84CA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F504A"/>
    <w:multiLevelType w:val="hybridMultilevel"/>
    <w:tmpl w:val="8FC4D414"/>
    <w:lvl w:ilvl="0" w:tplc="BF5E141C">
      <w:start w:val="1"/>
      <w:numFmt w:val="bullet"/>
      <w:lvlText w:val="–"/>
      <w:lvlJc w:val="left"/>
      <w:pPr>
        <w:tabs>
          <w:tab w:val="num" w:pos="562"/>
        </w:tabs>
        <w:ind w:left="562" w:hanging="188"/>
      </w:pPr>
      <w:rPr>
        <w:rFonts w:ascii="Arial" w:hAnsi="Arial" w:hint="default"/>
        <w:sz w:val="24"/>
        <w:szCs w:val="22"/>
      </w:rPr>
    </w:lvl>
    <w:lvl w:ilvl="1" w:tplc="B31E17B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D26E9B"/>
    <w:multiLevelType w:val="hybridMultilevel"/>
    <w:tmpl w:val="D5B8A1DC"/>
    <w:lvl w:ilvl="0" w:tplc="01927CE4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5" w15:restartNumberingAfterBreak="0">
    <w:nsid w:val="45F63680"/>
    <w:multiLevelType w:val="hybridMultilevel"/>
    <w:tmpl w:val="8348C040"/>
    <w:lvl w:ilvl="0" w:tplc="0409000F">
      <w:start w:val="1"/>
      <w:numFmt w:val="bullet"/>
      <w:lvlText w:val="▪"/>
      <w:lvlJc w:val="left"/>
      <w:pPr>
        <w:tabs>
          <w:tab w:val="num" w:pos="216"/>
        </w:tabs>
        <w:ind w:left="144" w:hanging="144"/>
      </w:pPr>
      <w:rPr>
        <w:rFonts w:ascii="Times New Roman" w:hAnsi="Times New Roman" w:cs="Times New Roman" w:hint="default"/>
        <w:sz w:val="22"/>
        <w:szCs w:val="22"/>
      </w:rPr>
    </w:lvl>
    <w:lvl w:ilvl="1" w:tplc="5E3C9F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B1D8A"/>
    <w:multiLevelType w:val="multilevel"/>
    <w:tmpl w:val="DB782B06"/>
    <w:lvl w:ilvl="0">
      <w:start w:val="5"/>
      <w:numFmt w:val="decimal"/>
      <w:suff w:val="space"/>
      <w:lvlText w:val="Chapter %1: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"/>
      <w:suff w:val="space"/>
      <w:lvlText w:val="%1.%2."/>
      <w:lvlJc w:val="left"/>
      <w:pPr>
        <w:ind w:left="2250" w:hanging="2250"/>
      </w:pPr>
      <w:rPr>
        <w:rFonts w:hint="default"/>
      </w:rPr>
    </w:lvl>
    <w:lvl w:ilvl="2">
      <w:start w:val="1"/>
      <w:numFmt w:val="decimal"/>
      <w:pStyle w:val="Heading4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CE06A1E"/>
    <w:multiLevelType w:val="hybridMultilevel"/>
    <w:tmpl w:val="A71C7EC8"/>
    <w:lvl w:ilvl="0" w:tplc="BC408DD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  <w:szCs w:val="24"/>
      </w:rPr>
    </w:lvl>
    <w:lvl w:ilvl="1" w:tplc="040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D406C3"/>
    <w:multiLevelType w:val="hybridMultilevel"/>
    <w:tmpl w:val="0C707DF6"/>
    <w:lvl w:ilvl="0" w:tplc="DA5450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175012"/>
    <w:multiLevelType w:val="hybridMultilevel"/>
    <w:tmpl w:val="2DAA5A16"/>
    <w:lvl w:ilvl="0" w:tplc="2468FC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3C2637"/>
    <w:multiLevelType w:val="hybridMultilevel"/>
    <w:tmpl w:val="7B40CCC8"/>
    <w:lvl w:ilvl="0" w:tplc="B274C174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9E0000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2297993"/>
    <w:multiLevelType w:val="hybridMultilevel"/>
    <w:tmpl w:val="07EAFB60"/>
    <w:lvl w:ilvl="0" w:tplc="1DE2D4AA">
      <w:start w:val="1"/>
      <w:numFmt w:val="bullet"/>
      <w:lvlText w:val=""/>
      <w:lvlJc w:val="left"/>
      <w:pPr>
        <w:tabs>
          <w:tab w:val="num" w:pos="547"/>
        </w:tabs>
        <w:ind w:left="547" w:hanging="187"/>
      </w:pPr>
      <w:rPr>
        <w:rFonts w:ascii="Symbol" w:hAnsi="Symbol" w:hint="default"/>
        <w:sz w:val="24"/>
        <w:szCs w:val="22"/>
      </w:rPr>
    </w:lvl>
    <w:lvl w:ilvl="1" w:tplc="04090019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  <w:szCs w:val="22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37C5B"/>
    <w:multiLevelType w:val="hybridMultilevel"/>
    <w:tmpl w:val="EBBC28FA"/>
    <w:lvl w:ilvl="0" w:tplc="611CE9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800DC"/>
    <w:multiLevelType w:val="hybridMultilevel"/>
    <w:tmpl w:val="338E2354"/>
    <w:lvl w:ilvl="0" w:tplc="A7FA8FBA">
      <w:start w:val="2"/>
      <w:numFmt w:val="bullet"/>
      <w:lvlText w:val="—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9AB45920">
      <w:numFmt w:val="bullet"/>
      <w:lvlText w:val="•"/>
      <w:lvlJc w:val="left"/>
      <w:pPr>
        <w:ind w:left="1440" w:hanging="360"/>
      </w:pPr>
      <w:rPr>
        <w:rFonts w:ascii="Arial" w:eastAsia="SimSu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1F77EE"/>
    <w:multiLevelType w:val="hybridMultilevel"/>
    <w:tmpl w:val="0FAA2D24"/>
    <w:lvl w:ilvl="0" w:tplc="8D8E0E54">
      <w:start w:val="1"/>
      <w:numFmt w:val="decimal"/>
      <w:lvlText w:val="%1."/>
      <w:lvlJc w:val="left"/>
      <w:pPr>
        <w:ind w:left="1267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5" w15:restartNumberingAfterBreak="0">
    <w:nsid w:val="6A446EBD"/>
    <w:multiLevelType w:val="hybridMultilevel"/>
    <w:tmpl w:val="79504DC6"/>
    <w:lvl w:ilvl="0" w:tplc="BF5E141C">
      <w:start w:val="1"/>
      <w:numFmt w:val="bullet"/>
      <w:lvlText w:val="▪"/>
      <w:lvlJc w:val="left"/>
      <w:pPr>
        <w:tabs>
          <w:tab w:val="num" w:pos="648"/>
        </w:tabs>
        <w:ind w:left="576" w:hanging="144"/>
      </w:pPr>
      <w:rPr>
        <w:rFonts w:ascii="Times New Roman" w:hAnsi="Times New Roman" w:cs="Times New Roman" w:hint="default"/>
        <w:sz w:val="22"/>
        <w:szCs w:val="22"/>
      </w:rPr>
    </w:lvl>
    <w:lvl w:ilvl="1" w:tplc="04090019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9E42F7"/>
    <w:multiLevelType w:val="hybridMultilevel"/>
    <w:tmpl w:val="15C0AED2"/>
    <w:lvl w:ilvl="0" w:tplc="289AE5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64BFB"/>
    <w:multiLevelType w:val="hybridMultilevel"/>
    <w:tmpl w:val="442EFC42"/>
    <w:lvl w:ilvl="0" w:tplc="BC744C58">
      <w:numFmt w:val="bullet"/>
      <w:lvlText w:val=""/>
      <w:lvlJc w:val="left"/>
      <w:pPr>
        <w:ind w:left="1890" w:hanging="360"/>
      </w:pPr>
      <w:rPr>
        <w:rFonts w:ascii="Symbol" w:eastAsia="SimSun" w:hAnsi="Symbol" w:hint="default"/>
      </w:rPr>
    </w:lvl>
    <w:lvl w:ilvl="1" w:tplc="F2EE57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3949C3"/>
    <w:multiLevelType w:val="hybridMultilevel"/>
    <w:tmpl w:val="0D7A539C"/>
    <w:lvl w:ilvl="0" w:tplc="BF5E141C">
      <w:start w:val="1"/>
      <w:numFmt w:val="bullet"/>
      <w:lvlText w:val="▪"/>
      <w:lvlJc w:val="left"/>
      <w:pPr>
        <w:tabs>
          <w:tab w:val="num" w:pos="216"/>
        </w:tabs>
        <w:ind w:left="144" w:hanging="144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8E1700"/>
    <w:multiLevelType w:val="multilevel"/>
    <w:tmpl w:val="636808A2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7"/>
      <w:numFmt w:val="decimal"/>
      <w:isLgl/>
      <w:lvlText w:val="%1.%2"/>
      <w:lvlJc w:val="left"/>
      <w:pPr>
        <w:ind w:left="119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5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73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7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33" w:hanging="2160"/>
      </w:pPr>
      <w:rPr>
        <w:rFonts w:hint="default"/>
      </w:rPr>
    </w:lvl>
  </w:abstractNum>
  <w:abstractNum w:abstractNumId="30" w15:restartNumberingAfterBreak="0">
    <w:nsid w:val="76C83387"/>
    <w:multiLevelType w:val="hybridMultilevel"/>
    <w:tmpl w:val="E1505956"/>
    <w:lvl w:ilvl="0" w:tplc="BF5E141C">
      <w:start w:val="1"/>
      <w:numFmt w:val="bullet"/>
      <w:lvlText w:val="–"/>
      <w:lvlJc w:val="left"/>
      <w:pPr>
        <w:tabs>
          <w:tab w:val="num" w:pos="562"/>
        </w:tabs>
        <w:ind w:left="562" w:hanging="188"/>
      </w:pPr>
      <w:rPr>
        <w:rFonts w:ascii="Arial" w:hAnsi="Arial" w:hint="default"/>
        <w:sz w:val="24"/>
        <w:szCs w:val="22"/>
      </w:rPr>
    </w:lvl>
    <w:lvl w:ilvl="1" w:tplc="040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C1C00F1"/>
    <w:multiLevelType w:val="hybridMultilevel"/>
    <w:tmpl w:val="8222ED16"/>
    <w:lvl w:ilvl="0" w:tplc="A7FA8FBA">
      <w:start w:val="2"/>
      <w:numFmt w:val="bullet"/>
      <w:lvlText w:val="—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4008FAD8">
      <w:numFmt w:val="bullet"/>
      <w:lvlText w:val=""/>
      <w:lvlJc w:val="left"/>
      <w:pPr>
        <w:ind w:left="1440" w:hanging="360"/>
      </w:pPr>
      <w:rPr>
        <w:rFonts w:ascii="Symbol" w:eastAsia="SimSun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743801"/>
    <w:multiLevelType w:val="hybridMultilevel"/>
    <w:tmpl w:val="578AD270"/>
    <w:lvl w:ilvl="0" w:tplc="F2EE57F4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sz w:val="22"/>
        <w:szCs w:val="22"/>
      </w:rPr>
    </w:lvl>
    <w:lvl w:ilvl="1" w:tplc="F3582878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3" w15:restartNumberingAfterBreak="0">
    <w:nsid w:val="7FAE07C4"/>
    <w:multiLevelType w:val="hybridMultilevel"/>
    <w:tmpl w:val="2E7A8078"/>
    <w:lvl w:ilvl="0" w:tplc="A7FA8FBA">
      <w:start w:val="2"/>
      <w:numFmt w:val="bullet"/>
      <w:lvlText w:val="—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849E363C">
      <w:numFmt w:val="bullet"/>
      <w:lvlText w:val=""/>
      <w:lvlJc w:val="left"/>
      <w:pPr>
        <w:ind w:left="1440" w:hanging="360"/>
      </w:pPr>
      <w:rPr>
        <w:rFonts w:ascii="Symbol" w:eastAsia="SimSun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971711">
    <w:abstractNumId w:val="14"/>
  </w:num>
  <w:num w:numId="2" w16cid:durableId="721709565">
    <w:abstractNumId w:val="20"/>
  </w:num>
  <w:num w:numId="3" w16cid:durableId="1848866834">
    <w:abstractNumId w:val="1"/>
  </w:num>
  <w:num w:numId="4" w16cid:durableId="1407996713">
    <w:abstractNumId w:val="21"/>
  </w:num>
  <w:num w:numId="5" w16cid:durableId="1855340477">
    <w:abstractNumId w:val="18"/>
  </w:num>
  <w:num w:numId="6" w16cid:durableId="1752968949">
    <w:abstractNumId w:val="21"/>
  </w:num>
  <w:num w:numId="7" w16cid:durableId="32732965">
    <w:abstractNumId w:val="7"/>
  </w:num>
  <w:num w:numId="8" w16cid:durableId="663357325">
    <w:abstractNumId w:val="6"/>
  </w:num>
  <w:num w:numId="9" w16cid:durableId="1023895761">
    <w:abstractNumId w:val="4"/>
  </w:num>
  <w:num w:numId="10" w16cid:durableId="1260020203">
    <w:abstractNumId w:val="13"/>
  </w:num>
  <w:num w:numId="11" w16cid:durableId="1713311924">
    <w:abstractNumId w:val="3"/>
  </w:num>
  <w:num w:numId="12" w16cid:durableId="924461009">
    <w:abstractNumId w:val="30"/>
  </w:num>
  <w:num w:numId="13" w16cid:durableId="323902063">
    <w:abstractNumId w:val="10"/>
  </w:num>
  <w:num w:numId="14" w16cid:durableId="28146460">
    <w:abstractNumId w:val="0"/>
  </w:num>
  <w:num w:numId="15" w16cid:durableId="927536989">
    <w:abstractNumId w:val="11"/>
  </w:num>
  <w:num w:numId="16" w16cid:durableId="2069528337">
    <w:abstractNumId w:val="9"/>
  </w:num>
  <w:num w:numId="17" w16cid:durableId="495539314">
    <w:abstractNumId w:val="5"/>
  </w:num>
  <w:num w:numId="18" w16cid:durableId="51124223">
    <w:abstractNumId w:val="29"/>
  </w:num>
  <w:num w:numId="19" w16cid:durableId="272522430">
    <w:abstractNumId w:val="22"/>
  </w:num>
  <w:num w:numId="20" w16cid:durableId="544021398">
    <w:abstractNumId w:val="6"/>
  </w:num>
  <w:num w:numId="21" w16cid:durableId="533348818">
    <w:abstractNumId w:val="22"/>
    <w:lvlOverride w:ilvl="0">
      <w:startOverride w:val="1"/>
    </w:lvlOverride>
  </w:num>
  <w:num w:numId="22" w16cid:durableId="1362978528">
    <w:abstractNumId w:val="15"/>
  </w:num>
  <w:num w:numId="23" w16cid:durableId="1692686318">
    <w:abstractNumId w:val="17"/>
  </w:num>
  <w:num w:numId="24" w16cid:durableId="338194494">
    <w:abstractNumId w:val="19"/>
  </w:num>
  <w:num w:numId="25" w16cid:durableId="684330820">
    <w:abstractNumId w:val="28"/>
  </w:num>
  <w:num w:numId="26" w16cid:durableId="1914318766">
    <w:abstractNumId w:val="25"/>
  </w:num>
  <w:num w:numId="27" w16cid:durableId="1083380044">
    <w:abstractNumId w:val="2"/>
  </w:num>
  <w:num w:numId="28" w16cid:durableId="1988237974">
    <w:abstractNumId w:val="26"/>
  </w:num>
  <w:num w:numId="29" w16cid:durableId="424808671">
    <w:abstractNumId w:val="24"/>
  </w:num>
  <w:num w:numId="30" w16cid:durableId="1210611520">
    <w:abstractNumId w:val="8"/>
  </w:num>
  <w:num w:numId="31" w16cid:durableId="1343973536">
    <w:abstractNumId w:val="6"/>
    <w:lvlOverride w:ilvl="0">
      <w:startOverride w:val="1"/>
    </w:lvlOverride>
  </w:num>
  <w:num w:numId="32" w16cid:durableId="181092180">
    <w:abstractNumId w:val="23"/>
  </w:num>
  <w:num w:numId="33" w16cid:durableId="1647004520">
    <w:abstractNumId w:val="6"/>
    <w:lvlOverride w:ilvl="0">
      <w:startOverride w:val="1"/>
    </w:lvlOverride>
  </w:num>
  <w:num w:numId="34" w16cid:durableId="1421945479">
    <w:abstractNumId w:val="6"/>
    <w:lvlOverride w:ilvl="0">
      <w:startOverride w:val="1"/>
    </w:lvlOverride>
  </w:num>
  <w:num w:numId="35" w16cid:durableId="806970856">
    <w:abstractNumId w:val="6"/>
    <w:lvlOverride w:ilvl="0">
      <w:startOverride w:val="1"/>
    </w:lvlOverride>
  </w:num>
  <w:num w:numId="36" w16cid:durableId="311058350">
    <w:abstractNumId w:val="6"/>
    <w:lvlOverride w:ilvl="0">
      <w:startOverride w:val="1"/>
    </w:lvlOverride>
  </w:num>
  <w:num w:numId="37" w16cid:durableId="585653555">
    <w:abstractNumId w:val="6"/>
    <w:lvlOverride w:ilvl="0">
      <w:startOverride w:val="1"/>
    </w:lvlOverride>
  </w:num>
  <w:num w:numId="38" w16cid:durableId="2018654395">
    <w:abstractNumId w:val="6"/>
    <w:lvlOverride w:ilvl="0">
      <w:startOverride w:val="1"/>
    </w:lvlOverride>
  </w:num>
  <w:num w:numId="39" w16cid:durableId="330715627">
    <w:abstractNumId w:val="6"/>
    <w:lvlOverride w:ilvl="0">
      <w:startOverride w:val="1"/>
    </w:lvlOverride>
  </w:num>
  <w:num w:numId="40" w16cid:durableId="785657919">
    <w:abstractNumId w:val="6"/>
    <w:lvlOverride w:ilvl="0">
      <w:startOverride w:val="1"/>
    </w:lvlOverride>
  </w:num>
  <w:num w:numId="41" w16cid:durableId="1981879370">
    <w:abstractNumId w:val="6"/>
    <w:lvlOverride w:ilvl="0">
      <w:startOverride w:val="1"/>
    </w:lvlOverride>
  </w:num>
  <w:num w:numId="42" w16cid:durableId="1580485757">
    <w:abstractNumId w:val="6"/>
    <w:lvlOverride w:ilvl="0">
      <w:startOverride w:val="1"/>
    </w:lvlOverride>
  </w:num>
  <w:num w:numId="43" w16cid:durableId="1569149384">
    <w:abstractNumId w:val="6"/>
    <w:lvlOverride w:ilvl="0">
      <w:startOverride w:val="1"/>
    </w:lvlOverride>
  </w:num>
  <w:num w:numId="44" w16cid:durableId="1763525949">
    <w:abstractNumId w:val="6"/>
    <w:lvlOverride w:ilvl="0">
      <w:startOverride w:val="1"/>
    </w:lvlOverride>
  </w:num>
  <w:num w:numId="45" w16cid:durableId="1320574021">
    <w:abstractNumId w:val="6"/>
    <w:lvlOverride w:ilvl="0">
      <w:startOverride w:val="1"/>
    </w:lvlOverride>
  </w:num>
  <w:num w:numId="46" w16cid:durableId="1496874241">
    <w:abstractNumId w:val="6"/>
    <w:lvlOverride w:ilvl="0">
      <w:startOverride w:val="1"/>
    </w:lvlOverride>
  </w:num>
  <w:num w:numId="47" w16cid:durableId="456990032">
    <w:abstractNumId w:val="6"/>
    <w:lvlOverride w:ilvl="0">
      <w:startOverride w:val="1"/>
    </w:lvlOverride>
  </w:num>
  <w:num w:numId="48" w16cid:durableId="462774595">
    <w:abstractNumId w:val="6"/>
    <w:lvlOverride w:ilvl="0">
      <w:startOverride w:val="1"/>
    </w:lvlOverride>
  </w:num>
  <w:num w:numId="49" w16cid:durableId="260072339">
    <w:abstractNumId w:val="6"/>
    <w:lvlOverride w:ilvl="0">
      <w:startOverride w:val="1"/>
    </w:lvlOverride>
  </w:num>
  <w:num w:numId="50" w16cid:durableId="776944845">
    <w:abstractNumId w:val="6"/>
    <w:lvlOverride w:ilvl="0">
      <w:startOverride w:val="1"/>
    </w:lvlOverride>
  </w:num>
  <w:num w:numId="51" w16cid:durableId="1317369933">
    <w:abstractNumId w:val="6"/>
    <w:lvlOverride w:ilvl="0">
      <w:startOverride w:val="1"/>
    </w:lvlOverride>
  </w:num>
  <w:num w:numId="52" w16cid:durableId="244581259">
    <w:abstractNumId w:val="6"/>
    <w:lvlOverride w:ilvl="0">
      <w:startOverride w:val="1"/>
    </w:lvlOverride>
  </w:num>
  <w:num w:numId="53" w16cid:durableId="309872474">
    <w:abstractNumId w:val="6"/>
    <w:lvlOverride w:ilvl="0">
      <w:startOverride w:val="1"/>
    </w:lvlOverride>
  </w:num>
  <w:num w:numId="54" w16cid:durableId="569465134">
    <w:abstractNumId w:val="6"/>
    <w:lvlOverride w:ilvl="0">
      <w:startOverride w:val="1"/>
    </w:lvlOverride>
  </w:num>
  <w:num w:numId="55" w16cid:durableId="917444865">
    <w:abstractNumId w:val="6"/>
    <w:lvlOverride w:ilvl="0">
      <w:startOverride w:val="1"/>
    </w:lvlOverride>
  </w:num>
  <w:num w:numId="56" w16cid:durableId="293757100">
    <w:abstractNumId w:val="6"/>
    <w:lvlOverride w:ilvl="0">
      <w:startOverride w:val="1"/>
    </w:lvlOverride>
  </w:num>
  <w:num w:numId="57" w16cid:durableId="713624270">
    <w:abstractNumId w:val="22"/>
    <w:lvlOverride w:ilvl="0">
      <w:startOverride w:val="1"/>
    </w:lvlOverride>
  </w:num>
  <w:num w:numId="58" w16cid:durableId="1036465083">
    <w:abstractNumId w:val="22"/>
    <w:lvlOverride w:ilvl="0">
      <w:startOverride w:val="1"/>
    </w:lvlOverride>
  </w:num>
  <w:num w:numId="59" w16cid:durableId="383603670">
    <w:abstractNumId w:val="22"/>
    <w:lvlOverride w:ilvl="0">
      <w:startOverride w:val="1"/>
    </w:lvlOverride>
  </w:num>
  <w:num w:numId="60" w16cid:durableId="1222525018">
    <w:abstractNumId w:val="22"/>
    <w:lvlOverride w:ilvl="0">
      <w:startOverride w:val="1"/>
    </w:lvlOverride>
  </w:num>
  <w:num w:numId="61" w16cid:durableId="591626027">
    <w:abstractNumId w:val="22"/>
    <w:lvlOverride w:ilvl="0">
      <w:startOverride w:val="1"/>
    </w:lvlOverride>
  </w:num>
  <w:num w:numId="62" w16cid:durableId="321010251">
    <w:abstractNumId w:val="22"/>
    <w:lvlOverride w:ilvl="0">
      <w:startOverride w:val="1"/>
    </w:lvlOverride>
  </w:num>
  <w:num w:numId="63" w16cid:durableId="653988924">
    <w:abstractNumId w:val="22"/>
    <w:lvlOverride w:ilvl="0">
      <w:startOverride w:val="1"/>
    </w:lvlOverride>
  </w:num>
  <w:num w:numId="64" w16cid:durableId="1861313611">
    <w:abstractNumId w:val="22"/>
    <w:lvlOverride w:ilvl="0">
      <w:startOverride w:val="1"/>
    </w:lvlOverride>
  </w:num>
  <w:num w:numId="65" w16cid:durableId="1161044810">
    <w:abstractNumId w:val="22"/>
    <w:lvlOverride w:ilvl="0">
      <w:startOverride w:val="1"/>
    </w:lvlOverride>
  </w:num>
  <w:num w:numId="66" w16cid:durableId="665986261">
    <w:abstractNumId w:val="22"/>
    <w:lvlOverride w:ilvl="0">
      <w:startOverride w:val="1"/>
    </w:lvlOverride>
  </w:num>
  <w:num w:numId="67" w16cid:durableId="946347999">
    <w:abstractNumId w:val="22"/>
    <w:lvlOverride w:ilvl="0">
      <w:startOverride w:val="1"/>
    </w:lvlOverride>
  </w:num>
  <w:num w:numId="68" w16cid:durableId="1663661020">
    <w:abstractNumId w:val="22"/>
    <w:lvlOverride w:ilvl="0">
      <w:startOverride w:val="1"/>
    </w:lvlOverride>
  </w:num>
  <w:num w:numId="69" w16cid:durableId="568729838">
    <w:abstractNumId w:val="22"/>
    <w:lvlOverride w:ilvl="0">
      <w:startOverride w:val="1"/>
    </w:lvlOverride>
  </w:num>
  <w:num w:numId="70" w16cid:durableId="1632635417">
    <w:abstractNumId w:val="22"/>
    <w:lvlOverride w:ilvl="0">
      <w:startOverride w:val="1"/>
    </w:lvlOverride>
  </w:num>
  <w:num w:numId="71" w16cid:durableId="2074230120">
    <w:abstractNumId w:val="22"/>
    <w:lvlOverride w:ilvl="0">
      <w:startOverride w:val="1"/>
    </w:lvlOverride>
  </w:num>
  <w:num w:numId="72" w16cid:durableId="813136158">
    <w:abstractNumId w:val="22"/>
    <w:lvlOverride w:ilvl="0">
      <w:startOverride w:val="1"/>
    </w:lvlOverride>
  </w:num>
  <w:num w:numId="73" w16cid:durableId="1534078141">
    <w:abstractNumId w:val="22"/>
    <w:lvlOverride w:ilvl="0">
      <w:startOverride w:val="1"/>
    </w:lvlOverride>
  </w:num>
  <w:num w:numId="74" w16cid:durableId="385568268">
    <w:abstractNumId w:val="22"/>
    <w:lvlOverride w:ilvl="0">
      <w:startOverride w:val="1"/>
    </w:lvlOverride>
  </w:num>
  <w:num w:numId="75" w16cid:durableId="274950259">
    <w:abstractNumId w:val="22"/>
    <w:lvlOverride w:ilvl="0">
      <w:startOverride w:val="1"/>
    </w:lvlOverride>
  </w:num>
  <w:num w:numId="76" w16cid:durableId="1593780560">
    <w:abstractNumId w:val="22"/>
    <w:lvlOverride w:ilvl="0">
      <w:startOverride w:val="1"/>
    </w:lvlOverride>
  </w:num>
  <w:num w:numId="77" w16cid:durableId="1205797137">
    <w:abstractNumId w:val="22"/>
    <w:lvlOverride w:ilvl="0">
      <w:startOverride w:val="1"/>
    </w:lvlOverride>
  </w:num>
  <w:num w:numId="78" w16cid:durableId="588318548">
    <w:abstractNumId w:val="22"/>
    <w:lvlOverride w:ilvl="0">
      <w:startOverride w:val="1"/>
    </w:lvlOverride>
  </w:num>
  <w:num w:numId="79" w16cid:durableId="934634268">
    <w:abstractNumId w:val="22"/>
    <w:lvlOverride w:ilvl="0">
      <w:startOverride w:val="1"/>
    </w:lvlOverride>
  </w:num>
  <w:num w:numId="80" w16cid:durableId="1487934547">
    <w:abstractNumId w:val="22"/>
    <w:lvlOverride w:ilvl="0">
      <w:startOverride w:val="1"/>
    </w:lvlOverride>
  </w:num>
  <w:num w:numId="81" w16cid:durableId="300113062">
    <w:abstractNumId w:val="22"/>
    <w:lvlOverride w:ilvl="0">
      <w:startOverride w:val="1"/>
    </w:lvlOverride>
  </w:num>
  <w:num w:numId="82" w16cid:durableId="857892134">
    <w:abstractNumId w:val="22"/>
    <w:lvlOverride w:ilvl="0">
      <w:startOverride w:val="1"/>
    </w:lvlOverride>
  </w:num>
  <w:num w:numId="83" w16cid:durableId="1717772327">
    <w:abstractNumId w:val="22"/>
    <w:lvlOverride w:ilvl="0">
      <w:startOverride w:val="1"/>
    </w:lvlOverride>
  </w:num>
  <w:num w:numId="84" w16cid:durableId="974413269">
    <w:abstractNumId w:val="22"/>
    <w:lvlOverride w:ilvl="0">
      <w:startOverride w:val="1"/>
    </w:lvlOverride>
  </w:num>
  <w:num w:numId="85" w16cid:durableId="1116949895">
    <w:abstractNumId w:val="22"/>
    <w:lvlOverride w:ilvl="0">
      <w:startOverride w:val="1"/>
    </w:lvlOverride>
  </w:num>
  <w:num w:numId="86" w16cid:durableId="400834130">
    <w:abstractNumId w:val="22"/>
    <w:lvlOverride w:ilvl="0">
      <w:startOverride w:val="1"/>
    </w:lvlOverride>
  </w:num>
  <w:num w:numId="87" w16cid:durableId="412244220">
    <w:abstractNumId w:val="22"/>
    <w:lvlOverride w:ilvl="0">
      <w:startOverride w:val="1"/>
    </w:lvlOverride>
  </w:num>
  <w:num w:numId="88" w16cid:durableId="2081520822">
    <w:abstractNumId w:val="22"/>
    <w:lvlOverride w:ilvl="0">
      <w:startOverride w:val="1"/>
    </w:lvlOverride>
  </w:num>
  <w:num w:numId="89" w16cid:durableId="194274386">
    <w:abstractNumId w:val="22"/>
    <w:lvlOverride w:ilvl="0">
      <w:startOverride w:val="1"/>
    </w:lvlOverride>
  </w:num>
  <w:num w:numId="90" w16cid:durableId="1392850770">
    <w:abstractNumId w:val="22"/>
    <w:lvlOverride w:ilvl="0">
      <w:startOverride w:val="1"/>
    </w:lvlOverride>
  </w:num>
  <w:num w:numId="91" w16cid:durableId="84305074">
    <w:abstractNumId w:val="22"/>
    <w:lvlOverride w:ilvl="0">
      <w:startOverride w:val="1"/>
    </w:lvlOverride>
  </w:num>
  <w:num w:numId="92" w16cid:durableId="1373723824">
    <w:abstractNumId w:val="22"/>
    <w:lvlOverride w:ilvl="0">
      <w:startOverride w:val="1"/>
    </w:lvlOverride>
  </w:num>
  <w:num w:numId="93" w16cid:durableId="361594523">
    <w:abstractNumId w:val="22"/>
    <w:lvlOverride w:ilvl="0">
      <w:startOverride w:val="1"/>
    </w:lvlOverride>
  </w:num>
  <w:num w:numId="94" w16cid:durableId="1403529298">
    <w:abstractNumId w:val="22"/>
    <w:lvlOverride w:ilvl="0">
      <w:startOverride w:val="1"/>
    </w:lvlOverride>
  </w:num>
  <w:num w:numId="95" w16cid:durableId="574634720">
    <w:abstractNumId w:val="22"/>
    <w:lvlOverride w:ilvl="0">
      <w:startOverride w:val="1"/>
    </w:lvlOverride>
  </w:num>
  <w:num w:numId="96" w16cid:durableId="1601644917">
    <w:abstractNumId w:val="22"/>
    <w:lvlOverride w:ilvl="0">
      <w:startOverride w:val="1"/>
    </w:lvlOverride>
  </w:num>
  <w:num w:numId="97" w16cid:durableId="1679499872">
    <w:abstractNumId w:val="22"/>
    <w:lvlOverride w:ilvl="0">
      <w:startOverride w:val="1"/>
    </w:lvlOverride>
  </w:num>
  <w:num w:numId="98" w16cid:durableId="566186070">
    <w:abstractNumId w:val="22"/>
    <w:lvlOverride w:ilvl="0">
      <w:startOverride w:val="1"/>
    </w:lvlOverride>
  </w:num>
  <w:num w:numId="99" w16cid:durableId="1877737983">
    <w:abstractNumId w:val="22"/>
    <w:lvlOverride w:ilvl="0">
      <w:startOverride w:val="1"/>
    </w:lvlOverride>
  </w:num>
  <w:num w:numId="100" w16cid:durableId="663581814">
    <w:abstractNumId w:val="22"/>
    <w:lvlOverride w:ilvl="0">
      <w:startOverride w:val="1"/>
    </w:lvlOverride>
  </w:num>
  <w:num w:numId="101" w16cid:durableId="247621292">
    <w:abstractNumId w:val="22"/>
    <w:lvlOverride w:ilvl="0">
      <w:startOverride w:val="1"/>
    </w:lvlOverride>
  </w:num>
  <w:num w:numId="102" w16cid:durableId="595788521">
    <w:abstractNumId w:val="22"/>
    <w:lvlOverride w:ilvl="0">
      <w:startOverride w:val="1"/>
    </w:lvlOverride>
  </w:num>
  <w:num w:numId="103" w16cid:durableId="1332298235">
    <w:abstractNumId w:val="22"/>
    <w:lvlOverride w:ilvl="0">
      <w:startOverride w:val="1"/>
    </w:lvlOverride>
  </w:num>
  <w:num w:numId="104" w16cid:durableId="474569552">
    <w:abstractNumId w:val="22"/>
    <w:lvlOverride w:ilvl="0">
      <w:startOverride w:val="1"/>
    </w:lvlOverride>
  </w:num>
  <w:num w:numId="105" w16cid:durableId="36784743">
    <w:abstractNumId w:val="22"/>
    <w:lvlOverride w:ilvl="0">
      <w:startOverride w:val="1"/>
    </w:lvlOverride>
  </w:num>
  <w:num w:numId="106" w16cid:durableId="1096362890">
    <w:abstractNumId w:val="22"/>
    <w:lvlOverride w:ilvl="0">
      <w:startOverride w:val="1"/>
    </w:lvlOverride>
  </w:num>
  <w:num w:numId="107" w16cid:durableId="599870782">
    <w:abstractNumId w:val="22"/>
    <w:lvlOverride w:ilvl="0">
      <w:startOverride w:val="1"/>
    </w:lvlOverride>
  </w:num>
  <w:num w:numId="108" w16cid:durableId="1022392651">
    <w:abstractNumId w:val="22"/>
    <w:lvlOverride w:ilvl="0">
      <w:startOverride w:val="1"/>
    </w:lvlOverride>
  </w:num>
  <w:num w:numId="109" w16cid:durableId="7027759">
    <w:abstractNumId w:val="22"/>
    <w:lvlOverride w:ilvl="0">
      <w:startOverride w:val="1"/>
    </w:lvlOverride>
  </w:num>
  <w:num w:numId="110" w16cid:durableId="1698239332">
    <w:abstractNumId w:val="22"/>
    <w:lvlOverride w:ilvl="0">
      <w:startOverride w:val="1"/>
    </w:lvlOverride>
  </w:num>
  <w:num w:numId="111" w16cid:durableId="1566212066">
    <w:abstractNumId w:val="22"/>
    <w:lvlOverride w:ilvl="0">
      <w:startOverride w:val="1"/>
    </w:lvlOverride>
  </w:num>
  <w:num w:numId="112" w16cid:durableId="2142654208">
    <w:abstractNumId w:val="22"/>
    <w:lvlOverride w:ilvl="0">
      <w:startOverride w:val="1"/>
    </w:lvlOverride>
  </w:num>
  <w:num w:numId="113" w16cid:durableId="1238050756">
    <w:abstractNumId w:val="31"/>
  </w:num>
  <w:num w:numId="114" w16cid:durableId="984167247">
    <w:abstractNumId w:val="33"/>
  </w:num>
  <w:num w:numId="115" w16cid:durableId="1028457655">
    <w:abstractNumId w:val="27"/>
  </w:num>
  <w:num w:numId="116" w16cid:durableId="1307706439">
    <w:abstractNumId w:val="32"/>
  </w:num>
  <w:num w:numId="117" w16cid:durableId="1428624020">
    <w:abstractNumId w:val="12"/>
  </w:num>
  <w:num w:numId="118" w16cid:durableId="1917862347">
    <w:abstractNumId w:val="6"/>
    <w:lvlOverride w:ilvl="0">
      <w:startOverride w:val="1"/>
    </w:lvlOverride>
  </w:num>
  <w:num w:numId="119" w16cid:durableId="2125075267">
    <w:abstractNumId w:val="6"/>
    <w:lvlOverride w:ilvl="0">
      <w:startOverride w:val="1"/>
    </w:lvlOverride>
  </w:num>
  <w:num w:numId="120" w16cid:durableId="1287155828">
    <w:abstractNumId w:val="6"/>
    <w:lvlOverride w:ilvl="0">
      <w:startOverride w:val="1"/>
    </w:lvlOverride>
  </w:num>
  <w:num w:numId="121" w16cid:durableId="1787772867">
    <w:abstractNumId w:val="16"/>
  </w:num>
  <w:num w:numId="122" w16cid:durableId="1642267018">
    <w:abstractNumId w:val="16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FF5"/>
    <w:rsid w:val="00000C90"/>
    <w:rsid w:val="00002E8D"/>
    <w:rsid w:val="000032C9"/>
    <w:rsid w:val="00003B0A"/>
    <w:rsid w:val="00003B3D"/>
    <w:rsid w:val="00003BD7"/>
    <w:rsid w:val="000054E4"/>
    <w:rsid w:val="00005CA7"/>
    <w:rsid w:val="00006E94"/>
    <w:rsid w:val="000101F2"/>
    <w:rsid w:val="0001207F"/>
    <w:rsid w:val="00013816"/>
    <w:rsid w:val="00015AF7"/>
    <w:rsid w:val="00016EFC"/>
    <w:rsid w:val="00017C28"/>
    <w:rsid w:val="0002106B"/>
    <w:rsid w:val="0002240C"/>
    <w:rsid w:val="00023394"/>
    <w:rsid w:val="0002410C"/>
    <w:rsid w:val="00024D62"/>
    <w:rsid w:val="000279BE"/>
    <w:rsid w:val="00030203"/>
    <w:rsid w:val="000321B9"/>
    <w:rsid w:val="00033CEC"/>
    <w:rsid w:val="00035A0D"/>
    <w:rsid w:val="00036BAF"/>
    <w:rsid w:val="00036EEA"/>
    <w:rsid w:val="00037D59"/>
    <w:rsid w:val="00043128"/>
    <w:rsid w:val="00043D43"/>
    <w:rsid w:val="00045675"/>
    <w:rsid w:val="00046567"/>
    <w:rsid w:val="00050266"/>
    <w:rsid w:val="000516CB"/>
    <w:rsid w:val="0005286A"/>
    <w:rsid w:val="00053A39"/>
    <w:rsid w:val="00056121"/>
    <w:rsid w:val="00056AAD"/>
    <w:rsid w:val="00056FCB"/>
    <w:rsid w:val="0005740D"/>
    <w:rsid w:val="00057C3E"/>
    <w:rsid w:val="0006278F"/>
    <w:rsid w:val="0006449C"/>
    <w:rsid w:val="00070E01"/>
    <w:rsid w:val="0007176F"/>
    <w:rsid w:val="000722B1"/>
    <w:rsid w:val="0008336B"/>
    <w:rsid w:val="00085CCA"/>
    <w:rsid w:val="00086AAC"/>
    <w:rsid w:val="00086F06"/>
    <w:rsid w:val="00087355"/>
    <w:rsid w:val="00087CE9"/>
    <w:rsid w:val="00090500"/>
    <w:rsid w:val="0009291A"/>
    <w:rsid w:val="00093329"/>
    <w:rsid w:val="00093F41"/>
    <w:rsid w:val="0009575A"/>
    <w:rsid w:val="000978BC"/>
    <w:rsid w:val="00097F66"/>
    <w:rsid w:val="000A04F8"/>
    <w:rsid w:val="000A1594"/>
    <w:rsid w:val="000A2DF9"/>
    <w:rsid w:val="000A63A0"/>
    <w:rsid w:val="000B0204"/>
    <w:rsid w:val="000B03A8"/>
    <w:rsid w:val="000B0A0B"/>
    <w:rsid w:val="000B160F"/>
    <w:rsid w:val="000B2BD0"/>
    <w:rsid w:val="000B2C21"/>
    <w:rsid w:val="000B2C28"/>
    <w:rsid w:val="000B34A7"/>
    <w:rsid w:val="000B3FD1"/>
    <w:rsid w:val="000B478C"/>
    <w:rsid w:val="000B487B"/>
    <w:rsid w:val="000B4D01"/>
    <w:rsid w:val="000B663C"/>
    <w:rsid w:val="000B7910"/>
    <w:rsid w:val="000B7B5C"/>
    <w:rsid w:val="000C099A"/>
    <w:rsid w:val="000C1201"/>
    <w:rsid w:val="000C276F"/>
    <w:rsid w:val="000C28E3"/>
    <w:rsid w:val="000C34BD"/>
    <w:rsid w:val="000C42BE"/>
    <w:rsid w:val="000C5DDB"/>
    <w:rsid w:val="000C6A83"/>
    <w:rsid w:val="000C721B"/>
    <w:rsid w:val="000D2DDB"/>
    <w:rsid w:val="000D43D7"/>
    <w:rsid w:val="000E0560"/>
    <w:rsid w:val="000E38C1"/>
    <w:rsid w:val="000E44C8"/>
    <w:rsid w:val="000E58CD"/>
    <w:rsid w:val="000E5C60"/>
    <w:rsid w:val="000E5DF2"/>
    <w:rsid w:val="000E6FC5"/>
    <w:rsid w:val="000F0357"/>
    <w:rsid w:val="000F069D"/>
    <w:rsid w:val="000F0725"/>
    <w:rsid w:val="000F09CE"/>
    <w:rsid w:val="000F15DD"/>
    <w:rsid w:val="000F1CF4"/>
    <w:rsid w:val="000F299D"/>
    <w:rsid w:val="000F3931"/>
    <w:rsid w:val="000F62E2"/>
    <w:rsid w:val="000F67B5"/>
    <w:rsid w:val="000F750F"/>
    <w:rsid w:val="000F776A"/>
    <w:rsid w:val="00100022"/>
    <w:rsid w:val="001023D9"/>
    <w:rsid w:val="00102E13"/>
    <w:rsid w:val="00104001"/>
    <w:rsid w:val="001044B0"/>
    <w:rsid w:val="0010651E"/>
    <w:rsid w:val="0010746C"/>
    <w:rsid w:val="001075ED"/>
    <w:rsid w:val="00111481"/>
    <w:rsid w:val="00111D3A"/>
    <w:rsid w:val="00113367"/>
    <w:rsid w:val="00113548"/>
    <w:rsid w:val="00113AD2"/>
    <w:rsid w:val="0011452A"/>
    <w:rsid w:val="00114A59"/>
    <w:rsid w:val="00114B62"/>
    <w:rsid w:val="00115909"/>
    <w:rsid w:val="00117CAB"/>
    <w:rsid w:val="00120259"/>
    <w:rsid w:val="00121444"/>
    <w:rsid w:val="001215F0"/>
    <w:rsid w:val="00123994"/>
    <w:rsid w:val="00124420"/>
    <w:rsid w:val="00125A7E"/>
    <w:rsid w:val="00125C3B"/>
    <w:rsid w:val="001327EF"/>
    <w:rsid w:val="00134C0B"/>
    <w:rsid w:val="00135B39"/>
    <w:rsid w:val="001422BA"/>
    <w:rsid w:val="0014287D"/>
    <w:rsid w:val="00145AD8"/>
    <w:rsid w:val="00146B67"/>
    <w:rsid w:val="00151827"/>
    <w:rsid w:val="00151CCB"/>
    <w:rsid w:val="00153181"/>
    <w:rsid w:val="00153973"/>
    <w:rsid w:val="00153ABA"/>
    <w:rsid w:val="001540B7"/>
    <w:rsid w:val="00155F43"/>
    <w:rsid w:val="00157A97"/>
    <w:rsid w:val="00160C8B"/>
    <w:rsid w:val="0016154F"/>
    <w:rsid w:val="001622C7"/>
    <w:rsid w:val="0016435F"/>
    <w:rsid w:val="00166A35"/>
    <w:rsid w:val="00171DC7"/>
    <w:rsid w:val="001722E4"/>
    <w:rsid w:val="00172700"/>
    <w:rsid w:val="001744E8"/>
    <w:rsid w:val="00175BC1"/>
    <w:rsid w:val="00177D5A"/>
    <w:rsid w:val="00177D8F"/>
    <w:rsid w:val="001800F2"/>
    <w:rsid w:val="00180131"/>
    <w:rsid w:val="0018179C"/>
    <w:rsid w:val="00182EDD"/>
    <w:rsid w:val="00183088"/>
    <w:rsid w:val="001846A2"/>
    <w:rsid w:val="00184E2D"/>
    <w:rsid w:val="001864E4"/>
    <w:rsid w:val="001868A4"/>
    <w:rsid w:val="0019029C"/>
    <w:rsid w:val="00190F3B"/>
    <w:rsid w:val="00191B01"/>
    <w:rsid w:val="00191C45"/>
    <w:rsid w:val="00191E99"/>
    <w:rsid w:val="001960E1"/>
    <w:rsid w:val="00197FE6"/>
    <w:rsid w:val="001A09B6"/>
    <w:rsid w:val="001A2823"/>
    <w:rsid w:val="001A29AD"/>
    <w:rsid w:val="001A629C"/>
    <w:rsid w:val="001A7FAB"/>
    <w:rsid w:val="001A7FD0"/>
    <w:rsid w:val="001B0395"/>
    <w:rsid w:val="001B08C1"/>
    <w:rsid w:val="001B20A1"/>
    <w:rsid w:val="001B287C"/>
    <w:rsid w:val="001B3011"/>
    <w:rsid w:val="001B3769"/>
    <w:rsid w:val="001B391A"/>
    <w:rsid w:val="001B4965"/>
    <w:rsid w:val="001B5AC6"/>
    <w:rsid w:val="001B625C"/>
    <w:rsid w:val="001B7624"/>
    <w:rsid w:val="001B773D"/>
    <w:rsid w:val="001B7D87"/>
    <w:rsid w:val="001C072F"/>
    <w:rsid w:val="001C09F4"/>
    <w:rsid w:val="001C1114"/>
    <w:rsid w:val="001C1A11"/>
    <w:rsid w:val="001C1D34"/>
    <w:rsid w:val="001C2312"/>
    <w:rsid w:val="001C3AAC"/>
    <w:rsid w:val="001C4C74"/>
    <w:rsid w:val="001C5B28"/>
    <w:rsid w:val="001D0718"/>
    <w:rsid w:val="001D111A"/>
    <w:rsid w:val="001D21E5"/>
    <w:rsid w:val="001D3E97"/>
    <w:rsid w:val="001D5CED"/>
    <w:rsid w:val="001D5D83"/>
    <w:rsid w:val="001D5EE2"/>
    <w:rsid w:val="001D6037"/>
    <w:rsid w:val="001D793D"/>
    <w:rsid w:val="001E1AD5"/>
    <w:rsid w:val="001E283C"/>
    <w:rsid w:val="001E39E8"/>
    <w:rsid w:val="001E3C00"/>
    <w:rsid w:val="001E42FA"/>
    <w:rsid w:val="001E46AF"/>
    <w:rsid w:val="001E5917"/>
    <w:rsid w:val="001E5931"/>
    <w:rsid w:val="001E5ECF"/>
    <w:rsid w:val="001E67F3"/>
    <w:rsid w:val="001F029D"/>
    <w:rsid w:val="001F07D4"/>
    <w:rsid w:val="001F0F6D"/>
    <w:rsid w:val="001F1B70"/>
    <w:rsid w:val="001F26F1"/>
    <w:rsid w:val="001F2BB4"/>
    <w:rsid w:val="001F3447"/>
    <w:rsid w:val="001F4841"/>
    <w:rsid w:val="001F4B37"/>
    <w:rsid w:val="001F5886"/>
    <w:rsid w:val="001F5F58"/>
    <w:rsid w:val="001F73BC"/>
    <w:rsid w:val="00200442"/>
    <w:rsid w:val="0020183E"/>
    <w:rsid w:val="00201BC3"/>
    <w:rsid w:val="00203296"/>
    <w:rsid w:val="00206036"/>
    <w:rsid w:val="00210698"/>
    <w:rsid w:val="00211C2B"/>
    <w:rsid w:val="0021232E"/>
    <w:rsid w:val="0021294B"/>
    <w:rsid w:val="00214E2B"/>
    <w:rsid w:val="00216F9A"/>
    <w:rsid w:val="00220CDC"/>
    <w:rsid w:val="002221B9"/>
    <w:rsid w:val="00223C5A"/>
    <w:rsid w:val="00224DB5"/>
    <w:rsid w:val="00225036"/>
    <w:rsid w:val="002252D8"/>
    <w:rsid w:val="0022703D"/>
    <w:rsid w:val="0023182C"/>
    <w:rsid w:val="00232814"/>
    <w:rsid w:val="0023424B"/>
    <w:rsid w:val="00234B94"/>
    <w:rsid w:val="00235CC6"/>
    <w:rsid w:val="002366F1"/>
    <w:rsid w:val="0023731B"/>
    <w:rsid w:val="002423E8"/>
    <w:rsid w:val="00242DC7"/>
    <w:rsid w:val="00243921"/>
    <w:rsid w:val="00245CA9"/>
    <w:rsid w:val="00250BCA"/>
    <w:rsid w:val="00251492"/>
    <w:rsid w:val="00251B57"/>
    <w:rsid w:val="002521F9"/>
    <w:rsid w:val="00252788"/>
    <w:rsid w:val="00254100"/>
    <w:rsid w:val="00254152"/>
    <w:rsid w:val="002543E7"/>
    <w:rsid w:val="00254F59"/>
    <w:rsid w:val="00254FC9"/>
    <w:rsid w:val="00255561"/>
    <w:rsid w:val="00255A97"/>
    <w:rsid w:val="00260138"/>
    <w:rsid w:val="002603BC"/>
    <w:rsid w:val="00260B72"/>
    <w:rsid w:val="00263409"/>
    <w:rsid w:val="002634F8"/>
    <w:rsid w:val="00263B0D"/>
    <w:rsid w:val="00264841"/>
    <w:rsid w:val="0026585F"/>
    <w:rsid w:val="0026780E"/>
    <w:rsid w:val="00270EEF"/>
    <w:rsid w:val="002716B8"/>
    <w:rsid w:val="0027383A"/>
    <w:rsid w:val="00274F63"/>
    <w:rsid w:val="00276A67"/>
    <w:rsid w:val="00276F42"/>
    <w:rsid w:val="00277D65"/>
    <w:rsid w:val="00280404"/>
    <w:rsid w:val="00280805"/>
    <w:rsid w:val="002811DA"/>
    <w:rsid w:val="00281E8D"/>
    <w:rsid w:val="00282815"/>
    <w:rsid w:val="0028387F"/>
    <w:rsid w:val="00285693"/>
    <w:rsid w:val="002861C1"/>
    <w:rsid w:val="00286E26"/>
    <w:rsid w:val="002873B3"/>
    <w:rsid w:val="002874F0"/>
    <w:rsid w:val="00290187"/>
    <w:rsid w:val="00290386"/>
    <w:rsid w:val="00291771"/>
    <w:rsid w:val="00291B1A"/>
    <w:rsid w:val="00292928"/>
    <w:rsid w:val="00292A5B"/>
    <w:rsid w:val="00292DB7"/>
    <w:rsid w:val="00292F90"/>
    <w:rsid w:val="00293865"/>
    <w:rsid w:val="00293D1E"/>
    <w:rsid w:val="00295C28"/>
    <w:rsid w:val="00295EB8"/>
    <w:rsid w:val="002A08B0"/>
    <w:rsid w:val="002A273A"/>
    <w:rsid w:val="002A379F"/>
    <w:rsid w:val="002A3866"/>
    <w:rsid w:val="002A4D53"/>
    <w:rsid w:val="002A50FC"/>
    <w:rsid w:val="002A5227"/>
    <w:rsid w:val="002A56E8"/>
    <w:rsid w:val="002A6B8A"/>
    <w:rsid w:val="002B1660"/>
    <w:rsid w:val="002B544C"/>
    <w:rsid w:val="002B5A34"/>
    <w:rsid w:val="002B6773"/>
    <w:rsid w:val="002C0B45"/>
    <w:rsid w:val="002C21F3"/>
    <w:rsid w:val="002C2A77"/>
    <w:rsid w:val="002C58FF"/>
    <w:rsid w:val="002C6355"/>
    <w:rsid w:val="002D05EB"/>
    <w:rsid w:val="002D1349"/>
    <w:rsid w:val="002D1AA0"/>
    <w:rsid w:val="002D32F2"/>
    <w:rsid w:val="002D34F1"/>
    <w:rsid w:val="002D58A2"/>
    <w:rsid w:val="002D5EE4"/>
    <w:rsid w:val="002D7E24"/>
    <w:rsid w:val="002E08EA"/>
    <w:rsid w:val="002E1C1E"/>
    <w:rsid w:val="002E2873"/>
    <w:rsid w:val="002E47C8"/>
    <w:rsid w:val="002E58AC"/>
    <w:rsid w:val="002E64C6"/>
    <w:rsid w:val="002E6776"/>
    <w:rsid w:val="002F0F34"/>
    <w:rsid w:val="002F1586"/>
    <w:rsid w:val="002F1638"/>
    <w:rsid w:val="002F17F6"/>
    <w:rsid w:val="002F1F3A"/>
    <w:rsid w:val="002F3208"/>
    <w:rsid w:val="002F3910"/>
    <w:rsid w:val="002F46F1"/>
    <w:rsid w:val="002F549C"/>
    <w:rsid w:val="002F54E7"/>
    <w:rsid w:val="002F7209"/>
    <w:rsid w:val="002F7B2D"/>
    <w:rsid w:val="00300499"/>
    <w:rsid w:val="003013BC"/>
    <w:rsid w:val="00301845"/>
    <w:rsid w:val="003036E9"/>
    <w:rsid w:val="00303B1C"/>
    <w:rsid w:val="00303BC2"/>
    <w:rsid w:val="00304186"/>
    <w:rsid w:val="0030698D"/>
    <w:rsid w:val="003072DA"/>
    <w:rsid w:val="00311238"/>
    <w:rsid w:val="0031319D"/>
    <w:rsid w:val="00313C6F"/>
    <w:rsid w:val="003146C6"/>
    <w:rsid w:val="0031485C"/>
    <w:rsid w:val="0031651F"/>
    <w:rsid w:val="00316F3B"/>
    <w:rsid w:val="0032050A"/>
    <w:rsid w:val="0032160C"/>
    <w:rsid w:val="00322553"/>
    <w:rsid w:val="003247A6"/>
    <w:rsid w:val="003273F2"/>
    <w:rsid w:val="00327D11"/>
    <w:rsid w:val="003304AA"/>
    <w:rsid w:val="0033168B"/>
    <w:rsid w:val="003325FE"/>
    <w:rsid w:val="003339F5"/>
    <w:rsid w:val="00334E1E"/>
    <w:rsid w:val="0033568A"/>
    <w:rsid w:val="00336935"/>
    <w:rsid w:val="00337931"/>
    <w:rsid w:val="00337BB0"/>
    <w:rsid w:val="0034060E"/>
    <w:rsid w:val="00342DD1"/>
    <w:rsid w:val="00343120"/>
    <w:rsid w:val="00344920"/>
    <w:rsid w:val="003458C9"/>
    <w:rsid w:val="00346182"/>
    <w:rsid w:val="0034651E"/>
    <w:rsid w:val="00346553"/>
    <w:rsid w:val="003468A0"/>
    <w:rsid w:val="003469E3"/>
    <w:rsid w:val="00346BFB"/>
    <w:rsid w:val="003475B1"/>
    <w:rsid w:val="00351BBC"/>
    <w:rsid w:val="003522D5"/>
    <w:rsid w:val="00352B82"/>
    <w:rsid w:val="0035361A"/>
    <w:rsid w:val="00353AC1"/>
    <w:rsid w:val="00354072"/>
    <w:rsid w:val="00354E08"/>
    <w:rsid w:val="00354F04"/>
    <w:rsid w:val="00355317"/>
    <w:rsid w:val="00356717"/>
    <w:rsid w:val="0035679A"/>
    <w:rsid w:val="00357166"/>
    <w:rsid w:val="00360BC0"/>
    <w:rsid w:val="003622DD"/>
    <w:rsid w:val="00364AB4"/>
    <w:rsid w:val="00366D88"/>
    <w:rsid w:val="00367718"/>
    <w:rsid w:val="00370192"/>
    <w:rsid w:val="0037078D"/>
    <w:rsid w:val="003713C1"/>
    <w:rsid w:val="00372A6D"/>
    <w:rsid w:val="003763A3"/>
    <w:rsid w:val="00376DFD"/>
    <w:rsid w:val="00376E4D"/>
    <w:rsid w:val="003804E3"/>
    <w:rsid w:val="003807FF"/>
    <w:rsid w:val="00380FF3"/>
    <w:rsid w:val="00382D56"/>
    <w:rsid w:val="00385CD9"/>
    <w:rsid w:val="0038773A"/>
    <w:rsid w:val="00387F77"/>
    <w:rsid w:val="00392526"/>
    <w:rsid w:val="00393304"/>
    <w:rsid w:val="00393881"/>
    <w:rsid w:val="00393CA0"/>
    <w:rsid w:val="0039421B"/>
    <w:rsid w:val="00394B37"/>
    <w:rsid w:val="0039524E"/>
    <w:rsid w:val="00396C2A"/>
    <w:rsid w:val="003978E3"/>
    <w:rsid w:val="003A02A7"/>
    <w:rsid w:val="003A03F1"/>
    <w:rsid w:val="003A1A5F"/>
    <w:rsid w:val="003A1AAC"/>
    <w:rsid w:val="003A3D7C"/>
    <w:rsid w:val="003A611D"/>
    <w:rsid w:val="003A66AD"/>
    <w:rsid w:val="003A6798"/>
    <w:rsid w:val="003A6A01"/>
    <w:rsid w:val="003B0103"/>
    <w:rsid w:val="003B1CF5"/>
    <w:rsid w:val="003B25C9"/>
    <w:rsid w:val="003B28A9"/>
    <w:rsid w:val="003B5862"/>
    <w:rsid w:val="003B6083"/>
    <w:rsid w:val="003B6442"/>
    <w:rsid w:val="003B6D01"/>
    <w:rsid w:val="003B7354"/>
    <w:rsid w:val="003B7C12"/>
    <w:rsid w:val="003C1395"/>
    <w:rsid w:val="003C20F1"/>
    <w:rsid w:val="003C3F04"/>
    <w:rsid w:val="003C470F"/>
    <w:rsid w:val="003C59E6"/>
    <w:rsid w:val="003C65BD"/>
    <w:rsid w:val="003D26CE"/>
    <w:rsid w:val="003D3A46"/>
    <w:rsid w:val="003D4905"/>
    <w:rsid w:val="003D4E9A"/>
    <w:rsid w:val="003D60D4"/>
    <w:rsid w:val="003E18F9"/>
    <w:rsid w:val="003E1C88"/>
    <w:rsid w:val="003E3207"/>
    <w:rsid w:val="003E35F9"/>
    <w:rsid w:val="003E4FBE"/>
    <w:rsid w:val="003E698C"/>
    <w:rsid w:val="003F0A35"/>
    <w:rsid w:val="003F25F8"/>
    <w:rsid w:val="003F2FFC"/>
    <w:rsid w:val="003F4AEB"/>
    <w:rsid w:val="003F6346"/>
    <w:rsid w:val="003F6C3A"/>
    <w:rsid w:val="003F79A6"/>
    <w:rsid w:val="003F7C5B"/>
    <w:rsid w:val="003F7F04"/>
    <w:rsid w:val="00400371"/>
    <w:rsid w:val="00400BBD"/>
    <w:rsid w:val="00401D2A"/>
    <w:rsid w:val="00402D22"/>
    <w:rsid w:val="00403EBE"/>
    <w:rsid w:val="004046B6"/>
    <w:rsid w:val="0040547F"/>
    <w:rsid w:val="00406CCC"/>
    <w:rsid w:val="00406D0D"/>
    <w:rsid w:val="00413A16"/>
    <w:rsid w:val="004148FF"/>
    <w:rsid w:val="0041502C"/>
    <w:rsid w:val="00417E94"/>
    <w:rsid w:val="00420652"/>
    <w:rsid w:val="00420C7B"/>
    <w:rsid w:val="00420CF8"/>
    <w:rsid w:val="00422238"/>
    <w:rsid w:val="00426F86"/>
    <w:rsid w:val="0042723D"/>
    <w:rsid w:val="00430721"/>
    <w:rsid w:val="00430D37"/>
    <w:rsid w:val="00430E06"/>
    <w:rsid w:val="00431AE1"/>
    <w:rsid w:val="00431C83"/>
    <w:rsid w:val="00432116"/>
    <w:rsid w:val="0043240B"/>
    <w:rsid w:val="0043270A"/>
    <w:rsid w:val="00432781"/>
    <w:rsid w:val="00432E9D"/>
    <w:rsid w:val="00436484"/>
    <w:rsid w:val="00436AFA"/>
    <w:rsid w:val="00440362"/>
    <w:rsid w:val="00441444"/>
    <w:rsid w:val="004439DC"/>
    <w:rsid w:val="00444138"/>
    <w:rsid w:val="004445D3"/>
    <w:rsid w:val="00444684"/>
    <w:rsid w:val="0044601E"/>
    <w:rsid w:val="00446BC4"/>
    <w:rsid w:val="00446F5D"/>
    <w:rsid w:val="00450F67"/>
    <w:rsid w:val="00451447"/>
    <w:rsid w:val="0045412C"/>
    <w:rsid w:val="0045465D"/>
    <w:rsid w:val="00460167"/>
    <w:rsid w:val="004615E9"/>
    <w:rsid w:val="00462766"/>
    <w:rsid w:val="004643C8"/>
    <w:rsid w:val="004650B8"/>
    <w:rsid w:val="00465D83"/>
    <w:rsid w:val="00467B2E"/>
    <w:rsid w:val="00467FCF"/>
    <w:rsid w:val="00470FBD"/>
    <w:rsid w:val="00471664"/>
    <w:rsid w:val="00474CFA"/>
    <w:rsid w:val="00475236"/>
    <w:rsid w:val="00475E09"/>
    <w:rsid w:val="0047714B"/>
    <w:rsid w:val="00477382"/>
    <w:rsid w:val="00480CF0"/>
    <w:rsid w:val="00481481"/>
    <w:rsid w:val="00482CAE"/>
    <w:rsid w:val="00482FC4"/>
    <w:rsid w:val="00483A08"/>
    <w:rsid w:val="00483D48"/>
    <w:rsid w:val="004841BC"/>
    <w:rsid w:val="00484A1C"/>
    <w:rsid w:val="00484EAD"/>
    <w:rsid w:val="00484FF5"/>
    <w:rsid w:val="00485A28"/>
    <w:rsid w:val="00487EEA"/>
    <w:rsid w:val="00492545"/>
    <w:rsid w:val="00492697"/>
    <w:rsid w:val="004926D2"/>
    <w:rsid w:val="004949F4"/>
    <w:rsid w:val="00495E05"/>
    <w:rsid w:val="00496E7F"/>
    <w:rsid w:val="00497A27"/>
    <w:rsid w:val="00497B42"/>
    <w:rsid w:val="004A0AE9"/>
    <w:rsid w:val="004A0C26"/>
    <w:rsid w:val="004A131B"/>
    <w:rsid w:val="004A2213"/>
    <w:rsid w:val="004A25DB"/>
    <w:rsid w:val="004A2987"/>
    <w:rsid w:val="004A2F45"/>
    <w:rsid w:val="004A502B"/>
    <w:rsid w:val="004A540B"/>
    <w:rsid w:val="004A5419"/>
    <w:rsid w:val="004A5768"/>
    <w:rsid w:val="004A6499"/>
    <w:rsid w:val="004B098A"/>
    <w:rsid w:val="004B0EA5"/>
    <w:rsid w:val="004B214E"/>
    <w:rsid w:val="004B3187"/>
    <w:rsid w:val="004B33BA"/>
    <w:rsid w:val="004B4E72"/>
    <w:rsid w:val="004B5B5B"/>
    <w:rsid w:val="004B688B"/>
    <w:rsid w:val="004B6AD4"/>
    <w:rsid w:val="004B6D4B"/>
    <w:rsid w:val="004C0823"/>
    <w:rsid w:val="004C2BB6"/>
    <w:rsid w:val="004C59AB"/>
    <w:rsid w:val="004C7292"/>
    <w:rsid w:val="004C77D8"/>
    <w:rsid w:val="004D043A"/>
    <w:rsid w:val="004D0600"/>
    <w:rsid w:val="004D079B"/>
    <w:rsid w:val="004D0C9D"/>
    <w:rsid w:val="004D0D95"/>
    <w:rsid w:val="004D24DF"/>
    <w:rsid w:val="004D32F8"/>
    <w:rsid w:val="004D4B65"/>
    <w:rsid w:val="004D68D2"/>
    <w:rsid w:val="004D7966"/>
    <w:rsid w:val="004E016D"/>
    <w:rsid w:val="004E16C7"/>
    <w:rsid w:val="004E33D3"/>
    <w:rsid w:val="004E3A87"/>
    <w:rsid w:val="004E5494"/>
    <w:rsid w:val="004F12E2"/>
    <w:rsid w:val="004F4008"/>
    <w:rsid w:val="004F431D"/>
    <w:rsid w:val="004F450A"/>
    <w:rsid w:val="004F4DD8"/>
    <w:rsid w:val="00500E9C"/>
    <w:rsid w:val="00501902"/>
    <w:rsid w:val="00501D12"/>
    <w:rsid w:val="00501EAA"/>
    <w:rsid w:val="00503764"/>
    <w:rsid w:val="00504E50"/>
    <w:rsid w:val="0050501B"/>
    <w:rsid w:val="0050513E"/>
    <w:rsid w:val="005053E5"/>
    <w:rsid w:val="00506855"/>
    <w:rsid w:val="0050736C"/>
    <w:rsid w:val="005120CF"/>
    <w:rsid w:val="00512708"/>
    <w:rsid w:val="00512B19"/>
    <w:rsid w:val="00513ABC"/>
    <w:rsid w:val="00514278"/>
    <w:rsid w:val="00514370"/>
    <w:rsid w:val="005147F2"/>
    <w:rsid w:val="005156E1"/>
    <w:rsid w:val="00516FC9"/>
    <w:rsid w:val="00517A21"/>
    <w:rsid w:val="00521142"/>
    <w:rsid w:val="0052156E"/>
    <w:rsid w:val="00521983"/>
    <w:rsid w:val="00522144"/>
    <w:rsid w:val="00523FE7"/>
    <w:rsid w:val="005240EA"/>
    <w:rsid w:val="00524448"/>
    <w:rsid w:val="00524CDD"/>
    <w:rsid w:val="00530033"/>
    <w:rsid w:val="0053014F"/>
    <w:rsid w:val="005306DC"/>
    <w:rsid w:val="00530AB5"/>
    <w:rsid w:val="00530C45"/>
    <w:rsid w:val="00530E7E"/>
    <w:rsid w:val="00532BC6"/>
    <w:rsid w:val="00533256"/>
    <w:rsid w:val="005339D3"/>
    <w:rsid w:val="005365FA"/>
    <w:rsid w:val="00536968"/>
    <w:rsid w:val="00536E53"/>
    <w:rsid w:val="00537C45"/>
    <w:rsid w:val="00540A25"/>
    <w:rsid w:val="00541671"/>
    <w:rsid w:val="005419FC"/>
    <w:rsid w:val="00541DA7"/>
    <w:rsid w:val="00543216"/>
    <w:rsid w:val="005435B3"/>
    <w:rsid w:val="005435F9"/>
    <w:rsid w:val="00544D42"/>
    <w:rsid w:val="00545633"/>
    <w:rsid w:val="00545812"/>
    <w:rsid w:val="00545CA6"/>
    <w:rsid w:val="0054654A"/>
    <w:rsid w:val="0054765C"/>
    <w:rsid w:val="00552856"/>
    <w:rsid w:val="00553054"/>
    <w:rsid w:val="00553A3B"/>
    <w:rsid w:val="005542AC"/>
    <w:rsid w:val="0055497B"/>
    <w:rsid w:val="00557340"/>
    <w:rsid w:val="005603F5"/>
    <w:rsid w:val="00562169"/>
    <w:rsid w:val="005622D9"/>
    <w:rsid w:val="00562B8E"/>
    <w:rsid w:val="00563611"/>
    <w:rsid w:val="00566140"/>
    <w:rsid w:val="00566D5C"/>
    <w:rsid w:val="00566E4F"/>
    <w:rsid w:val="00570369"/>
    <w:rsid w:val="00570AB1"/>
    <w:rsid w:val="00571B4F"/>
    <w:rsid w:val="00572E7B"/>
    <w:rsid w:val="005733C2"/>
    <w:rsid w:val="00575BE4"/>
    <w:rsid w:val="00577453"/>
    <w:rsid w:val="005816EB"/>
    <w:rsid w:val="0058252E"/>
    <w:rsid w:val="005835EE"/>
    <w:rsid w:val="00583715"/>
    <w:rsid w:val="0058511D"/>
    <w:rsid w:val="00585868"/>
    <w:rsid w:val="00585AE7"/>
    <w:rsid w:val="00585CAD"/>
    <w:rsid w:val="00586223"/>
    <w:rsid w:val="00591813"/>
    <w:rsid w:val="005918FF"/>
    <w:rsid w:val="00591F99"/>
    <w:rsid w:val="005930A4"/>
    <w:rsid w:val="005930A9"/>
    <w:rsid w:val="005946F8"/>
    <w:rsid w:val="00595817"/>
    <w:rsid w:val="00596008"/>
    <w:rsid w:val="005A2195"/>
    <w:rsid w:val="005A2C3D"/>
    <w:rsid w:val="005A4774"/>
    <w:rsid w:val="005A4DF3"/>
    <w:rsid w:val="005A7C52"/>
    <w:rsid w:val="005A7E4B"/>
    <w:rsid w:val="005B046E"/>
    <w:rsid w:val="005B1ACB"/>
    <w:rsid w:val="005B35AA"/>
    <w:rsid w:val="005B5ED1"/>
    <w:rsid w:val="005B6EE1"/>
    <w:rsid w:val="005B7117"/>
    <w:rsid w:val="005B751E"/>
    <w:rsid w:val="005C0736"/>
    <w:rsid w:val="005C0A03"/>
    <w:rsid w:val="005C0A96"/>
    <w:rsid w:val="005C2EC9"/>
    <w:rsid w:val="005C3545"/>
    <w:rsid w:val="005C368E"/>
    <w:rsid w:val="005C42BB"/>
    <w:rsid w:val="005C4D54"/>
    <w:rsid w:val="005C59EF"/>
    <w:rsid w:val="005C6262"/>
    <w:rsid w:val="005C79B1"/>
    <w:rsid w:val="005C7C52"/>
    <w:rsid w:val="005D07F9"/>
    <w:rsid w:val="005D1C10"/>
    <w:rsid w:val="005D249C"/>
    <w:rsid w:val="005D2959"/>
    <w:rsid w:val="005D32BB"/>
    <w:rsid w:val="005D38DE"/>
    <w:rsid w:val="005D4108"/>
    <w:rsid w:val="005D464F"/>
    <w:rsid w:val="005D4923"/>
    <w:rsid w:val="005D6F3F"/>
    <w:rsid w:val="005D702E"/>
    <w:rsid w:val="005E1B9E"/>
    <w:rsid w:val="005E262A"/>
    <w:rsid w:val="005E38D1"/>
    <w:rsid w:val="005E3FDE"/>
    <w:rsid w:val="005E4F22"/>
    <w:rsid w:val="005E5EE9"/>
    <w:rsid w:val="005E6046"/>
    <w:rsid w:val="005E6FDA"/>
    <w:rsid w:val="005E7EEA"/>
    <w:rsid w:val="005F0C48"/>
    <w:rsid w:val="005F2966"/>
    <w:rsid w:val="005F2D71"/>
    <w:rsid w:val="005F41B9"/>
    <w:rsid w:val="0060150B"/>
    <w:rsid w:val="00603AB8"/>
    <w:rsid w:val="00603DCF"/>
    <w:rsid w:val="00603F2F"/>
    <w:rsid w:val="0060465E"/>
    <w:rsid w:val="00605346"/>
    <w:rsid w:val="00605F5C"/>
    <w:rsid w:val="00606529"/>
    <w:rsid w:val="00606592"/>
    <w:rsid w:val="00606AB9"/>
    <w:rsid w:val="00607963"/>
    <w:rsid w:val="00607CE2"/>
    <w:rsid w:val="006104B4"/>
    <w:rsid w:val="00610BC4"/>
    <w:rsid w:val="00610CF4"/>
    <w:rsid w:val="00615DB7"/>
    <w:rsid w:val="00616D82"/>
    <w:rsid w:val="00621F5E"/>
    <w:rsid w:val="006221AE"/>
    <w:rsid w:val="00627A75"/>
    <w:rsid w:val="00630F1E"/>
    <w:rsid w:val="00632CDE"/>
    <w:rsid w:val="00633A03"/>
    <w:rsid w:val="0063648B"/>
    <w:rsid w:val="00637652"/>
    <w:rsid w:val="0063778B"/>
    <w:rsid w:val="00641895"/>
    <w:rsid w:val="00642BA8"/>
    <w:rsid w:val="00642FAB"/>
    <w:rsid w:val="006439F8"/>
    <w:rsid w:val="00644F30"/>
    <w:rsid w:val="006452D5"/>
    <w:rsid w:val="00650A71"/>
    <w:rsid w:val="006514AD"/>
    <w:rsid w:val="006515E4"/>
    <w:rsid w:val="00651A29"/>
    <w:rsid w:val="006523A1"/>
    <w:rsid w:val="0065497F"/>
    <w:rsid w:val="00655BEF"/>
    <w:rsid w:val="00657A7D"/>
    <w:rsid w:val="0066052A"/>
    <w:rsid w:val="006610C5"/>
    <w:rsid w:val="00662F7F"/>
    <w:rsid w:val="00663355"/>
    <w:rsid w:val="0066356B"/>
    <w:rsid w:val="00663850"/>
    <w:rsid w:val="00665D1C"/>
    <w:rsid w:val="006660C1"/>
    <w:rsid w:val="0066646E"/>
    <w:rsid w:val="00670952"/>
    <w:rsid w:val="006716CB"/>
    <w:rsid w:val="00672C56"/>
    <w:rsid w:val="00672DAD"/>
    <w:rsid w:val="0067371C"/>
    <w:rsid w:val="00673D5B"/>
    <w:rsid w:val="00674413"/>
    <w:rsid w:val="00676213"/>
    <w:rsid w:val="006769B2"/>
    <w:rsid w:val="00677537"/>
    <w:rsid w:val="006777F4"/>
    <w:rsid w:val="00677F56"/>
    <w:rsid w:val="0068035B"/>
    <w:rsid w:val="0068191F"/>
    <w:rsid w:val="00683F1D"/>
    <w:rsid w:val="00686BF0"/>
    <w:rsid w:val="00690280"/>
    <w:rsid w:val="00691574"/>
    <w:rsid w:val="00691CAC"/>
    <w:rsid w:val="00691DD6"/>
    <w:rsid w:val="00693FB4"/>
    <w:rsid w:val="006943C2"/>
    <w:rsid w:val="00694E66"/>
    <w:rsid w:val="0069721D"/>
    <w:rsid w:val="006974A5"/>
    <w:rsid w:val="006A52B1"/>
    <w:rsid w:val="006A668D"/>
    <w:rsid w:val="006A6CC1"/>
    <w:rsid w:val="006B0B4B"/>
    <w:rsid w:val="006B16F8"/>
    <w:rsid w:val="006B2271"/>
    <w:rsid w:val="006B4064"/>
    <w:rsid w:val="006B44FC"/>
    <w:rsid w:val="006B4A6C"/>
    <w:rsid w:val="006B4B56"/>
    <w:rsid w:val="006B4C9F"/>
    <w:rsid w:val="006B769B"/>
    <w:rsid w:val="006C0B7A"/>
    <w:rsid w:val="006C1B99"/>
    <w:rsid w:val="006C1C4E"/>
    <w:rsid w:val="006C1F07"/>
    <w:rsid w:val="006C36E4"/>
    <w:rsid w:val="006C428B"/>
    <w:rsid w:val="006C4F40"/>
    <w:rsid w:val="006C5761"/>
    <w:rsid w:val="006C62A3"/>
    <w:rsid w:val="006C6B8D"/>
    <w:rsid w:val="006C72FB"/>
    <w:rsid w:val="006C7A3B"/>
    <w:rsid w:val="006D0663"/>
    <w:rsid w:val="006D1CA5"/>
    <w:rsid w:val="006D2DD1"/>
    <w:rsid w:val="006D3EFE"/>
    <w:rsid w:val="006D3FB2"/>
    <w:rsid w:val="006D4428"/>
    <w:rsid w:val="006D575D"/>
    <w:rsid w:val="006D6F82"/>
    <w:rsid w:val="006D7046"/>
    <w:rsid w:val="006D735C"/>
    <w:rsid w:val="006D7DF4"/>
    <w:rsid w:val="006E06F3"/>
    <w:rsid w:val="006E07E1"/>
    <w:rsid w:val="006E0B76"/>
    <w:rsid w:val="006E15D6"/>
    <w:rsid w:val="006E264B"/>
    <w:rsid w:val="006E2D91"/>
    <w:rsid w:val="006E3A1B"/>
    <w:rsid w:val="006E3F94"/>
    <w:rsid w:val="006E5EC9"/>
    <w:rsid w:val="006E7A3D"/>
    <w:rsid w:val="006F0F2F"/>
    <w:rsid w:val="006F1A5C"/>
    <w:rsid w:val="006F1EED"/>
    <w:rsid w:val="006F29FB"/>
    <w:rsid w:val="006F2C9D"/>
    <w:rsid w:val="006F369F"/>
    <w:rsid w:val="006F3B62"/>
    <w:rsid w:val="00700006"/>
    <w:rsid w:val="0070053A"/>
    <w:rsid w:val="00700783"/>
    <w:rsid w:val="00701658"/>
    <w:rsid w:val="00701969"/>
    <w:rsid w:val="00702A91"/>
    <w:rsid w:val="00702B5E"/>
    <w:rsid w:val="00705B31"/>
    <w:rsid w:val="0070656B"/>
    <w:rsid w:val="00706932"/>
    <w:rsid w:val="007078E5"/>
    <w:rsid w:val="007111D1"/>
    <w:rsid w:val="00712558"/>
    <w:rsid w:val="00714005"/>
    <w:rsid w:val="007143E0"/>
    <w:rsid w:val="00716F92"/>
    <w:rsid w:val="00717E04"/>
    <w:rsid w:val="007201D9"/>
    <w:rsid w:val="00721172"/>
    <w:rsid w:val="007216B8"/>
    <w:rsid w:val="00722066"/>
    <w:rsid w:val="007240EB"/>
    <w:rsid w:val="00724605"/>
    <w:rsid w:val="00724F3A"/>
    <w:rsid w:val="00725C80"/>
    <w:rsid w:val="00731215"/>
    <w:rsid w:val="00731DFE"/>
    <w:rsid w:val="00731F85"/>
    <w:rsid w:val="007321B3"/>
    <w:rsid w:val="0073231E"/>
    <w:rsid w:val="00734220"/>
    <w:rsid w:val="00734997"/>
    <w:rsid w:val="00734BC7"/>
    <w:rsid w:val="0073797A"/>
    <w:rsid w:val="00737CDA"/>
    <w:rsid w:val="0074309F"/>
    <w:rsid w:val="00744221"/>
    <w:rsid w:val="00744C42"/>
    <w:rsid w:val="00744E68"/>
    <w:rsid w:val="00746AC6"/>
    <w:rsid w:val="00746B32"/>
    <w:rsid w:val="00747779"/>
    <w:rsid w:val="007477A9"/>
    <w:rsid w:val="00751BF8"/>
    <w:rsid w:val="0075218E"/>
    <w:rsid w:val="00752622"/>
    <w:rsid w:val="00752698"/>
    <w:rsid w:val="00753461"/>
    <w:rsid w:val="00754E85"/>
    <w:rsid w:val="00755C39"/>
    <w:rsid w:val="00755C70"/>
    <w:rsid w:val="00757382"/>
    <w:rsid w:val="007576FE"/>
    <w:rsid w:val="00757B96"/>
    <w:rsid w:val="00760D92"/>
    <w:rsid w:val="0076100E"/>
    <w:rsid w:val="007653EE"/>
    <w:rsid w:val="007657E7"/>
    <w:rsid w:val="00772839"/>
    <w:rsid w:val="00773149"/>
    <w:rsid w:val="00776619"/>
    <w:rsid w:val="00781449"/>
    <w:rsid w:val="00782434"/>
    <w:rsid w:val="00784A92"/>
    <w:rsid w:val="00785016"/>
    <w:rsid w:val="007850AB"/>
    <w:rsid w:val="0078635D"/>
    <w:rsid w:val="00787025"/>
    <w:rsid w:val="0078712F"/>
    <w:rsid w:val="00787B74"/>
    <w:rsid w:val="00790588"/>
    <w:rsid w:val="0079069C"/>
    <w:rsid w:val="00792990"/>
    <w:rsid w:val="00792C05"/>
    <w:rsid w:val="0079319E"/>
    <w:rsid w:val="0079320D"/>
    <w:rsid w:val="00794E5D"/>
    <w:rsid w:val="00795BBF"/>
    <w:rsid w:val="00795DA3"/>
    <w:rsid w:val="0079646D"/>
    <w:rsid w:val="007964FC"/>
    <w:rsid w:val="00796A73"/>
    <w:rsid w:val="00796D77"/>
    <w:rsid w:val="00797307"/>
    <w:rsid w:val="007A0BCA"/>
    <w:rsid w:val="007A2DE6"/>
    <w:rsid w:val="007A3427"/>
    <w:rsid w:val="007A4CB3"/>
    <w:rsid w:val="007A5F37"/>
    <w:rsid w:val="007A65CA"/>
    <w:rsid w:val="007A6BC4"/>
    <w:rsid w:val="007A6CBF"/>
    <w:rsid w:val="007A76F6"/>
    <w:rsid w:val="007B04AB"/>
    <w:rsid w:val="007B13C1"/>
    <w:rsid w:val="007B23D1"/>
    <w:rsid w:val="007B277C"/>
    <w:rsid w:val="007B2D14"/>
    <w:rsid w:val="007B3502"/>
    <w:rsid w:val="007B4133"/>
    <w:rsid w:val="007B4F76"/>
    <w:rsid w:val="007B6D7F"/>
    <w:rsid w:val="007B7A7B"/>
    <w:rsid w:val="007B7F1F"/>
    <w:rsid w:val="007C180D"/>
    <w:rsid w:val="007C25C2"/>
    <w:rsid w:val="007C346E"/>
    <w:rsid w:val="007C3B05"/>
    <w:rsid w:val="007D0131"/>
    <w:rsid w:val="007D0998"/>
    <w:rsid w:val="007D1E94"/>
    <w:rsid w:val="007D22BF"/>
    <w:rsid w:val="007D2446"/>
    <w:rsid w:val="007D3603"/>
    <w:rsid w:val="007D5294"/>
    <w:rsid w:val="007D5DA8"/>
    <w:rsid w:val="007D6040"/>
    <w:rsid w:val="007D6236"/>
    <w:rsid w:val="007D6C69"/>
    <w:rsid w:val="007D79BE"/>
    <w:rsid w:val="007E04BE"/>
    <w:rsid w:val="007E09C6"/>
    <w:rsid w:val="007E1FD9"/>
    <w:rsid w:val="007E3C19"/>
    <w:rsid w:val="007E3C99"/>
    <w:rsid w:val="007E722F"/>
    <w:rsid w:val="007F03C9"/>
    <w:rsid w:val="007F1E9E"/>
    <w:rsid w:val="007F2DAA"/>
    <w:rsid w:val="007F3661"/>
    <w:rsid w:val="007F641B"/>
    <w:rsid w:val="007F7E0E"/>
    <w:rsid w:val="00802A3B"/>
    <w:rsid w:val="00802A98"/>
    <w:rsid w:val="00803598"/>
    <w:rsid w:val="00803FD3"/>
    <w:rsid w:val="00804F39"/>
    <w:rsid w:val="00805973"/>
    <w:rsid w:val="00806C13"/>
    <w:rsid w:val="00807B1C"/>
    <w:rsid w:val="00807E2D"/>
    <w:rsid w:val="00807F59"/>
    <w:rsid w:val="00810022"/>
    <w:rsid w:val="0081041F"/>
    <w:rsid w:val="00810C26"/>
    <w:rsid w:val="008145D7"/>
    <w:rsid w:val="00815083"/>
    <w:rsid w:val="008167D9"/>
    <w:rsid w:val="0082015D"/>
    <w:rsid w:val="00820316"/>
    <w:rsid w:val="0082156E"/>
    <w:rsid w:val="00821992"/>
    <w:rsid w:val="00825349"/>
    <w:rsid w:val="008264CD"/>
    <w:rsid w:val="00826578"/>
    <w:rsid w:val="00826752"/>
    <w:rsid w:val="008278C0"/>
    <w:rsid w:val="00827991"/>
    <w:rsid w:val="00831743"/>
    <w:rsid w:val="008324D1"/>
    <w:rsid w:val="00832FE1"/>
    <w:rsid w:val="00835E5F"/>
    <w:rsid w:val="00837688"/>
    <w:rsid w:val="00841F48"/>
    <w:rsid w:val="00842895"/>
    <w:rsid w:val="008431E6"/>
    <w:rsid w:val="008432B9"/>
    <w:rsid w:val="00843ACB"/>
    <w:rsid w:val="00843B87"/>
    <w:rsid w:val="00844FF3"/>
    <w:rsid w:val="008456D0"/>
    <w:rsid w:val="008458A2"/>
    <w:rsid w:val="00850600"/>
    <w:rsid w:val="00850E7C"/>
    <w:rsid w:val="00852D74"/>
    <w:rsid w:val="00854035"/>
    <w:rsid w:val="00854B0C"/>
    <w:rsid w:val="00862820"/>
    <w:rsid w:val="00865CDF"/>
    <w:rsid w:val="0087054B"/>
    <w:rsid w:val="00872603"/>
    <w:rsid w:val="00872880"/>
    <w:rsid w:val="00874B8D"/>
    <w:rsid w:val="008751D2"/>
    <w:rsid w:val="00875B71"/>
    <w:rsid w:val="008775CC"/>
    <w:rsid w:val="0087781B"/>
    <w:rsid w:val="00880FE1"/>
    <w:rsid w:val="00885E8B"/>
    <w:rsid w:val="0089079A"/>
    <w:rsid w:val="00890D5C"/>
    <w:rsid w:val="00891DB0"/>
    <w:rsid w:val="00891EC5"/>
    <w:rsid w:val="0089600A"/>
    <w:rsid w:val="00896542"/>
    <w:rsid w:val="008978FC"/>
    <w:rsid w:val="008A113B"/>
    <w:rsid w:val="008A2651"/>
    <w:rsid w:val="008A2BC2"/>
    <w:rsid w:val="008A4865"/>
    <w:rsid w:val="008A5F2F"/>
    <w:rsid w:val="008A6540"/>
    <w:rsid w:val="008A6AEC"/>
    <w:rsid w:val="008A6B5A"/>
    <w:rsid w:val="008A6E04"/>
    <w:rsid w:val="008A71D8"/>
    <w:rsid w:val="008A7B10"/>
    <w:rsid w:val="008A7ED3"/>
    <w:rsid w:val="008B046F"/>
    <w:rsid w:val="008B131E"/>
    <w:rsid w:val="008B13ED"/>
    <w:rsid w:val="008B1E44"/>
    <w:rsid w:val="008B26BF"/>
    <w:rsid w:val="008B2A5C"/>
    <w:rsid w:val="008B36CC"/>
    <w:rsid w:val="008B6B25"/>
    <w:rsid w:val="008B7F76"/>
    <w:rsid w:val="008C23DF"/>
    <w:rsid w:val="008C2B8C"/>
    <w:rsid w:val="008C3507"/>
    <w:rsid w:val="008C6378"/>
    <w:rsid w:val="008C69AC"/>
    <w:rsid w:val="008C7889"/>
    <w:rsid w:val="008C7D83"/>
    <w:rsid w:val="008D025A"/>
    <w:rsid w:val="008D036F"/>
    <w:rsid w:val="008D05D2"/>
    <w:rsid w:val="008D20CB"/>
    <w:rsid w:val="008D26E4"/>
    <w:rsid w:val="008D2A50"/>
    <w:rsid w:val="008D489B"/>
    <w:rsid w:val="008D4DE5"/>
    <w:rsid w:val="008D4F56"/>
    <w:rsid w:val="008D676A"/>
    <w:rsid w:val="008E02BA"/>
    <w:rsid w:val="008E10C1"/>
    <w:rsid w:val="008E147E"/>
    <w:rsid w:val="008E30A0"/>
    <w:rsid w:val="008E355B"/>
    <w:rsid w:val="008E4BEE"/>
    <w:rsid w:val="008E4DA5"/>
    <w:rsid w:val="008E5A29"/>
    <w:rsid w:val="008E7A18"/>
    <w:rsid w:val="008F01CD"/>
    <w:rsid w:val="008F2A17"/>
    <w:rsid w:val="008F336A"/>
    <w:rsid w:val="008F4037"/>
    <w:rsid w:val="008F449E"/>
    <w:rsid w:val="008F4DB9"/>
    <w:rsid w:val="008F70C9"/>
    <w:rsid w:val="008F79DB"/>
    <w:rsid w:val="0090010B"/>
    <w:rsid w:val="00900810"/>
    <w:rsid w:val="00900ACC"/>
    <w:rsid w:val="00901330"/>
    <w:rsid w:val="00901A36"/>
    <w:rsid w:val="00903A46"/>
    <w:rsid w:val="00904191"/>
    <w:rsid w:val="00904400"/>
    <w:rsid w:val="009112D5"/>
    <w:rsid w:val="0091301F"/>
    <w:rsid w:val="0091335C"/>
    <w:rsid w:val="00913AF0"/>
    <w:rsid w:val="00913B1E"/>
    <w:rsid w:val="00914B9E"/>
    <w:rsid w:val="009150CC"/>
    <w:rsid w:val="00915170"/>
    <w:rsid w:val="00915A17"/>
    <w:rsid w:val="0091638D"/>
    <w:rsid w:val="00916816"/>
    <w:rsid w:val="00916B2B"/>
    <w:rsid w:val="00917777"/>
    <w:rsid w:val="0091795E"/>
    <w:rsid w:val="00917A73"/>
    <w:rsid w:val="00920745"/>
    <w:rsid w:val="00921EC3"/>
    <w:rsid w:val="00923299"/>
    <w:rsid w:val="00926097"/>
    <w:rsid w:val="009266FE"/>
    <w:rsid w:val="00926B38"/>
    <w:rsid w:val="00930FD1"/>
    <w:rsid w:val="00931211"/>
    <w:rsid w:val="00933003"/>
    <w:rsid w:val="00935719"/>
    <w:rsid w:val="0093669B"/>
    <w:rsid w:val="00936EC2"/>
    <w:rsid w:val="00940733"/>
    <w:rsid w:val="009407A5"/>
    <w:rsid w:val="00943770"/>
    <w:rsid w:val="00943ACD"/>
    <w:rsid w:val="00944731"/>
    <w:rsid w:val="00944DBA"/>
    <w:rsid w:val="00946E57"/>
    <w:rsid w:val="00952AC6"/>
    <w:rsid w:val="00953087"/>
    <w:rsid w:val="0095609E"/>
    <w:rsid w:val="00962EEF"/>
    <w:rsid w:val="00963B84"/>
    <w:rsid w:val="00964673"/>
    <w:rsid w:val="00966875"/>
    <w:rsid w:val="009705F9"/>
    <w:rsid w:val="00970CE5"/>
    <w:rsid w:val="0097220C"/>
    <w:rsid w:val="009724A7"/>
    <w:rsid w:val="00972726"/>
    <w:rsid w:val="009727F2"/>
    <w:rsid w:val="00973387"/>
    <w:rsid w:val="00973ED8"/>
    <w:rsid w:val="00974387"/>
    <w:rsid w:val="00974704"/>
    <w:rsid w:val="009758A0"/>
    <w:rsid w:val="009769C4"/>
    <w:rsid w:val="00976D91"/>
    <w:rsid w:val="00976DFF"/>
    <w:rsid w:val="00977428"/>
    <w:rsid w:val="00977E70"/>
    <w:rsid w:val="0098045D"/>
    <w:rsid w:val="0098132C"/>
    <w:rsid w:val="009826E3"/>
    <w:rsid w:val="00983856"/>
    <w:rsid w:val="00984D08"/>
    <w:rsid w:val="00990C7B"/>
    <w:rsid w:val="00990CCE"/>
    <w:rsid w:val="00991244"/>
    <w:rsid w:val="0099282D"/>
    <w:rsid w:val="009969A7"/>
    <w:rsid w:val="00996F8D"/>
    <w:rsid w:val="00997360"/>
    <w:rsid w:val="009A0E05"/>
    <w:rsid w:val="009A2237"/>
    <w:rsid w:val="009A3BC4"/>
    <w:rsid w:val="009A4267"/>
    <w:rsid w:val="009A4EDA"/>
    <w:rsid w:val="009A62CF"/>
    <w:rsid w:val="009A6E0F"/>
    <w:rsid w:val="009B084C"/>
    <w:rsid w:val="009B176C"/>
    <w:rsid w:val="009B1D48"/>
    <w:rsid w:val="009B3BF4"/>
    <w:rsid w:val="009B4127"/>
    <w:rsid w:val="009B6703"/>
    <w:rsid w:val="009B73C2"/>
    <w:rsid w:val="009B7DB7"/>
    <w:rsid w:val="009C0961"/>
    <w:rsid w:val="009C2A3F"/>
    <w:rsid w:val="009C3F32"/>
    <w:rsid w:val="009C575A"/>
    <w:rsid w:val="009C5978"/>
    <w:rsid w:val="009C69FC"/>
    <w:rsid w:val="009D0E28"/>
    <w:rsid w:val="009D177F"/>
    <w:rsid w:val="009D1CBB"/>
    <w:rsid w:val="009D23A8"/>
    <w:rsid w:val="009D2960"/>
    <w:rsid w:val="009D4863"/>
    <w:rsid w:val="009D4D64"/>
    <w:rsid w:val="009D5033"/>
    <w:rsid w:val="009D5578"/>
    <w:rsid w:val="009D58E8"/>
    <w:rsid w:val="009D5C09"/>
    <w:rsid w:val="009D7133"/>
    <w:rsid w:val="009D7E3C"/>
    <w:rsid w:val="009D7F9B"/>
    <w:rsid w:val="009E36F9"/>
    <w:rsid w:val="009E4B67"/>
    <w:rsid w:val="009E51BE"/>
    <w:rsid w:val="009E604E"/>
    <w:rsid w:val="009E70BD"/>
    <w:rsid w:val="009E752B"/>
    <w:rsid w:val="009F5DD5"/>
    <w:rsid w:val="009F72B3"/>
    <w:rsid w:val="009F75D6"/>
    <w:rsid w:val="009F77CD"/>
    <w:rsid w:val="00A00254"/>
    <w:rsid w:val="00A00E81"/>
    <w:rsid w:val="00A03B3B"/>
    <w:rsid w:val="00A03C24"/>
    <w:rsid w:val="00A0606A"/>
    <w:rsid w:val="00A06775"/>
    <w:rsid w:val="00A10E87"/>
    <w:rsid w:val="00A11BBB"/>
    <w:rsid w:val="00A12106"/>
    <w:rsid w:val="00A144FD"/>
    <w:rsid w:val="00A17208"/>
    <w:rsid w:val="00A172E7"/>
    <w:rsid w:val="00A172F6"/>
    <w:rsid w:val="00A17679"/>
    <w:rsid w:val="00A226DA"/>
    <w:rsid w:val="00A22AC7"/>
    <w:rsid w:val="00A22FB7"/>
    <w:rsid w:val="00A24FF1"/>
    <w:rsid w:val="00A27D16"/>
    <w:rsid w:val="00A30FF2"/>
    <w:rsid w:val="00A31877"/>
    <w:rsid w:val="00A3216E"/>
    <w:rsid w:val="00A3451B"/>
    <w:rsid w:val="00A3580E"/>
    <w:rsid w:val="00A36653"/>
    <w:rsid w:val="00A36C60"/>
    <w:rsid w:val="00A37F27"/>
    <w:rsid w:val="00A408A0"/>
    <w:rsid w:val="00A42560"/>
    <w:rsid w:val="00A4486F"/>
    <w:rsid w:val="00A4622A"/>
    <w:rsid w:val="00A47638"/>
    <w:rsid w:val="00A53713"/>
    <w:rsid w:val="00A53992"/>
    <w:rsid w:val="00A54B6E"/>
    <w:rsid w:val="00A54C16"/>
    <w:rsid w:val="00A57AD4"/>
    <w:rsid w:val="00A60676"/>
    <w:rsid w:val="00A60DDF"/>
    <w:rsid w:val="00A616EB"/>
    <w:rsid w:val="00A62D08"/>
    <w:rsid w:val="00A62F75"/>
    <w:rsid w:val="00A648F8"/>
    <w:rsid w:val="00A6606F"/>
    <w:rsid w:val="00A665DC"/>
    <w:rsid w:val="00A6664C"/>
    <w:rsid w:val="00A7177F"/>
    <w:rsid w:val="00A7332F"/>
    <w:rsid w:val="00A73911"/>
    <w:rsid w:val="00A73CBE"/>
    <w:rsid w:val="00A74ACB"/>
    <w:rsid w:val="00A75AD7"/>
    <w:rsid w:val="00A764EF"/>
    <w:rsid w:val="00A7664B"/>
    <w:rsid w:val="00A77342"/>
    <w:rsid w:val="00A774C3"/>
    <w:rsid w:val="00A77927"/>
    <w:rsid w:val="00A82B3B"/>
    <w:rsid w:val="00A83255"/>
    <w:rsid w:val="00A83E9C"/>
    <w:rsid w:val="00A86490"/>
    <w:rsid w:val="00A87B51"/>
    <w:rsid w:val="00A87CAE"/>
    <w:rsid w:val="00A90DAC"/>
    <w:rsid w:val="00A9158E"/>
    <w:rsid w:val="00A916D2"/>
    <w:rsid w:val="00A91A91"/>
    <w:rsid w:val="00A92C5C"/>
    <w:rsid w:val="00A93FE5"/>
    <w:rsid w:val="00A95323"/>
    <w:rsid w:val="00A9563A"/>
    <w:rsid w:val="00A95A29"/>
    <w:rsid w:val="00A95D41"/>
    <w:rsid w:val="00A96231"/>
    <w:rsid w:val="00A96A9B"/>
    <w:rsid w:val="00AA0518"/>
    <w:rsid w:val="00AA11B0"/>
    <w:rsid w:val="00AA1FD7"/>
    <w:rsid w:val="00AA2509"/>
    <w:rsid w:val="00AA27CE"/>
    <w:rsid w:val="00AA41D6"/>
    <w:rsid w:val="00AA65F6"/>
    <w:rsid w:val="00AA6948"/>
    <w:rsid w:val="00AB0B5C"/>
    <w:rsid w:val="00AB248A"/>
    <w:rsid w:val="00AB2780"/>
    <w:rsid w:val="00AB2EC1"/>
    <w:rsid w:val="00AB5B7E"/>
    <w:rsid w:val="00AB5FC5"/>
    <w:rsid w:val="00AC01F9"/>
    <w:rsid w:val="00AC053C"/>
    <w:rsid w:val="00AC0952"/>
    <w:rsid w:val="00AC2859"/>
    <w:rsid w:val="00AC2CE6"/>
    <w:rsid w:val="00AC3B60"/>
    <w:rsid w:val="00AC3E73"/>
    <w:rsid w:val="00AC6D2C"/>
    <w:rsid w:val="00AD10D1"/>
    <w:rsid w:val="00AD3585"/>
    <w:rsid w:val="00AD39BF"/>
    <w:rsid w:val="00AD47AC"/>
    <w:rsid w:val="00AD4B95"/>
    <w:rsid w:val="00AD4C96"/>
    <w:rsid w:val="00AD57A1"/>
    <w:rsid w:val="00AD6D28"/>
    <w:rsid w:val="00AD6FA9"/>
    <w:rsid w:val="00AD775F"/>
    <w:rsid w:val="00AE22BC"/>
    <w:rsid w:val="00AE230C"/>
    <w:rsid w:val="00AE24F8"/>
    <w:rsid w:val="00AE2B5D"/>
    <w:rsid w:val="00AE4B24"/>
    <w:rsid w:val="00AE694D"/>
    <w:rsid w:val="00AE69BA"/>
    <w:rsid w:val="00AE6E70"/>
    <w:rsid w:val="00AE7D01"/>
    <w:rsid w:val="00AE7FD1"/>
    <w:rsid w:val="00AF030E"/>
    <w:rsid w:val="00AF20B6"/>
    <w:rsid w:val="00AF3F72"/>
    <w:rsid w:val="00AF5EF2"/>
    <w:rsid w:val="00AF66B7"/>
    <w:rsid w:val="00AF7F61"/>
    <w:rsid w:val="00B03C54"/>
    <w:rsid w:val="00B06A46"/>
    <w:rsid w:val="00B1000E"/>
    <w:rsid w:val="00B144E3"/>
    <w:rsid w:val="00B155AD"/>
    <w:rsid w:val="00B15981"/>
    <w:rsid w:val="00B17A4A"/>
    <w:rsid w:val="00B20900"/>
    <w:rsid w:val="00B21352"/>
    <w:rsid w:val="00B21C5D"/>
    <w:rsid w:val="00B21D07"/>
    <w:rsid w:val="00B22D3D"/>
    <w:rsid w:val="00B23F4F"/>
    <w:rsid w:val="00B2496B"/>
    <w:rsid w:val="00B27CA8"/>
    <w:rsid w:val="00B30237"/>
    <w:rsid w:val="00B30DEE"/>
    <w:rsid w:val="00B3164E"/>
    <w:rsid w:val="00B32C04"/>
    <w:rsid w:val="00B33CFE"/>
    <w:rsid w:val="00B35B8D"/>
    <w:rsid w:val="00B37204"/>
    <w:rsid w:val="00B40998"/>
    <w:rsid w:val="00B4108B"/>
    <w:rsid w:val="00B4345E"/>
    <w:rsid w:val="00B43E65"/>
    <w:rsid w:val="00B45705"/>
    <w:rsid w:val="00B461BB"/>
    <w:rsid w:val="00B46C14"/>
    <w:rsid w:val="00B47143"/>
    <w:rsid w:val="00B5248F"/>
    <w:rsid w:val="00B5446F"/>
    <w:rsid w:val="00B54B5B"/>
    <w:rsid w:val="00B558B9"/>
    <w:rsid w:val="00B577BD"/>
    <w:rsid w:val="00B57B56"/>
    <w:rsid w:val="00B60CB1"/>
    <w:rsid w:val="00B61EA2"/>
    <w:rsid w:val="00B621A6"/>
    <w:rsid w:val="00B62B59"/>
    <w:rsid w:val="00B6653E"/>
    <w:rsid w:val="00B6724D"/>
    <w:rsid w:val="00B6778B"/>
    <w:rsid w:val="00B70271"/>
    <w:rsid w:val="00B7093E"/>
    <w:rsid w:val="00B70F99"/>
    <w:rsid w:val="00B7123D"/>
    <w:rsid w:val="00B71743"/>
    <w:rsid w:val="00B71D2D"/>
    <w:rsid w:val="00B7298D"/>
    <w:rsid w:val="00B72AF0"/>
    <w:rsid w:val="00B74822"/>
    <w:rsid w:val="00B77DB8"/>
    <w:rsid w:val="00B800CF"/>
    <w:rsid w:val="00B8026B"/>
    <w:rsid w:val="00B81DB3"/>
    <w:rsid w:val="00B844A5"/>
    <w:rsid w:val="00B85064"/>
    <w:rsid w:val="00B85A44"/>
    <w:rsid w:val="00B86D82"/>
    <w:rsid w:val="00B87317"/>
    <w:rsid w:val="00B90F6E"/>
    <w:rsid w:val="00B919C5"/>
    <w:rsid w:val="00B91E35"/>
    <w:rsid w:val="00B941A0"/>
    <w:rsid w:val="00BA0B0A"/>
    <w:rsid w:val="00BA0F83"/>
    <w:rsid w:val="00BA5EC0"/>
    <w:rsid w:val="00BA66BB"/>
    <w:rsid w:val="00BB16B9"/>
    <w:rsid w:val="00BB2262"/>
    <w:rsid w:val="00BB6A80"/>
    <w:rsid w:val="00BB7434"/>
    <w:rsid w:val="00BC1DD2"/>
    <w:rsid w:val="00BC24EE"/>
    <w:rsid w:val="00BC3EA9"/>
    <w:rsid w:val="00BC4282"/>
    <w:rsid w:val="00BC4AEB"/>
    <w:rsid w:val="00BC4E1A"/>
    <w:rsid w:val="00BC4F2B"/>
    <w:rsid w:val="00BC6AF6"/>
    <w:rsid w:val="00BC7542"/>
    <w:rsid w:val="00BD118A"/>
    <w:rsid w:val="00BD2B97"/>
    <w:rsid w:val="00BD3938"/>
    <w:rsid w:val="00BD688D"/>
    <w:rsid w:val="00BD7E54"/>
    <w:rsid w:val="00BE00EC"/>
    <w:rsid w:val="00BE1764"/>
    <w:rsid w:val="00BE19DF"/>
    <w:rsid w:val="00BE2389"/>
    <w:rsid w:val="00BE4579"/>
    <w:rsid w:val="00BE4F9B"/>
    <w:rsid w:val="00BE5C8B"/>
    <w:rsid w:val="00BE631A"/>
    <w:rsid w:val="00BE6728"/>
    <w:rsid w:val="00BF08A5"/>
    <w:rsid w:val="00BF2612"/>
    <w:rsid w:val="00BF2935"/>
    <w:rsid w:val="00BF35DD"/>
    <w:rsid w:val="00BF4C64"/>
    <w:rsid w:val="00BF7D1A"/>
    <w:rsid w:val="00C0088B"/>
    <w:rsid w:val="00C00D43"/>
    <w:rsid w:val="00C03F05"/>
    <w:rsid w:val="00C0507A"/>
    <w:rsid w:val="00C06089"/>
    <w:rsid w:val="00C06A44"/>
    <w:rsid w:val="00C07750"/>
    <w:rsid w:val="00C07CD1"/>
    <w:rsid w:val="00C111B1"/>
    <w:rsid w:val="00C12454"/>
    <w:rsid w:val="00C124D0"/>
    <w:rsid w:val="00C12A81"/>
    <w:rsid w:val="00C147E8"/>
    <w:rsid w:val="00C17C67"/>
    <w:rsid w:val="00C22064"/>
    <w:rsid w:val="00C2222E"/>
    <w:rsid w:val="00C22C6F"/>
    <w:rsid w:val="00C247BD"/>
    <w:rsid w:val="00C25135"/>
    <w:rsid w:val="00C266C1"/>
    <w:rsid w:val="00C312FD"/>
    <w:rsid w:val="00C32018"/>
    <w:rsid w:val="00C33F82"/>
    <w:rsid w:val="00C3611E"/>
    <w:rsid w:val="00C3689C"/>
    <w:rsid w:val="00C36FBA"/>
    <w:rsid w:val="00C37CCD"/>
    <w:rsid w:val="00C41BC8"/>
    <w:rsid w:val="00C46121"/>
    <w:rsid w:val="00C463C8"/>
    <w:rsid w:val="00C552B5"/>
    <w:rsid w:val="00C554CB"/>
    <w:rsid w:val="00C55766"/>
    <w:rsid w:val="00C56E30"/>
    <w:rsid w:val="00C56E5E"/>
    <w:rsid w:val="00C60363"/>
    <w:rsid w:val="00C61944"/>
    <w:rsid w:val="00C62CEF"/>
    <w:rsid w:val="00C63D98"/>
    <w:rsid w:val="00C65AF1"/>
    <w:rsid w:val="00C709CC"/>
    <w:rsid w:val="00C72E8B"/>
    <w:rsid w:val="00C73C53"/>
    <w:rsid w:val="00C743F3"/>
    <w:rsid w:val="00C74CF3"/>
    <w:rsid w:val="00C77813"/>
    <w:rsid w:val="00C8242F"/>
    <w:rsid w:val="00C82A30"/>
    <w:rsid w:val="00C867E4"/>
    <w:rsid w:val="00C86D58"/>
    <w:rsid w:val="00C8726E"/>
    <w:rsid w:val="00C9023C"/>
    <w:rsid w:val="00C926B8"/>
    <w:rsid w:val="00C934A0"/>
    <w:rsid w:val="00C93F4A"/>
    <w:rsid w:val="00C94EEF"/>
    <w:rsid w:val="00C9568F"/>
    <w:rsid w:val="00C967EA"/>
    <w:rsid w:val="00C96A91"/>
    <w:rsid w:val="00CA08AC"/>
    <w:rsid w:val="00CA22D7"/>
    <w:rsid w:val="00CA2622"/>
    <w:rsid w:val="00CA2FB2"/>
    <w:rsid w:val="00CA3338"/>
    <w:rsid w:val="00CA3F8F"/>
    <w:rsid w:val="00CA3FF8"/>
    <w:rsid w:val="00CA4264"/>
    <w:rsid w:val="00CA4CCC"/>
    <w:rsid w:val="00CA4E87"/>
    <w:rsid w:val="00CA6619"/>
    <w:rsid w:val="00CB1956"/>
    <w:rsid w:val="00CB30A2"/>
    <w:rsid w:val="00CB4342"/>
    <w:rsid w:val="00CB47F6"/>
    <w:rsid w:val="00CB5B8E"/>
    <w:rsid w:val="00CB5E07"/>
    <w:rsid w:val="00CB5E8B"/>
    <w:rsid w:val="00CB688D"/>
    <w:rsid w:val="00CB7D1C"/>
    <w:rsid w:val="00CC14F5"/>
    <w:rsid w:val="00CC27A8"/>
    <w:rsid w:val="00CC2C26"/>
    <w:rsid w:val="00CC39B8"/>
    <w:rsid w:val="00CC54D8"/>
    <w:rsid w:val="00CD1CE2"/>
    <w:rsid w:val="00CD2243"/>
    <w:rsid w:val="00CD28C7"/>
    <w:rsid w:val="00CD35B0"/>
    <w:rsid w:val="00CD372B"/>
    <w:rsid w:val="00CD4AB1"/>
    <w:rsid w:val="00CD6B9E"/>
    <w:rsid w:val="00CD6F5C"/>
    <w:rsid w:val="00CE0327"/>
    <w:rsid w:val="00CE0886"/>
    <w:rsid w:val="00CE108A"/>
    <w:rsid w:val="00CE1B39"/>
    <w:rsid w:val="00CE2DEE"/>
    <w:rsid w:val="00CE32B2"/>
    <w:rsid w:val="00CE49C0"/>
    <w:rsid w:val="00CE4F2D"/>
    <w:rsid w:val="00CE4F59"/>
    <w:rsid w:val="00CE5600"/>
    <w:rsid w:val="00CE6B3A"/>
    <w:rsid w:val="00CE760F"/>
    <w:rsid w:val="00CF0B28"/>
    <w:rsid w:val="00CF2011"/>
    <w:rsid w:val="00CF3058"/>
    <w:rsid w:val="00CF351B"/>
    <w:rsid w:val="00CF583D"/>
    <w:rsid w:val="00CF7241"/>
    <w:rsid w:val="00CF7FFE"/>
    <w:rsid w:val="00D00618"/>
    <w:rsid w:val="00D00C69"/>
    <w:rsid w:val="00D01EFB"/>
    <w:rsid w:val="00D048FF"/>
    <w:rsid w:val="00D052C6"/>
    <w:rsid w:val="00D0778B"/>
    <w:rsid w:val="00D07C55"/>
    <w:rsid w:val="00D07E8B"/>
    <w:rsid w:val="00D12292"/>
    <w:rsid w:val="00D14A67"/>
    <w:rsid w:val="00D14C69"/>
    <w:rsid w:val="00D15BCD"/>
    <w:rsid w:val="00D15EF3"/>
    <w:rsid w:val="00D16932"/>
    <w:rsid w:val="00D20F4B"/>
    <w:rsid w:val="00D2194A"/>
    <w:rsid w:val="00D21C96"/>
    <w:rsid w:val="00D2280A"/>
    <w:rsid w:val="00D22EA4"/>
    <w:rsid w:val="00D230AE"/>
    <w:rsid w:val="00D23C5C"/>
    <w:rsid w:val="00D23CC2"/>
    <w:rsid w:val="00D24871"/>
    <w:rsid w:val="00D263AA"/>
    <w:rsid w:val="00D26A7B"/>
    <w:rsid w:val="00D27A29"/>
    <w:rsid w:val="00D315DF"/>
    <w:rsid w:val="00D32AD4"/>
    <w:rsid w:val="00D34894"/>
    <w:rsid w:val="00D35141"/>
    <w:rsid w:val="00D35A76"/>
    <w:rsid w:val="00D36083"/>
    <w:rsid w:val="00D36F4E"/>
    <w:rsid w:val="00D42758"/>
    <w:rsid w:val="00D428BD"/>
    <w:rsid w:val="00D4389C"/>
    <w:rsid w:val="00D45E40"/>
    <w:rsid w:val="00D4608C"/>
    <w:rsid w:val="00D46132"/>
    <w:rsid w:val="00D46321"/>
    <w:rsid w:val="00D47359"/>
    <w:rsid w:val="00D47B10"/>
    <w:rsid w:val="00D47BB1"/>
    <w:rsid w:val="00D47DF4"/>
    <w:rsid w:val="00D50990"/>
    <w:rsid w:val="00D52E30"/>
    <w:rsid w:val="00D537AB"/>
    <w:rsid w:val="00D54EAD"/>
    <w:rsid w:val="00D55A85"/>
    <w:rsid w:val="00D5712F"/>
    <w:rsid w:val="00D574E1"/>
    <w:rsid w:val="00D60E40"/>
    <w:rsid w:val="00D6159B"/>
    <w:rsid w:val="00D622D2"/>
    <w:rsid w:val="00D62D98"/>
    <w:rsid w:val="00D62EEF"/>
    <w:rsid w:val="00D64492"/>
    <w:rsid w:val="00D645BB"/>
    <w:rsid w:val="00D66669"/>
    <w:rsid w:val="00D666FA"/>
    <w:rsid w:val="00D66BEC"/>
    <w:rsid w:val="00D67320"/>
    <w:rsid w:val="00D67499"/>
    <w:rsid w:val="00D6778D"/>
    <w:rsid w:val="00D679D3"/>
    <w:rsid w:val="00D708D2"/>
    <w:rsid w:val="00D72070"/>
    <w:rsid w:val="00D722A6"/>
    <w:rsid w:val="00D73259"/>
    <w:rsid w:val="00D74F8E"/>
    <w:rsid w:val="00D75AF1"/>
    <w:rsid w:val="00D75B37"/>
    <w:rsid w:val="00D77D98"/>
    <w:rsid w:val="00D80893"/>
    <w:rsid w:val="00D80DDE"/>
    <w:rsid w:val="00D813BC"/>
    <w:rsid w:val="00D8268C"/>
    <w:rsid w:val="00D826B4"/>
    <w:rsid w:val="00D830EB"/>
    <w:rsid w:val="00D83B76"/>
    <w:rsid w:val="00D83C4C"/>
    <w:rsid w:val="00D85223"/>
    <w:rsid w:val="00D85DB2"/>
    <w:rsid w:val="00D903EA"/>
    <w:rsid w:val="00D9048F"/>
    <w:rsid w:val="00D904FC"/>
    <w:rsid w:val="00D91383"/>
    <w:rsid w:val="00D9278F"/>
    <w:rsid w:val="00D93D47"/>
    <w:rsid w:val="00D94631"/>
    <w:rsid w:val="00D951D3"/>
    <w:rsid w:val="00DA05FF"/>
    <w:rsid w:val="00DA16FC"/>
    <w:rsid w:val="00DA17E9"/>
    <w:rsid w:val="00DA2C59"/>
    <w:rsid w:val="00DA3311"/>
    <w:rsid w:val="00DA58BA"/>
    <w:rsid w:val="00DB1274"/>
    <w:rsid w:val="00DB2C64"/>
    <w:rsid w:val="00DB346F"/>
    <w:rsid w:val="00DB3E57"/>
    <w:rsid w:val="00DB452F"/>
    <w:rsid w:val="00DB4AAF"/>
    <w:rsid w:val="00DB5E57"/>
    <w:rsid w:val="00DB68D4"/>
    <w:rsid w:val="00DC09CD"/>
    <w:rsid w:val="00DC17F1"/>
    <w:rsid w:val="00DC418A"/>
    <w:rsid w:val="00DC5825"/>
    <w:rsid w:val="00DC6427"/>
    <w:rsid w:val="00DC71CE"/>
    <w:rsid w:val="00DD0155"/>
    <w:rsid w:val="00DD038F"/>
    <w:rsid w:val="00DD0C9C"/>
    <w:rsid w:val="00DD1ACB"/>
    <w:rsid w:val="00DD1D49"/>
    <w:rsid w:val="00DD4FAA"/>
    <w:rsid w:val="00DE084D"/>
    <w:rsid w:val="00DE0996"/>
    <w:rsid w:val="00DE1B10"/>
    <w:rsid w:val="00DE2A2B"/>
    <w:rsid w:val="00DE4843"/>
    <w:rsid w:val="00DE5FCB"/>
    <w:rsid w:val="00DE6B6B"/>
    <w:rsid w:val="00DE7B1E"/>
    <w:rsid w:val="00DF0220"/>
    <w:rsid w:val="00DF25D7"/>
    <w:rsid w:val="00DF2995"/>
    <w:rsid w:val="00DF43A3"/>
    <w:rsid w:val="00DF54E9"/>
    <w:rsid w:val="00DF5523"/>
    <w:rsid w:val="00DF5EBC"/>
    <w:rsid w:val="00E00CD8"/>
    <w:rsid w:val="00E00E4E"/>
    <w:rsid w:val="00E00EDD"/>
    <w:rsid w:val="00E02635"/>
    <w:rsid w:val="00E02AB6"/>
    <w:rsid w:val="00E04779"/>
    <w:rsid w:val="00E04C60"/>
    <w:rsid w:val="00E07A51"/>
    <w:rsid w:val="00E11408"/>
    <w:rsid w:val="00E12C83"/>
    <w:rsid w:val="00E13253"/>
    <w:rsid w:val="00E13AE7"/>
    <w:rsid w:val="00E1557A"/>
    <w:rsid w:val="00E16C07"/>
    <w:rsid w:val="00E201B2"/>
    <w:rsid w:val="00E201B6"/>
    <w:rsid w:val="00E20EF0"/>
    <w:rsid w:val="00E22DEC"/>
    <w:rsid w:val="00E2483A"/>
    <w:rsid w:val="00E24977"/>
    <w:rsid w:val="00E2672B"/>
    <w:rsid w:val="00E267D3"/>
    <w:rsid w:val="00E27D9D"/>
    <w:rsid w:val="00E30E99"/>
    <w:rsid w:val="00E326EA"/>
    <w:rsid w:val="00E3303E"/>
    <w:rsid w:val="00E3326D"/>
    <w:rsid w:val="00E347D3"/>
    <w:rsid w:val="00E34BAE"/>
    <w:rsid w:val="00E35A76"/>
    <w:rsid w:val="00E36698"/>
    <w:rsid w:val="00E36BF6"/>
    <w:rsid w:val="00E410A9"/>
    <w:rsid w:val="00E411F0"/>
    <w:rsid w:val="00E41BE0"/>
    <w:rsid w:val="00E44718"/>
    <w:rsid w:val="00E44913"/>
    <w:rsid w:val="00E45841"/>
    <w:rsid w:val="00E45C5E"/>
    <w:rsid w:val="00E4799F"/>
    <w:rsid w:val="00E50E04"/>
    <w:rsid w:val="00E50E81"/>
    <w:rsid w:val="00E5189A"/>
    <w:rsid w:val="00E52411"/>
    <w:rsid w:val="00E535B5"/>
    <w:rsid w:val="00E53B84"/>
    <w:rsid w:val="00E53E0E"/>
    <w:rsid w:val="00E540FF"/>
    <w:rsid w:val="00E54A5A"/>
    <w:rsid w:val="00E54AA6"/>
    <w:rsid w:val="00E5595E"/>
    <w:rsid w:val="00E55960"/>
    <w:rsid w:val="00E55DBC"/>
    <w:rsid w:val="00E57B9E"/>
    <w:rsid w:val="00E6059C"/>
    <w:rsid w:val="00E61D79"/>
    <w:rsid w:val="00E63048"/>
    <w:rsid w:val="00E63D1B"/>
    <w:rsid w:val="00E6400F"/>
    <w:rsid w:val="00E64A09"/>
    <w:rsid w:val="00E67631"/>
    <w:rsid w:val="00E679D9"/>
    <w:rsid w:val="00E70055"/>
    <w:rsid w:val="00E71C5E"/>
    <w:rsid w:val="00E7218D"/>
    <w:rsid w:val="00E72575"/>
    <w:rsid w:val="00E73FE7"/>
    <w:rsid w:val="00E7414E"/>
    <w:rsid w:val="00E75312"/>
    <w:rsid w:val="00E75600"/>
    <w:rsid w:val="00E756EB"/>
    <w:rsid w:val="00E7796C"/>
    <w:rsid w:val="00E814E4"/>
    <w:rsid w:val="00E832FB"/>
    <w:rsid w:val="00E83FCE"/>
    <w:rsid w:val="00E84AD2"/>
    <w:rsid w:val="00E85A7D"/>
    <w:rsid w:val="00E8784E"/>
    <w:rsid w:val="00E913B6"/>
    <w:rsid w:val="00E9162A"/>
    <w:rsid w:val="00E92477"/>
    <w:rsid w:val="00E940B9"/>
    <w:rsid w:val="00E947E1"/>
    <w:rsid w:val="00E97838"/>
    <w:rsid w:val="00E97B8E"/>
    <w:rsid w:val="00EA0A86"/>
    <w:rsid w:val="00EA115B"/>
    <w:rsid w:val="00EA250D"/>
    <w:rsid w:val="00EA2A4C"/>
    <w:rsid w:val="00EA31E4"/>
    <w:rsid w:val="00EA39F8"/>
    <w:rsid w:val="00EA3BF5"/>
    <w:rsid w:val="00EA3CEC"/>
    <w:rsid w:val="00EA45D4"/>
    <w:rsid w:val="00EA6958"/>
    <w:rsid w:val="00EA6B5D"/>
    <w:rsid w:val="00EA7DD2"/>
    <w:rsid w:val="00EB110A"/>
    <w:rsid w:val="00EB2488"/>
    <w:rsid w:val="00EB2AF2"/>
    <w:rsid w:val="00EB2BBF"/>
    <w:rsid w:val="00EB30C3"/>
    <w:rsid w:val="00EB34DD"/>
    <w:rsid w:val="00EB4BB0"/>
    <w:rsid w:val="00EB660B"/>
    <w:rsid w:val="00EB6ED6"/>
    <w:rsid w:val="00EB7079"/>
    <w:rsid w:val="00EB7557"/>
    <w:rsid w:val="00EC195B"/>
    <w:rsid w:val="00EC22B8"/>
    <w:rsid w:val="00EC3AF9"/>
    <w:rsid w:val="00EC4E8B"/>
    <w:rsid w:val="00EC50CA"/>
    <w:rsid w:val="00EC68A4"/>
    <w:rsid w:val="00EC7171"/>
    <w:rsid w:val="00EC762C"/>
    <w:rsid w:val="00EC79AB"/>
    <w:rsid w:val="00EC7AF2"/>
    <w:rsid w:val="00EC7D2B"/>
    <w:rsid w:val="00ED023D"/>
    <w:rsid w:val="00ED0F0F"/>
    <w:rsid w:val="00ED19D0"/>
    <w:rsid w:val="00ED38FC"/>
    <w:rsid w:val="00ED44A2"/>
    <w:rsid w:val="00ED4509"/>
    <w:rsid w:val="00ED4A14"/>
    <w:rsid w:val="00ED565E"/>
    <w:rsid w:val="00ED6127"/>
    <w:rsid w:val="00ED632B"/>
    <w:rsid w:val="00ED67EA"/>
    <w:rsid w:val="00EE06C6"/>
    <w:rsid w:val="00EE1A9E"/>
    <w:rsid w:val="00EE3059"/>
    <w:rsid w:val="00EE41D0"/>
    <w:rsid w:val="00EE6959"/>
    <w:rsid w:val="00EE6C9A"/>
    <w:rsid w:val="00EE6F18"/>
    <w:rsid w:val="00EF03B2"/>
    <w:rsid w:val="00EF2484"/>
    <w:rsid w:val="00EF2A1F"/>
    <w:rsid w:val="00EF3AE9"/>
    <w:rsid w:val="00EF5153"/>
    <w:rsid w:val="00EF6AEC"/>
    <w:rsid w:val="00EF6E1C"/>
    <w:rsid w:val="00F00466"/>
    <w:rsid w:val="00F0153A"/>
    <w:rsid w:val="00F023E9"/>
    <w:rsid w:val="00F0403B"/>
    <w:rsid w:val="00F04555"/>
    <w:rsid w:val="00F05C75"/>
    <w:rsid w:val="00F074AB"/>
    <w:rsid w:val="00F07FFD"/>
    <w:rsid w:val="00F10F86"/>
    <w:rsid w:val="00F10FAE"/>
    <w:rsid w:val="00F1287D"/>
    <w:rsid w:val="00F1405A"/>
    <w:rsid w:val="00F14511"/>
    <w:rsid w:val="00F14A99"/>
    <w:rsid w:val="00F156EF"/>
    <w:rsid w:val="00F16A01"/>
    <w:rsid w:val="00F1760F"/>
    <w:rsid w:val="00F20E17"/>
    <w:rsid w:val="00F2141C"/>
    <w:rsid w:val="00F2152C"/>
    <w:rsid w:val="00F23AA7"/>
    <w:rsid w:val="00F24C18"/>
    <w:rsid w:val="00F24E8E"/>
    <w:rsid w:val="00F252FC"/>
    <w:rsid w:val="00F3020E"/>
    <w:rsid w:val="00F310AD"/>
    <w:rsid w:val="00F32758"/>
    <w:rsid w:val="00F33978"/>
    <w:rsid w:val="00F34EB2"/>
    <w:rsid w:val="00F34F79"/>
    <w:rsid w:val="00F35C50"/>
    <w:rsid w:val="00F36C40"/>
    <w:rsid w:val="00F40457"/>
    <w:rsid w:val="00F4052F"/>
    <w:rsid w:val="00F40DC2"/>
    <w:rsid w:val="00F42632"/>
    <w:rsid w:val="00F42A80"/>
    <w:rsid w:val="00F44732"/>
    <w:rsid w:val="00F450AD"/>
    <w:rsid w:val="00F458AF"/>
    <w:rsid w:val="00F469FC"/>
    <w:rsid w:val="00F470BE"/>
    <w:rsid w:val="00F50952"/>
    <w:rsid w:val="00F5481A"/>
    <w:rsid w:val="00F572E1"/>
    <w:rsid w:val="00F63B6B"/>
    <w:rsid w:val="00F63DBB"/>
    <w:rsid w:val="00F64F50"/>
    <w:rsid w:val="00F655D2"/>
    <w:rsid w:val="00F669F8"/>
    <w:rsid w:val="00F66E46"/>
    <w:rsid w:val="00F67A2A"/>
    <w:rsid w:val="00F702B7"/>
    <w:rsid w:val="00F70866"/>
    <w:rsid w:val="00F70E5C"/>
    <w:rsid w:val="00F70FB9"/>
    <w:rsid w:val="00F71EB4"/>
    <w:rsid w:val="00F72B61"/>
    <w:rsid w:val="00F73033"/>
    <w:rsid w:val="00F73A22"/>
    <w:rsid w:val="00F74A9B"/>
    <w:rsid w:val="00F75A29"/>
    <w:rsid w:val="00F81358"/>
    <w:rsid w:val="00F84236"/>
    <w:rsid w:val="00F842A4"/>
    <w:rsid w:val="00F85328"/>
    <w:rsid w:val="00F85AFC"/>
    <w:rsid w:val="00F90FBC"/>
    <w:rsid w:val="00F916F6"/>
    <w:rsid w:val="00F92AC9"/>
    <w:rsid w:val="00F92CEF"/>
    <w:rsid w:val="00F935DF"/>
    <w:rsid w:val="00F93662"/>
    <w:rsid w:val="00F97925"/>
    <w:rsid w:val="00FA0CBC"/>
    <w:rsid w:val="00FA0D01"/>
    <w:rsid w:val="00FA61FC"/>
    <w:rsid w:val="00FA7DBA"/>
    <w:rsid w:val="00FB043B"/>
    <w:rsid w:val="00FB20D2"/>
    <w:rsid w:val="00FB396F"/>
    <w:rsid w:val="00FB6488"/>
    <w:rsid w:val="00FB659E"/>
    <w:rsid w:val="00FB682B"/>
    <w:rsid w:val="00FC0939"/>
    <w:rsid w:val="00FC175C"/>
    <w:rsid w:val="00FC1814"/>
    <w:rsid w:val="00FC1A21"/>
    <w:rsid w:val="00FC41A2"/>
    <w:rsid w:val="00FC46FC"/>
    <w:rsid w:val="00FC4870"/>
    <w:rsid w:val="00FC52CA"/>
    <w:rsid w:val="00FC5615"/>
    <w:rsid w:val="00FC5B5B"/>
    <w:rsid w:val="00FC61D4"/>
    <w:rsid w:val="00FC674D"/>
    <w:rsid w:val="00FC7780"/>
    <w:rsid w:val="00FD0271"/>
    <w:rsid w:val="00FD0449"/>
    <w:rsid w:val="00FD1DE0"/>
    <w:rsid w:val="00FD31ED"/>
    <w:rsid w:val="00FD3696"/>
    <w:rsid w:val="00FD41E1"/>
    <w:rsid w:val="00FD4352"/>
    <w:rsid w:val="00FD470F"/>
    <w:rsid w:val="00FD6E62"/>
    <w:rsid w:val="00FD7131"/>
    <w:rsid w:val="00FD7E59"/>
    <w:rsid w:val="00FE0F20"/>
    <w:rsid w:val="00FE1178"/>
    <w:rsid w:val="00FE1817"/>
    <w:rsid w:val="00FE2B6F"/>
    <w:rsid w:val="00FE31EE"/>
    <w:rsid w:val="00FE447B"/>
    <w:rsid w:val="00FE4830"/>
    <w:rsid w:val="00FE4C5D"/>
    <w:rsid w:val="00FE5FAC"/>
    <w:rsid w:val="00FE6E5A"/>
    <w:rsid w:val="00FF0AF3"/>
    <w:rsid w:val="00FF1373"/>
    <w:rsid w:val="00FF2631"/>
    <w:rsid w:val="00FF4235"/>
    <w:rsid w:val="00FF4413"/>
    <w:rsid w:val="00FF4650"/>
    <w:rsid w:val="00FF6000"/>
    <w:rsid w:val="00FF66A9"/>
    <w:rsid w:val="00FF73FC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3F47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25A"/>
    <w:pPr>
      <w:spacing w:before="10" w:after="120" w:line="240" w:lineRule="auto"/>
      <w:ind w:left="144"/>
    </w:pPr>
    <w:rPr>
      <w:rFonts w:eastAsia="SimSu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2C9D"/>
    <w:pPr>
      <w:spacing w:before="720"/>
      <w:jc w:val="center"/>
      <w:outlineLvl w:val="0"/>
    </w:pPr>
    <w:rPr>
      <w:b/>
      <w:bCs/>
      <w:sz w:val="44"/>
    </w:rPr>
  </w:style>
  <w:style w:type="paragraph" w:styleId="Heading2">
    <w:name w:val="heading 2"/>
    <w:next w:val="Normal"/>
    <w:link w:val="Heading2Char"/>
    <w:qFormat/>
    <w:rsid w:val="006F2C9D"/>
    <w:pPr>
      <w:pBdr>
        <w:top w:val="double" w:sz="4" w:space="18" w:color="1F4E79" w:themeColor="accent1" w:themeShade="80"/>
        <w:left w:val="double" w:sz="4" w:space="4" w:color="1F4E79" w:themeColor="accent1" w:themeShade="80"/>
        <w:bottom w:val="double" w:sz="4" w:space="18" w:color="1F4E79" w:themeColor="accent1" w:themeShade="80"/>
        <w:right w:val="double" w:sz="4" w:space="4" w:color="1F4E79" w:themeColor="accent1" w:themeShade="80"/>
      </w:pBdr>
      <w:spacing w:before="360" w:after="360" w:line="240" w:lineRule="auto"/>
      <w:jc w:val="center"/>
      <w:outlineLvl w:val="1"/>
    </w:pPr>
    <w:rPr>
      <w:rFonts w:eastAsia="SimSun"/>
      <w:b/>
      <w:bCs/>
      <w:color w:val="000000"/>
      <w:sz w:val="72"/>
      <w:szCs w:val="24"/>
    </w:rPr>
  </w:style>
  <w:style w:type="paragraph" w:styleId="Heading3">
    <w:name w:val="heading 3"/>
    <w:next w:val="Normal"/>
    <w:link w:val="Heading3Char"/>
    <w:qFormat/>
    <w:rsid w:val="006F2C9D"/>
    <w:pPr>
      <w:keepNext/>
      <w:numPr>
        <w:ilvl w:val="1"/>
        <w:numId w:val="122"/>
      </w:numPr>
      <w:spacing w:before="180" w:after="60" w:line="240" w:lineRule="auto"/>
      <w:outlineLvl w:val="2"/>
    </w:pPr>
    <w:rPr>
      <w:rFonts w:eastAsia="SimSun"/>
      <w:b/>
      <w:bCs/>
      <w:color w:val="000000"/>
      <w:sz w:val="32"/>
      <w:szCs w:val="24"/>
    </w:rPr>
  </w:style>
  <w:style w:type="paragraph" w:styleId="Heading4">
    <w:name w:val="heading 4"/>
    <w:basedOn w:val="Heading3"/>
    <w:next w:val="Normal"/>
    <w:link w:val="Heading4Char"/>
    <w:qFormat/>
    <w:rsid w:val="00C12A81"/>
    <w:pPr>
      <w:numPr>
        <w:ilvl w:val="2"/>
      </w:numPr>
      <w:spacing w:before="120" w:after="120"/>
      <w:outlineLvl w:val="3"/>
    </w:pPr>
    <w:rPr>
      <w:sz w:val="26"/>
    </w:rPr>
  </w:style>
  <w:style w:type="paragraph" w:styleId="Heading5">
    <w:name w:val="heading 5"/>
    <w:basedOn w:val="Heading4"/>
    <w:next w:val="Normal"/>
    <w:link w:val="Heading5Char"/>
    <w:qFormat/>
    <w:rsid w:val="00705B31"/>
    <w:pPr>
      <w:spacing w:after="10"/>
      <w:ind w:left="504"/>
      <w:outlineLvl w:val="4"/>
    </w:pPr>
    <w:rPr>
      <w:sz w:val="24"/>
    </w:rPr>
  </w:style>
  <w:style w:type="paragraph" w:styleId="Heading6">
    <w:name w:val="heading 6"/>
    <w:next w:val="Normal"/>
    <w:link w:val="Heading6Char"/>
    <w:qFormat/>
    <w:rsid w:val="00705B31"/>
    <w:pPr>
      <w:spacing w:after="40" w:line="240" w:lineRule="auto"/>
      <w:ind w:left="187"/>
      <w:outlineLvl w:val="5"/>
    </w:pPr>
    <w:rPr>
      <w:rFonts w:eastAsia="SimSun"/>
      <w:b/>
      <w:bCs/>
      <w:i/>
      <w:color w:val="00000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qFormat/>
    <w:rsid w:val="00484FF5"/>
    <w:pPr>
      <w:spacing w:before="240" w:after="60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484FF5"/>
    <w:pPr>
      <w:tabs>
        <w:tab w:val="num" w:pos="1800"/>
      </w:tabs>
      <w:spacing w:before="240" w:after="60"/>
      <w:ind w:left="1800" w:hanging="360"/>
      <w:outlineLvl w:val="7"/>
    </w:pPr>
    <w:rPr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484FF5"/>
    <w:pPr>
      <w:spacing w:before="240" w:after="60"/>
      <w:outlineLvl w:val="8"/>
    </w:pPr>
    <w:rPr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F2C9D"/>
    <w:rPr>
      <w:rFonts w:eastAsia="SimSun"/>
      <w:b/>
      <w:bCs/>
      <w:color w:val="000000"/>
      <w:sz w:val="72"/>
      <w:szCs w:val="24"/>
    </w:rPr>
  </w:style>
  <w:style w:type="paragraph" w:styleId="Caption">
    <w:name w:val="caption"/>
    <w:basedOn w:val="Normal"/>
    <w:next w:val="Normal"/>
    <w:link w:val="CaptionChar"/>
    <w:qFormat/>
    <w:rsid w:val="00930FD1"/>
    <w:pPr>
      <w:keepNext/>
      <w:spacing w:before="240" w:after="60"/>
      <w:ind w:left="0"/>
      <w:jc w:val="center"/>
    </w:pPr>
    <w:rPr>
      <w:rFonts w:eastAsia="Times New Roman" w:cs="Times New Roman"/>
      <w:b/>
      <w:bCs/>
      <w:color w:val="034D8E"/>
      <w:szCs w:val="20"/>
    </w:rPr>
  </w:style>
  <w:style w:type="character" w:customStyle="1" w:styleId="CaptionChar">
    <w:name w:val="Caption Char"/>
    <w:link w:val="Caption"/>
    <w:rsid w:val="00930FD1"/>
    <w:rPr>
      <w:rFonts w:eastAsia="Times New Roman" w:cs="Times New Roman"/>
      <w:b/>
      <w:bCs/>
      <w:color w:val="034D8E"/>
      <w:sz w:val="24"/>
      <w:szCs w:val="20"/>
    </w:rPr>
  </w:style>
  <w:style w:type="paragraph" w:customStyle="1" w:styleId="Cross-Reference">
    <w:name w:val="Cross-Reference"/>
    <w:next w:val="Normal"/>
    <w:link w:val="Cross-ReferenceChar"/>
    <w:qFormat/>
    <w:rsid w:val="00F34F79"/>
    <w:pPr>
      <w:keepNext/>
      <w:spacing w:after="0" w:line="240" w:lineRule="auto"/>
    </w:pPr>
    <w:rPr>
      <w:rFonts w:eastAsia="SimSun"/>
      <w:color w:val="0000FF"/>
      <w:sz w:val="24"/>
      <w:szCs w:val="24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7C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7C67"/>
    <w:rPr>
      <w:rFonts w:eastAsia="SimSu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rsid w:val="00DE2A2B"/>
    <w:pPr>
      <w:tabs>
        <w:tab w:val="center" w:pos="4680"/>
        <w:tab w:val="right" w:pos="9360"/>
      </w:tabs>
      <w:ind w:left="0"/>
    </w:pPr>
    <w:rPr>
      <w:rFonts w:ascii="Arial Narrow" w:hAnsi="Arial Narrow" w:cs="Times New Roman"/>
      <w:noProof/>
      <w:szCs w:val="20"/>
    </w:rPr>
  </w:style>
  <w:style w:type="character" w:customStyle="1" w:styleId="HeaderChar">
    <w:name w:val="Header Char"/>
    <w:link w:val="Header"/>
    <w:uiPriority w:val="99"/>
    <w:rsid w:val="00DE2A2B"/>
    <w:rPr>
      <w:rFonts w:ascii="Arial Narrow" w:eastAsia="SimSun" w:hAnsi="Arial Narrow" w:cs="Times New Roman"/>
      <w:noProof/>
      <w:color w:val="000000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484FF5"/>
    <w:rPr>
      <w:i/>
    </w:rPr>
  </w:style>
  <w:style w:type="paragraph" w:customStyle="1" w:styleId="TableText">
    <w:name w:val="TableText"/>
    <w:link w:val="TableTextChar"/>
    <w:rsid w:val="00D20F4B"/>
    <w:pPr>
      <w:spacing w:before="20" w:after="20" w:line="240" w:lineRule="auto"/>
      <w:jc w:val="right"/>
    </w:pPr>
    <w:rPr>
      <w:rFonts w:eastAsia="SimSun"/>
      <w:noProof/>
      <w:sz w:val="24"/>
    </w:rPr>
  </w:style>
  <w:style w:type="character" w:customStyle="1" w:styleId="TableTextChar">
    <w:name w:val="TableText Char"/>
    <w:basedOn w:val="DefaultParagraphFont"/>
    <w:link w:val="TableText"/>
    <w:rsid w:val="00D20F4B"/>
    <w:rPr>
      <w:rFonts w:eastAsia="SimSun"/>
      <w:noProof/>
      <w:sz w:val="24"/>
    </w:rPr>
  </w:style>
  <w:style w:type="character" w:styleId="FollowedHyperlink">
    <w:name w:val="FollowedHyperlink"/>
    <w:basedOn w:val="DefaultParagraphFont"/>
    <w:uiPriority w:val="99"/>
    <w:unhideWhenUsed/>
    <w:rsid w:val="00484FF5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6F2C9D"/>
    <w:pPr>
      <w:pBdr>
        <w:top w:val="single" w:sz="4" w:space="1" w:color="auto"/>
      </w:pBdr>
      <w:tabs>
        <w:tab w:val="right" w:pos="9936"/>
      </w:tabs>
      <w:spacing w:after="0"/>
      <w:ind w:left="0"/>
    </w:pPr>
    <w:rPr>
      <w:rFonts w:ascii="Arial Narrow" w:hAnsi="Arial Narrow" w:cs="Times New Roman"/>
      <w:szCs w:val="16"/>
    </w:rPr>
  </w:style>
  <w:style w:type="character" w:customStyle="1" w:styleId="FooterChar">
    <w:name w:val="Footer Char"/>
    <w:link w:val="Footer"/>
    <w:uiPriority w:val="99"/>
    <w:rsid w:val="006F2C9D"/>
    <w:rPr>
      <w:rFonts w:ascii="Arial Narrow" w:eastAsia="SimSun" w:hAnsi="Arial Narrow" w:cs="Times New Roman"/>
      <w:color w:val="000000"/>
      <w:sz w:val="24"/>
      <w:szCs w:val="16"/>
    </w:rPr>
  </w:style>
  <w:style w:type="character" w:customStyle="1" w:styleId="Heading1Char">
    <w:name w:val="Heading 1 Char"/>
    <w:link w:val="Heading1"/>
    <w:rsid w:val="006F2C9D"/>
    <w:rPr>
      <w:rFonts w:eastAsia="SimSun"/>
      <w:b/>
      <w:bCs/>
      <w:color w:val="000000"/>
      <w:sz w:val="44"/>
      <w:szCs w:val="24"/>
    </w:rPr>
  </w:style>
  <w:style w:type="character" w:customStyle="1" w:styleId="Heading3Char">
    <w:name w:val="Heading 3 Char"/>
    <w:link w:val="Heading3"/>
    <w:rsid w:val="006F2C9D"/>
    <w:rPr>
      <w:rFonts w:eastAsia="SimSun"/>
      <w:b/>
      <w:bCs/>
      <w:color w:val="000000"/>
      <w:sz w:val="32"/>
      <w:szCs w:val="24"/>
    </w:rPr>
  </w:style>
  <w:style w:type="character" w:customStyle="1" w:styleId="Heading4Char">
    <w:name w:val="Heading 4 Char"/>
    <w:link w:val="Heading4"/>
    <w:rsid w:val="00C12A81"/>
    <w:rPr>
      <w:rFonts w:eastAsia="SimSun"/>
      <w:b/>
      <w:bCs/>
      <w:color w:val="000000"/>
      <w:sz w:val="26"/>
      <w:szCs w:val="24"/>
    </w:rPr>
  </w:style>
  <w:style w:type="character" w:customStyle="1" w:styleId="Heading5Char">
    <w:name w:val="Heading 5 Char"/>
    <w:link w:val="Heading5"/>
    <w:rsid w:val="00705B31"/>
    <w:rPr>
      <w:rFonts w:eastAsia="SimSun"/>
      <w:b/>
      <w:bCs/>
      <w:color w:val="000000"/>
      <w:sz w:val="24"/>
      <w:szCs w:val="24"/>
    </w:rPr>
  </w:style>
  <w:style w:type="character" w:customStyle="1" w:styleId="Heading6Char">
    <w:name w:val="Heading 6 Char"/>
    <w:link w:val="Heading6"/>
    <w:rsid w:val="00705B31"/>
    <w:rPr>
      <w:rFonts w:eastAsia="SimSun"/>
      <w:b/>
      <w:bCs/>
      <w:i/>
      <w:color w:val="00000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84FF5"/>
    <w:rPr>
      <w:rFonts w:eastAsia="SimSun"/>
      <w:color w:val="00000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484FF5"/>
    <w:rPr>
      <w:rFonts w:eastAsia="SimSun"/>
      <w:i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84FF5"/>
    <w:rPr>
      <w:rFonts w:eastAsia="SimSun"/>
      <w:b/>
      <w:i/>
      <w:color w:val="000000"/>
      <w:sz w:val="18"/>
      <w:szCs w:val="20"/>
    </w:rPr>
  </w:style>
  <w:style w:type="character" w:styleId="Hyperlink">
    <w:name w:val="Hyperlink"/>
    <w:uiPriority w:val="99"/>
    <w:rsid w:val="00484FF5"/>
    <w:rPr>
      <w:color w:val="0000FF"/>
      <w:u w:val="single"/>
    </w:rPr>
  </w:style>
  <w:style w:type="paragraph" w:styleId="ListParagraph">
    <w:name w:val="List Paragraph"/>
    <w:aliases w:val="list"/>
    <w:basedOn w:val="Normal"/>
    <w:link w:val="ListParagraphChar"/>
    <w:uiPriority w:val="34"/>
    <w:qFormat/>
    <w:rsid w:val="00484FF5"/>
    <w:pPr>
      <w:ind w:left="720"/>
    </w:pPr>
  </w:style>
  <w:style w:type="character" w:customStyle="1" w:styleId="ListParagraphChar">
    <w:name w:val="List Paragraph Char"/>
    <w:aliases w:val="list Char"/>
    <w:link w:val="ListParagraph"/>
    <w:uiPriority w:val="34"/>
    <w:rsid w:val="00484FF5"/>
    <w:rPr>
      <w:rFonts w:eastAsia="SimSun"/>
      <w:color w:val="000000"/>
      <w:sz w:val="24"/>
      <w:szCs w:val="24"/>
    </w:rPr>
  </w:style>
  <w:style w:type="character" w:customStyle="1" w:styleId="Cross-ReferenceChar">
    <w:name w:val="Cross-Reference Char"/>
    <w:basedOn w:val="DefaultParagraphFont"/>
    <w:link w:val="Cross-Reference"/>
    <w:rsid w:val="00F34F79"/>
    <w:rPr>
      <w:rFonts w:eastAsia="SimSun"/>
      <w:color w:val="0000FF"/>
      <w:sz w:val="24"/>
      <w:szCs w:val="24"/>
      <w:u w:val="single"/>
    </w:rPr>
  </w:style>
  <w:style w:type="character" w:styleId="Strong">
    <w:name w:val="Strong"/>
    <w:basedOn w:val="DefaultParagraphFont"/>
    <w:qFormat/>
    <w:rsid w:val="00484FF5"/>
    <w:rPr>
      <w:b/>
      <w:bCs/>
    </w:rPr>
  </w:style>
  <w:style w:type="table" w:styleId="TableGrid">
    <w:name w:val="Table Grid"/>
    <w:basedOn w:val="TableNormal"/>
    <w:uiPriority w:val="39"/>
    <w:rsid w:val="00903A46"/>
    <w:pPr>
      <w:spacing w:after="0" w:line="240" w:lineRule="auto"/>
    </w:pPr>
    <w:rPr>
      <w:rFonts w:eastAsiaTheme="minorEastAsia" w:cstheme="minorBidi"/>
      <w:sz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aliases w:val="Exhibits"/>
    <w:basedOn w:val="Normal"/>
    <w:next w:val="Normal"/>
    <w:uiPriority w:val="99"/>
    <w:rsid w:val="001800F2"/>
    <w:pPr>
      <w:tabs>
        <w:tab w:val="right" w:leader="dot" w:pos="9926"/>
      </w:tabs>
      <w:spacing w:before="20" w:after="20"/>
      <w:ind w:left="446" w:hanging="446"/>
    </w:pPr>
    <w:rPr>
      <w:noProof/>
      <w:color w:val="0000FF"/>
    </w:rPr>
  </w:style>
  <w:style w:type="paragraph" w:customStyle="1" w:styleId="TableHead">
    <w:name w:val="TableHead"/>
    <w:link w:val="TableHeadChar"/>
    <w:rsid w:val="00A22FB7"/>
    <w:pPr>
      <w:spacing w:before="10" w:after="10" w:line="240" w:lineRule="auto"/>
      <w:jc w:val="center"/>
    </w:pPr>
    <w:rPr>
      <w:rFonts w:eastAsia="SimSun"/>
      <w:b/>
      <w:bCs/>
      <w:noProof/>
      <w:sz w:val="24"/>
    </w:rPr>
  </w:style>
  <w:style w:type="character" w:customStyle="1" w:styleId="TableHeadChar">
    <w:name w:val="TableHead Char"/>
    <w:link w:val="TableHead"/>
    <w:rsid w:val="00A22FB7"/>
    <w:rPr>
      <w:rFonts w:eastAsia="SimSun"/>
      <w:b/>
      <w:bCs/>
      <w:noProof/>
      <w:sz w:val="24"/>
    </w:rPr>
  </w:style>
  <w:style w:type="paragraph" w:styleId="TOC1">
    <w:name w:val="toc 1"/>
    <w:basedOn w:val="Normal"/>
    <w:next w:val="Normal"/>
    <w:link w:val="TOC1Char"/>
    <w:uiPriority w:val="39"/>
    <w:rsid w:val="001800F2"/>
    <w:pPr>
      <w:tabs>
        <w:tab w:val="right" w:leader="dot" w:pos="9907"/>
      </w:tabs>
      <w:spacing w:before="40" w:after="0"/>
      <w:ind w:left="72" w:hanging="72"/>
    </w:pPr>
    <w:rPr>
      <w:b/>
      <w:color w:val="0000FF"/>
    </w:rPr>
  </w:style>
  <w:style w:type="paragraph" w:styleId="TOC2">
    <w:name w:val="toc 2"/>
    <w:basedOn w:val="Normal"/>
    <w:next w:val="Normal"/>
    <w:uiPriority w:val="39"/>
    <w:rsid w:val="00C12A81"/>
    <w:pPr>
      <w:tabs>
        <w:tab w:val="right" w:leader="dot" w:pos="9907"/>
      </w:tabs>
      <w:spacing w:after="0"/>
      <w:ind w:left="72"/>
    </w:pPr>
    <w:rPr>
      <w:color w:val="0000FF"/>
    </w:rPr>
  </w:style>
  <w:style w:type="paragraph" w:styleId="TOC3">
    <w:name w:val="toc 3"/>
    <w:basedOn w:val="Normal"/>
    <w:next w:val="Normal"/>
    <w:uiPriority w:val="39"/>
    <w:rsid w:val="00050266"/>
    <w:pPr>
      <w:tabs>
        <w:tab w:val="right" w:pos="9907"/>
      </w:tabs>
      <w:spacing w:after="0"/>
      <w:ind w:left="288" w:hanging="144"/>
    </w:pPr>
    <w:rPr>
      <w:color w:val="0000FF"/>
      <w:u w:val="single"/>
    </w:rPr>
  </w:style>
  <w:style w:type="paragraph" w:styleId="TOC4">
    <w:name w:val="toc 4"/>
    <w:basedOn w:val="Normal"/>
    <w:next w:val="Normal"/>
    <w:uiPriority w:val="39"/>
    <w:rsid w:val="00050266"/>
    <w:pPr>
      <w:tabs>
        <w:tab w:val="right" w:pos="9907"/>
      </w:tabs>
      <w:spacing w:after="0"/>
      <w:ind w:left="540" w:hanging="252"/>
    </w:pPr>
    <w:rPr>
      <w:bCs/>
      <w:noProof/>
      <w:color w:val="0000FF"/>
      <w:u w:val="single"/>
    </w:rPr>
  </w:style>
  <w:style w:type="paragraph" w:styleId="TOC5">
    <w:name w:val="toc 5"/>
    <w:basedOn w:val="TOC4"/>
    <w:next w:val="Normal"/>
    <w:uiPriority w:val="39"/>
    <w:rsid w:val="001800F2"/>
    <w:pPr>
      <w:tabs>
        <w:tab w:val="right" w:leader="dot" w:pos="9907"/>
      </w:tabs>
      <w:ind w:left="144" w:hanging="144"/>
    </w:pPr>
    <w:rPr>
      <w:u w:val="non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218D"/>
    <w:pPr>
      <w:keepNext/>
      <w:keepLines/>
      <w:spacing w:before="240" w:after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484FF5"/>
    <w:pPr>
      <w:spacing w:after="0" w:line="240" w:lineRule="auto"/>
    </w:pPr>
    <w:rPr>
      <w:rFonts w:eastAsia="SimSun"/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484FF5"/>
    <w:pPr>
      <w:spacing w:after="0" w:line="240" w:lineRule="auto"/>
    </w:pPr>
    <w:rPr>
      <w:rFonts w:asciiTheme="minorHAnsi" w:eastAsiaTheme="minorEastAsia" w:hAnsiTheme="minorHAnsi" w:cstheme="minorBidi"/>
      <w:lang w:eastAsia="zh-C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Rs">
    <w:name w:val="TRs"/>
    <w:basedOn w:val="TableNormal"/>
    <w:uiPriority w:val="99"/>
    <w:rsid w:val="00C0088B"/>
    <w:pPr>
      <w:spacing w:after="0" w:line="240" w:lineRule="auto"/>
    </w:pPr>
    <w:rPr>
      <w:rFonts w:eastAsiaTheme="minorEastAsia" w:cstheme="minorBidi"/>
      <w:sz w:val="20"/>
      <w:lang w:eastAsia="zh-CN"/>
    </w:rPr>
    <w:tblPr>
      <w:jc w:val="center"/>
      <w:tblBorders>
        <w:top w:val="single" w:sz="12" w:space="0" w:color="auto"/>
        <w:bottom w:val="single" w:sz="12" w:space="0" w:color="auto"/>
      </w:tblBorders>
    </w:tblPr>
    <w:trPr>
      <w:cantSplit/>
      <w:jc w:val="center"/>
    </w:trPr>
    <w:tblStylePr w:type="firstRow">
      <w:pPr>
        <w:wordWrap/>
        <w:spacing w:beforeLines="0" w:before="20" w:beforeAutospacing="0" w:afterLines="0" w:after="20" w:afterAutospacing="0"/>
        <w:contextualSpacing w:val="0"/>
        <w:jc w:val="center"/>
      </w:pPr>
      <w:rPr>
        <w:rFonts w:ascii="Arial" w:hAnsi="Arial"/>
        <w:b/>
        <w:sz w:val="20"/>
      </w:rPr>
      <w:tblPr/>
      <w:trPr>
        <w:tblHeader/>
      </w:trPr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bottom"/>
      </w:tcPr>
    </w:tblStylePr>
  </w:style>
  <w:style w:type="character" w:customStyle="1" w:styleId="TOC1Char">
    <w:name w:val="TOC 1 Char"/>
    <w:link w:val="TOC1"/>
    <w:uiPriority w:val="39"/>
    <w:rsid w:val="001800F2"/>
    <w:rPr>
      <w:rFonts w:eastAsia="SimSun"/>
      <w:b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3.png@01D5F213.329BA82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289D392B-C233-4F07-B704-4EE944792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4648</Words>
  <Characters>26498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2018-2019 CAASPP Smarter Balanced Technical Report - Chapter 11 Appendices (CA Dept. of Education)</vt:lpstr>
    </vt:vector>
  </TitlesOfParts>
  <Company/>
  <LinksUpToDate>false</LinksUpToDate>
  <CharactersWithSpaces>31084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2018-2019 CAASPP SB Tech Report Apdx 11 - California Assessment of Student Performance and Progress System (CA Dept of Education)</dc:title>
  <dc:subject>This document contains appendix 11 of the technical report for the 2018-2019 administration of the California Assessment of Student Performance and Progress (CAASPP) System Smarter Balanced Summative Assessments.</dc:subject>
  <dc:creator/>
  <cp:keywords/>
  <dc:description/>
  <cp:lastModifiedBy/>
  <cp:revision>1</cp:revision>
  <dcterms:created xsi:type="dcterms:W3CDTF">2024-12-17T22:01:00Z</dcterms:created>
  <dcterms:modified xsi:type="dcterms:W3CDTF">2024-12-18T21:25:00Z</dcterms:modified>
</cp:coreProperties>
</file>